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3E701C" w14:textId="77777777" w:rsidR="00F73B9D" w:rsidRPr="001B1A62" w:rsidRDefault="00F73B9D" w:rsidP="002B00A5">
      <w:pPr>
        <w:pStyle w:val="Corpsdetexte"/>
        <w:rPr>
          <w:rFonts w:eastAsia="Arial Unicode MS"/>
          <w:i/>
          <w:noProof/>
          <w:sz w:val="4"/>
          <w:szCs w:val="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291"/>
        <w:gridCol w:w="3184"/>
      </w:tblGrid>
      <w:tr w:rsidR="002B00A5" w:rsidRPr="00E25270" w14:paraId="2B124451" w14:textId="77777777" w:rsidTr="00EB095D">
        <w:tc>
          <w:tcPr>
            <w:tcW w:w="4077" w:type="dxa"/>
          </w:tcPr>
          <w:p w14:paraId="025FE513" w14:textId="77777777" w:rsidR="002B00A5" w:rsidRDefault="002B00A5" w:rsidP="005A205A">
            <w:pPr>
              <w:pStyle w:val="Corpsdetexte"/>
              <w:jc w:val="center"/>
              <w:rPr>
                <w:rFonts w:eastAsia="Arial Unicode MS"/>
                <w:noProof/>
                <w:sz w:val="16"/>
                <w:szCs w:val="16"/>
              </w:rPr>
            </w:pPr>
          </w:p>
        </w:tc>
        <w:tc>
          <w:tcPr>
            <w:tcW w:w="2291" w:type="dxa"/>
            <w:vMerge w:val="restart"/>
          </w:tcPr>
          <w:p w14:paraId="33E3C9F8" w14:textId="77777777" w:rsidR="002B00A5" w:rsidRDefault="002B00A5" w:rsidP="005A205A">
            <w:pPr>
              <w:pStyle w:val="Corpsdetexte"/>
              <w:jc w:val="center"/>
              <w:rPr>
                <w:rFonts w:eastAsia="Arial Unicode MS"/>
                <w:noProof/>
                <w:sz w:val="16"/>
                <w:szCs w:val="16"/>
              </w:rPr>
            </w:pPr>
          </w:p>
          <w:p w14:paraId="44C7EE30" w14:textId="77777777" w:rsidR="007C7D37" w:rsidRDefault="007C7D37" w:rsidP="005A205A">
            <w:pPr>
              <w:pStyle w:val="Corpsdetexte"/>
              <w:jc w:val="center"/>
              <w:rPr>
                <w:rFonts w:eastAsia="Arial Unicode MS"/>
                <w:noProof/>
                <w:sz w:val="16"/>
                <w:szCs w:val="16"/>
              </w:rPr>
            </w:pPr>
          </w:p>
          <w:p w14:paraId="45096FAB" w14:textId="77777777" w:rsidR="007C7D37" w:rsidRDefault="007C7D37" w:rsidP="005A205A">
            <w:pPr>
              <w:pStyle w:val="Corpsdetexte"/>
              <w:jc w:val="center"/>
              <w:rPr>
                <w:rFonts w:eastAsia="Arial Unicode MS"/>
                <w:noProof/>
                <w:sz w:val="16"/>
                <w:szCs w:val="16"/>
              </w:rPr>
            </w:pPr>
            <w:r w:rsidRPr="008F48D8">
              <w:rPr>
                <w:noProof/>
              </w:rPr>
              <w:drawing>
                <wp:inline distT="0" distB="0" distL="0" distR="0" wp14:anchorId="64B7337F" wp14:editId="633F8466">
                  <wp:extent cx="1092200" cy="838200"/>
                  <wp:effectExtent l="0" t="0" r="0" b="0"/>
                  <wp:docPr id="39" name="Image 39" descr="GARIG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IGOMBO"/>
                          <pic:cNvPicPr>
                            <a:picLocks noChangeAspect="1" noChangeArrowheads="1"/>
                          </pic:cNvPicPr>
                        </pic:nvPicPr>
                        <pic:blipFill>
                          <a:blip r:embed="rId8" cstate="print"/>
                          <a:srcRect/>
                          <a:stretch>
                            <a:fillRect/>
                          </a:stretch>
                        </pic:blipFill>
                        <pic:spPr bwMode="auto">
                          <a:xfrm>
                            <a:off x="0" y="0"/>
                            <a:ext cx="1104997" cy="848021"/>
                          </a:xfrm>
                          <a:prstGeom prst="rect">
                            <a:avLst/>
                          </a:prstGeom>
                          <a:noFill/>
                          <a:ln w="9525">
                            <a:noFill/>
                            <a:miter lim="800000"/>
                            <a:headEnd/>
                            <a:tailEnd/>
                          </a:ln>
                        </pic:spPr>
                      </pic:pic>
                    </a:graphicData>
                  </a:graphic>
                </wp:inline>
              </w:drawing>
            </w:r>
          </w:p>
        </w:tc>
        <w:tc>
          <w:tcPr>
            <w:tcW w:w="3184" w:type="dxa"/>
          </w:tcPr>
          <w:p w14:paraId="160DD0DC" w14:textId="77777777" w:rsidR="002B00A5" w:rsidRPr="00E25270" w:rsidRDefault="002B00A5" w:rsidP="005A205A">
            <w:pPr>
              <w:pStyle w:val="Corpsdetexte"/>
              <w:jc w:val="center"/>
              <w:rPr>
                <w:rFonts w:eastAsia="Arial Unicode MS"/>
                <w:noProof/>
                <w:sz w:val="16"/>
                <w:szCs w:val="16"/>
                <w:lang w:val="en-US"/>
              </w:rPr>
            </w:pPr>
          </w:p>
        </w:tc>
      </w:tr>
      <w:tr w:rsidR="002B00A5" w14:paraId="64A0F3E1" w14:textId="77777777" w:rsidTr="00EB095D">
        <w:tc>
          <w:tcPr>
            <w:tcW w:w="4077" w:type="dxa"/>
          </w:tcPr>
          <w:p w14:paraId="76D39A55" w14:textId="77777777" w:rsidR="002B00A5" w:rsidRDefault="007C7D37" w:rsidP="005A205A">
            <w:pPr>
              <w:pStyle w:val="Corpsdetexte"/>
              <w:jc w:val="center"/>
              <w:rPr>
                <w:rFonts w:eastAsia="Arial Unicode MS"/>
                <w:noProof/>
                <w:sz w:val="16"/>
                <w:szCs w:val="16"/>
              </w:rPr>
            </w:pPr>
            <w:r>
              <w:rPr>
                <w:noProof/>
              </w:rPr>
              <mc:AlternateContent>
                <mc:Choice Requires="wps">
                  <w:drawing>
                    <wp:anchor distT="0" distB="0" distL="114300" distR="114300" simplePos="0" relativeHeight="251644416" behindDoc="0" locked="0" layoutInCell="1" allowOverlap="1" wp14:anchorId="16C72129" wp14:editId="704FEF25">
                      <wp:simplePos x="0" y="0"/>
                      <wp:positionH relativeFrom="column">
                        <wp:posOffset>195111</wp:posOffset>
                      </wp:positionH>
                      <wp:positionV relativeFrom="paragraph">
                        <wp:posOffset>-1436</wp:posOffset>
                      </wp:positionV>
                      <wp:extent cx="2454965" cy="1295400"/>
                      <wp:effectExtent l="0" t="0" r="21590" b="19050"/>
                      <wp:wrapNone/>
                      <wp:docPr id="24"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65" cy="1295400"/>
                              </a:xfrm>
                              <a:prstGeom prst="rect">
                                <a:avLst/>
                              </a:prstGeom>
                              <a:solidFill>
                                <a:srgbClr val="FFFFFF"/>
                              </a:solidFill>
                              <a:ln w="9525">
                                <a:solidFill>
                                  <a:sysClr val="window" lastClr="FFFFFF">
                                    <a:lumMod val="100000"/>
                                    <a:lumOff val="0"/>
                                  </a:sysClr>
                                </a:solidFill>
                                <a:miter lim="800000"/>
                                <a:headEnd/>
                                <a:tailEnd/>
                              </a:ln>
                            </wps:spPr>
                            <wps:txbx>
                              <w:txbxContent>
                                <w:p w14:paraId="4360CFAE" w14:textId="77777777" w:rsidR="00233EF4" w:rsidRPr="00995BC2" w:rsidRDefault="00233EF4" w:rsidP="007C7D37">
                                  <w:pPr>
                                    <w:jc w:val="center"/>
                                    <w:rPr>
                                      <w:b/>
                                      <w:sz w:val="16"/>
                                      <w:szCs w:val="16"/>
                                    </w:rPr>
                                  </w:pPr>
                                  <w:r w:rsidRPr="00995BC2">
                                    <w:rPr>
                                      <w:b/>
                                      <w:sz w:val="16"/>
                                      <w:szCs w:val="16"/>
                                    </w:rPr>
                                    <w:t>REPUBLIQUE DU CAMEROUN</w:t>
                                  </w:r>
                                </w:p>
                                <w:p w14:paraId="740C182E" w14:textId="77777777" w:rsidR="00233EF4" w:rsidRPr="00995BC2" w:rsidRDefault="00233EF4" w:rsidP="007C7D37">
                                  <w:pPr>
                                    <w:jc w:val="center"/>
                                    <w:rPr>
                                      <w:b/>
                                      <w:sz w:val="16"/>
                                      <w:szCs w:val="16"/>
                                    </w:rPr>
                                  </w:pPr>
                                  <w:r w:rsidRPr="00995BC2">
                                    <w:rPr>
                                      <w:b/>
                                      <w:sz w:val="16"/>
                                      <w:szCs w:val="16"/>
                                    </w:rPr>
                                    <w:t>------------</w:t>
                                  </w:r>
                                </w:p>
                                <w:p w14:paraId="0F0891FA" w14:textId="77777777" w:rsidR="00233EF4" w:rsidRPr="00995BC2" w:rsidRDefault="00233EF4" w:rsidP="007C7D37">
                                  <w:pPr>
                                    <w:jc w:val="center"/>
                                    <w:rPr>
                                      <w:b/>
                                      <w:sz w:val="16"/>
                                      <w:szCs w:val="16"/>
                                    </w:rPr>
                                  </w:pPr>
                                  <w:r w:rsidRPr="00995BC2">
                                    <w:rPr>
                                      <w:b/>
                                      <w:sz w:val="16"/>
                                      <w:szCs w:val="16"/>
                                    </w:rPr>
                                    <w:t>REGION DE L’EST</w:t>
                                  </w:r>
                                </w:p>
                                <w:p w14:paraId="56D4E1A3" w14:textId="77777777" w:rsidR="00233EF4" w:rsidRDefault="00233EF4" w:rsidP="007C7D37">
                                  <w:pPr>
                                    <w:jc w:val="center"/>
                                    <w:rPr>
                                      <w:b/>
                                      <w:sz w:val="16"/>
                                      <w:szCs w:val="16"/>
                                    </w:rPr>
                                  </w:pPr>
                                  <w:r w:rsidRPr="00995BC2">
                                    <w:rPr>
                                      <w:b/>
                                      <w:sz w:val="16"/>
                                      <w:szCs w:val="16"/>
                                    </w:rPr>
                                    <w:t>-----------</w:t>
                                  </w:r>
                                </w:p>
                                <w:p w14:paraId="3FE0FE6F" w14:textId="77777777" w:rsidR="00233EF4" w:rsidRPr="00995BC2" w:rsidRDefault="00233EF4" w:rsidP="007C7D37">
                                  <w:pPr>
                                    <w:jc w:val="center"/>
                                    <w:rPr>
                                      <w:b/>
                                      <w:sz w:val="16"/>
                                      <w:szCs w:val="16"/>
                                    </w:rPr>
                                  </w:pPr>
                                  <w:r w:rsidRPr="00995BC2">
                                    <w:rPr>
                                      <w:b/>
                                      <w:sz w:val="16"/>
                                      <w:szCs w:val="16"/>
                                    </w:rPr>
                                    <w:t xml:space="preserve">DEPARTEMENT DE LA </w:t>
                                  </w:r>
                                  <w:r>
                                    <w:rPr>
                                      <w:b/>
                                      <w:sz w:val="16"/>
                                      <w:szCs w:val="16"/>
                                    </w:rPr>
                                    <w:t>BOUMBA ET NGOKO</w:t>
                                  </w:r>
                                </w:p>
                                <w:p w14:paraId="358DC875" w14:textId="77777777" w:rsidR="00233EF4" w:rsidRPr="00995BC2" w:rsidRDefault="00233EF4" w:rsidP="007C7D37">
                                  <w:pPr>
                                    <w:jc w:val="center"/>
                                    <w:rPr>
                                      <w:b/>
                                      <w:sz w:val="16"/>
                                      <w:szCs w:val="16"/>
                                    </w:rPr>
                                  </w:pPr>
                                  <w:r w:rsidRPr="00995BC2">
                                    <w:rPr>
                                      <w:b/>
                                      <w:sz w:val="16"/>
                                      <w:szCs w:val="16"/>
                                    </w:rPr>
                                    <w:t>-------------</w:t>
                                  </w:r>
                                </w:p>
                                <w:p w14:paraId="1B500C12" w14:textId="77777777" w:rsidR="00233EF4" w:rsidRDefault="00233EF4" w:rsidP="007C7D37">
                                  <w:pPr>
                                    <w:jc w:val="center"/>
                                    <w:rPr>
                                      <w:b/>
                                      <w:sz w:val="16"/>
                                      <w:szCs w:val="16"/>
                                    </w:rPr>
                                  </w:pPr>
                                  <w:r w:rsidRPr="00995BC2">
                                    <w:rPr>
                                      <w:b/>
                                      <w:sz w:val="16"/>
                                      <w:szCs w:val="16"/>
                                    </w:rPr>
                                    <w:t>COMMUNE DE GARI GOMBO</w:t>
                                  </w:r>
                                </w:p>
                                <w:p w14:paraId="68EBC0AA" w14:textId="77777777" w:rsidR="00233EF4" w:rsidRDefault="00233EF4" w:rsidP="007C7D37">
                                  <w:pPr>
                                    <w:jc w:val="center"/>
                                    <w:rPr>
                                      <w:b/>
                                      <w:sz w:val="16"/>
                                      <w:szCs w:val="16"/>
                                    </w:rPr>
                                  </w:pPr>
                                  <w:r>
                                    <w:rPr>
                                      <w:b/>
                                      <w:sz w:val="16"/>
                                      <w:szCs w:val="16"/>
                                    </w:rPr>
                                    <w:t>------------</w:t>
                                  </w:r>
                                </w:p>
                                <w:p w14:paraId="374B2774" w14:textId="77777777" w:rsidR="00233EF4" w:rsidRDefault="00233EF4" w:rsidP="007C7D37">
                                  <w:pPr>
                                    <w:jc w:val="center"/>
                                    <w:rPr>
                                      <w:b/>
                                      <w:sz w:val="16"/>
                                      <w:szCs w:val="16"/>
                                    </w:rPr>
                                  </w:pPr>
                                  <w:r>
                                    <w:rPr>
                                      <w:b/>
                                      <w:sz w:val="16"/>
                                      <w:szCs w:val="16"/>
                                    </w:rPr>
                                    <w:t>SECRETARIAT GENERAL</w:t>
                                  </w:r>
                                </w:p>
                                <w:p w14:paraId="593563FB" w14:textId="77777777" w:rsidR="00233EF4" w:rsidRPr="00995BC2" w:rsidRDefault="00233EF4" w:rsidP="007C7D37">
                                  <w:pPr>
                                    <w:jc w:val="center"/>
                                    <w:rPr>
                                      <w:b/>
                                      <w:sz w:val="16"/>
                                      <w:szCs w:val="16"/>
                                    </w:rPr>
                                  </w:pPr>
                                  <w:r>
                                    <w:rPr>
                                      <w:b/>
                                      <w:sz w:val="16"/>
                                      <w:szCs w:val="16"/>
                                    </w:rPr>
                                    <w:t>------------</w:t>
                                  </w:r>
                                </w:p>
                                <w:p w14:paraId="70498207" w14:textId="77777777" w:rsidR="00233EF4" w:rsidRPr="00995BC2" w:rsidRDefault="00233EF4" w:rsidP="007C7D37">
                                  <w:pPr>
                                    <w:jc w:val="center"/>
                                    <w:rPr>
                                      <w:b/>
                                      <w:sz w:val="16"/>
                                      <w:szCs w:val="16"/>
                                    </w:rPr>
                                  </w:pPr>
                                </w:p>
                                <w:p w14:paraId="4F0E2B52" w14:textId="77777777" w:rsidR="00233EF4" w:rsidRPr="00461FF2" w:rsidRDefault="00233EF4" w:rsidP="007C7D37">
                                  <w:pPr>
                                    <w:jc w:val="center"/>
                                    <w:rPr>
                                      <w:b/>
                                      <w:bCs/>
                                      <w:szCs w:val="16"/>
                                    </w:rPr>
                                  </w:pPr>
                                </w:p>
                                <w:p w14:paraId="6DA0CE77" w14:textId="77777777" w:rsidR="00233EF4" w:rsidRDefault="00233EF4" w:rsidP="007C7D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C72129" id="_x0000_t202" coordsize="21600,21600" o:spt="202" path="m,l,21600r21600,l21600,xe">
                      <v:stroke joinstyle="miter"/>
                      <v:path gradientshapeok="t" o:connecttype="rect"/>
                    </v:shapetype>
                    <v:shape id="Zone de texte 41" o:spid="_x0000_s1026" type="#_x0000_t202" style="position:absolute;left:0;text-align:left;margin-left:15.35pt;margin-top:-.1pt;width:193.3pt;height:10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" strokecolor="white">
                      <v:textbox>
                        <w:txbxContent>
                          <w:p w14:paraId="4360CFAE" w14:textId="77777777" w:rsidR="00233EF4" w:rsidRPr="00995BC2" w:rsidRDefault="00233EF4" w:rsidP="007C7D37">
                            <w:pPr>
                              <w:jc w:val="center"/>
                              <w:rPr>
                                <w:b/>
                                <w:sz w:val="16"/>
                                <w:szCs w:val="16"/>
                              </w:rPr>
                            </w:pPr>
                            <w:r w:rsidRPr="00995BC2">
                              <w:rPr>
                                <w:b/>
                                <w:sz w:val="16"/>
                                <w:szCs w:val="16"/>
                              </w:rPr>
                              <w:t>REPUBLIQUE DU CAMEROUN</w:t>
                            </w:r>
                          </w:p>
                          <w:p w14:paraId="740C182E" w14:textId="77777777" w:rsidR="00233EF4" w:rsidRPr="00995BC2" w:rsidRDefault="00233EF4" w:rsidP="007C7D37">
                            <w:pPr>
                              <w:jc w:val="center"/>
                              <w:rPr>
                                <w:b/>
                                <w:sz w:val="16"/>
                                <w:szCs w:val="16"/>
                              </w:rPr>
                            </w:pPr>
                            <w:r w:rsidRPr="00995BC2">
                              <w:rPr>
                                <w:b/>
                                <w:sz w:val="16"/>
                                <w:szCs w:val="16"/>
                              </w:rPr>
                              <w:t>------------</w:t>
                            </w:r>
                          </w:p>
                          <w:p w14:paraId="0F0891FA" w14:textId="77777777" w:rsidR="00233EF4" w:rsidRPr="00995BC2" w:rsidRDefault="00233EF4" w:rsidP="007C7D37">
                            <w:pPr>
                              <w:jc w:val="center"/>
                              <w:rPr>
                                <w:b/>
                                <w:sz w:val="16"/>
                                <w:szCs w:val="16"/>
                              </w:rPr>
                            </w:pPr>
                            <w:r w:rsidRPr="00995BC2">
                              <w:rPr>
                                <w:b/>
                                <w:sz w:val="16"/>
                                <w:szCs w:val="16"/>
                              </w:rPr>
                              <w:t>REGION DE L’EST</w:t>
                            </w:r>
                          </w:p>
                          <w:p w14:paraId="56D4E1A3" w14:textId="77777777" w:rsidR="00233EF4" w:rsidRDefault="00233EF4" w:rsidP="007C7D37">
                            <w:pPr>
                              <w:jc w:val="center"/>
                              <w:rPr>
                                <w:b/>
                                <w:sz w:val="16"/>
                                <w:szCs w:val="16"/>
                              </w:rPr>
                            </w:pPr>
                            <w:r w:rsidRPr="00995BC2">
                              <w:rPr>
                                <w:b/>
                                <w:sz w:val="16"/>
                                <w:szCs w:val="16"/>
                              </w:rPr>
                              <w:t>-----------</w:t>
                            </w:r>
                          </w:p>
                          <w:p w14:paraId="3FE0FE6F" w14:textId="77777777" w:rsidR="00233EF4" w:rsidRPr="00995BC2" w:rsidRDefault="00233EF4" w:rsidP="007C7D37">
                            <w:pPr>
                              <w:jc w:val="center"/>
                              <w:rPr>
                                <w:b/>
                                <w:sz w:val="16"/>
                                <w:szCs w:val="16"/>
                              </w:rPr>
                            </w:pPr>
                            <w:r w:rsidRPr="00995BC2">
                              <w:rPr>
                                <w:b/>
                                <w:sz w:val="16"/>
                                <w:szCs w:val="16"/>
                              </w:rPr>
                              <w:t xml:space="preserve">DEPARTEMENT DE LA </w:t>
                            </w:r>
                            <w:r>
                              <w:rPr>
                                <w:b/>
                                <w:sz w:val="16"/>
                                <w:szCs w:val="16"/>
                              </w:rPr>
                              <w:t>BOUMBA ET NGOKO</w:t>
                            </w:r>
                          </w:p>
                          <w:p w14:paraId="358DC875" w14:textId="77777777" w:rsidR="00233EF4" w:rsidRPr="00995BC2" w:rsidRDefault="00233EF4" w:rsidP="007C7D37">
                            <w:pPr>
                              <w:jc w:val="center"/>
                              <w:rPr>
                                <w:b/>
                                <w:sz w:val="16"/>
                                <w:szCs w:val="16"/>
                              </w:rPr>
                            </w:pPr>
                            <w:r w:rsidRPr="00995BC2">
                              <w:rPr>
                                <w:b/>
                                <w:sz w:val="16"/>
                                <w:szCs w:val="16"/>
                              </w:rPr>
                              <w:t>-------------</w:t>
                            </w:r>
                          </w:p>
                          <w:p w14:paraId="1B500C12" w14:textId="77777777" w:rsidR="00233EF4" w:rsidRDefault="00233EF4" w:rsidP="007C7D37">
                            <w:pPr>
                              <w:jc w:val="center"/>
                              <w:rPr>
                                <w:b/>
                                <w:sz w:val="16"/>
                                <w:szCs w:val="16"/>
                              </w:rPr>
                            </w:pPr>
                            <w:r w:rsidRPr="00995BC2">
                              <w:rPr>
                                <w:b/>
                                <w:sz w:val="16"/>
                                <w:szCs w:val="16"/>
                              </w:rPr>
                              <w:t>COMMUNE DE GARI GOMBO</w:t>
                            </w:r>
                          </w:p>
                          <w:p w14:paraId="68EBC0AA" w14:textId="77777777" w:rsidR="00233EF4" w:rsidRDefault="00233EF4" w:rsidP="007C7D37">
                            <w:pPr>
                              <w:jc w:val="center"/>
                              <w:rPr>
                                <w:b/>
                                <w:sz w:val="16"/>
                                <w:szCs w:val="16"/>
                              </w:rPr>
                            </w:pPr>
                            <w:r>
                              <w:rPr>
                                <w:b/>
                                <w:sz w:val="16"/>
                                <w:szCs w:val="16"/>
                              </w:rPr>
                              <w:t>------------</w:t>
                            </w:r>
                          </w:p>
                          <w:p w14:paraId="374B2774" w14:textId="77777777" w:rsidR="00233EF4" w:rsidRDefault="00233EF4" w:rsidP="007C7D37">
                            <w:pPr>
                              <w:jc w:val="center"/>
                              <w:rPr>
                                <w:b/>
                                <w:sz w:val="16"/>
                                <w:szCs w:val="16"/>
                              </w:rPr>
                            </w:pPr>
                            <w:r>
                              <w:rPr>
                                <w:b/>
                                <w:sz w:val="16"/>
                                <w:szCs w:val="16"/>
                              </w:rPr>
                              <w:t>SECRETARIAT GENERAL</w:t>
                            </w:r>
                          </w:p>
                          <w:p w14:paraId="593563FB" w14:textId="77777777" w:rsidR="00233EF4" w:rsidRPr="00995BC2" w:rsidRDefault="00233EF4" w:rsidP="007C7D37">
                            <w:pPr>
                              <w:jc w:val="center"/>
                              <w:rPr>
                                <w:b/>
                                <w:sz w:val="16"/>
                                <w:szCs w:val="16"/>
                              </w:rPr>
                            </w:pPr>
                            <w:r>
                              <w:rPr>
                                <w:b/>
                                <w:sz w:val="16"/>
                                <w:szCs w:val="16"/>
                              </w:rPr>
                              <w:t>------------</w:t>
                            </w:r>
                          </w:p>
                          <w:p w14:paraId="70498207" w14:textId="77777777" w:rsidR="00233EF4" w:rsidRPr="00995BC2" w:rsidRDefault="00233EF4" w:rsidP="007C7D37">
                            <w:pPr>
                              <w:jc w:val="center"/>
                              <w:rPr>
                                <w:b/>
                                <w:sz w:val="16"/>
                                <w:szCs w:val="16"/>
                              </w:rPr>
                            </w:pPr>
                          </w:p>
                          <w:p w14:paraId="4F0E2B52" w14:textId="77777777" w:rsidR="00233EF4" w:rsidRPr="00461FF2" w:rsidRDefault="00233EF4" w:rsidP="007C7D37">
                            <w:pPr>
                              <w:jc w:val="center"/>
                              <w:rPr>
                                <w:b/>
                                <w:bCs/>
                                <w:szCs w:val="16"/>
                              </w:rPr>
                            </w:pPr>
                          </w:p>
                          <w:p w14:paraId="6DA0CE77" w14:textId="77777777" w:rsidR="00233EF4" w:rsidRDefault="00233EF4" w:rsidP="007C7D37"/>
                        </w:txbxContent>
                      </v:textbox>
                    </v:shape>
                  </w:pict>
                </mc:Fallback>
              </mc:AlternateContent>
            </w:r>
          </w:p>
        </w:tc>
        <w:tc>
          <w:tcPr>
            <w:tcW w:w="2291" w:type="dxa"/>
            <w:vMerge/>
          </w:tcPr>
          <w:p w14:paraId="2ED4B6F3" w14:textId="77777777" w:rsidR="002B00A5" w:rsidRDefault="002B00A5" w:rsidP="005A205A">
            <w:pPr>
              <w:pStyle w:val="Corpsdetexte"/>
              <w:jc w:val="center"/>
              <w:rPr>
                <w:rFonts w:eastAsia="Arial Unicode MS"/>
                <w:noProof/>
                <w:sz w:val="16"/>
                <w:szCs w:val="16"/>
              </w:rPr>
            </w:pPr>
          </w:p>
        </w:tc>
        <w:tc>
          <w:tcPr>
            <w:tcW w:w="3184" w:type="dxa"/>
          </w:tcPr>
          <w:p w14:paraId="317B5CB9" w14:textId="77777777" w:rsidR="002B00A5" w:rsidRDefault="007C7D37" w:rsidP="005A205A">
            <w:pPr>
              <w:pStyle w:val="Corpsdetexte"/>
              <w:jc w:val="center"/>
              <w:rPr>
                <w:rFonts w:eastAsia="Arial Unicode MS"/>
                <w:noProof/>
                <w:sz w:val="16"/>
                <w:szCs w:val="16"/>
              </w:rPr>
            </w:pPr>
            <w:r>
              <w:rPr>
                <w:noProof/>
              </w:rPr>
              <mc:AlternateContent>
                <mc:Choice Requires="wps">
                  <w:drawing>
                    <wp:anchor distT="0" distB="0" distL="114300" distR="114300" simplePos="0" relativeHeight="251646464" behindDoc="0" locked="0" layoutInCell="1" allowOverlap="1" wp14:anchorId="459642B2" wp14:editId="30898201">
                      <wp:simplePos x="0" y="0"/>
                      <wp:positionH relativeFrom="column">
                        <wp:posOffset>635</wp:posOffset>
                      </wp:positionH>
                      <wp:positionV relativeFrom="paragraph">
                        <wp:posOffset>7620</wp:posOffset>
                      </wp:positionV>
                      <wp:extent cx="2045335" cy="1295400"/>
                      <wp:effectExtent l="0" t="0" r="12065" b="19050"/>
                      <wp:wrapNone/>
                      <wp:docPr id="38"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295400"/>
                              </a:xfrm>
                              <a:prstGeom prst="rect">
                                <a:avLst/>
                              </a:prstGeom>
                              <a:solidFill>
                                <a:srgbClr val="FFFFFF"/>
                              </a:solidFill>
                              <a:ln w="9525">
                                <a:solidFill>
                                  <a:sysClr val="window" lastClr="FFFFFF">
                                    <a:lumMod val="100000"/>
                                    <a:lumOff val="0"/>
                                  </a:sysClr>
                                </a:solidFill>
                                <a:miter lim="800000"/>
                                <a:headEnd/>
                                <a:tailEnd/>
                              </a:ln>
                            </wps:spPr>
                            <wps:txbx>
                              <w:txbxContent>
                                <w:p w14:paraId="03529503" w14:textId="77777777" w:rsidR="00233EF4" w:rsidRPr="00596EC4" w:rsidRDefault="00233EF4" w:rsidP="007C7D37">
                                  <w:pPr>
                                    <w:jc w:val="center"/>
                                    <w:rPr>
                                      <w:b/>
                                      <w:sz w:val="16"/>
                                      <w:szCs w:val="16"/>
                                      <w:lang w:val="en-US"/>
                                    </w:rPr>
                                  </w:pPr>
                                  <w:r w:rsidRPr="00596EC4">
                                    <w:rPr>
                                      <w:b/>
                                      <w:sz w:val="16"/>
                                      <w:szCs w:val="16"/>
                                      <w:lang w:val="en-US"/>
                                    </w:rPr>
                                    <w:t>REPUBLIC OF CAMEROON</w:t>
                                  </w:r>
                                </w:p>
                                <w:p w14:paraId="122B50C9" w14:textId="77777777" w:rsidR="00233EF4" w:rsidRPr="00596EC4" w:rsidRDefault="00233EF4" w:rsidP="007C7D37">
                                  <w:pPr>
                                    <w:jc w:val="center"/>
                                    <w:rPr>
                                      <w:b/>
                                      <w:sz w:val="16"/>
                                      <w:szCs w:val="16"/>
                                      <w:lang w:val="en-US"/>
                                    </w:rPr>
                                  </w:pPr>
                                  <w:r w:rsidRPr="00596EC4">
                                    <w:rPr>
                                      <w:b/>
                                      <w:sz w:val="16"/>
                                      <w:szCs w:val="16"/>
                                      <w:lang w:val="en-US"/>
                                    </w:rPr>
                                    <w:t>------------</w:t>
                                  </w:r>
                                </w:p>
                                <w:p w14:paraId="22C6E772" w14:textId="77777777" w:rsidR="00233EF4" w:rsidRPr="00596EC4" w:rsidRDefault="00233EF4" w:rsidP="007C7D37">
                                  <w:pPr>
                                    <w:jc w:val="center"/>
                                    <w:rPr>
                                      <w:b/>
                                      <w:sz w:val="16"/>
                                      <w:szCs w:val="16"/>
                                      <w:lang w:val="en-US"/>
                                    </w:rPr>
                                  </w:pPr>
                                  <w:r w:rsidRPr="00596EC4">
                                    <w:rPr>
                                      <w:b/>
                                      <w:sz w:val="16"/>
                                      <w:szCs w:val="16"/>
                                      <w:lang w:val="en-US"/>
                                    </w:rPr>
                                    <w:t>EAST REGION</w:t>
                                  </w:r>
                                </w:p>
                                <w:p w14:paraId="43A9C247" w14:textId="77777777" w:rsidR="00233EF4" w:rsidRDefault="00233EF4" w:rsidP="007C7D37">
                                  <w:pPr>
                                    <w:jc w:val="center"/>
                                    <w:rPr>
                                      <w:b/>
                                      <w:sz w:val="16"/>
                                      <w:szCs w:val="16"/>
                                      <w:lang w:val="en-US"/>
                                    </w:rPr>
                                  </w:pPr>
                                  <w:r w:rsidRPr="00596EC4">
                                    <w:rPr>
                                      <w:b/>
                                      <w:sz w:val="16"/>
                                      <w:szCs w:val="16"/>
                                      <w:lang w:val="en-US"/>
                                    </w:rPr>
                                    <w:t>-----------</w:t>
                                  </w:r>
                                </w:p>
                                <w:p w14:paraId="628EEAAB" w14:textId="77777777" w:rsidR="00233EF4" w:rsidRPr="00395E82" w:rsidRDefault="00233EF4" w:rsidP="007C7D37">
                                  <w:pPr>
                                    <w:jc w:val="center"/>
                                    <w:rPr>
                                      <w:b/>
                                      <w:sz w:val="16"/>
                                      <w:szCs w:val="16"/>
                                      <w:lang w:val="en-US"/>
                                    </w:rPr>
                                  </w:pPr>
                                  <w:r w:rsidRPr="00395E82">
                                    <w:rPr>
                                      <w:b/>
                                      <w:sz w:val="16"/>
                                      <w:szCs w:val="16"/>
                                      <w:lang w:val="en-US"/>
                                    </w:rPr>
                                    <w:t>BOUMBA ET NGOKO DIVISION</w:t>
                                  </w:r>
                                </w:p>
                                <w:p w14:paraId="1FCD89E6" w14:textId="77777777" w:rsidR="00233EF4" w:rsidRPr="00395E82" w:rsidRDefault="00233EF4" w:rsidP="007C7D37">
                                  <w:pPr>
                                    <w:jc w:val="center"/>
                                    <w:rPr>
                                      <w:b/>
                                      <w:sz w:val="16"/>
                                      <w:szCs w:val="16"/>
                                      <w:lang w:val="en-US"/>
                                    </w:rPr>
                                  </w:pPr>
                                  <w:r w:rsidRPr="00395E82">
                                    <w:rPr>
                                      <w:b/>
                                      <w:sz w:val="16"/>
                                      <w:szCs w:val="16"/>
                                      <w:lang w:val="en-US"/>
                                    </w:rPr>
                                    <w:t>-------------</w:t>
                                  </w:r>
                                </w:p>
                                <w:p w14:paraId="2B3005FC" w14:textId="77777777" w:rsidR="00233EF4" w:rsidRDefault="00233EF4" w:rsidP="007C7D37">
                                  <w:pPr>
                                    <w:jc w:val="center"/>
                                    <w:rPr>
                                      <w:b/>
                                      <w:sz w:val="16"/>
                                      <w:szCs w:val="16"/>
                                      <w:lang w:val="en-US"/>
                                    </w:rPr>
                                  </w:pPr>
                                  <w:r w:rsidRPr="00395E82">
                                    <w:rPr>
                                      <w:b/>
                                      <w:sz w:val="16"/>
                                      <w:szCs w:val="16"/>
                                      <w:lang w:val="en-US"/>
                                    </w:rPr>
                                    <w:t>GARI GOMBO COUNCIL</w:t>
                                  </w:r>
                                </w:p>
                                <w:p w14:paraId="6C626EAF" w14:textId="77777777" w:rsidR="00233EF4" w:rsidRPr="00395E82" w:rsidRDefault="00233EF4" w:rsidP="007C7D37">
                                  <w:pPr>
                                    <w:jc w:val="center"/>
                                    <w:rPr>
                                      <w:b/>
                                      <w:sz w:val="16"/>
                                      <w:szCs w:val="16"/>
                                      <w:lang w:val="en-US"/>
                                    </w:rPr>
                                  </w:pPr>
                                  <w:r>
                                    <w:rPr>
                                      <w:b/>
                                      <w:sz w:val="16"/>
                                      <w:szCs w:val="16"/>
                                      <w:lang w:val="en-US"/>
                                    </w:rPr>
                                    <w:t>-----------</w:t>
                                  </w:r>
                                </w:p>
                                <w:p w14:paraId="173D1D1F" w14:textId="77777777" w:rsidR="00233EF4" w:rsidRDefault="00233EF4" w:rsidP="007C7D37">
                                  <w:pPr>
                                    <w:jc w:val="center"/>
                                    <w:rPr>
                                      <w:b/>
                                      <w:sz w:val="16"/>
                                      <w:szCs w:val="16"/>
                                      <w:lang w:val="en-US"/>
                                    </w:rPr>
                                  </w:pPr>
                                  <w:r>
                                    <w:rPr>
                                      <w:b/>
                                      <w:sz w:val="16"/>
                                      <w:szCs w:val="16"/>
                                      <w:lang w:val="en-US"/>
                                    </w:rPr>
                                    <w:t>GENERAL OFFICE</w:t>
                                  </w:r>
                                </w:p>
                                <w:p w14:paraId="1E92F752" w14:textId="77777777" w:rsidR="00233EF4" w:rsidRPr="00395E82" w:rsidRDefault="00233EF4" w:rsidP="007C7D37">
                                  <w:pPr>
                                    <w:jc w:val="center"/>
                                    <w:rPr>
                                      <w:b/>
                                      <w:sz w:val="16"/>
                                      <w:szCs w:val="16"/>
                                      <w:lang w:val="en-US"/>
                                    </w:rPr>
                                  </w:pPr>
                                  <w:r>
                                    <w:rPr>
                                      <w:b/>
                                      <w:sz w:val="16"/>
                                      <w:szCs w:val="16"/>
                                      <w:lang w:val="en-US"/>
                                    </w:rPr>
                                    <w:t>-----------</w:t>
                                  </w:r>
                                </w:p>
                                <w:p w14:paraId="0726BC17" w14:textId="77777777" w:rsidR="00233EF4" w:rsidRPr="00395E82" w:rsidRDefault="00233EF4" w:rsidP="007C7D37">
                                  <w:pPr>
                                    <w:jc w:val="center"/>
                                    <w:rPr>
                                      <w:b/>
                                      <w:bCs/>
                                      <w:szCs w:val="16"/>
                                      <w:lang w:val="en-US"/>
                                    </w:rPr>
                                  </w:pPr>
                                </w:p>
                                <w:p w14:paraId="740A73C7" w14:textId="77777777" w:rsidR="00233EF4" w:rsidRPr="00395E82" w:rsidRDefault="00233EF4" w:rsidP="007C7D3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642B2" id="Zone de texte 40" o:spid="_x0000_s1027" type="#_x0000_t202" style="position:absolute;left:0;text-align:left;margin-left:.05pt;margin-top:.6pt;width:161.05pt;height:10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" strokecolor="white">
                      <v:textbox>
                        <w:txbxContent>
                          <w:p w14:paraId="03529503" w14:textId="77777777" w:rsidR="00233EF4" w:rsidRPr="00596EC4" w:rsidRDefault="00233EF4" w:rsidP="007C7D37">
                            <w:pPr>
                              <w:jc w:val="center"/>
                              <w:rPr>
                                <w:b/>
                                <w:sz w:val="16"/>
                                <w:szCs w:val="16"/>
                                <w:lang w:val="en-US"/>
                              </w:rPr>
                            </w:pPr>
                            <w:r w:rsidRPr="00596EC4">
                              <w:rPr>
                                <w:b/>
                                <w:sz w:val="16"/>
                                <w:szCs w:val="16"/>
                                <w:lang w:val="en-US"/>
                              </w:rPr>
                              <w:t>REPUBLIC OF CAMEROON</w:t>
                            </w:r>
                          </w:p>
                          <w:p w14:paraId="122B50C9" w14:textId="77777777" w:rsidR="00233EF4" w:rsidRPr="00596EC4" w:rsidRDefault="00233EF4" w:rsidP="007C7D37">
                            <w:pPr>
                              <w:jc w:val="center"/>
                              <w:rPr>
                                <w:b/>
                                <w:sz w:val="16"/>
                                <w:szCs w:val="16"/>
                                <w:lang w:val="en-US"/>
                              </w:rPr>
                            </w:pPr>
                            <w:r w:rsidRPr="00596EC4">
                              <w:rPr>
                                <w:b/>
                                <w:sz w:val="16"/>
                                <w:szCs w:val="16"/>
                                <w:lang w:val="en-US"/>
                              </w:rPr>
                              <w:t>------------</w:t>
                            </w:r>
                          </w:p>
                          <w:p w14:paraId="22C6E772" w14:textId="77777777" w:rsidR="00233EF4" w:rsidRPr="00596EC4" w:rsidRDefault="00233EF4" w:rsidP="007C7D37">
                            <w:pPr>
                              <w:jc w:val="center"/>
                              <w:rPr>
                                <w:b/>
                                <w:sz w:val="16"/>
                                <w:szCs w:val="16"/>
                                <w:lang w:val="en-US"/>
                              </w:rPr>
                            </w:pPr>
                            <w:r w:rsidRPr="00596EC4">
                              <w:rPr>
                                <w:b/>
                                <w:sz w:val="16"/>
                                <w:szCs w:val="16"/>
                                <w:lang w:val="en-US"/>
                              </w:rPr>
                              <w:t>EAST REGION</w:t>
                            </w:r>
                          </w:p>
                          <w:p w14:paraId="43A9C247" w14:textId="77777777" w:rsidR="00233EF4" w:rsidRDefault="00233EF4" w:rsidP="007C7D37">
                            <w:pPr>
                              <w:jc w:val="center"/>
                              <w:rPr>
                                <w:b/>
                                <w:sz w:val="16"/>
                                <w:szCs w:val="16"/>
                                <w:lang w:val="en-US"/>
                              </w:rPr>
                            </w:pPr>
                            <w:r w:rsidRPr="00596EC4">
                              <w:rPr>
                                <w:b/>
                                <w:sz w:val="16"/>
                                <w:szCs w:val="16"/>
                                <w:lang w:val="en-US"/>
                              </w:rPr>
                              <w:t>-----------</w:t>
                            </w:r>
                          </w:p>
                          <w:p w14:paraId="628EEAAB" w14:textId="77777777" w:rsidR="00233EF4" w:rsidRPr="00395E82" w:rsidRDefault="00233EF4" w:rsidP="007C7D37">
                            <w:pPr>
                              <w:jc w:val="center"/>
                              <w:rPr>
                                <w:b/>
                                <w:sz w:val="16"/>
                                <w:szCs w:val="16"/>
                                <w:lang w:val="en-US"/>
                              </w:rPr>
                            </w:pPr>
                            <w:r w:rsidRPr="00395E82">
                              <w:rPr>
                                <w:b/>
                                <w:sz w:val="16"/>
                                <w:szCs w:val="16"/>
                                <w:lang w:val="en-US"/>
                              </w:rPr>
                              <w:t>BOUMBA ET NGOKO DIVISION</w:t>
                            </w:r>
                          </w:p>
                          <w:p w14:paraId="1FCD89E6" w14:textId="77777777" w:rsidR="00233EF4" w:rsidRPr="00395E82" w:rsidRDefault="00233EF4" w:rsidP="007C7D37">
                            <w:pPr>
                              <w:jc w:val="center"/>
                              <w:rPr>
                                <w:b/>
                                <w:sz w:val="16"/>
                                <w:szCs w:val="16"/>
                                <w:lang w:val="en-US"/>
                              </w:rPr>
                            </w:pPr>
                            <w:r w:rsidRPr="00395E82">
                              <w:rPr>
                                <w:b/>
                                <w:sz w:val="16"/>
                                <w:szCs w:val="16"/>
                                <w:lang w:val="en-US"/>
                              </w:rPr>
                              <w:t>-------------</w:t>
                            </w:r>
                          </w:p>
                          <w:p w14:paraId="2B3005FC" w14:textId="77777777" w:rsidR="00233EF4" w:rsidRDefault="00233EF4" w:rsidP="007C7D37">
                            <w:pPr>
                              <w:jc w:val="center"/>
                              <w:rPr>
                                <w:b/>
                                <w:sz w:val="16"/>
                                <w:szCs w:val="16"/>
                                <w:lang w:val="en-US"/>
                              </w:rPr>
                            </w:pPr>
                            <w:r w:rsidRPr="00395E82">
                              <w:rPr>
                                <w:b/>
                                <w:sz w:val="16"/>
                                <w:szCs w:val="16"/>
                                <w:lang w:val="en-US"/>
                              </w:rPr>
                              <w:t>GARI GOMBO COUNCIL</w:t>
                            </w:r>
                          </w:p>
                          <w:p w14:paraId="6C626EAF" w14:textId="77777777" w:rsidR="00233EF4" w:rsidRPr="00395E82" w:rsidRDefault="00233EF4" w:rsidP="007C7D37">
                            <w:pPr>
                              <w:jc w:val="center"/>
                              <w:rPr>
                                <w:b/>
                                <w:sz w:val="16"/>
                                <w:szCs w:val="16"/>
                                <w:lang w:val="en-US"/>
                              </w:rPr>
                            </w:pPr>
                            <w:r>
                              <w:rPr>
                                <w:b/>
                                <w:sz w:val="16"/>
                                <w:szCs w:val="16"/>
                                <w:lang w:val="en-US"/>
                              </w:rPr>
                              <w:t>-----------</w:t>
                            </w:r>
                          </w:p>
                          <w:p w14:paraId="173D1D1F" w14:textId="77777777" w:rsidR="00233EF4" w:rsidRDefault="00233EF4" w:rsidP="007C7D37">
                            <w:pPr>
                              <w:jc w:val="center"/>
                              <w:rPr>
                                <w:b/>
                                <w:sz w:val="16"/>
                                <w:szCs w:val="16"/>
                                <w:lang w:val="en-US"/>
                              </w:rPr>
                            </w:pPr>
                            <w:r>
                              <w:rPr>
                                <w:b/>
                                <w:sz w:val="16"/>
                                <w:szCs w:val="16"/>
                                <w:lang w:val="en-US"/>
                              </w:rPr>
                              <w:t>GENERAL OFFICE</w:t>
                            </w:r>
                          </w:p>
                          <w:p w14:paraId="1E92F752" w14:textId="77777777" w:rsidR="00233EF4" w:rsidRPr="00395E82" w:rsidRDefault="00233EF4" w:rsidP="007C7D37">
                            <w:pPr>
                              <w:jc w:val="center"/>
                              <w:rPr>
                                <w:b/>
                                <w:sz w:val="16"/>
                                <w:szCs w:val="16"/>
                                <w:lang w:val="en-US"/>
                              </w:rPr>
                            </w:pPr>
                            <w:r>
                              <w:rPr>
                                <w:b/>
                                <w:sz w:val="16"/>
                                <w:szCs w:val="16"/>
                                <w:lang w:val="en-US"/>
                              </w:rPr>
                              <w:t>-----------</w:t>
                            </w:r>
                          </w:p>
                          <w:p w14:paraId="0726BC17" w14:textId="77777777" w:rsidR="00233EF4" w:rsidRPr="00395E82" w:rsidRDefault="00233EF4" w:rsidP="007C7D37">
                            <w:pPr>
                              <w:jc w:val="center"/>
                              <w:rPr>
                                <w:b/>
                                <w:bCs/>
                                <w:szCs w:val="16"/>
                                <w:lang w:val="en-US"/>
                              </w:rPr>
                            </w:pPr>
                          </w:p>
                          <w:p w14:paraId="740A73C7" w14:textId="77777777" w:rsidR="00233EF4" w:rsidRPr="00395E82" w:rsidRDefault="00233EF4" w:rsidP="007C7D37">
                            <w:pPr>
                              <w:rPr>
                                <w:lang w:val="en-US"/>
                              </w:rPr>
                            </w:pPr>
                          </w:p>
                        </w:txbxContent>
                      </v:textbox>
                    </v:shape>
                  </w:pict>
                </mc:Fallback>
              </mc:AlternateContent>
            </w:r>
          </w:p>
        </w:tc>
      </w:tr>
      <w:tr w:rsidR="002B00A5" w14:paraId="3A450184" w14:textId="77777777" w:rsidTr="00EB095D">
        <w:tc>
          <w:tcPr>
            <w:tcW w:w="4077" w:type="dxa"/>
          </w:tcPr>
          <w:p w14:paraId="0DB8F44E" w14:textId="77777777" w:rsidR="002B00A5" w:rsidRDefault="002B00A5" w:rsidP="005A205A">
            <w:pPr>
              <w:pStyle w:val="Corpsdetexte"/>
              <w:jc w:val="center"/>
              <w:rPr>
                <w:rFonts w:eastAsia="Arial Unicode MS"/>
                <w:noProof/>
                <w:sz w:val="16"/>
                <w:szCs w:val="16"/>
              </w:rPr>
            </w:pPr>
          </w:p>
        </w:tc>
        <w:tc>
          <w:tcPr>
            <w:tcW w:w="2291" w:type="dxa"/>
            <w:vMerge/>
          </w:tcPr>
          <w:p w14:paraId="0B810797" w14:textId="77777777" w:rsidR="002B00A5" w:rsidRDefault="002B00A5" w:rsidP="005A205A">
            <w:pPr>
              <w:pStyle w:val="Corpsdetexte"/>
              <w:jc w:val="center"/>
              <w:rPr>
                <w:rFonts w:eastAsia="Arial Unicode MS"/>
                <w:noProof/>
                <w:sz w:val="16"/>
                <w:szCs w:val="16"/>
              </w:rPr>
            </w:pPr>
          </w:p>
        </w:tc>
        <w:tc>
          <w:tcPr>
            <w:tcW w:w="3184" w:type="dxa"/>
          </w:tcPr>
          <w:p w14:paraId="700CE89F" w14:textId="77777777" w:rsidR="002B00A5" w:rsidRDefault="002B00A5" w:rsidP="005A205A">
            <w:pPr>
              <w:pStyle w:val="Corpsdetexte"/>
              <w:jc w:val="center"/>
              <w:rPr>
                <w:rFonts w:eastAsia="Arial Unicode MS"/>
                <w:noProof/>
                <w:sz w:val="16"/>
                <w:szCs w:val="16"/>
              </w:rPr>
            </w:pPr>
          </w:p>
        </w:tc>
      </w:tr>
      <w:tr w:rsidR="002B00A5" w14:paraId="06302B81" w14:textId="77777777" w:rsidTr="00EB095D">
        <w:tc>
          <w:tcPr>
            <w:tcW w:w="4077" w:type="dxa"/>
          </w:tcPr>
          <w:p w14:paraId="0457F235" w14:textId="77777777" w:rsidR="002B00A5" w:rsidRDefault="002B00A5" w:rsidP="005A205A">
            <w:pPr>
              <w:pStyle w:val="Corpsdetexte"/>
              <w:jc w:val="center"/>
              <w:rPr>
                <w:rFonts w:eastAsia="Arial Unicode MS"/>
                <w:noProof/>
                <w:sz w:val="16"/>
                <w:szCs w:val="16"/>
              </w:rPr>
            </w:pPr>
          </w:p>
        </w:tc>
        <w:tc>
          <w:tcPr>
            <w:tcW w:w="2291" w:type="dxa"/>
            <w:vMerge/>
          </w:tcPr>
          <w:p w14:paraId="3CF39925" w14:textId="77777777" w:rsidR="002B00A5" w:rsidRDefault="002B00A5" w:rsidP="005A205A">
            <w:pPr>
              <w:pStyle w:val="Corpsdetexte"/>
              <w:jc w:val="center"/>
              <w:rPr>
                <w:rFonts w:eastAsia="Arial Unicode MS"/>
                <w:noProof/>
                <w:sz w:val="16"/>
                <w:szCs w:val="16"/>
              </w:rPr>
            </w:pPr>
          </w:p>
        </w:tc>
        <w:tc>
          <w:tcPr>
            <w:tcW w:w="3184" w:type="dxa"/>
          </w:tcPr>
          <w:p w14:paraId="6846FBA1" w14:textId="77777777" w:rsidR="002B00A5" w:rsidRDefault="002B00A5" w:rsidP="005A205A">
            <w:pPr>
              <w:pStyle w:val="Corpsdetexte"/>
              <w:jc w:val="center"/>
              <w:rPr>
                <w:rFonts w:eastAsia="Arial Unicode MS"/>
                <w:noProof/>
                <w:sz w:val="16"/>
                <w:szCs w:val="16"/>
              </w:rPr>
            </w:pPr>
          </w:p>
        </w:tc>
      </w:tr>
      <w:tr w:rsidR="002B00A5" w14:paraId="02FF4972" w14:textId="77777777" w:rsidTr="00EB095D">
        <w:tc>
          <w:tcPr>
            <w:tcW w:w="4077" w:type="dxa"/>
          </w:tcPr>
          <w:p w14:paraId="0101A971" w14:textId="77777777" w:rsidR="002B00A5" w:rsidRDefault="002B00A5" w:rsidP="005A205A">
            <w:pPr>
              <w:pStyle w:val="Corpsdetexte"/>
              <w:jc w:val="center"/>
              <w:rPr>
                <w:rFonts w:eastAsia="Arial Unicode MS"/>
                <w:noProof/>
                <w:sz w:val="16"/>
                <w:szCs w:val="16"/>
              </w:rPr>
            </w:pPr>
          </w:p>
        </w:tc>
        <w:tc>
          <w:tcPr>
            <w:tcW w:w="2291" w:type="dxa"/>
            <w:vMerge/>
          </w:tcPr>
          <w:p w14:paraId="37CE02A8" w14:textId="77777777" w:rsidR="002B00A5" w:rsidRDefault="002B00A5" w:rsidP="005A205A">
            <w:pPr>
              <w:pStyle w:val="Corpsdetexte"/>
              <w:jc w:val="center"/>
              <w:rPr>
                <w:rFonts w:eastAsia="Arial Unicode MS"/>
                <w:noProof/>
                <w:sz w:val="16"/>
                <w:szCs w:val="16"/>
              </w:rPr>
            </w:pPr>
          </w:p>
        </w:tc>
        <w:tc>
          <w:tcPr>
            <w:tcW w:w="3184" w:type="dxa"/>
          </w:tcPr>
          <w:p w14:paraId="7548C01F" w14:textId="77777777" w:rsidR="002B00A5" w:rsidRDefault="002B00A5" w:rsidP="005A205A">
            <w:pPr>
              <w:pStyle w:val="Corpsdetexte"/>
              <w:jc w:val="center"/>
              <w:rPr>
                <w:rFonts w:eastAsia="Arial Unicode MS"/>
                <w:noProof/>
                <w:sz w:val="16"/>
                <w:szCs w:val="16"/>
              </w:rPr>
            </w:pPr>
          </w:p>
        </w:tc>
      </w:tr>
      <w:tr w:rsidR="002B00A5" w14:paraId="3ECD2A59" w14:textId="77777777" w:rsidTr="00EB095D">
        <w:tc>
          <w:tcPr>
            <w:tcW w:w="4077" w:type="dxa"/>
          </w:tcPr>
          <w:p w14:paraId="16B14859" w14:textId="77777777" w:rsidR="00062647" w:rsidRDefault="00062647" w:rsidP="005A205A">
            <w:pPr>
              <w:pStyle w:val="Corpsdetexte"/>
              <w:jc w:val="center"/>
              <w:rPr>
                <w:rFonts w:eastAsia="Arial Unicode MS"/>
                <w:noProof/>
                <w:sz w:val="16"/>
                <w:szCs w:val="16"/>
              </w:rPr>
            </w:pPr>
          </w:p>
        </w:tc>
        <w:tc>
          <w:tcPr>
            <w:tcW w:w="2291" w:type="dxa"/>
            <w:vMerge/>
          </w:tcPr>
          <w:p w14:paraId="2A313F13" w14:textId="77777777" w:rsidR="002B00A5" w:rsidRDefault="002B00A5" w:rsidP="005A205A">
            <w:pPr>
              <w:pStyle w:val="Corpsdetexte"/>
              <w:jc w:val="center"/>
              <w:rPr>
                <w:rFonts w:eastAsia="Arial Unicode MS"/>
                <w:noProof/>
                <w:sz w:val="16"/>
                <w:szCs w:val="16"/>
              </w:rPr>
            </w:pPr>
          </w:p>
        </w:tc>
        <w:tc>
          <w:tcPr>
            <w:tcW w:w="3184" w:type="dxa"/>
          </w:tcPr>
          <w:p w14:paraId="3E4D83FC" w14:textId="77777777" w:rsidR="00062647" w:rsidRDefault="00062647" w:rsidP="005A205A">
            <w:pPr>
              <w:pStyle w:val="Corpsdetexte"/>
              <w:jc w:val="center"/>
              <w:rPr>
                <w:rFonts w:eastAsia="Arial Unicode MS"/>
                <w:noProof/>
                <w:sz w:val="16"/>
                <w:szCs w:val="16"/>
              </w:rPr>
            </w:pPr>
          </w:p>
        </w:tc>
      </w:tr>
    </w:tbl>
    <w:p w14:paraId="5FDE5CF7" w14:textId="77777777" w:rsidR="00076A39" w:rsidRPr="002B00A5" w:rsidRDefault="00076A39" w:rsidP="005A205A">
      <w:pPr>
        <w:pStyle w:val="Corpsdetexte"/>
        <w:jc w:val="center"/>
        <w:rPr>
          <w:rFonts w:eastAsia="Arial Unicode MS"/>
          <w:noProof/>
          <w:sz w:val="16"/>
          <w:szCs w:val="16"/>
        </w:rPr>
      </w:pPr>
    </w:p>
    <w:p w14:paraId="70A15841" w14:textId="77777777" w:rsidR="00F73B9D" w:rsidRPr="0065114A" w:rsidRDefault="00F73B9D" w:rsidP="00283DFF">
      <w:pPr>
        <w:pStyle w:val="Corpsdetexte"/>
        <w:rPr>
          <w:rFonts w:eastAsia="Arial Unicode MS"/>
          <w:i/>
          <w:sz w:val="22"/>
          <w:szCs w:val="22"/>
        </w:rPr>
      </w:pPr>
    </w:p>
    <w:p w14:paraId="78C39E5C" w14:textId="77777777" w:rsidR="00F73B9D" w:rsidRPr="0065114A" w:rsidRDefault="00F73B9D" w:rsidP="005A205A">
      <w:pPr>
        <w:pStyle w:val="Corpsdetexte"/>
        <w:jc w:val="center"/>
        <w:rPr>
          <w:rFonts w:eastAsia="Arial Unicode MS"/>
          <w:i/>
          <w:sz w:val="22"/>
          <w:szCs w:val="22"/>
        </w:rPr>
      </w:pPr>
    </w:p>
    <w:p w14:paraId="039F2D3B" w14:textId="77777777" w:rsidR="00F73B9D" w:rsidRPr="0065114A" w:rsidRDefault="00F73B9D" w:rsidP="005A205A">
      <w:pPr>
        <w:pStyle w:val="Corpsdetexte"/>
        <w:jc w:val="center"/>
        <w:rPr>
          <w:rFonts w:eastAsia="Arial Unicode MS"/>
          <w:i/>
          <w:sz w:val="22"/>
          <w:szCs w:val="22"/>
        </w:rPr>
      </w:pPr>
    </w:p>
    <w:p w14:paraId="0C96E303" w14:textId="77777777" w:rsidR="007C77B2" w:rsidRPr="007C77B2" w:rsidRDefault="007C77B2" w:rsidP="007C77B2">
      <w:pPr>
        <w:pStyle w:val="Corpsdetexte"/>
        <w:jc w:val="center"/>
        <w:rPr>
          <w:rFonts w:eastAsia="Arial Unicode MS"/>
          <w:b/>
          <w:i/>
          <w:szCs w:val="24"/>
        </w:rPr>
      </w:pPr>
      <w:r>
        <w:rPr>
          <w:rFonts w:eastAsia="Arial Unicode MS"/>
          <w:b/>
          <w:i/>
          <w:szCs w:val="24"/>
        </w:rPr>
        <w:t>COMMISSION INTERNE</w:t>
      </w:r>
      <w:r w:rsidRPr="007C77B2">
        <w:rPr>
          <w:rFonts w:eastAsia="Arial Unicode MS"/>
          <w:b/>
          <w:i/>
          <w:szCs w:val="24"/>
        </w:rPr>
        <w:t xml:space="preserve"> DE PASSATION DES MARCHES PUBLICS</w:t>
      </w:r>
    </w:p>
    <w:p w14:paraId="138FB4DF" w14:textId="77777777" w:rsidR="008F6FCE" w:rsidRPr="0065114A" w:rsidRDefault="008F6FCE" w:rsidP="00E50A37">
      <w:pPr>
        <w:pStyle w:val="Corpsdetexte"/>
        <w:rPr>
          <w:rFonts w:eastAsia="Arial Unicode MS"/>
          <w:i/>
          <w:sz w:val="22"/>
          <w:szCs w:val="22"/>
        </w:rPr>
      </w:pPr>
    </w:p>
    <w:p w14:paraId="0B1A8D21" w14:textId="77777777" w:rsidR="00F73B9D" w:rsidRPr="0065114A" w:rsidRDefault="00F73B9D" w:rsidP="005A205A">
      <w:pPr>
        <w:pStyle w:val="Corpsdetexte"/>
        <w:jc w:val="center"/>
        <w:rPr>
          <w:rFonts w:eastAsia="Arial Unicode MS"/>
          <w:i/>
          <w:sz w:val="22"/>
          <w:szCs w:val="22"/>
        </w:rPr>
      </w:pPr>
    </w:p>
    <w:p w14:paraId="14A4F4B8" w14:textId="77777777" w:rsidR="001B1A62" w:rsidRPr="0065114A" w:rsidRDefault="001B1A62" w:rsidP="001B1A62">
      <w:pPr>
        <w:jc w:val="center"/>
        <w:rPr>
          <w:rFonts w:asciiTheme="majorHAnsi" w:hAnsiTheme="majorHAnsi"/>
          <w:sz w:val="28"/>
          <w:szCs w:val="28"/>
        </w:rPr>
      </w:pPr>
      <w:r w:rsidRPr="0065114A">
        <w:rPr>
          <w:rFonts w:asciiTheme="majorHAnsi" w:hAnsiTheme="majorHAnsi"/>
          <w:sz w:val="28"/>
          <w:szCs w:val="28"/>
        </w:rPr>
        <w:t>MAITRE D’OUVRAGE</w:t>
      </w:r>
      <w:r w:rsidR="007C77B2">
        <w:rPr>
          <w:rFonts w:asciiTheme="majorHAnsi" w:hAnsiTheme="majorHAnsi"/>
          <w:sz w:val="28"/>
          <w:szCs w:val="28"/>
        </w:rPr>
        <w:t xml:space="preserve"> </w:t>
      </w:r>
      <w:r w:rsidRPr="0065114A">
        <w:rPr>
          <w:rFonts w:asciiTheme="majorHAnsi" w:hAnsiTheme="majorHAnsi"/>
          <w:sz w:val="28"/>
          <w:szCs w:val="28"/>
        </w:rPr>
        <w:t xml:space="preserve">: </w:t>
      </w:r>
    </w:p>
    <w:p w14:paraId="174D067F" w14:textId="77777777" w:rsidR="001B1A62" w:rsidRPr="0065114A" w:rsidRDefault="007C77B2" w:rsidP="001B1A62">
      <w:pPr>
        <w:jc w:val="center"/>
      </w:pPr>
      <w:r>
        <w:t>L</w:t>
      </w:r>
      <w:r w:rsidR="00042F31">
        <w:t>E</w:t>
      </w:r>
      <w:r w:rsidR="00C63492">
        <w:t xml:space="preserve"> </w:t>
      </w:r>
      <w:r w:rsidR="007C7D37">
        <w:t>MAIRE DE LA COMMUNE DE GARI-GOMBO</w:t>
      </w:r>
      <w:r w:rsidR="001B1A62" w:rsidRPr="0065114A">
        <w:t xml:space="preserve"> </w:t>
      </w:r>
    </w:p>
    <w:p w14:paraId="00FEECD7"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4ED09825" w14:textId="77777777" w:rsidR="001B1A62" w:rsidRPr="0065114A" w:rsidRDefault="001B1A62" w:rsidP="001B1A62">
      <w:pPr>
        <w:jc w:val="center"/>
        <w:rPr>
          <w:sz w:val="28"/>
          <w:szCs w:val="28"/>
        </w:rPr>
      </w:pPr>
      <w:r w:rsidRPr="0065114A">
        <w:rPr>
          <w:sz w:val="28"/>
          <w:szCs w:val="28"/>
        </w:rPr>
        <w:t xml:space="preserve">AUTORITE CONTRACTANTE : </w:t>
      </w:r>
    </w:p>
    <w:p w14:paraId="3369AB72" w14:textId="77777777" w:rsidR="001B1A62" w:rsidRPr="0065114A" w:rsidRDefault="007C77B2" w:rsidP="001B1A62">
      <w:pPr>
        <w:jc w:val="center"/>
      </w:pPr>
      <w:r>
        <w:t>L</w:t>
      </w:r>
      <w:r w:rsidR="00546F12">
        <w:t>E</w:t>
      </w:r>
      <w:r w:rsidR="00C63492">
        <w:t xml:space="preserve"> </w:t>
      </w:r>
      <w:r w:rsidR="007C7D37">
        <w:t>MAIRE DE LA COMMUNE DE GARAI-GOMBO</w:t>
      </w:r>
    </w:p>
    <w:p w14:paraId="77E2F7D9" w14:textId="77777777" w:rsidR="001B1A62" w:rsidRPr="0065114A" w:rsidRDefault="001B1A62" w:rsidP="001B1A62">
      <w:pPr>
        <w:jc w:val="center"/>
        <w:rPr>
          <w:rFonts w:asciiTheme="majorHAnsi" w:hAnsiTheme="majorHAnsi" w:cs="Tahoma"/>
        </w:rPr>
      </w:pPr>
      <w:r w:rsidRPr="0065114A">
        <w:rPr>
          <w:rFonts w:asciiTheme="majorHAnsi" w:hAnsiTheme="majorHAnsi" w:cs="Tahoma"/>
        </w:rPr>
        <w:t>------------------------</w:t>
      </w:r>
    </w:p>
    <w:p w14:paraId="594B2BF4" w14:textId="77777777" w:rsidR="001B1A62" w:rsidRPr="0065114A" w:rsidRDefault="007C77B2" w:rsidP="001B1A62">
      <w:pPr>
        <w:jc w:val="center"/>
        <w:rPr>
          <w:rFonts w:asciiTheme="majorHAnsi" w:hAnsiTheme="majorHAnsi"/>
          <w:sz w:val="28"/>
          <w:szCs w:val="28"/>
        </w:rPr>
      </w:pPr>
      <w:r>
        <w:rPr>
          <w:rFonts w:asciiTheme="majorHAnsi" w:hAnsiTheme="majorHAnsi"/>
          <w:sz w:val="28"/>
          <w:szCs w:val="28"/>
        </w:rPr>
        <w:t xml:space="preserve">COMMISSION INTERNE </w:t>
      </w:r>
      <w:r w:rsidR="001B1A62" w:rsidRPr="0065114A">
        <w:rPr>
          <w:rFonts w:asciiTheme="majorHAnsi" w:hAnsiTheme="majorHAnsi"/>
          <w:sz w:val="28"/>
          <w:szCs w:val="28"/>
        </w:rPr>
        <w:t xml:space="preserve">DE PASSATION </w:t>
      </w:r>
    </w:p>
    <w:p w14:paraId="33E20DAD" w14:textId="49F05A67" w:rsidR="001B1A62" w:rsidRPr="0065114A" w:rsidRDefault="001B1A62" w:rsidP="001B1A62">
      <w:pPr>
        <w:jc w:val="center"/>
        <w:rPr>
          <w:rFonts w:asciiTheme="majorHAnsi" w:hAnsiTheme="majorHAnsi"/>
          <w:sz w:val="28"/>
          <w:szCs w:val="28"/>
        </w:rPr>
      </w:pPr>
      <w:r>
        <w:rPr>
          <w:rFonts w:asciiTheme="majorHAnsi" w:hAnsiTheme="majorHAnsi"/>
          <w:sz w:val="28"/>
          <w:szCs w:val="28"/>
        </w:rPr>
        <w:t>DES MARCH</w:t>
      </w:r>
      <w:r w:rsidR="007C77B2">
        <w:rPr>
          <w:rFonts w:asciiTheme="majorHAnsi" w:hAnsiTheme="majorHAnsi"/>
          <w:sz w:val="28"/>
          <w:szCs w:val="28"/>
        </w:rPr>
        <w:t>ES PUBLICS</w:t>
      </w:r>
      <w:r w:rsidR="00042F31">
        <w:rPr>
          <w:rFonts w:asciiTheme="majorHAnsi" w:hAnsiTheme="majorHAnsi"/>
          <w:sz w:val="28"/>
          <w:szCs w:val="28"/>
        </w:rPr>
        <w:t xml:space="preserve"> </w:t>
      </w:r>
      <w:r w:rsidR="00C63492">
        <w:rPr>
          <w:rFonts w:asciiTheme="majorHAnsi" w:hAnsiTheme="majorHAnsi"/>
          <w:sz w:val="28"/>
          <w:szCs w:val="28"/>
        </w:rPr>
        <w:t>A</w:t>
      </w:r>
      <w:r w:rsidR="007C7D37">
        <w:rPr>
          <w:rFonts w:asciiTheme="majorHAnsi" w:hAnsiTheme="majorHAnsi"/>
          <w:sz w:val="28"/>
          <w:szCs w:val="28"/>
        </w:rPr>
        <w:t xml:space="preserve">UPRES DE LA COMMUNE DE </w:t>
      </w:r>
      <w:r w:rsidR="00233EF4">
        <w:rPr>
          <w:rFonts w:asciiTheme="majorHAnsi" w:hAnsiTheme="majorHAnsi"/>
          <w:sz w:val="28"/>
          <w:szCs w:val="28"/>
        </w:rPr>
        <w:t>GAR</w:t>
      </w:r>
      <w:r w:rsidR="007C7D37">
        <w:rPr>
          <w:rFonts w:asciiTheme="majorHAnsi" w:hAnsiTheme="majorHAnsi"/>
          <w:sz w:val="28"/>
          <w:szCs w:val="28"/>
        </w:rPr>
        <w:t>I-GOMBO</w:t>
      </w:r>
      <w:r w:rsidRPr="0065114A">
        <w:rPr>
          <w:rFonts w:asciiTheme="majorHAnsi" w:hAnsiTheme="majorHAnsi"/>
          <w:sz w:val="28"/>
          <w:szCs w:val="28"/>
        </w:rPr>
        <w:t>.</w:t>
      </w:r>
    </w:p>
    <w:p w14:paraId="02337E1E" w14:textId="77777777" w:rsidR="001B1A62" w:rsidRPr="0065114A" w:rsidRDefault="001B1A62" w:rsidP="001B1A62">
      <w:pPr>
        <w:jc w:val="center"/>
      </w:pPr>
      <w:r w:rsidRPr="0065114A">
        <w:rPr>
          <w:rFonts w:asciiTheme="majorHAnsi" w:hAnsiTheme="majorHAnsi" w:cs="Tahoma"/>
        </w:rPr>
        <w:t>------------------------</w:t>
      </w:r>
    </w:p>
    <w:p w14:paraId="0C79F754" w14:textId="77777777" w:rsidR="00F73B9D" w:rsidRPr="0065114A" w:rsidRDefault="00F73B9D" w:rsidP="005A205A">
      <w:pPr>
        <w:pStyle w:val="Corpsdetexte"/>
        <w:jc w:val="center"/>
        <w:rPr>
          <w:rFonts w:eastAsia="Arial Unicode MS"/>
          <w:i/>
          <w:sz w:val="22"/>
          <w:szCs w:val="22"/>
        </w:rPr>
      </w:pPr>
    </w:p>
    <w:p w14:paraId="3E120E5C" w14:textId="77777777" w:rsidR="005A205A" w:rsidRPr="0065114A" w:rsidRDefault="00D05E87" w:rsidP="005A205A">
      <w:pPr>
        <w:pStyle w:val="Corpsdetexte"/>
        <w:jc w:val="center"/>
        <w:rPr>
          <w:rFonts w:eastAsia="Arial Unicode MS"/>
          <w:i/>
          <w:sz w:val="22"/>
          <w:szCs w:val="22"/>
        </w:rPr>
      </w:pPr>
      <w:r>
        <w:rPr>
          <w:rFonts w:eastAsia="Arial Unicode MS"/>
          <w:b/>
          <w:i/>
          <w:noProof/>
          <w:color w:val="002060"/>
          <w:sz w:val="22"/>
          <w:szCs w:val="22"/>
        </w:rPr>
        <mc:AlternateContent>
          <mc:Choice Requires="wps">
            <w:drawing>
              <wp:anchor distT="0" distB="0" distL="114300" distR="114300" simplePos="0" relativeHeight="251645440" behindDoc="0" locked="0" layoutInCell="1" allowOverlap="1" wp14:anchorId="264D23F3" wp14:editId="7868F4F8">
                <wp:simplePos x="0" y="0"/>
                <wp:positionH relativeFrom="column">
                  <wp:posOffset>224927</wp:posOffset>
                </wp:positionH>
                <wp:positionV relativeFrom="paragraph">
                  <wp:posOffset>145001</wp:posOffset>
                </wp:positionV>
                <wp:extent cx="5873805" cy="2138045"/>
                <wp:effectExtent l="19050" t="19050" r="31750" b="71755"/>
                <wp:wrapNone/>
                <wp:docPr id="42" name="Arrondir un rectangle avec un coin diagon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3805" cy="2138045"/>
                        </a:xfrm>
                        <a:prstGeom prst="roundRect">
                          <a:avLst>
                            <a:gd name="adj" fmla="val 16667"/>
                          </a:avLst>
                        </a:prstGeom>
                        <a:noFill/>
                        <a:ln w="57150">
                          <a:solidFill>
                            <a:srgbClr val="00000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FFFF"/>
                                  </a:gs>
                                  <a:gs pos="100000">
                                    <a:srgbClr val="E4F2F6"/>
                                  </a:gs>
                                </a:gsLst>
                                <a:lin ang="5400000" scaled="1"/>
                              </a:gradFill>
                            </a14:hiddenFill>
                          </a:ext>
                        </a:extLst>
                      </wps:spPr>
                      <wps:txbx>
                        <w:txbxContent>
                          <w:p w14:paraId="7223EF44" w14:textId="77777777" w:rsidR="00233EF4" w:rsidRDefault="00233EF4" w:rsidP="006D71D7">
                            <w:pPr>
                              <w:pStyle w:val="Titre10"/>
                              <w:rPr>
                                <w:i w:val="0"/>
                                <w:sz w:val="40"/>
                                <w:szCs w:val="32"/>
                              </w:rPr>
                            </w:pPr>
                            <w:r w:rsidRPr="00CD5819">
                              <w:rPr>
                                <w:i w:val="0"/>
                                <w:sz w:val="40"/>
                                <w:szCs w:val="32"/>
                              </w:rPr>
                              <w:t>APPEL D’OFFRES NATIONAL OUVERT</w:t>
                            </w:r>
                          </w:p>
                          <w:p w14:paraId="38E0AA18" w14:textId="77777777" w:rsidR="00233EF4" w:rsidRPr="00233EF4" w:rsidRDefault="00233EF4" w:rsidP="00233EF4"/>
                          <w:p w14:paraId="679F0208" w14:textId="216FFA55" w:rsidR="00233EF4" w:rsidRPr="00797E70" w:rsidRDefault="00233EF4" w:rsidP="006D71D7">
                            <w:pPr>
                              <w:pStyle w:val="Corpsdetexte"/>
                              <w:jc w:val="center"/>
                              <w:rPr>
                                <w:rFonts w:ascii="Arial" w:hAnsi="Arial" w:cs="Arial"/>
                                <w:bCs/>
                                <w:sz w:val="26"/>
                                <w:szCs w:val="26"/>
                              </w:rPr>
                            </w:pPr>
                            <w:r>
                              <w:rPr>
                                <w:rFonts w:ascii="Arial" w:hAnsi="Arial" w:cs="Arial"/>
                                <w:bCs/>
                                <w:sz w:val="26"/>
                                <w:szCs w:val="26"/>
                              </w:rPr>
                              <w:t>N°003 /AONO/C/GGBO/SG/CIPM/</w:t>
                            </w:r>
                            <w:r w:rsidRPr="00797E70">
                              <w:rPr>
                                <w:rFonts w:ascii="Arial" w:hAnsi="Arial" w:cs="Arial"/>
                                <w:bCs/>
                                <w:sz w:val="26"/>
                                <w:szCs w:val="26"/>
                              </w:rPr>
                              <w:t>25</w:t>
                            </w:r>
                            <w:r>
                              <w:rPr>
                                <w:rFonts w:ascii="Arial" w:hAnsi="Arial" w:cs="Arial"/>
                                <w:bCs/>
                                <w:sz w:val="26"/>
                                <w:szCs w:val="26"/>
                              </w:rPr>
                              <w:t xml:space="preserve"> DU 29 JANVIER 2025</w:t>
                            </w:r>
                          </w:p>
                          <w:p w14:paraId="31C231B1" w14:textId="77777777" w:rsidR="00233EF4" w:rsidRDefault="00233EF4" w:rsidP="00BF159B">
                            <w:pPr>
                              <w:pStyle w:val="Corpsdetexte"/>
                              <w:jc w:val="center"/>
                              <w:rPr>
                                <w:rFonts w:ascii="Arial" w:hAnsi="Arial" w:cs="Arial"/>
                                <w:bCs/>
                                <w:sz w:val="26"/>
                                <w:szCs w:val="26"/>
                              </w:rPr>
                            </w:pPr>
                            <w:r w:rsidRPr="00797E70">
                              <w:rPr>
                                <w:rFonts w:ascii="Arial" w:hAnsi="Arial" w:cs="Arial"/>
                                <w:bCs/>
                                <w:sz w:val="26"/>
                                <w:szCs w:val="26"/>
                              </w:rPr>
                              <w:t xml:space="preserve">POUR L’EXECUTION DES TRAVAUX DE CONSTRUCTION </w:t>
                            </w:r>
                          </w:p>
                          <w:p w14:paraId="4B297F15" w14:textId="77777777" w:rsidR="00233EF4" w:rsidRDefault="00233EF4" w:rsidP="00BF159B">
                            <w:pPr>
                              <w:pStyle w:val="Corpsdetexte"/>
                              <w:jc w:val="center"/>
                              <w:rPr>
                                <w:rFonts w:ascii="Arial" w:hAnsi="Arial" w:cs="Arial"/>
                                <w:bCs/>
                                <w:sz w:val="26"/>
                                <w:szCs w:val="26"/>
                              </w:rPr>
                            </w:pPr>
                            <w:r w:rsidRPr="00797E70">
                              <w:rPr>
                                <w:rFonts w:ascii="Arial" w:hAnsi="Arial" w:cs="Arial"/>
                                <w:bCs/>
                                <w:sz w:val="26"/>
                                <w:szCs w:val="26"/>
                              </w:rPr>
                              <w:t xml:space="preserve">DU CENTRE DE SANTE INTEGRE DE PAYA I DANS LA COMMUNE </w:t>
                            </w:r>
                          </w:p>
                          <w:p w14:paraId="5A1DD056" w14:textId="11FD2E2A" w:rsidR="00233EF4" w:rsidRPr="00863F79" w:rsidRDefault="00233EF4" w:rsidP="00BF159B">
                            <w:pPr>
                              <w:pStyle w:val="Corpsdetexte"/>
                              <w:jc w:val="center"/>
                              <w:rPr>
                                <w:b/>
                                <w:sz w:val="26"/>
                                <w:szCs w:val="26"/>
                              </w:rPr>
                            </w:pPr>
                            <w:r w:rsidRPr="00797E70">
                              <w:rPr>
                                <w:rFonts w:ascii="Arial" w:hAnsi="Arial" w:cs="Arial"/>
                                <w:bCs/>
                                <w:sz w:val="26"/>
                                <w:szCs w:val="26"/>
                              </w:rPr>
                              <w:t>DE GARI-GOMBO, DEPARTEMENT DE LA BOUMBA ET NGOKO, REGION DE L’EST</w:t>
                            </w:r>
                            <w:r w:rsidRPr="00863F79">
                              <w:rPr>
                                <w:b/>
                                <w:sz w:val="26"/>
                                <w:szCs w:val="26"/>
                              </w:rPr>
                              <w:t>.</w:t>
                            </w:r>
                          </w:p>
                          <w:p w14:paraId="44CE4E81" w14:textId="77777777" w:rsidR="00233EF4" w:rsidRPr="00863F79" w:rsidRDefault="00233EF4" w:rsidP="00863F79">
                            <w:pPr>
                              <w:pStyle w:val="Corpsdetexte"/>
                              <w:ind w:left="360"/>
                              <w:jc w:val="both"/>
                              <w:rPr>
                                <w:b/>
                                <w:sz w:val="26"/>
                                <w:szCs w:val="26"/>
                              </w:rPr>
                            </w:pPr>
                          </w:p>
                          <w:p w14:paraId="39A68DD8" w14:textId="77777777" w:rsidR="00233EF4" w:rsidRPr="00E25270" w:rsidRDefault="00233EF4" w:rsidP="00B828E5">
                            <w:pPr>
                              <w:pStyle w:val="Corpsdetexte"/>
                              <w:jc w:val="center"/>
                              <w:rPr>
                                <w:rFonts w:ascii="Trebuchet MS" w:hAnsi="Trebuchet MS" w:cs="Tahoma"/>
                                <w:b/>
                                <w:sz w:val="22"/>
                                <w:szCs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4D23F3" id="Arrondir un rectangle avec un coin diagonal 2" o:spid="_x0000_s1028" style="position:absolute;left:0;text-align:left;margin-left:17.7pt;margin-top:11.4pt;width:462.5pt;height:168.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" filled="f" strokeweight="4.5pt">
                <v:fill color2="#e4f2f6" rotate="t" focus="100%" type="gradient"/>
                <v:shadow on="t" color="black" opacity="24903f" origin=",.5" offset="0,.55556mm"/>
                <v:path arrowok="t"/>
                <v:textbox>
                  <w:txbxContent>
                    <w:p w14:paraId="7223EF44" w14:textId="77777777" w:rsidR="00233EF4" w:rsidRDefault="00233EF4" w:rsidP="006D71D7">
                      <w:pPr>
                        <w:pStyle w:val="Titre10"/>
                        <w:rPr>
                          <w:i w:val="0"/>
                          <w:sz w:val="40"/>
                          <w:szCs w:val="32"/>
                        </w:rPr>
                      </w:pPr>
                      <w:r w:rsidRPr="00CD5819">
                        <w:rPr>
                          <w:i w:val="0"/>
                          <w:sz w:val="40"/>
                          <w:szCs w:val="32"/>
                        </w:rPr>
                        <w:t>APPEL D’OFFRES NATIONAL OUVERT</w:t>
                      </w:r>
                    </w:p>
                    <w:p w14:paraId="38E0AA18" w14:textId="77777777" w:rsidR="00233EF4" w:rsidRPr="00233EF4" w:rsidRDefault="00233EF4" w:rsidP="00233EF4"/>
                    <w:p w14:paraId="679F0208" w14:textId="216FFA55" w:rsidR="00233EF4" w:rsidRPr="00797E70" w:rsidRDefault="00233EF4" w:rsidP="006D71D7">
                      <w:pPr>
                        <w:pStyle w:val="Corpsdetexte"/>
                        <w:jc w:val="center"/>
                        <w:rPr>
                          <w:rFonts w:ascii="Arial" w:hAnsi="Arial" w:cs="Arial"/>
                          <w:bCs/>
                          <w:sz w:val="26"/>
                          <w:szCs w:val="26"/>
                        </w:rPr>
                      </w:pPr>
                      <w:r>
                        <w:rPr>
                          <w:rFonts w:ascii="Arial" w:hAnsi="Arial" w:cs="Arial"/>
                          <w:bCs/>
                          <w:sz w:val="26"/>
                          <w:szCs w:val="26"/>
                        </w:rPr>
                        <w:t>N°003 /AONO/C/GGBO/SG/CIPM/</w:t>
                      </w:r>
                      <w:r w:rsidRPr="00797E70">
                        <w:rPr>
                          <w:rFonts w:ascii="Arial" w:hAnsi="Arial" w:cs="Arial"/>
                          <w:bCs/>
                          <w:sz w:val="26"/>
                          <w:szCs w:val="26"/>
                        </w:rPr>
                        <w:t>25</w:t>
                      </w:r>
                      <w:r>
                        <w:rPr>
                          <w:rFonts w:ascii="Arial" w:hAnsi="Arial" w:cs="Arial"/>
                          <w:bCs/>
                          <w:sz w:val="26"/>
                          <w:szCs w:val="26"/>
                        </w:rPr>
                        <w:t xml:space="preserve"> DU 29 JANVIER 2025</w:t>
                      </w:r>
                    </w:p>
                    <w:p w14:paraId="31C231B1" w14:textId="77777777" w:rsidR="00233EF4" w:rsidRDefault="00233EF4" w:rsidP="00BF159B">
                      <w:pPr>
                        <w:pStyle w:val="Corpsdetexte"/>
                        <w:jc w:val="center"/>
                        <w:rPr>
                          <w:rFonts w:ascii="Arial" w:hAnsi="Arial" w:cs="Arial"/>
                          <w:bCs/>
                          <w:sz w:val="26"/>
                          <w:szCs w:val="26"/>
                        </w:rPr>
                      </w:pPr>
                      <w:r w:rsidRPr="00797E70">
                        <w:rPr>
                          <w:rFonts w:ascii="Arial" w:hAnsi="Arial" w:cs="Arial"/>
                          <w:bCs/>
                          <w:sz w:val="26"/>
                          <w:szCs w:val="26"/>
                        </w:rPr>
                        <w:t xml:space="preserve">POUR L’EXECUTION DES TRAVAUX DE CONSTRUCTION </w:t>
                      </w:r>
                    </w:p>
                    <w:p w14:paraId="4B297F15" w14:textId="77777777" w:rsidR="00233EF4" w:rsidRDefault="00233EF4" w:rsidP="00BF159B">
                      <w:pPr>
                        <w:pStyle w:val="Corpsdetexte"/>
                        <w:jc w:val="center"/>
                        <w:rPr>
                          <w:rFonts w:ascii="Arial" w:hAnsi="Arial" w:cs="Arial"/>
                          <w:bCs/>
                          <w:sz w:val="26"/>
                          <w:szCs w:val="26"/>
                        </w:rPr>
                      </w:pPr>
                      <w:r w:rsidRPr="00797E70">
                        <w:rPr>
                          <w:rFonts w:ascii="Arial" w:hAnsi="Arial" w:cs="Arial"/>
                          <w:bCs/>
                          <w:sz w:val="26"/>
                          <w:szCs w:val="26"/>
                        </w:rPr>
                        <w:t xml:space="preserve">DU CENTRE DE SANTE INTEGRE DE PAYA I DANS LA COMMUNE </w:t>
                      </w:r>
                    </w:p>
                    <w:p w14:paraId="5A1DD056" w14:textId="11FD2E2A" w:rsidR="00233EF4" w:rsidRPr="00863F79" w:rsidRDefault="00233EF4" w:rsidP="00BF159B">
                      <w:pPr>
                        <w:pStyle w:val="Corpsdetexte"/>
                        <w:jc w:val="center"/>
                        <w:rPr>
                          <w:b/>
                          <w:sz w:val="26"/>
                          <w:szCs w:val="26"/>
                        </w:rPr>
                      </w:pPr>
                      <w:r w:rsidRPr="00797E70">
                        <w:rPr>
                          <w:rFonts w:ascii="Arial" w:hAnsi="Arial" w:cs="Arial"/>
                          <w:bCs/>
                          <w:sz w:val="26"/>
                          <w:szCs w:val="26"/>
                        </w:rPr>
                        <w:t>DE GARI-GOMBO, DEPARTEMENT DE LA BOUMBA ET NGOKO, REGION DE L’EST</w:t>
                      </w:r>
                      <w:r w:rsidRPr="00863F79">
                        <w:rPr>
                          <w:b/>
                          <w:sz w:val="26"/>
                          <w:szCs w:val="26"/>
                        </w:rPr>
                        <w:t>.</w:t>
                      </w:r>
                    </w:p>
                    <w:p w14:paraId="44CE4E81" w14:textId="77777777" w:rsidR="00233EF4" w:rsidRPr="00863F79" w:rsidRDefault="00233EF4" w:rsidP="00863F79">
                      <w:pPr>
                        <w:pStyle w:val="Corpsdetexte"/>
                        <w:ind w:left="360"/>
                        <w:jc w:val="both"/>
                        <w:rPr>
                          <w:b/>
                          <w:sz w:val="26"/>
                          <w:szCs w:val="26"/>
                        </w:rPr>
                      </w:pPr>
                    </w:p>
                    <w:p w14:paraId="39A68DD8" w14:textId="77777777" w:rsidR="00233EF4" w:rsidRPr="00E25270" w:rsidRDefault="00233EF4" w:rsidP="00B828E5">
                      <w:pPr>
                        <w:pStyle w:val="Corpsdetexte"/>
                        <w:jc w:val="center"/>
                        <w:rPr>
                          <w:rFonts w:ascii="Trebuchet MS" w:hAnsi="Trebuchet MS" w:cs="Tahoma"/>
                          <w:b/>
                          <w:sz w:val="22"/>
                          <w:szCs w:val="22"/>
                        </w:rPr>
                      </w:pPr>
                    </w:p>
                  </w:txbxContent>
                </v:textbox>
              </v:roundrect>
            </w:pict>
          </mc:Fallback>
        </mc:AlternateContent>
      </w:r>
    </w:p>
    <w:p w14:paraId="55BDBCC6" w14:textId="77777777" w:rsidR="007A5A64" w:rsidRPr="0065114A" w:rsidRDefault="007A5A64" w:rsidP="005A205A">
      <w:pPr>
        <w:pStyle w:val="Corpsdetexte"/>
        <w:jc w:val="center"/>
        <w:rPr>
          <w:rFonts w:eastAsia="Arial Unicode MS"/>
          <w:i/>
          <w:sz w:val="22"/>
          <w:szCs w:val="22"/>
        </w:rPr>
      </w:pPr>
    </w:p>
    <w:p w14:paraId="6AFFCEEB" w14:textId="77777777" w:rsidR="00C175CA" w:rsidRPr="0065114A" w:rsidRDefault="00C175CA" w:rsidP="005A205A">
      <w:pPr>
        <w:pStyle w:val="Corpsdetexte"/>
        <w:jc w:val="center"/>
        <w:rPr>
          <w:rFonts w:eastAsia="Arial Unicode MS"/>
          <w:i/>
          <w:sz w:val="22"/>
          <w:szCs w:val="22"/>
        </w:rPr>
      </w:pPr>
    </w:p>
    <w:p w14:paraId="72B20926" w14:textId="77777777" w:rsidR="007A5A64" w:rsidRPr="0065114A" w:rsidRDefault="007A5A64" w:rsidP="007A5A64">
      <w:pPr>
        <w:pStyle w:val="Corpsdetexte"/>
        <w:spacing w:before="120" w:after="120"/>
        <w:rPr>
          <w:rFonts w:eastAsia="Arial Unicode MS"/>
          <w:i/>
          <w:sz w:val="22"/>
          <w:szCs w:val="22"/>
        </w:rPr>
      </w:pPr>
    </w:p>
    <w:p w14:paraId="3315F9B5" w14:textId="77777777" w:rsidR="007A5A64" w:rsidRPr="0065114A" w:rsidRDefault="007A5A64" w:rsidP="007A5A64">
      <w:pPr>
        <w:pStyle w:val="Corpsdetexte"/>
        <w:spacing w:before="120" w:after="120"/>
        <w:rPr>
          <w:rFonts w:eastAsia="Arial Unicode MS"/>
          <w:i/>
          <w:sz w:val="22"/>
          <w:szCs w:val="22"/>
        </w:rPr>
      </w:pPr>
    </w:p>
    <w:p w14:paraId="6D1954D1"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7FD7BB60" w14:textId="77777777" w:rsidR="007A5A64" w:rsidRPr="0065114A" w:rsidRDefault="007A5A64" w:rsidP="007A5A64">
      <w:pPr>
        <w:pStyle w:val="Corpsdetexte"/>
        <w:spacing w:before="120" w:after="120"/>
        <w:ind w:left="356"/>
        <w:jc w:val="center"/>
        <w:rPr>
          <w:rFonts w:eastAsia="Arial Unicode MS"/>
          <w:b/>
          <w:i/>
          <w:color w:val="002060"/>
          <w:sz w:val="22"/>
          <w:szCs w:val="22"/>
        </w:rPr>
      </w:pPr>
    </w:p>
    <w:p w14:paraId="123C4FFC" w14:textId="77777777" w:rsidR="002C1762" w:rsidRPr="0065114A" w:rsidRDefault="002C1762" w:rsidP="007A5A64">
      <w:pPr>
        <w:pStyle w:val="Corpsdetexte"/>
        <w:spacing w:before="120" w:after="120"/>
        <w:ind w:left="356"/>
        <w:jc w:val="center"/>
        <w:rPr>
          <w:rFonts w:eastAsia="Arial Unicode MS"/>
          <w:b/>
          <w:i/>
          <w:color w:val="002060"/>
          <w:sz w:val="22"/>
          <w:szCs w:val="22"/>
        </w:rPr>
      </w:pPr>
    </w:p>
    <w:p w14:paraId="2ED51EA3" w14:textId="77777777" w:rsidR="009676DD" w:rsidRPr="0065114A" w:rsidRDefault="009676DD" w:rsidP="007A5A64">
      <w:pPr>
        <w:pStyle w:val="Corpsdetexte"/>
        <w:jc w:val="center"/>
        <w:rPr>
          <w:rFonts w:eastAsia="Arial Unicode MS"/>
          <w:b/>
          <w:i/>
          <w:color w:val="002060"/>
          <w:sz w:val="22"/>
          <w:szCs w:val="22"/>
        </w:rPr>
      </w:pPr>
    </w:p>
    <w:p w14:paraId="41050D82" w14:textId="77777777" w:rsidR="009F215E" w:rsidRPr="0065114A" w:rsidRDefault="009F215E" w:rsidP="007A5A64">
      <w:pPr>
        <w:pStyle w:val="Corpsdetexte"/>
        <w:jc w:val="center"/>
        <w:rPr>
          <w:rFonts w:eastAsia="Arial Unicode MS"/>
          <w:b/>
          <w:bCs/>
          <w:iCs/>
          <w:sz w:val="22"/>
          <w:szCs w:val="22"/>
        </w:rPr>
      </w:pPr>
    </w:p>
    <w:p w14:paraId="79E41A33" w14:textId="77777777" w:rsidR="002F0FBA" w:rsidRDefault="002F0FBA" w:rsidP="007A5A64">
      <w:pPr>
        <w:pStyle w:val="Corpsdetexte"/>
        <w:jc w:val="center"/>
        <w:rPr>
          <w:rFonts w:eastAsia="Arial Unicode MS"/>
          <w:b/>
          <w:bCs/>
          <w:iCs/>
          <w:sz w:val="22"/>
          <w:szCs w:val="22"/>
        </w:rPr>
      </w:pPr>
    </w:p>
    <w:p w14:paraId="3ECE1EE6" w14:textId="77777777" w:rsidR="002F0FBA" w:rsidRDefault="002F0FBA" w:rsidP="007A5A64">
      <w:pPr>
        <w:pStyle w:val="Corpsdetexte"/>
        <w:jc w:val="center"/>
        <w:rPr>
          <w:rFonts w:eastAsia="Arial Unicode MS"/>
          <w:b/>
          <w:bCs/>
          <w:iCs/>
          <w:sz w:val="22"/>
          <w:szCs w:val="22"/>
        </w:rPr>
      </w:pPr>
    </w:p>
    <w:p w14:paraId="04842783" w14:textId="77777777" w:rsidR="002F0FBA" w:rsidRDefault="002F0FBA" w:rsidP="007A5A64">
      <w:pPr>
        <w:pStyle w:val="Corpsdetexte"/>
        <w:jc w:val="center"/>
        <w:rPr>
          <w:rFonts w:eastAsia="Arial Unicode MS"/>
          <w:b/>
          <w:bCs/>
          <w:iCs/>
          <w:sz w:val="22"/>
          <w:szCs w:val="22"/>
        </w:rPr>
      </w:pPr>
    </w:p>
    <w:p w14:paraId="5CEC8AC7" w14:textId="77777777" w:rsidR="002F0FBA" w:rsidRDefault="002F0FBA" w:rsidP="007A5A64">
      <w:pPr>
        <w:pStyle w:val="Corpsdetexte"/>
        <w:jc w:val="center"/>
        <w:rPr>
          <w:rFonts w:eastAsia="Arial Unicode MS"/>
          <w:b/>
          <w:bCs/>
          <w:iCs/>
          <w:sz w:val="22"/>
          <w:szCs w:val="22"/>
        </w:rPr>
      </w:pPr>
    </w:p>
    <w:p w14:paraId="7994EB5A" w14:textId="77777777" w:rsidR="002F0FBA" w:rsidRDefault="002F0FBA" w:rsidP="007A5A64">
      <w:pPr>
        <w:pStyle w:val="Corpsdetexte"/>
        <w:jc w:val="center"/>
        <w:rPr>
          <w:rFonts w:eastAsia="Arial Unicode MS"/>
          <w:b/>
          <w:bCs/>
          <w:iCs/>
          <w:sz w:val="22"/>
          <w:szCs w:val="22"/>
        </w:rPr>
      </w:pPr>
    </w:p>
    <w:p w14:paraId="6115CD96" w14:textId="77777777" w:rsidR="005D2F12" w:rsidRDefault="005D2F12" w:rsidP="007A5A64">
      <w:pPr>
        <w:pStyle w:val="Corpsdetexte"/>
        <w:jc w:val="center"/>
        <w:rPr>
          <w:rFonts w:eastAsia="Arial Unicode MS"/>
          <w:b/>
          <w:bCs/>
          <w:iCs/>
          <w:sz w:val="22"/>
          <w:szCs w:val="22"/>
        </w:rPr>
      </w:pPr>
    </w:p>
    <w:p w14:paraId="1C7CD0EE" w14:textId="77777777" w:rsidR="005D2F12" w:rsidRDefault="005D2F12" w:rsidP="001B1A62">
      <w:pPr>
        <w:pStyle w:val="Corpsdetexte"/>
        <w:rPr>
          <w:rFonts w:eastAsia="Arial Unicode MS"/>
          <w:b/>
          <w:bCs/>
          <w:iCs/>
          <w:sz w:val="22"/>
          <w:szCs w:val="22"/>
        </w:rPr>
      </w:pPr>
    </w:p>
    <w:p w14:paraId="1DEA3456" w14:textId="77777777" w:rsidR="00233EF4" w:rsidRDefault="008F6FCE" w:rsidP="007A5A64">
      <w:pPr>
        <w:pStyle w:val="Corpsdetexte"/>
        <w:jc w:val="center"/>
        <w:rPr>
          <w:rFonts w:eastAsia="Arial Unicode MS"/>
          <w:b/>
          <w:bCs/>
          <w:iCs/>
          <w:sz w:val="22"/>
          <w:szCs w:val="22"/>
        </w:rPr>
      </w:pPr>
      <w:r w:rsidRPr="005D2F12">
        <w:rPr>
          <w:rFonts w:eastAsia="Arial Unicode MS"/>
          <w:b/>
          <w:bCs/>
          <w:iCs/>
          <w:sz w:val="22"/>
          <w:szCs w:val="22"/>
          <w:u w:val="single"/>
        </w:rPr>
        <w:t>FINANCEMENT</w:t>
      </w:r>
      <w:r w:rsidRPr="0065114A">
        <w:rPr>
          <w:rFonts w:eastAsia="Arial Unicode MS"/>
          <w:b/>
          <w:bCs/>
          <w:iCs/>
          <w:sz w:val="22"/>
          <w:szCs w:val="22"/>
        </w:rPr>
        <w:t xml:space="preserve"> : </w:t>
      </w:r>
      <w:r w:rsidR="007A5A64" w:rsidRPr="0065114A">
        <w:rPr>
          <w:rFonts w:eastAsia="Arial Unicode MS"/>
          <w:b/>
          <w:bCs/>
          <w:iCs/>
          <w:sz w:val="22"/>
          <w:szCs w:val="22"/>
        </w:rPr>
        <w:t>BUDGET D’INVESTISSEMENT PUBLIC</w:t>
      </w:r>
      <w:r w:rsidR="004A5521">
        <w:rPr>
          <w:rFonts w:eastAsia="Arial Unicode MS"/>
          <w:b/>
          <w:bCs/>
          <w:iCs/>
          <w:sz w:val="22"/>
          <w:szCs w:val="22"/>
        </w:rPr>
        <w:t xml:space="preserve"> </w:t>
      </w:r>
    </w:p>
    <w:p w14:paraId="6008605D" w14:textId="3CC9B88B" w:rsidR="007A5A64" w:rsidRPr="0065114A" w:rsidRDefault="004A5521" w:rsidP="00233EF4">
      <w:pPr>
        <w:pStyle w:val="Corpsdetexte"/>
        <w:jc w:val="center"/>
        <w:rPr>
          <w:rFonts w:eastAsia="Arial Unicode MS"/>
          <w:b/>
          <w:bCs/>
          <w:iCs/>
          <w:sz w:val="22"/>
          <w:szCs w:val="22"/>
        </w:rPr>
      </w:pPr>
      <w:r>
        <w:rPr>
          <w:rFonts w:eastAsia="Arial Unicode MS"/>
          <w:b/>
          <w:bCs/>
          <w:iCs/>
          <w:sz w:val="22"/>
          <w:szCs w:val="22"/>
        </w:rPr>
        <w:t>MINSANTE</w:t>
      </w:r>
      <w:r w:rsidR="00233EF4">
        <w:rPr>
          <w:rFonts w:eastAsia="Arial Unicode MS"/>
          <w:b/>
          <w:bCs/>
          <w:iCs/>
          <w:sz w:val="22"/>
          <w:szCs w:val="22"/>
        </w:rPr>
        <w:t xml:space="preserve">  </w:t>
      </w:r>
      <w:r w:rsidR="007C7D37">
        <w:rPr>
          <w:rFonts w:eastAsia="Arial Unicode MS"/>
          <w:b/>
          <w:bCs/>
          <w:iCs/>
          <w:sz w:val="22"/>
          <w:szCs w:val="22"/>
        </w:rPr>
        <w:t>EXERCICE</w:t>
      </w:r>
      <w:r w:rsidR="00233EF4">
        <w:rPr>
          <w:rFonts w:eastAsia="Arial Unicode MS"/>
          <w:b/>
          <w:bCs/>
          <w:iCs/>
          <w:sz w:val="22"/>
          <w:szCs w:val="22"/>
        </w:rPr>
        <w:t> :</w:t>
      </w:r>
      <w:r w:rsidR="007C7D37">
        <w:rPr>
          <w:rFonts w:eastAsia="Arial Unicode MS"/>
          <w:b/>
          <w:bCs/>
          <w:iCs/>
          <w:sz w:val="22"/>
          <w:szCs w:val="22"/>
        </w:rPr>
        <w:t xml:space="preserve"> 2025</w:t>
      </w:r>
    </w:p>
    <w:p w14:paraId="3C65B012" w14:textId="77777777" w:rsidR="00666E1B" w:rsidRPr="0065114A" w:rsidRDefault="00666E1B" w:rsidP="007A5A64">
      <w:pPr>
        <w:pStyle w:val="Corpsdetexte"/>
        <w:jc w:val="center"/>
        <w:rPr>
          <w:rFonts w:eastAsia="Arial Unicode MS"/>
          <w:b/>
          <w:bCs/>
          <w:iCs/>
          <w:sz w:val="22"/>
          <w:szCs w:val="22"/>
        </w:rPr>
      </w:pPr>
    </w:p>
    <w:p w14:paraId="242065AD" w14:textId="77777777" w:rsidR="00666E1B" w:rsidRDefault="00233EF4" w:rsidP="001B1A62">
      <w:pPr>
        <w:pStyle w:val="Corpsdetexte"/>
        <w:spacing w:before="120" w:after="120"/>
        <w:jc w:val="center"/>
        <w:rPr>
          <w:rFonts w:eastAsia="Arial Unicode MS"/>
          <w:b/>
          <w:i/>
          <w:sz w:val="22"/>
          <w:szCs w:val="22"/>
        </w:rPr>
      </w:pPr>
      <w:r>
        <w:rPr>
          <w:rFonts w:eastAsia="Arial Unicode MS"/>
          <w:b/>
          <w:i/>
          <w:sz w:val="22"/>
          <w:szCs w:val="22"/>
        </w:rPr>
        <w:pict w14:anchorId="6D8ACA2C">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3.2pt;height:28.8pt" fillcolor="black" strokecolor="#92d050">
            <v:shadow color="#868686"/>
            <v:textpath style="font-family:&quot;Goudy Stout&quot;;v-text-kern:t" trim="t" fitpath="t" string="DOSSIER D’APPEL D’OFFRES"/>
          </v:shape>
        </w:pict>
      </w:r>
    </w:p>
    <w:p w14:paraId="09E96E19" w14:textId="77777777" w:rsidR="007C7D37" w:rsidRDefault="007C7D37" w:rsidP="001B1A62">
      <w:pPr>
        <w:pStyle w:val="Corpsdetexte"/>
        <w:spacing w:before="120" w:after="120"/>
        <w:jc w:val="center"/>
        <w:rPr>
          <w:rFonts w:eastAsia="Arial Unicode MS"/>
          <w:b/>
          <w:i/>
          <w:sz w:val="22"/>
          <w:szCs w:val="22"/>
        </w:rPr>
      </w:pPr>
    </w:p>
    <w:p w14:paraId="5B317D29" w14:textId="77777777" w:rsidR="007C7D37" w:rsidRDefault="007C7D37" w:rsidP="001B1A62">
      <w:pPr>
        <w:pStyle w:val="Corpsdetexte"/>
        <w:spacing w:before="120" w:after="120"/>
        <w:jc w:val="center"/>
        <w:rPr>
          <w:rFonts w:eastAsia="Arial Unicode MS"/>
          <w:b/>
          <w:i/>
          <w:sz w:val="22"/>
          <w:szCs w:val="22"/>
          <w:u w:val="single"/>
        </w:rPr>
      </w:pPr>
    </w:p>
    <w:p w14:paraId="149B840F" w14:textId="77777777" w:rsidR="00797E70" w:rsidRDefault="00797E70" w:rsidP="001B1A62">
      <w:pPr>
        <w:pStyle w:val="Corpsdetexte"/>
        <w:spacing w:before="120" w:after="120"/>
        <w:jc w:val="center"/>
        <w:rPr>
          <w:rFonts w:eastAsia="Arial Unicode MS"/>
          <w:b/>
          <w:i/>
          <w:sz w:val="22"/>
          <w:szCs w:val="22"/>
          <w:u w:val="single"/>
        </w:rPr>
      </w:pPr>
    </w:p>
    <w:p w14:paraId="2D25F816" w14:textId="77777777" w:rsidR="00797E70" w:rsidRPr="0065114A" w:rsidRDefault="00797E70" w:rsidP="001B1A62">
      <w:pPr>
        <w:pStyle w:val="Corpsdetexte"/>
        <w:spacing w:before="120" w:after="120"/>
        <w:jc w:val="center"/>
        <w:rPr>
          <w:rFonts w:eastAsia="Arial Unicode MS"/>
          <w:b/>
          <w:i/>
          <w:sz w:val="22"/>
          <w:szCs w:val="22"/>
          <w:u w:val="single"/>
        </w:rPr>
      </w:pPr>
    </w:p>
    <w:p w14:paraId="24AB2628" w14:textId="77777777" w:rsidR="00B552AC" w:rsidRDefault="00B552AC" w:rsidP="00DD6C18">
      <w:pPr>
        <w:pStyle w:val="Corpsdetexte"/>
        <w:spacing w:before="120" w:after="120"/>
        <w:ind w:left="5672"/>
        <w:jc w:val="center"/>
        <w:rPr>
          <w:rFonts w:eastAsia="Arial Unicode MS"/>
          <w:b/>
          <w:i/>
          <w:sz w:val="22"/>
          <w:szCs w:val="22"/>
        </w:rPr>
      </w:pPr>
    </w:p>
    <w:p w14:paraId="54E38EEB" w14:textId="77777777" w:rsidR="007C7D37" w:rsidRPr="0065114A" w:rsidRDefault="007C7D37" w:rsidP="00DD6C18">
      <w:pPr>
        <w:pStyle w:val="Corpsdetexte"/>
        <w:spacing w:before="120" w:after="120"/>
        <w:ind w:left="5672"/>
        <w:jc w:val="center"/>
        <w:rPr>
          <w:rFonts w:eastAsia="Arial Unicode MS"/>
          <w:b/>
          <w:i/>
          <w:sz w:val="22"/>
          <w:szCs w:val="22"/>
          <w:u w:val="single"/>
        </w:rPr>
      </w:pPr>
      <w:r>
        <w:rPr>
          <w:rFonts w:eastAsia="Arial Unicode MS"/>
          <w:b/>
          <w:i/>
          <w:sz w:val="22"/>
          <w:szCs w:val="22"/>
        </w:rPr>
        <w:t>JANVIER 2025</w:t>
      </w:r>
    </w:p>
    <w:p w14:paraId="38EEA4AA" w14:textId="77777777" w:rsidR="001B1A62" w:rsidRPr="0065114A" w:rsidRDefault="001B1A62" w:rsidP="00DF2313">
      <w:pPr>
        <w:spacing w:before="120" w:after="120"/>
        <w:rPr>
          <w:rFonts w:eastAsia="Arial Unicode MS"/>
          <w:b/>
          <w:i/>
          <w:sz w:val="22"/>
          <w:szCs w:val="22"/>
          <w:u w:val="single"/>
        </w:rPr>
      </w:pPr>
    </w:p>
    <w:p w14:paraId="362FD8B0" w14:textId="77777777" w:rsidR="006971E4" w:rsidRPr="0065114A" w:rsidRDefault="000C019E" w:rsidP="001535B7">
      <w:pPr>
        <w:tabs>
          <w:tab w:val="left" w:pos="1913"/>
        </w:tabs>
        <w:rPr>
          <w:rFonts w:eastAsia="Arial Unicode MS"/>
          <w:b/>
          <w:sz w:val="28"/>
          <w:szCs w:val="22"/>
        </w:rPr>
      </w:pPr>
      <w:r w:rsidRPr="0065114A">
        <w:rPr>
          <w:rFonts w:eastAsia="Arial Unicode MS"/>
          <w:b/>
          <w:sz w:val="28"/>
          <w:szCs w:val="22"/>
        </w:rPr>
        <w:t>SOMMAIRE</w:t>
      </w:r>
    </w:p>
    <w:p w14:paraId="6498A3FD" w14:textId="77777777" w:rsidR="001535B7" w:rsidRPr="0065114A" w:rsidRDefault="001535B7" w:rsidP="001535B7">
      <w:pPr>
        <w:tabs>
          <w:tab w:val="left" w:pos="1913"/>
        </w:tabs>
        <w:rPr>
          <w:rFonts w:eastAsia="Arial Unicode MS"/>
          <w:b/>
          <w:sz w:val="28"/>
          <w:szCs w:val="22"/>
        </w:rPr>
      </w:pPr>
    </w:p>
    <w:p w14:paraId="4ED808C3" w14:textId="77777777" w:rsidR="008A36CC" w:rsidRPr="0065114A" w:rsidRDefault="001535B7" w:rsidP="00F70624">
      <w:pPr>
        <w:tabs>
          <w:tab w:val="left" w:pos="1913"/>
        </w:tabs>
        <w:rPr>
          <w:rFonts w:eastAsia="Arial Unicode MS"/>
          <w:sz w:val="22"/>
          <w:szCs w:val="22"/>
        </w:rPr>
      </w:pPr>
      <w:r w:rsidRPr="0065114A">
        <w:rPr>
          <w:rFonts w:eastAsia="Arial Unicode MS"/>
          <w:sz w:val="22"/>
          <w:szCs w:val="22"/>
        </w:rPr>
        <w:t>PIECE N° 1 : AVIS D’APPEL D’OFFRES (AAO) ;</w:t>
      </w:r>
    </w:p>
    <w:p w14:paraId="50D4F13D" w14:textId="77777777" w:rsidR="00737315" w:rsidRPr="0065114A" w:rsidRDefault="00737315" w:rsidP="00F70624">
      <w:pPr>
        <w:tabs>
          <w:tab w:val="left" w:pos="1913"/>
        </w:tabs>
        <w:rPr>
          <w:rFonts w:eastAsia="Arial Unicode MS"/>
          <w:sz w:val="22"/>
          <w:szCs w:val="22"/>
        </w:rPr>
      </w:pPr>
    </w:p>
    <w:p w14:paraId="1437872E"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2 : REGLEMENT GENERAL DE L’APPEL D’OFFRES  (RGAO) ;</w:t>
      </w:r>
    </w:p>
    <w:p w14:paraId="3149B745" w14:textId="77777777" w:rsidR="008A36CC" w:rsidRPr="0065114A" w:rsidRDefault="008A36CC" w:rsidP="008A36CC">
      <w:pPr>
        <w:rPr>
          <w:rFonts w:eastAsia="Arial Unicode MS"/>
          <w:sz w:val="22"/>
          <w:szCs w:val="22"/>
        </w:rPr>
      </w:pPr>
    </w:p>
    <w:p w14:paraId="7408977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08A6F843" w14:textId="77777777" w:rsidR="00737315" w:rsidRPr="0065114A" w:rsidRDefault="00737315" w:rsidP="008A36CC">
      <w:pPr>
        <w:rPr>
          <w:rFonts w:eastAsia="Arial Unicode MS"/>
          <w:sz w:val="22"/>
          <w:szCs w:val="22"/>
        </w:rPr>
      </w:pPr>
    </w:p>
    <w:p w14:paraId="088EE1F5"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C7F2FA5" w14:textId="77777777" w:rsidR="00737315" w:rsidRPr="0065114A" w:rsidRDefault="00737315" w:rsidP="00737315">
      <w:pPr>
        <w:tabs>
          <w:tab w:val="left" w:pos="1913"/>
        </w:tabs>
        <w:rPr>
          <w:rFonts w:eastAsia="Arial Unicode MS"/>
          <w:sz w:val="22"/>
          <w:szCs w:val="22"/>
        </w:rPr>
      </w:pPr>
    </w:p>
    <w:p w14:paraId="6653BD4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3590719B" w14:textId="77777777" w:rsidR="00737315" w:rsidRPr="0065114A" w:rsidRDefault="00737315" w:rsidP="00737315">
      <w:pPr>
        <w:tabs>
          <w:tab w:val="left" w:pos="1913"/>
        </w:tabs>
        <w:rPr>
          <w:rFonts w:eastAsia="Arial Unicode MS"/>
          <w:sz w:val="22"/>
          <w:szCs w:val="22"/>
        </w:rPr>
      </w:pPr>
    </w:p>
    <w:p w14:paraId="01631EFB"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2A8243A" w14:textId="77777777" w:rsidR="00737315" w:rsidRPr="0065114A" w:rsidRDefault="00737315" w:rsidP="00737315">
      <w:pPr>
        <w:tabs>
          <w:tab w:val="left" w:pos="1913"/>
        </w:tabs>
        <w:rPr>
          <w:rFonts w:eastAsia="Arial Unicode MS"/>
          <w:sz w:val="22"/>
          <w:szCs w:val="22"/>
        </w:rPr>
      </w:pPr>
    </w:p>
    <w:p w14:paraId="1782A2E2"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09AF86EE" w14:textId="77777777" w:rsidR="00737315" w:rsidRPr="0065114A" w:rsidRDefault="00737315" w:rsidP="00737315">
      <w:pPr>
        <w:tabs>
          <w:tab w:val="left" w:pos="1913"/>
        </w:tabs>
        <w:rPr>
          <w:rFonts w:eastAsia="Arial Unicode MS"/>
          <w:sz w:val="22"/>
          <w:szCs w:val="22"/>
        </w:rPr>
      </w:pPr>
    </w:p>
    <w:p w14:paraId="2DD80F3C" w14:textId="77777777" w:rsidR="00737315" w:rsidRPr="0065114A" w:rsidRDefault="001535B7" w:rsidP="00737315">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54CD422B" w14:textId="77777777" w:rsidR="00737315" w:rsidRPr="0065114A" w:rsidRDefault="00737315" w:rsidP="00737315">
      <w:pPr>
        <w:tabs>
          <w:tab w:val="left" w:pos="1913"/>
        </w:tabs>
        <w:rPr>
          <w:rFonts w:eastAsia="Arial Unicode MS"/>
          <w:sz w:val="22"/>
          <w:szCs w:val="22"/>
        </w:rPr>
      </w:pPr>
    </w:p>
    <w:p w14:paraId="61704F8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9 : MODEL DE LETTRE COMMANDE  (LC) ;</w:t>
      </w:r>
    </w:p>
    <w:p w14:paraId="2CA6C036" w14:textId="77777777" w:rsidR="001535B7" w:rsidRPr="0065114A" w:rsidRDefault="001535B7" w:rsidP="001535B7">
      <w:pPr>
        <w:tabs>
          <w:tab w:val="left" w:pos="1913"/>
        </w:tabs>
        <w:rPr>
          <w:rFonts w:eastAsia="Arial Unicode MS"/>
          <w:sz w:val="22"/>
          <w:szCs w:val="22"/>
        </w:rPr>
      </w:pPr>
    </w:p>
    <w:p w14:paraId="1428A1E0"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10 : TEXTES ET FICHES MODEL</w:t>
      </w:r>
      <w:r w:rsidR="00500160" w:rsidRPr="0065114A">
        <w:rPr>
          <w:rFonts w:eastAsia="Arial Unicode MS"/>
          <w:sz w:val="22"/>
          <w:szCs w:val="22"/>
        </w:rPr>
        <w:t>S</w:t>
      </w:r>
      <w:r w:rsidRPr="0065114A">
        <w:rPr>
          <w:rFonts w:eastAsia="Arial Unicode MS"/>
          <w:sz w:val="22"/>
          <w:szCs w:val="22"/>
        </w:rPr>
        <w:t> ;</w:t>
      </w:r>
    </w:p>
    <w:p w14:paraId="75D6C213" w14:textId="77777777" w:rsidR="001535B7" w:rsidRPr="0065114A" w:rsidRDefault="001535B7" w:rsidP="001535B7">
      <w:pPr>
        <w:tabs>
          <w:tab w:val="left" w:pos="1913"/>
        </w:tabs>
        <w:rPr>
          <w:rFonts w:eastAsia="Arial Unicode MS"/>
          <w:sz w:val="22"/>
          <w:szCs w:val="22"/>
        </w:rPr>
      </w:pPr>
    </w:p>
    <w:p w14:paraId="4AE0397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11 : LISTE DES ETABLISSEMENTS BANCAIRE AGREES ;</w:t>
      </w:r>
    </w:p>
    <w:p w14:paraId="1709F0CA" w14:textId="77777777" w:rsidR="001535B7" w:rsidRPr="0065114A" w:rsidRDefault="001535B7" w:rsidP="001535B7">
      <w:pPr>
        <w:tabs>
          <w:tab w:val="left" w:pos="1913"/>
        </w:tabs>
        <w:rPr>
          <w:rFonts w:eastAsia="Arial Unicode MS"/>
          <w:sz w:val="22"/>
          <w:szCs w:val="22"/>
        </w:rPr>
      </w:pPr>
    </w:p>
    <w:p w14:paraId="73672556"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12 : GRILLE D’EVALUATIONS DES OFFRES</w:t>
      </w:r>
      <w:r w:rsidR="00EA6D92" w:rsidRPr="0065114A">
        <w:rPr>
          <w:rFonts w:eastAsia="Arial Unicode MS"/>
          <w:sz w:val="22"/>
          <w:szCs w:val="22"/>
        </w:rPr>
        <w:t xml:space="preserve"> </w:t>
      </w:r>
      <w:r w:rsidRPr="0065114A">
        <w:rPr>
          <w:rFonts w:eastAsia="Arial Unicode MS"/>
          <w:sz w:val="22"/>
          <w:szCs w:val="22"/>
        </w:rPr>
        <w:t>;</w:t>
      </w:r>
    </w:p>
    <w:p w14:paraId="571037AC" w14:textId="77777777" w:rsidR="001535B7" w:rsidRPr="0065114A" w:rsidRDefault="001535B7" w:rsidP="001535B7">
      <w:pPr>
        <w:tabs>
          <w:tab w:val="left" w:pos="1913"/>
        </w:tabs>
        <w:rPr>
          <w:rFonts w:eastAsia="Arial Unicode MS"/>
          <w:sz w:val="22"/>
          <w:szCs w:val="22"/>
        </w:rPr>
      </w:pPr>
    </w:p>
    <w:p w14:paraId="24349CD3"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13 : DOSSIER D’ETUDES PREALABLES ;</w:t>
      </w:r>
    </w:p>
    <w:p w14:paraId="11710E3E" w14:textId="77777777" w:rsidR="001535B7" w:rsidRPr="0065114A" w:rsidRDefault="001535B7" w:rsidP="001535B7">
      <w:pPr>
        <w:tabs>
          <w:tab w:val="left" w:pos="1913"/>
        </w:tabs>
        <w:rPr>
          <w:rFonts w:eastAsia="Arial Unicode MS"/>
          <w:sz w:val="22"/>
          <w:szCs w:val="22"/>
        </w:rPr>
      </w:pPr>
    </w:p>
    <w:p w14:paraId="393C0DDB" w14:textId="77777777" w:rsidR="001535B7" w:rsidRPr="0065114A" w:rsidRDefault="001535B7" w:rsidP="001535B7">
      <w:pPr>
        <w:tabs>
          <w:tab w:val="left" w:pos="1913"/>
        </w:tabs>
        <w:rPr>
          <w:rFonts w:eastAsia="Arial Unicode MS"/>
          <w:sz w:val="22"/>
          <w:szCs w:val="22"/>
        </w:rPr>
      </w:pPr>
      <w:r w:rsidRPr="0065114A">
        <w:rPr>
          <w:rFonts w:eastAsia="Arial Unicode MS"/>
          <w:sz w:val="22"/>
          <w:szCs w:val="22"/>
        </w:rPr>
        <w:t>PIECE N° 14 : PREUVES DU FINANCEMENT DES PROJET ;</w:t>
      </w:r>
    </w:p>
    <w:p w14:paraId="4FEC6047" w14:textId="77777777" w:rsidR="001535B7" w:rsidRPr="0065114A" w:rsidRDefault="001535B7" w:rsidP="001535B7">
      <w:pPr>
        <w:tabs>
          <w:tab w:val="left" w:pos="1913"/>
        </w:tabs>
        <w:rPr>
          <w:rFonts w:eastAsia="Arial Unicode MS"/>
          <w:sz w:val="22"/>
          <w:szCs w:val="22"/>
        </w:rPr>
      </w:pPr>
    </w:p>
    <w:p w14:paraId="3A3655D7" w14:textId="77777777" w:rsidR="001535B7" w:rsidRPr="0065114A" w:rsidRDefault="001535B7" w:rsidP="001535B7">
      <w:pPr>
        <w:tabs>
          <w:tab w:val="left" w:pos="1913"/>
        </w:tabs>
        <w:rPr>
          <w:rFonts w:eastAsia="Arial Unicode MS"/>
          <w:sz w:val="22"/>
          <w:szCs w:val="22"/>
        </w:rPr>
      </w:pPr>
    </w:p>
    <w:p w14:paraId="5187EEF9" w14:textId="77777777" w:rsidR="00737315" w:rsidRPr="0065114A" w:rsidRDefault="00737315" w:rsidP="00737315">
      <w:pPr>
        <w:tabs>
          <w:tab w:val="left" w:pos="1913"/>
        </w:tabs>
        <w:rPr>
          <w:rFonts w:eastAsia="Arial Unicode MS"/>
          <w:sz w:val="22"/>
          <w:szCs w:val="22"/>
        </w:rPr>
      </w:pPr>
    </w:p>
    <w:p w14:paraId="66E7A670" w14:textId="77777777" w:rsidR="00737315" w:rsidRPr="0065114A" w:rsidRDefault="00737315" w:rsidP="00737315">
      <w:pPr>
        <w:tabs>
          <w:tab w:val="left" w:pos="1913"/>
        </w:tabs>
        <w:rPr>
          <w:rFonts w:eastAsia="Arial Unicode MS"/>
          <w:sz w:val="22"/>
          <w:szCs w:val="22"/>
        </w:rPr>
      </w:pPr>
    </w:p>
    <w:p w14:paraId="5FE90AAD" w14:textId="77777777" w:rsidR="00737315" w:rsidRPr="0065114A" w:rsidRDefault="00737315" w:rsidP="00737315">
      <w:pPr>
        <w:tabs>
          <w:tab w:val="left" w:pos="1913"/>
        </w:tabs>
        <w:rPr>
          <w:rFonts w:eastAsia="Arial Unicode MS"/>
          <w:sz w:val="22"/>
          <w:szCs w:val="22"/>
        </w:rPr>
      </w:pPr>
    </w:p>
    <w:p w14:paraId="0A4B6F95" w14:textId="77777777" w:rsidR="008A36CC" w:rsidRPr="0065114A" w:rsidRDefault="008A36CC" w:rsidP="00F70624">
      <w:pPr>
        <w:rPr>
          <w:rFonts w:eastAsia="Arial Unicode MS"/>
          <w:sz w:val="22"/>
          <w:szCs w:val="22"/>
        </w:rPr>
      </w:pPr>
    </w:p>
    <w:p w14:paraId="0B046DB7" w14:textId="77777777" w:rsidR="008A36CC" w:rsidRPr="0065114A" w:rsidRDefault="008A36CC" w:rsidP="00F70624">
      <w:pPr>
        <w:rPr>
          <w:rFonts w:eastAsia="Arial Unicode MS"/>
          <w:sz w:val="22"/>
          <w:szCs w:val="22"/>
        </w:rPr>
      </w:pPr>
    </w:p>
    <w:p w14:paraId="43F1BD01"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p>
    <w:p w14:paraId="2BEC99B2" w14:textId="77777777" w:rsidR="008A36CC" w:rsidRPr="0065114A" w:rsidRDefault="008A36CC" w:rsidP="008A36CC">
      <w:pPr>
        <w:ind w:left="2127" w:hanging="2127"/>
        <w:rPr>
          <w:rFonts w:eastAsia="Arial Unicode MS"/>
          <w:sz w:val="22"/>
          <w:szCs w:val="22"/>
        </w:rPr>
      </w:pPr>
      <w:r w:rsidRPr="0065114A">
        <w:rPr>
          <w:rFonts w:eastAsia="Arial Unicode MS"/>
          <w:sz w:val="22"/>
          <w:szCs w:val="22"/>
        </w:rPr>
        <w:tab/>
      </w:r>
    </w:p>
    <w:p w14:paraId="2ED0FC56" w14:textId="77777777" w:rsidR="008A36CC" w:rsidRPr="0065114A" w:rsidRDefault="008A36CC" w:rsidP="00F70624">
      <w:pPr>
        <w:tabs>
          <w:tab w:val="left" w:pos="1913"/>
        </w:tabs>
        <w:rPr>
          <w:rFonts w:eastAsia="Arial Unicode MS"/>
          <w:sz w:val="22"/>
          <w:szCs w:val="22"/>
        </w:rPr>
      </w:pPr>
      <w:r w:rsidRPr="0065114A">
        <w:rPr>
          <w:rFonts w:eastAsia="Arial Unicode MS"/>
          <w:sz w:val="22"/>
          <w:szCs w:val="22"/>
        </w:rPr>
        <w:tab/>
      </w:r>
      <w:bookmarkStart w:id="0" w:name="_GoBack"/>
      <w:bookmarkEnd w:id="0"/>
    </w:p>
    <w:p w14:paraId="226D2B56" w14:textId="77777777" w:rsidR="008A36CC" w:rsidRPr="0065114A" w:rsidRDefault="008A36CC" w:rsidP="008A36CC">
      <w:pPr>
        <w:rPr>
          <w:rFonts w:eastAsia="Arial Unicode MS"/>
          <w:sz w:val="22"/>
          <w:szCs w:val="22"/>
        </w:rPr>
      </w:pPr>
      <w:r w:rsidRPr="0065114A">
        <w:rPr>
          <w:rFonts w:eastAsia="Arial Unicode MS"/>
          <w:sz w:val="22"/>
          <w:szCs w:val="22"/>
        </w:rPr>
        <w:tab/>
      </w:r>
    </w:p>
    <w:p w14:paraId="51244FA4" w14:textId="77777777" w:rsidR="00DD6C18" w:rsidRPr="0065114A" w:rsidRDefault="00DD6C18" w:rsidP="008A36CC">
      <w:pPr>
        <w:rPr>
          <w:rFonts w:eastAsia="Arial Unicode MS"/>
          <w:sz w:val="22"/>
          <w:szCs w:val="22"/>
        </w:rPr>
      </w:pPr>
    </w:p>
    <w:p w14:paraId="791038C4" w14:textId="77777777" w:rsidR="008A36CC" w:rsidRPr="0065114A" w:rsidRDefault="008A36CC" w:rsidP="00F70624">
      <w:pPr>
        <w:tabs>
          <w:tab w:val="left" w:pos="1913"/>
        </w:tabs>
        <w:rPr>
          <w:rFonts w:eastAsia="Arial Unicode MS"/>
          <w:b/>
          <w:sz w:val="22"/>
          <w:szCs w:val="22"/>
        </w:rPr>
      </w:pPr>
      <w:r w:rsidRPr="0065114A">
        <w:rPr>
          <w:rFonts w:eastAsia="Arial Unicode MS"/>
          <w:b/>
          <w:sz w:val="22"/>
          <w:szCs w:val="22"/>
        </w:rPr>
        <w:tab/>
      </w:r>
    </w:p>
    <w:p w14:paraId="7E5EB082" w14:textId="77777777" w:rsidR="00734DBC" w:rsidRPr="0065114A" w:rsidRDefault="00734DBC" w:rsidP="00F70624">
      <w:pPr>
        <w:spacing w:before="120" w:after="120"/>
        <w:rPr>
          <w:rFonts w:eastAsia="Arial Unicode MS"/>
          <w:sz w:val="22"/>
          <w:szCs w:val="22"/>
        </w:rPr>
      </w:pPr>
    </w:p>
    <w:p w14:paraId="11A66E6E" w14:textId="77777777" w:rsidR="00734DBC" w:rsidRPr="0065114A" w:rsidRDefault="00734DBC" w:rsidP="00F70624">
      <w:pPr>
        <w:spacing w:before="120" w:after="120"/>
        <w:rPr>
          <w:rFonts w:eastAsia="Arial Unicode MS"/>
          <w:sz w:val="22"/>
          <w:szCs w:val="22"/>
        </w:rPr>
      </w:pPr>
    </w:p>
    <w:p w14:paraId="38E72789" w14:textId="77777777" w:rsidR="00734DBC" w:rsidRPr="0065114A" w:rsidRDefault="00734DBC" w:rsidP="00F70624">
      <w:pPr>
        <w:spacing w:before="120" w:after="120"/>
        <w:rPr>
          <w:rFonts w:eastAsia="Arial Unicode MS"/>
          <w:sz w:val="22"/>
          <w:szCs w:val="22"/>
        </w:rPr>
      </w:pPr>
    </w:p>
    <w:p w14:paraId="16E487BE" w14:textId="77777777" w:rsidR="00734DBC" w:rsidRPr="0065114A" w:rsidRDefault="00734DBC" w:rsidP="00F70624">
      <w:pPr>
        <w:spacing w:before="120" w:after="120"/>
        <w:rPr>
          <w:rFonts w:eastAsia="Arial Unicode MS"/>
          <w:sz w:val="22"/>
          <w:szCs w:val="22"/>
        </w:rPr>
      </w:pPr>
    </w:p>
    <w:p w14:paraId="583836C0" w14:textId="77777777" w:rsidR="00734DBC" w:rsidRPr="0065114A" w:rsidRDefault="00734DBC" w:rsidP="00F70624">
      <w:pPr>
        <w:spacing w:before="120" w:after="120"/>
        <w:rPr>
          <w:rFonts w:eastAsia="Arial Unicode MS"/>
          <w:sz w:val="22"/>
          <w:szCs w:val="22"/>
        </w:rPr>
      </w:pPr>
    </w:p>
    <w:p w14:paraId="7F993C76" w14:textId="77777777" w:rsidR="00734DBC" w:rsidRPr="0065114A" w:rsidRDefault="00734DBC" w:rsidP="00F70624">
      <w:pPr>
        <w:spacing w:before="120" w:after="120"/>
        <w:rPr>
          <w:rFonts w:eastAsia="Arial Unicode MS"/>
          <w:sz w:val="22"/>
          <w:szCs w:val="22"/>
        </w:rPr>
      </w:pPr>
    </w:p>
    <w:p w14:paraId="34B17D78" w14:textId="77777777" w:rsidR="00734DBC" w:rsidRPr="0065114A" w:rsidRDefault="00734DBC" w:rsidP="00F70624">
      <w:pPr>
        <w:spacing w:before="120" w:after="120"/>
        <w:rPr>
          <w:rFonts w:eastAsia="Arial Unicode MS"/>
          <w:sz w:val="22"/>
          <w:szCs w:val="22"/>
        </w:rPr>
      </w:pPr>
    </w:p>
    <w:p w14:paraId="18272F26" w14:textId="77777777" w:rsidR="00F01650" w:rsidRPr="0065114A" w:rsidRDefault="00F01650" w:rsidP="00F70624">
      <w:pPr>
        <w:spacing w:before="120" w:after="120"/>
        <w:rPr>
          <w:rFonts w:eastAsia="Arial Unicode MS"/>
          <w:sz w:val="22"/>
          <w:szCs w:val="22"/>
        </w:rPr>
      </w:pPr>
    </w:p>
    <w:p w14:paraId="32489461" w14:textId="77777777" w:rsidR="0080385C" w:rsidRPr="0065114A" w:rsidRDefault="0080385C" w:rsidP="00F70624">
      <w:pPr>
        <w:spacing w:before="120" w:after="120"/>
        <w:rPr>
          <w:rFonts w:eastAsia="Arial Unicode MS"/>
          <w:sz w:val="22"/>
          <w:szCs w:val="22"/>
        </w:rPr>
      </w:pPr>
    </w:p>
    <w:p w14:paraId="25712355" w14:textId="77777777" w:rsidR="0080385C" w:rsidRPr="0065114A" w:rsidRDefault="0080385C" w:rsidP="00F70624">
      <w:pPr>
        <w:spacing w:before="120" w:after="120"/>
        <w:rPr>
          <w:rFonts w:eastAsia="Arial Unicode MS"/>
          <w:sz w:val="22"/>
          <w:szCs w:val="22"/>
        </w:rPr>
      </w:pPr>
    </w:p>
    <w:p w14:paraId="00654268" w14:textId="77777777" w:rsidR="0080385C" w:rsidRPr="0065114A" w:rsidRDefault="0080385C" w:rsidP="00F70624">
      <w:pPr>
        <w:spacing w:before="120" w:after="120"/>
        <w:rPr>
          <w:rFonts w:eastAsia="Arial Unicode MS"/>
          <w:sz w:val="22"/>
          <w:szCs w:val="22"/>
        </w:rPr>
      </w:pPr>
    </w:p>
    <w:p w14:paraId="47B1510B" w14:textId="77777777" w:rsidR="00300CAE" w:rsidRPr="0065114A" w:rsidRDefault="00300CAE" w:rsidP="00F70624">
      <w:pPr>
        <w:spacing w:before="120" w:after="120"/>
        <w:jc w:val="both"/>
        <w:rPr>
          <w:rFonts w:eastAsia="Arial Unicode MS"/>
          <w:b/>
          <w:sz w:val="22"/>
          <w:szCs w:val="22"/>
          <w:u w:val="single"/>
        </w:rPr>
      </w:pPr>
    </w:p>
    <w:p w14:paraId="787EF4DA" w14:textId="77777777" w:rsidR="00300CAE" w:rsidRPr="0065114A" w:rsidRDefault="00300CAE" w:rsidP="00F70624">
      <w:pPr>
        <w:spacing w:before="120" w:after="120"/>
        <w:jc w:val="both"/>
        <w:rPr>
          <w:rFonts w:eastAsia="Arial Unicode MS"/>
          <w:b/>
          <w:sz w:val="22"/>
          <w:szCs w:val="22"/>
          <w:u w:val="single"/>
        </w:rPr>
      </w:pPr>
    </w:p>
    <w:p w14:paraId="39843FF7" w14:textId="77777777" w:rsidR="00300CAE" w:rsidRPr="0065114A" w:rsidRDefault="00300CAE" w:rsidP="00F70624">
      <w:pPr>
        <w:spacing w:before="120" w:after="120"/>
        <w:jc w:val="both"/>
        <w:rPr>
          <w:rFonts w:eastAsia="Arial Unicode MS"/>
          <w:b/>
          <w:sz w:val="22"/>
          <w:szCs w:val="22"/>
          <w:u w:val="single"/>
        </w:rPr>
      </w:pPr>
    </w:p>
    <w:p w14:paraId="2196A872" w14:textId="77777777" w:rsidR="00300CAE" w:rsidRPr="0065114A" w:rsidRDefault="00300CAE" w:rsidP="00F70624">
      <w:pPr>
        <w:spacing w:before="120" w:after="120"/>
        <w:jc w:val="both"/>
        <w:rPr>
          <w:rFonts w:eastAsia="Arial Unicode MS"/>
          <w:b/>
          <w:sz w:val="22"/>
          <w:szCs w:val="22"/>
          <w:u w:val="single"/>
        </w:rPr>
      </w:pPr>
    </w:p>
    <w:p w14:paraId="2BC8DC5B" w14:textId="77777777" w:rsidR="00300CAE" w:rsidRPr="0065114A" w:rsidRDefault="00300CAE" w:rsidP="00F70624">
      <w:pPr>
        <w:spacing w:before="120" w:after="120"/>
        <w:jc w:val="both"/>
        <w:rPr>
          <w:rFonts w:eastAsia="Arial Unicode MS"/>
          <w:b/>
          <w:sz w:val="22"/>
          <w:szCs w:val="22"/>
          <w:u w:val="single"/>
        </w:rPr>
      </w:pPr>
    </w:p>
    <w:p w14:paraId="53BA58B6" w14:textId="77777777" w:rsidR="003807FE" w:rsidRPr="0065114A" w:rsidRDefault="003807FE" w:rsidP="00F70624">
      <w:pPr>
        <w:spacing w:before="120" w:after="120"/>
        <w:jc w:val="both"/>
        <w:rPr>
          <w:rFonts w:eastAsia="Arial Unicode MS"/>
          <w:b/>
          <w:sz w:val="22"/>
          <w:szCs w:val="22"/>
          <w:u w:val="single"/>
        </w:rPr>
      </w:pPr>
    </w:p>
    <w:p w14:paraId="2EEA2D2A" w14:textId="77777777" w:rsidR="003807FE" w:rsidRPr="0065114A" w:rsidRDefault="003807FE" w:rsidP="00F70624">
      <w:pPr>
        <w:spacing w:before="120" w:after="120"/>
        <w:jc w:val="both"/>
        <w:rPr>
          <w:rFonts w:eastAsia="Arial Unicode MS"/>
          <w:b/>
          <w:sz w:val="22"/>
          <w:szCs w:val="22"/>
          <w:u w:val="single"/>
        </w:rPr>
      </w:pPr>
    </w:p>
    <w:p w14:paraId="68D35F13" w14:textId="77777777" w:rsidR="00300CAE" w:rsidRPr="0065114A" w:rsidRDefault="00300CAE" w:rsidP="00F70624">
      <w:pPr>
        <w:spacing w:before="120" w:after="120"/>
        <w:jc w:val="both"/>
        <w:rPr>
          <w:rFonts w:eastAsia="Arial Unicode MS"/>
          <w:b/>
          <w:sz w:val="22"/>
          <w:szCs w:val="22"/>
          <w:u w:val="single"/>
        </w:rPr>
      </w:pPr>
    </w:p>
    <w:p w14:paraId="0FF34C4C" w14:textId="77777777" w:rsidR="00355415" w:rsidRPr="0065114A" w:rsidRDefault="00355415" w:rsidP="00F70624">
      <w:pPr>
        <w:spacing w:before="120" w:after="120"/>
        <w:jc w:val="both"/>
        <w:rPr>
          <w:rFonts w:eastAsia="Arial Unicode MS"/>
          <w:b/>
          <w:sz w:val="22"/>
          <w:szCs w:val="22"/>
          <w:u w:val="single"/>
        </w:rPr>
      </w:pPr>
    </w:p>
    <w:p w14:paraId="03C2C4C6" w14:textId="77777777" w:rsidR="00300CAE" w:rsidRDefault="00300CAE" w:rsidP="00F70624">
      <w:pPr>
        <w:spacing w:before="120" w:after="120"/>
        <w:jc w:val="both"/>
        <w:rPr>
          <w:rFonts w:eastAsia="Arial Unicode MS"/>
          <w:b/>
          <w:sz w:val="22"/>
          <w:szCs w:val="22"/>
          <w:u w:val="single"/>
        </w:rPr>
      </w:pPr>
    </w:p>
    <w:p w14:paraId="62038624" w14:textId="77777777" w:rsidR="00214B07" w:rsidRDefault="00214B07" w:rsidP="00F70624">
      <w:pPr>
        <w:spacing w:before="120" w:after="120"/>
        <w:jc w:val="both"/>
        <w:rPr>
          <w:rFonts w:eastAsia="Arial Unicode MS"/>
          <w:b/>
          <w:sz w:val="22"/>
          <w:szCs w:val="22"/>
          <w:u w:val="single"/>
        </w:rPr>
      </w:pPr>
    </w:p>
    <w:p w14:paraId="3C3E0558" w14:textId="77777777" w:rsidR="00214B07" w:rsidRDefault="00214B07" w:rsidP="00F70624">
      <w:pPr>
        <w:spacing w:before="120" w:after="120"/>
        <w:jc w:val="both"/>
        <w:rPr>
          <w:rFonts w:eastAsia="Arial Unicode MS"/>
          <w:b/>
          <w:sz w:val="22"/>
          <w:szCs w:val="22"/>
          <w:u w:val="single"/>
        </w:rPr>
      </w:pPr>
    </w:p>
    <w:p w14:paraId="325FDAE2" w14:textId="77777777" w:rsidR="00214B07" w:rsidRPr="0065114A" w:rsidRDefault="00214B07" w:rsidP="00F70624">
      <w:pPr>
        <w:spacing w:before="120" w:after="120"/>
        <w:jc w:val="both"/>
        <w:rPr>
          <w:rFonts w:eastAsia="Arial Unicode MS"/>
          <w:b/>
          <w:sz w:val="22"/>
          <w:szCs w:val="22"/>
          <w:u w:val="single"/>
        </w:rPr>
      </w:pPr>
    </w:p>
    <w:p w14:paraId="225CE8BE" w14:textId="77777777" w:rsidR="001F584F" w:rsidRPr="0065114A" w:rsidRDefault="00605CC1" w:rsidP="00F70624">
      <w:pPr>
        <w:spacing w:before="120" w:after="120"/>
        <w:jc w:val="both"/>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47488" behindDoc="0" locked="0" layoutInCell="1" allowOverlap="1" wp14:anchorId="007AF266" wp14:editId="07B1E2A3">
                <wp:simplePos x="0" y="0"/>
                <wp:positionH relativeFrom="column">
                  <wp:posOffset>570230</wp:posOffset>
                </wp:positionH>
                <wp:positionV relativeFrom="paragraph">
                  <wp:posOffset>215900</wp:posOffset>
                </wp:positionV>
                <wp:extent cx="5162550" cy="1390650"/>
                <wp:effectExtent l="55880" t="63500" r="58420" b="60325"/>
                <wp:wrapNone/>
                <wp:docPr id="41" name="AutoShap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390650"/>
                        </a:xfrm>
                        <a:prstGeom prst="leftRightArrow">
                          <a:avLst>
                            <a:gd name="adj1" fmla="val 50000"/>
                            <a:gd name="adj2" fmla="val 74247"/>
                          </a:avLst>
                        </a:prstGeom>
                        <a:solidFill>
                          <a:srgbClr val="FFFFFF"/>
                        </a:solidFill>
                        <a:ln w="38100">
                          <a:solidFill>
                            <a:srgbClr val="000000"/>
                          </a:solidFill>
                          <a:miter lim="800000"/>
                          <a:headEnd/>
                          <a:tailEnd/>
                        </a:ln>
                      </wps:spPr>
                      <wps:txbx>
                        <w:txbxContent>
                          <w:p w14:paraId="1D6618DE" w14:textId="77777777" w:rsidR="00233EF4" w:rsidRPr="00C175CA" w:rsidRDefault="00233EF4" w:rsidP="00C175CA">
                            <w:pPr>
                              <w:jc w:val="center"/>
                              <w:rPr>
                                <w:rFonts w:ascii="Albertus Extra Bold" w:hAnsi="Albertus Extra Bold"/>
                                <w:sz w:val="14"/>
                              </w:rPr>
                            </w:pPr>
                          </w:p>
                          <w:p w14:paraId="70D4ABDA" w14:textId="77777777" w:rsidR="00233EF4" w:rsidRPr="00300CAE" w:rsidRDefault="00233EF4"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AF26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461" o:spid="_x0000_s1029" type="#_x0000_t69" style="position:absolute;left:0;text-align:left;margin-left:44.9pt;margin-top:17pt;width:406.5pt;height:10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" strokeweight="3pt">
                <v:textbox>
                  <w:txbxContent>
                    <w:p w14:paraId="1D6618DE" w14:textId="77777777" w:rsidR="00233EF4" w:rsidRPr="00C175CA" w:rsidRDefault="00233EF4" w:rsidP="00C175CA">
                      <w:pPr>
                        <w:jc w:val="center"/>
                        <w:rPr>
                          <w:rFonts w:ascii="Albertus Extra Bold" w:hAnsi="Albertus Extra Bold"/>
                          <w:sz w:val="14"/>
                        </w:rPr>
                      </w:pPr>
                    </w:p>
                    <w:p w14:paraId="70D4ABDA" w14:textId="77777777" w:rsidR="00233EF4" w:rsidRPr="00300CAE" w:rsidRDefault="00233EF4" w:rsidP="00C175CA">
                      <w:pPr>
                        <w:spacing w:before="120"/>
                        <w:jc w:val="center"/>
                        <w:rPr>
                          <w:rFonts w:ascii="Albertus Extra Bold" w:hAnsi="Albertus Extra Bold"/>
                          <w:sz w:val="32"/>
                        </w:rPr>
                      </w:pPr>
                      <w:r w:rsidRPr="00300CAE">
                        <w:rPr>
                          <w:rFonts w:ascii="Albertus Extra Bold" w:hAnsi="Albertus Extra Bold"/>
                          <w:sz w:val="32"/>
                        </w:rPr>
                        <w:t>Pièce N°1 : Avis d’Appel d’Offres</w:t>
                      </w:r>
                    </w:p>
                  </w:txbxContent>
                </v:textbox>
              </v:shape>
            </w:pict>
          </mc:Fallback>
        </mc:AlternateContent>
      </w:r>
    </w:p>
    <w:p w14:paraId="6159964A" w14:textId="77777777" w:rsidR="001F584F" w:rsidRPr="0065114A" w:rsidRDefault="001F584F" w:rsidP="00F70624">
      <w:pPr>
        <w:spacing w:before="120" w:after="120"/>
        <w:jc w:val="both"/>
        <w:rPr>
          <w:rFonts w:eastAsia="Arial Unicode MS"/>
          <w:b/>
          <w:sz w:val="22"/>
          <w:szCs w:val="22"/>
          <w:u w:val="single"/>
        </w:rPr>
      </w:pPr>
    </w:p>
    <w:p w14:paraId="44E789D9" w14:textId="77777777" w:rsidR="001F584F" w:rsidRPr="0065114A" w:rsidRDefault="001F584F" w:rsidP="00F70624">
      <w:pPr>
        <w:spacing w:before="120" w:after="120"/>
        <w:jc w:val="both"/>
        <w:rPr>
          <w:rFonts w:eastAsia="Arial Unicode MS"/>
          <w:b/>
          <w:sz w:val="22"/>
          <w:szCs w:val="22"/>
          <w:u w:val="single"/>
        </w:rPr>
      </w:pPr>
    </w:p>
    <w:p w14:paraId="01A01211" w14:textId="77777777" w:rsidR="001F584F" w:rsidRPr="0065114A" w:rsidRDefault="001F584F" w:rsidP="00F70624">
      <w:pPr>
        <w:spacing w:before="120" w:after="120"/>
        <w:jc w:val="both"/>
        <w:rPr>
          <w:rFonts w:eastAsia="Arial Unicode MS"/>
          <w:b/>
          <w:sz w:val="22"/>
          <w:szCs w:val="22"/>
          <w:u w:val="single"/>
        </w:rPr>
      </w:pPr>
    </w:p>
    <w:p w14:paraId="74E1CD8B" w14:textId="77777777" w:rsidR="001F584F" w:rsidRPr="0065114A" w:rsidRDefault="001F584F" w:rsidP="00F70624">
      <w:pPr>
        <w:spacing w:before="120" w:after="120"/>
        <w:jc w:val="both"/>
        <w:rPr>
          <w:rFonts w:eastAsia="Arial Unicode MS"/>
          <w:b/>
          <w:sz w:val="22"/>
          <w:szCs w:val="22"/>
          <w:u w:val="single"/>
        </w:rPr>
      </w:pPr>
    </w:p>
    <w:p w14:paraId="1597569E" w14:textId="77777777" w:rsidR="00734DBC" w:rsidRPr="0065114A" w:rsidRDefault="00734DBC" w:rsidP="00F70624">
      <w:pPr>
        <w:spacing w:before="120" w:after="120"/>
        <w:jc w:val="center"/>
        <w:rPr>
          <w:rFonts w:eastAsia="Arial Unicode MS"/>
          <w:b/>
          <w:sz w:val="22"/>
          <w:szCs w:val="22"/>
          <w:u w:val="single"/>
        </w:rPr>
      </w:pPr>
    </w:p>
    <w:p w14:paraId="69E2B9D9" w14:textId="77777777" w:rsidR="00734DBC" w:rsidRPr="0065114A" w:rsidRDefault="00734DBC" w:rsidP="00F70624">
      <w:pPr>
        <w:spacing w:before="120" w:after="120"/>
        <w:jc w:val="center"/>
        <w:rPr>
          <w:rFonts w:eastAsia="Arial Unicode MS"/>
          <w:b/>
          <w:sz w:val="22"/>
          <w:szCs w:val="22"/>
          <w:u w:val="single"/>
        </w:rPr>
      </w:pPr>
    </w:p>
    <w:p w14:paraId="3A009A7D" w14:textId="77777777" w:rsidR="009F215E" w:rsidRPr="0065114A" w:rsidRDefault="009F215E" w:rsidP="00F70624">
      <w:pPr>
        <w:spacing w:before="120" w:after="120"/>
        <w:jc w:val="center"/>
        <w:rPr>
          <w:rFonts w:eastAsia="Arial Unicode MS"/>
          <w:b/>
          <w:sz w:val="22"/>
          <w:szCs w:val="22"/>
          <w:u w:val="single"/>
        </w:rPr>
      </w:pPr>
    </w:p>
    <w:p w14:paraId="44339363" w14:textId="77777777" w:rsidR="009F215E" w:rsidRPr="0065114A" w:rsidRDefault="009F215E" w:rsidP="00F70624">
      <w:pPr>
        <w:spacing w:before="120" w:after="120"/>
        <w:jc w:val="center"/>
        <w:rPr>
          <w:rFonts w:eastAsia="Arial Unicode MS"/>
          <w:b/>
          <w:sz w:val="22"/>
          <w:szCs w:val="22"/>
          <w:u w:val="single"/>
        </w:rPr>
      </w:pPr>
    </w:p>
    <w:p w14:paraId="09AA1EFA" w14:textId="77777777" w:rsidR="009F215E" w:rsidRPr="0065114A" w:rsidRDefault="009F215E" w:rsidP="00F70624">
      <w:pPr>
        <w:spacing w:before="120" w:after="120"/>
        <w:jc w:val="center"/>
        <w:rPr>
          <w:rFonts w:eastAsia="Arial Unicode MS"/>
          <w:b/>
          <w:sz w:val="22"/>
          <w:szCs w:val="22"/>
          <w:u w:val="single"/>
        </w:rPr>
      </w:pPr>
    </w:p>
    <w:p w14:paraId="5E730069" w14:textId="77777777" w:rsidR="009F215E" w:rsidRPr="0065114A" w:rsidRDefault="009F215E" w:rsidP="00F70624">
      <w:pPr>
        <w:spacing w:before="120" w:after="120"/>
        <w:jc w:val="center"/>
        <w:rPr>
          <w:rFonts w:eastAsia="Arial Unicode MS"/>
          <w:b/>
          <w:sz w:val="22"/>
          <w:szCs w:val="22"/>
          <w:u w:val="single"/>
        </w:rPr>
      </w:pPr>
    </w:p>
    <w:p w14:paraId="7CE3A0B2" w14:textId="77777777" w:rsidR="009F215E" w:rsidRPr="0065114A" w:rsidRDefault="009F215E" w:rsidP="00F70624">
      <w:pPr>
        <w:spacing w:before="120" w:after="120"/>
        <w:jc w:val="center"/>
        <w:rPr>
          <w:rFonts w:eastAsia="Arial Unicode MS"/>
          <w:b/>
          <w:sz w:val="22"/>
          <w:szCs w:val="22"/>
          <w:u w:val="single"/>
        </w:rPr>
      </w:pPr>
    </w:p>
    <w:p w14:paraId="4398C3BA" w14:textId="77777777" w:rsidR="009F215E" w:rsidRDefault="009F215E" w:rsidP="00F70624">
      <w:pPr>
        <w:spacing w:before="120" w:after="120"/>
        <w:jc w:val="center"/>
        <w:rPr>
          <w:rFonts w:eastAsia="Arial Unicode MS"/>
          <w:b/>
          <w:sz w:val="22"/>
          <w:szCs w:val="22"/>
          <w:u w:val="single"/>
        </w:rPr>
      </w:pPr>
    </w:p>
    <w:p w14:paraId="5699822C" w14:textId="77777777" w:rsidR="007135DD" w:rsidRDefault="007135DD" w:rsidP="00F70624">
      <w:pPr>
        <w:spacing w:before="120" w:after="120"/>
        <w:jc w:val="center"/>
        <w:rPr>
          <w:rFonts w:eastAsia="Arial Unicode MS"/>
          <w:b/>
          <w:sz w:val="22"/>
          <w:szCs w:val="22"/>
          <w:u w:val="single"/>
        </w:rPr>
      </w:pPr>
    </w:p>
    <w:p w14:paraId="5A23B663" w14:textId="77777777" w:rsidR="007135DD" w:rsidRDefault="007135DD" w:rsidP="00F70624">
      <w:pPr>
        <w:spacing w:before="120" w:after="120"/>
        <w:jc w:val="center"/>
        <w:rPr>
          <w:rFonts w:eastAsia="Arial Unicode MS"/>
          <w:b/>
          <w:sz w:val="22"/>
          <w:szCs w:val="22"/>
          <w:u w:val="single"/>
        </w:rPr>
      </w:pPr>
    </w:p>
    <w:p w14:paraId="2718DD17" w14:textId="77777777" w:rsidR="007135DD" w:rsidRDefault="007135DD" w:rsidP="00F70624">
      <w:pPr>
        <w:spacing w:before="120" w:after="120"/>
        <w:jc w:val="center"/>
        <w:rPr>
          <w:rFonts w:eastAsia="Arial Unicode MS"/>
          <w:b/>
          <w:sz w:val="22"/>
          <w:szCs w:val="22"/>
          <w:u w:val="single"/>
        </w:rPr>
      </w:pPr>
    </w:p>
    <w:p w14:paraId="7FE68F1F" w14:textId="77777777" w:rsidR="007135DD" w:rsidRDefault="007135DD" w:rsidP="00F70624">
      <w:pPr>
        <w:spacing w:before="120" w:after="120"/>
        <w:jc w:val="center"/>
        <w:rPr>
          <w:rFonts w:eastAsia="Arial Unicode MS"/>
          <w:b/>
          <w:sz w:val="22"/>
          <w:szCs w:val="22"/>
          <w:u w:val="single"/>
        </w:rPr>
      </w:pPr>
    </w:p>
    <w:p w14:paraId="4B0D9B50" w14:textId="77777777" w:rsidR="00E50A37" w:rsidRDefault="00E50A37" w:rsidP="00F70624">
      <w:pPr>
        <w:spacing w:before="120" w:after="120"/>
        <w:jc w:val="center"/>
        <w:rPr>
          <w:rFonts w:eastAsia="Arial Unicode MS"/>
          <w:b/>
          <w:sz w:val="22"/>
          <w:szCs w:val="22"/>
          <w:u w:val="single"/>
        </w:rPr>
      </w:pPr>
    </w:p>
    <w:p w14:paraId="640C1A10" w14:textId="77777777" w:rsidR="007135DD" w:rsidRDefault="007135DD" w:rsidP="00F70624">
      <w:pPr>
        <w:spacing w:before="120" w:after="120"/>
        <w:jc w:val="center"/>
        <w:rPr>
          <w:rFonts w:eastAsia="Arial Unicode MS"/>
          <w:b/>
          <w:sz w:val="22"/>
          <w:szCs w:val="22"/>
          <w:u w:val="single"/>
        </w:rPr>
      </w:pPr>
    </w:p>
    <w:p w14:paraId="3F50B506" w14:textId="77777777" w:rsidR="007135DD" w:rsidRDefault="007135DD" w:rsidP="00F70624">
      <w:pPr>
        <w:spacing w:before="120" w:after="120"/>
        <w:jc w:val="center"/>
        <w:rPr>
          <w:rFonts w:eastAsia="Arial Unicode MS"/>
          <w:b/>
          <w:sz w:val="22"/>
          <w:szCs w:val="22"/>
          <w:u w:val="single"/>
        </w:rPr>
      </w:pPr>
    </w:p>
    <w:p w14:paraId="163D7F86" w14:textId="77777777" w:rsidR="007135DD" w:rsidRDefault="007135DD" w:rsidP="00F70624">
      <w:pPr>
        <w:spacing w:before="120" w:after="120"/>
        <w:jc w:val="center"/>
        <w:rPr>
          <w:rFonts w:eastAsia="Arial Unicode MS"/>
          <w:b/>
          <w:sz w:val="22"/>
          <w:szCs w:val="22"/>
          <w:u w:val="single"/>
        </w:rPr>
      </w:pPr>
    </w:p>
    <w:p w14:paraId="5051F113" w14:textId="77777777" w:rsidR="007135DD" w:rsidRDefault="007135DD" w:rsidP="00F70624">
      <w:pPr>
        <w:spacing w:before="120" w:after="120"/>
        <w:jc w:val="center"/>
        <w:rPr>
          <w:rFonts w:eastAsia="Arial Unicode MS"/>
          <w:b/>
          <w:sz w:val="22"/>
          <w:szCs w:val="22"/>
          <w:u w:val="single"/>
        </w:rPr>
      </w:pPr>
    </w:p>
    <w:p w14:paraId="729A44FC" w14:textId="77777777" w:rsidR="007135DD" w:rsidRDefault="007135DD" w:rsidP="00F70624">
      <w:pPr>
        <w:spacing w:before="120" w:after="120"/>
        <w:jc w:val="center"/>
        <w:rPr>
          <w:rFonts w:eastAsia="Arial Unicode MS"/>
          <w:b/>
          <w:sz w:val="22"/>
          <w:szCs w:val="22"/>
          <w:u w:val="single"/>
        </w:rPr>
      </w:pPr>
    </w:p>
    <w:p w14:paraId="235564A5" w14:textId="77777777" w:rsidR="00EB095D" w:rsidRDefault="00EB095D" w:rsidP="00F70624">
      <w:pPr>
        <w:spacing w:before="120" w:after="120"/>
        <w:jc w:val="center"/>
        <w:rPr>
          <w:rFonts w:eastAsia="Arial Unicode MS"/>
          <w:b/>
          <w:sz w:val="22"/>
          <w:szCs w:val="22"/>
          <w:u w:val="single"/>
        </w:rPr>
      </w:pPr>
    </w:p>
    <w:p w14:paraId="1E02D367" w14:textId="77777777" w:rsidR="007135DD" w:rsidRDefault="007135DD" w:rsidP="00042F31">
      <w:pPr>
        <w:spacing w:before="120" w:after="120"/>
        <w:rPr>
          <w:rFonts w:eastAsia="Arial Unicode MS"/>
          <w:b/>
          <w:sz w:val="22"/>
          <w:szCs w:val="22"/>
          <w:u w:val="single"/>
        </w:rPr>
      </w:pPr>
    </w:p>
    <w:p w14:paraId="6D74D881" w14:textId="77777777" w:rsidR="0008638A" w:rsidRDefault="0008638A" w:rsidP="00042F31">
      <w:pPr>
        <w:spacing w:before="120" w:after="120"/>
        <w:rPr>
          <w:rFonts w:eastAsia="Arial Unicode MS"/>
          <w:b/>
          <w:sz w:val="22"/>
          <w:szCs w:val="22"/>
          <w:u w:val="single"/>
        </w:rPr>
      </w:pPr>
    </w:p>
    <w:p w14:paraId="36A2AEA5" w14:textId="77777777" w:rsidR="0008638A" w:rsidRDefault="0008638A" w:rsidP="00042F31">
      <w:pPr>
        <w:spacing w:before="120" w:after="120"/>
        <w:rPr>
          <w:rFonts w:eastAsia="Arial Unicode MS"/>
          <w:b/>
          <w:sz w:val="22"/>
          <w:szCs w:val="22"/>
          <w:u w:val="single"/>
        </w:rPr>
      </w:pPr>
    </w:p>
    <w:p w14:paraId="1A12CB6E" w14:textId="77777777" w:rsidR="0008638A" w:rsidRDefault="0008638A" w:rsidP="00042F31">
      <w:pPr>
        <w:spacing w:before="120" w:after="120"/>
        <w:rPr>
          <w:rFonts w:eastAsia="Arial Unicode MS"/>
          <w:b/>
          <w:sz w:val="22"/>
          <w:szCs w:val="22"/>
          <w:u w:val="single"/>
        </w:rPr>
      </w:pPr>
    </w:p>
    <w:p w14:paraId="5E130C7B" w14:textId="77777777" w:rsidR="00CD5819" w:rsidRPr="00663397" w:rsidRDefault="00663397" w:rsidP="00663397">
      <w:pPr>
        <w:spacing w:before="120" w:after="120"/>
        <w:rPr>
          <w:rFonts w:eastAsia="Arial Unicode MS"/>
          <w:b/>
          <w:sz w:val="22"/>
          <w:szCs w:val="22"/>
          <w:u w:val="single"/>
        </w:rPr>
      </w:pPr>
      <w:r>
        <w:rPr>
          <w:noProof/>
        </w:rPr>
        <mc:AlternateContent>
          <mc:Choice Requires="wps">
            <w:drawing>
              <wp:anchor distT="0" distB="0" distL="114300" distR="114300" simplePos="0" relativeHeight="251655680" behindDoc="0" locked="0" layoutInCell="1" allowOverlap="1" wp14:anchorId="4E5047CE" wp14:editId="78DF7ED7">
                <wp:simplePos x="0" y="0"/>
                <wp:positionH relativeFrom="column">
                  <wp:posOffset>105824</wp:posOffset>
                </wp:positionH>
                <wp:positionV relativeFrom="paragraph">
                  <wp:posOffset>-395992</wp:posOffset>
                </wp:positionV>
                <wp:extent cx="2454910" cy="1351280"/>
                <wp:effectExtent l="0" t="0" r="21590" b="20320"/>
                <wp:wrapNone/>
                <wp:docPr id="45"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351280"/>
                        </a:xfrm>
                        <a:prstGeom prst="rect">
                          <a:avLst/>
                        </a:prstGeom>
                        <a:solidFill>
                          <a:srgbClr val="FFFFFF"/>
                        </a:solidFill>
                        <a:ln w="9525">
                          <a:solidFill>
                            <a:sysClr val="window" lastClr="FFFFFF">
                              <a:lumMod val="100000"/>
                              <a:lumOff val="0"/>
                            </a:sysClr>
                          </a:solidFill>
                          <a:miter lim="800000"/>
                          <a:headEnd/>
                          <a:tailEnd/>
                        </a:ln>
                      </wps:spPr>
                      <wps:txbx>
                        <w:txbxContent>
                          <w:p w14:paraId="6D0CE24E" w14:textId="77777777" w:rsidR="00233EF4" w:rsidRPr="00995BC2" w:rsidRDefault="00233EF4" w:rsidP="00CD5819">
                            <w:pPr>
                              <w:jc w:val="center"/>
                              <w:rPr>
                                <w:b/>
                                <w:sz w:val="16"/>
                                <w:szCs w:val="16"/>
                              </w:rPr>
                            </w:pPr>
                            <w:r w:rsidRPr="00995BC2">
                              <w:rPr>
                                <w:b/>
                                <w:sz w:val="16"/>
                                <w:szCs w:val="16"/>
                              </w:rPr>
                              <w:t>REPUBLIQUE DU CAMEROUN</w:t>
                            </w:r>
                          </w:p>
                          <w:p w14:paraId="2252B08A" w14:textId="77777777" w:rsidR="00233EF4" w:rsidRPr="00995BC2" w:rsidRDefault="00233EF4" w:rsidP="00CD5819">
                            <w:pPr>
                              <w:jc w:val="center"/>
                              <w:rPr>
                                <w:b/>
                                <w:sz w:val="16"/>
                                <w:szCs w:val="16"/>
                              </w:rPr>
                            </w:pPr>
                            <w:r w:rsidRPr="00995BC2">
                              <w:rPr>
                                <w:b/>
                                <w:sz w:val="16"/>
                                <w:szCs w:val="16"/>
                              </w:rPr>
                              <w:t>------------</w:t>
                            </w:r>
                          </w:p>
                          <w:p w14:paraId="594B6EAE" w14:textId="77777777" w:rsidR="00233EF4" w:rsidRPr="00995BC2" w:rsidRDefault="00233EF4" w:rsidP="00CD5819">
                            <w:pPr>
                              <w:jc w:val="center"/>
                              <w:rPr>
                                <w:b/>
                                <w:sz w:val="16"/>
                                <w:szCs w:val="16"/>
                              </w:rPr>
                            </w:pPr>
                            <w:r w:rsidRPr="00995BC2">
                              <w:rPr>
                                <w:b/>
                                <w:sz w:val="16"/>
                                <w:szCs w:val="16"/>
                              </w:rPr>
                              <w:t>REGION DE L’EST</w:t>
                            </w:r>
                          </w:p>
                          <w:p w14:paraId="3DE1ED2A" w14:textId="77777777" w:rsidR="00233EF4" w:rsidRDefault="00233EF4" w:rsidP="00CD5819">
                            <w:pPr>
                              <w:jc w:val="center"/>
                              <w:rPr>
                                <w:b/>
                                <w:sz w:val="16"/>
                                <w:szCs w:val="16"/>
                              </w:rPr>
                            </w:pPr>
                            <w:r w:rsidRPr="00995BC2">
                              <w:rPr>
                                <w:b/>
                                <w:sz w:val="16"/>
                                <w:szCs w:val="16"/>
                              </w:rPr>
                              <w:t>-----------</w:t>
                            </w:r>
                          </w:p>
                          <w:p w14:paraId="1F5449F0" w14:textId="77777777" w:rsidR="00233EF4" w:rsidRPr="00995BC2" w:rsidRDefault="00233EF4" w:rsidP="00CD5819">
                            <w:pPr>
                              <w:jc w:val="center"/>
                              <w:rPr>
                                <w:b/>
                                <w:sz w:val="16"/>
                                <w:szCs w:val="16"/>
                              </w:rPr>
                            </w:pPr>
                            <w:r w:rsidRPr="00995BC2">
                              <w:rPr>
                                <w:b/>
                                <w:sz w:val="16"/>
                                <w:szCs w:val="16"/>
                              </w:rPr>
                              <w:t xml:space="preserve">DEPARTEMENT DE LA </w:t>
                            </w:r>
                            <w:r>
                              <w:rPr>
                                <w:b/>
                                <w:sz w:val="16"/>
                                <w:szCs w:val="16"/>
                              </w:rPr>
                              <w:t>BOUMBA ET NGOKO</w:t>
                            </w:r>
                          </w:p>
                          <w:p w14:paraId="7FA54251" w14:textId="77777777" w:rsidR="00233EF4" w:rsidRPr="00995BC2" w:rsidRDefault="00233EF4" w:rsidP="00CD5819">
                            <w:pPr>
                              <w:jc w:val="center"/>
                              <w:rPr>
                                <w:b/>
                                <w:sz w:val="16"/>
                                <w:szCs w:val="16"/>
                              </w:rPr>
                            </w:pPr>
                            <w:r w:rsidRPr="00995BC2">
                              <w:rPr>
                                <w:b/>
                                <w:sz w:val="16"/>
                                <w:szCs w:val="16"/>
                              </w:rPr>
                              <w:t>-------------</w:t>
                            </w:r>
                          </w:p>
                          <w:p w14:paraId="01EE1E3B" w14:textId="77777777" w:rsidR="00233EF4" w:rsidRDefault="00233EF4" w:rsidP="00CD5819">
                            <w:pPr>
                              <w:jc w:val="center"/>
                              <w:rPr>
                                <w:b/>
                                <w:sz w:val="16"/>
                                <w:szCs w:val="16"/>
                              </w:rPr>
                            </w:pPr>
                            <w:r w:rsidRPr="00995BC2">
                              <w:rPr>
                                <w:b/>
                                <w:sz w:val="16"/>
                                <w:szCs w:val="16"/>
                              </w:rPr>
                              <w:t>COMMUNE DE GARI GOMBO</w:t>
                            </w:r>
                          </w:p>
                          <w:p w14:paraId="270A7A34" w14:textId="77777777" w:rsidR="00233EF4" w:rsidRDefault="00233EF4" w:rsidP="00CD5819">
                            <w:pPr>
                              <w:jc w:val="center"/>
                              <w:rPr>
                                <w:b/>
                                <w:sz w:val="16"/>
                                <w:szCs w:val="16"/>
                              </w:rPr>
                            </w:pPr>
                            <w:r>
                              <w:rPr>
                                <w:b/>
                                <w:sz w:val="16"/>
                                <w:szCs w:val="16"/>
                              </w:rPr>
                              <w:t>------------</w:t>
                            </w:r>
                          </w:p>
                          <w:p w14:paraId="57FEDC48" w14:textId="77777777" w:rsidR="00233EF4" w:rsidRDefault="00233EF4" w:rsidP="00CD5819">
                            <w:pPr>
                              <w:jc w:val="center"/>
                              <w:rPr>
                                <w:b/>
                                <w:sz w:val="16"/>
                                <w:szCs w:val="16"/>
                              </w:rPr>
                            </w:pPr>
                            <w:r>
                              <w:rPr>
                                <w:b/>
                                <w:sz w:val="16"/>
                                <w:szCs w:val="16"/>
                              </w:rPr>
                              <w:t>SECRETARIAT GENERAL</w:t>
                            </w:r>
                          </w:p>
                          <w:p w14:paraId="67559A42" w14:textId="77777777" w:rsidR="00233EF4" w:rsidRPr="00995BC2" w:rsidRDefault="00233EF4" w:rsidP="00CD5819">
                            <w:pPr>
                              <w:jc w:val="center"/>
                              <w:rPr>
                                <w:b/>
                                <w:sz w:val="16"/>
                                <w:szCs w:val="16"/>
                              </w:rPr>
                            </w:pPr>
                            <w:r>
                              <w:rPr>
                                <w:b/>
                                <w:sz w:val="16"/>
                                <w:szCs w:val="16"/>
                              </w:rPr>
                              <w:t>------------</w:t>
                            </w:r>
                          </w:p>
                          <w:p w14:paraId="5A0BC997" w14:textId="77777777" w:rsidR="00233EF4" w:rsidRPr="00995BC2" w:rsidRDefault="00233EF4" w:rsidP="00CD5819">
                            <w:pPr>
                              <w:jc w:val="center"/>
                              <w:rPr>
                                <w:b/>
                                <w:sz w:val="16"/>
                                <w:szCs w:val="16"/>
                              </w:rPr>
                            </w:pPr>
                          </w:p>
                          <w:p w14:paraId="11418A1D" w14:textId="77777777" w:rsidR="00233EF4" w:rsidRPr="00461FF2" w:rsidRDefault="00233EF4" w:rsidP="00CD5819">
                            <w:pPr>
                              <w:jc w:val="center"/>
                              <w:rPr>
                                <w:b/>
                                <w:bCs/>
                                <w:szCs w:val="16"/>
                              </w:rPr>
                            </w:pPr>
                          </w:p>
                          <w:p w14:paraId="1A5C2F5D" w14:textId="77777777" w:rsidR="00233EF4" w:rsidRDefault="00233EF4" w:rsidP="00CD58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047CE" id="_x0000_s1030" type="#_x0000_t202" style="position:absolute;margin-left:8.35pt;margin-top:-31.2pt;width:193.3pt;height:10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" strokecolor="white">
                <v:textbox>
                  <w:txbxContent>
                    <w:p w14:paraId="6D0CE24E" w14:textId="77777777" w:rsidR="00233EF4" w:rsidRPr="00995BC2" w:rsidRDefault="00233EF4" w:rsidP="00CD5819">
                      <w:pPr>
                        <w:jc w:val="center"/>
                        <w:rPr>
                          <w:b/>
                          <w:sz w:val="16"/>
                          <w:szCs w:val="16"/>
                        </w:rPr>
                      </w:pPr>
                      <w:r w:rsidRPr="00995BC2">
                        <w:rPr>
                          <w:b/>
                          <w:sz w:val="16"/>
                          <w:szCs w:val="16"/>
                        </w:rPr>
                        <w:t>REPUBLIQUE DU CAMEROUN</w:t>
                      </w:r>
                    </w:p>
                    <w:p w14:paraId="2252B08A" w14:textId="77777777" w:rsidR="00233EF4" w:rsidRPr="00995BC2" w:rsidRDefault="00233EF4" w:rsidP="00CD5819">
                      <w:pPr>
                        <w:jc w:val="center"/>
                        <w:rPr>
                          <w:b/>
                          <w:sz w:val="16"/>
                          <w:szCs w:val="16"/>
                        </w:rPr>
                      </w:pPr>
                      <w:r w:rsidRPr="00995BC2">
                        <w:rPr>
                          <w:b/>
                          <w:sz w:val="16"/>
                          <w:szCs w:val="16"/>
                        </w:rPr>
                        <w:t>------------</w:t>
                      </w:r>
                    </w:p>
                    <w:p w14:paraId="594B6EAE" w14:textId="77777777" w:rsidR="00233EF4" w:rsidRPr="00995BC2" w:rsidRDefault="00233EF4" w:rsidP="00CD5819">
                      <w:pPr>
                        <w:jc w:val="center"/>
                        <w:rPr>
                          <w:b/>
                          <w:sz w:val="16"/>
                          <w:szCs w:val="16"/>
                        </w:rPr>
                      </w:pPr>
                      <w:r w:rsidRPr="00995BC2">
                        <w:rPr>
                          <w:b/>
                          <w:sz w:val="16"/>
                          <w:szCs w:val="16"/>
                        </w:rPr>
                        <w:t>REGION DE L’EST</w:t>
                      </w:r>
                    </w:p>
                    <w:p w14:paraId="3DE1ED2A" w14:textId="77777777" w:rsidR="00233EF4" w:rsidRDefault="00233EF4" w:rsidP="00CD5819">
                      <w:pPr>
                        <w:jc w:val="center"/>
                        <w:rPr>
                          <w:b/>
                          <w:sz w:val="16"/>
                          <w:szCs w:val="16"/>
                        </w:rPr>
                      </w:pPr>
                      <w:r w:rsidRPr="00995BC2">
                        <w:rPr>
                          <w:b/>
                          <w:sz w:val="16"/>
                          <w:szCs w:val="16"/>
                        </w:rPr>
                        <w:t>-----------</w:t>
                      </w:r>
                    </w:p>
                    <w:p w14:paraId="1F5449F0" w14:textId="77777777" w:rsidR="00233EF4" w:rsidRPr="00995BC2" w:rsidRDefault="00233EF4" w:rsidP="00CD5819">
                      <w:pPr>
                        <w:jc w:val="center"/>
                        <w:rPr>
                          <w:b/>
                          <w:sz w:val="16"/>
                          <w:szCs w:val="16"/>
                        </w:rPr>
                      </w:pPr>
                      <w:r w:rsidRPr="00995BC2">
                        <w:rPr>
                          <w:b/>
                          <w:sz w:val="16"/>
                          <w:szCs w:val="16"/>
                        </w:rPr>
                        <w:t xml:space="preserve">DEPARTEMENT DE LA </w:t>
                      </w:r>
                      <w:r>
                        <w:rPr>
                          <w:b/>
                          <w:sz w:val="16"/>
                          <w:szCs w:val="16"/>
                        </w:rPr>
                        <w:t>BOUMBA ET NGOKO</w:t>
                      </w:r>
                    </w:p>
                    <w:p w14:paraId="7FA54251" w14:textId="77777777" w:rsidR="00233EF4" w:rsidRPr="00995BC2" w:rsidRDefault="00233EF4" w:rsidP="00CD5819">
                      <w:pPr>
                        <w:jc w:val="center"/>
                        <w:rPr>
                          <w:b/>
                          <w:sz w:val="16"/>
                          <w:szCs w:val="16"/>
                        </w:rPr>
                      </w:pPr>
                      <w:r w:rsidRPr="00995BC2">
                        <w:rPr>
                          <w:b/>
                          <w:sz w:val="16"/>
                          <w:szCs w:val="16"/>
                        </w:rPr>
                        <w:t>-------------</w:t>
                      </w:r>
                    </w:p>
                    <w:p w14:paraId="01EE1E3B" w14:textId="77777777" w:rsidR="00233EF4" w:rsidRDefault="00233EF4" w:rsidP="00CD5819">
                      <w:pPr>
                        <w:jc w:val="center"/>
                        <w:rPr>
                          <w:b/>
                          <w:sz w:val="16"/>
                          <w:szCs w:val="16"/>
                        </w:rPr>
                      </w:pPr>
                      <w:r w:rsidRPr="00995BC2">
                        <w:rPr>
                          <w:b/>
                          <w:sz w:val="16"/>
                          <w:szCs w:val="16"/>
                        </w:rPr>
                        <w:t>COMMUNE DE GARI GOMBO</w:t>
                      </w:r>
                    </w:p>
                    <w:p w14:paraId="270A7A34" w14:textId="77777777" w:rsidR="00233EF4" w:rsidRDefault="00233EF4" w:rsidP="00CD5819">
                      <w:pPr>
                        <w:jc w:val="center"/>
                        <w:rPr>
                          <w:b/>
                          <w:sz w:val="16"/>
                          <w:szCs w:val="16"/>
                        </w:rPr>
                      </w:pPr>
                      <w:r>
                        <w:rPr>
                          <w:b/>
                          <w:sz w:val="16"/>
                          <w:szCs w:val="16"/>
                        </w:rPr>
                        <w:t>------------</w:t>
                      </w:r>
                    </w:p>
                    <w:p w14:paraId="57FEDC48" w14:textId="77777777" w:rsidR="00233EF4" w:rsidRDefault="00233EF4" w:rsidP="00CD5819">
                      <w:pPr>
                        <w:jc w:val="center"/>
                        <w:rPr>
                          <w:b/>
                          <w:sz w:val="16"/>
                          <w:szCs w:val="16"/>
                        </w:rPr>
                      </w:pPr>
                      <w:r>
                        <w:rPr>
                          <w:b/>
                          <w:sz w:val="16"/>
                          <w:szCs w:val="16"/>
                        </w:rPr>
                        <w:t>SECRETARIAT GENERAL</w:t>
                      </w:r>
                    </w:p>
                    <w:p w14:paraId="67559A42" w14:textId="77777777" w:rsidR="00233EF4" w:rsidRPr="00995BC2" w:rsidRDefault="00233EF4" w:rsidP="00CD5819">
                      <w:pPr>
                        <w:jc w:val="center"/>
                        <w:rPr>
                          <w:b/>
                          <w:sz w:val="16"/>
                          <w:szCs w:val="16"/>
                        </w:rPr>
                      </w:pPr>
                      <w:r>
                        <w:rPr>
                          <w:b/>
                          <w:sz w:val="16"/>
                          <w:szCs w:val="16"/>
                        </w:rPr>
                        <w:t>------------</w:t>
                      </w:r>
                    </w:p>
                    <w:p w14:paraId="5A0BC997" w14:textId="77777777" w:rsidR="00233EF4" w:rsidRPr="00995BC2" w:rsidRDefault="00233EF4" w:rsidP="00CD5819">
                      <w:pPr>
                        <w:jc w:val="center"/>
                        <w:rPr>
                          <w:b/>
                          <w:sz w:val="16"/>
                          <w:szCs w:val="16"/>
                        </w:rPr>
                      </w:pPr>
                    </w:p>
                    <w:p w14:paraId="11418A1D" w14:textId="77777777" w:rsidR="00233EF4" w:rsidRPr="00461FF2" w:rsidRDefault="00233EF4" w:rsidP="00CD5819">
                      <w:pPr>
                        <w:jc w:val="center"/>
                        <w:rPr>
                          <w:b/>
                          <w:bCs/>
                          <w:szCs w:val="16"/>
                        </w:rPr>
                      </w:pPr>
                    </w:p>
                    <w:p w14:paraId="1A5C2F5D" w14:textId="77777777" w:rsidR="00233EF4" w:rsidRDefault="00233EF4" w:rsidP="00CD5819"/>
                  </w:txbxContent>
                </v:textbox>
              </v:shape>
            </w:pict>
          </mc:Fallback>
        </mc:AlternateContent>
      </w:r>
      <w:r w:rsidRPr="00663397">
        <w:rPr>
          <w:rFonts w:eastAsia="Arial Unicode MS"/>
          <w:b/>
          <w:sz w:val="22"/>
          <w:szCs w:val="22"/>
        </w:rPr>
        <w:t xml:space="preserve">                                       </w:t>
      </w:r>
      <w:r>
        <w:rPr>
          <w:rFonts w:eastAsia="Arial Unicode MS"/>
          <w:b/>
          <w:sz w:val="22"/>
          <w:szCs w:val="22"/>
        </w:rPr>
        <w:t xml:space="preserve">                                      </w:t>
      </w:r>
      <w:r w:rsidRPr="00663397">
        <w:rPr>
          <w:rFonts w:eastAsia="Arial Unicode MS"/>
          <w:b/>
          <w:sz w:val="22"/>
          <w:szCs w:val="22"/>
        </w:rPr>
        <w:t xml:space="preserve">  </w:t>
      </w:r>
      <w:r w:rsidR="00CD5819" w:rsidRPr="008F48D8">
        <w:rPr>
          <w:noProof/>
        </w:rPr>
        <w:drawing>
          <wp:inline distT="0" distB="0" distL="0" distR="0" wp14:anchorId="3111EDE6" wp14:editId="17E06AB2">
            <wp:extent cx="1092200" cy="838200"/>
            <wp:effectExtent l="0" t="0" r="0" b="0"/>
            <wp:docPr id="47" name="Image 47" descr="GARIG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IGOMBO"/>
                    <pic:cNvPicPr>
                      <a:picLocks noChangeAspect="1" noChangeArrowheads="1"/>
                    </pic:cNvPicPr>
                  </pic:nvPicPr>
                  <pic:blipFill>
                    <a:blip r:embed="rId8" cstate="print"/>
                    <a:srcRect/>
                    <a:stretch>
                      <a:fillRect/>
                    </a:stretch>
                  </pic:blipFill>
                  <pic:spPr bwMode="auto">
                    <a:xfrm>
                      <a:off x="0" y="0"/>
                      <a:ext cx="1104997" cy="848021"/>
                    </a:xfrm>
                    <a:prstGeom prst="rect">
                      <a:avLst/>
                    </a:prstGeom>
                    <a:noFill/>
                    <a:ln w="9525">
                      <a:noFill/>
                      <a:miter lim="800000"/>
                      <a:headEnd/>
                      <a:tailEnd/>
                    </a:ln>
                  </pic:spPr>
                </pic:pic>
              </a:graphicData>
            </a:graphic>
          </wp:inline>
        </w:drawing>
      </w:r>
      <w:r w:rsidR="00CD5819">
        <w:rPr>
          <w:noProof/>
        </w:rPr>
        <mc:AlternateContent>
          <mc:Choice Requires="wps">
            <w:drawing>
              <wp:anchor distT="0" distB="0" distL="114300" distR="114300" simplePos="0" relativeHeight="251659776" behindDoc="0" locked="0" layoutInCell="1" allowOverlap="1" wp14:anchorId="1769F5D9" wp14:editId="57094EBC">
                <wp:simplePos x="0" y="0"/>
                <wp:positionH relativeFrom="column">
                  <wp:posOffset>4184070</wp:posOffset>
                </wp:positionH>
                <wp:positionV relativeFrom="paragraph">
                  <wp:posOffset>-437957</wp:posOffset>
                </wp:positionV>
                <wp:extent cx="2393314" cy="1296034"/>
                <wp:effectExtent l="0" t="0" r="26670" b="19050"/>
                <wp:wrapNone/>
                <wp:docPr id="46"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4" cy="1296034"/>
                        </a:xfrm>
                        <a:prstGeom prst="rect">
                          <a:avLst/>
                        </a:prstGeom>
                        <a:solidFill>
                          <a:srgbClr val="FFFFFF"/>
                        </a:solidFill>
                        <a:ln w="9525">
                          <a:solidFill>
                            <a:sysClr val="window" lastClr="FFFFFF">
                              <a:lumMod val="100000"/>
                              <a:lumOff val="0"/>
                            </a:sysClr>
                          </a:solidFill>
                          <a:miter lim="800000"/>
                          <a:headEnd/>
                          <a:tailEnd/>
                        </a:ln>
                      </wps:spPr>
                      <wps:txbx>
                        <w:txbxContent>
                          <w:p w14:paraId="3A5D5643" w14:textId="77777777" w:rsidR="00233EF4" w:rsidRPr="00596EC4" w:rsidRDefault="00233EF4" w:rsidP="00CD5819">
                            <w:pPr>
                              <w:jc w:val="center"/>
                              <w:rPr>
                                <w:b/>
                                <w:sz w:val="16"/>
                                <w:szCs w:val="16"/>
                                <w:lang w:val="en-US"/>
                              </w:rPr>
                            </w:pPr>
                            <w:r w:rsidRPr="00596EC4">
                              <w:rPr>
                                <w:b/>
                                <w:sz w:val="16"/>
                                <w:szCs w:val="16"/>
                                <w:lang w:val="en-US"/>
                              </w:rPr>
                              <w:t>REPUBLIC OF CAMEROON</w:t>
                            </w:r>
                          </w:p>
                          <w:p w14:paraId="29C31D4F" w14:textId="77777777" w:rsidR="00233EF4" w:rsidRPr="00596EC4" w:rsidRDefault="00233EF4" w:rsidP="00CD5819">
                            <w:pPr>
                              <w:jc w:val="center"/>
                              <w:rPr>
                                <w:b/>
                                <w:sz w:val="16"/>
                                <w:szCs w:val="16"/>
                                <w:lang w:val="en-US"/>
                              </w:rPr>
                            </w:pPr>
                            <w:r w:rsidRPr="00596EC4">
                              <w:rPr>
                                <w:b/>
                                <w:sz w:val="16"/>
                                <w:szCs w:val="16"/>
                                <w:lang w:val="en-US"/>
                              </w:rPr>
                              <w:t>------------</w:t>
                            </w:r>
                          </w:p>
                          <w:p w14:paraId="3D4838CA" w14:textId="77777777" w:rsidR="00233EF4" w:rsidRPr="00596EC4" w:rsidRDefault="00233EF4" w:rsidP="00CD5819">
                            <w:pPr>
                              <w:jc w:val="center"/>
                              <w:rPr>
                                <w:b/>
                                <w:sz w:val="16"/>
                                <w:szCs w:val="16"/>
                                <w:lang w:val="en-US"/>
                              </w:rPr>
                            </w:pPr>
                            <w:r w:rsidRPr="00596EC4">
                              <w:rPr>
                                <w:b/>
                                <w:sz w:val="16"/>
                                <w:szCs w:val="16"/>
                                <w:lang w:val="en-US"/>
                              </w:rPr>
                              <w:t>EAST REGION</w:t>
                            </w:r>
                          </w:p>
                          <w:p w14:paraId="16B7761A" w14:textId="77777777" w:rsidR="00233EF4" w:rsidRDefault="00233EF4" w:rsidP="00CD5819">
                            <w:pPr>
                              <w:jc w:val="center"/>
                              <w:rPr>
                                <w:b/>
                                <w:sz w:val="16"/>
                                <w:szCs w:val="16"/>
                                <w:lang w:val="en-US"/>
                              </w:rPr>
                            </w:pPr>
                            <w:r w:rsidRPr="00596EC4">
                              <w:rPr>
                                <w:b/>
                                <w:sz w:val="16"/>
                                <w:szCs w:val="16"/>
                                <w:lang w:val="en-US"/>
                              </w:rPr>
                              <w:t>-----------</w:t>
                            </w:r>
                          </w:p>
                          <w:p w14:paraId="173A7952" w14:textId="77777777" w:rsidR="00233EF4" w:rsidRPr="00395E82" w:rsidRDefault="00233EF4" w:rsidP="00CD5819">
                            <w:pPr>
                              <w:jc w:val="center"/>
                              <w:rPr>
                                <w:b/>
                                <w:sz w:val="16"/>
                                <w:szCs w:val="16"/>
                                <w:lang w:val="en-US"/>
                              </w:rPr>
                            </w:pPr>
                            <w:r w:rsidRPr="00395E82">
                              <w:rPr>
                                <w:b/>
                                <w:sz w:val="16"/>
                                <w:szCs w:val="16"/>
                                <w:lang w:val="en-US"/>
                              </w:rPr>
                              <w:t>BOUMBA ET NGOKO DIVISION</w:t>
                            </w:r>
                          </w:p>
                          <w:p w14:paraId="394D0945" w14:textId="77777777" w:rsidR="00233EF4" w:rsidRPr="00395E82" w:rsidRDefault="00233EF4" w:rsidP="00CD5819">
                            <w:pPr>
                              <w:jc w:val="center"/>
                              <w:rPr>
                                <w:b/>
                                <w:sz w:val="16"/>
                                <w:szCs w:val="16"/>
                                <w:lang w:val="en-US"/>
                              </w:rPr>
                            </w:pPr>
                            <w:r w:rsidRPr="00395E82">
                              <w:rPr>
                                <w:b/>
                                <w:sz w:val="16"/>
                                <w:szCs w:val="16"/>
                                <w:lang w:val="en-US"/>
                              </w:rPr>
                              <w:t>-------------</w:t>
                            </w:r>
                          </w:p>
                          <w:p w14:paraId="5B6964AC" w14:textId="77777777" w:rsidR="00233EF4" w:rsidRDefault="00233EF4" w:rsidP="00CD5819">
                            <w:pPr>
                              <w:jc w:val="center"/>
                              <w:rPr>
                                <w:b/>
                                <w:sz w:val="16"/>
                                <w:szCs w:val="16"/>
                                <w:lang w:val="en-US"/>
                              </w:rPr>
                            </w:pPr>
                            <w:r w:rsidRPr="00395E82">
                              <w:rPr>
                                <w:b/>
                                <w:sz w:val="16"/>
                                <w:szCs w:val="16"/>
                                <w:lang w:val="en-US"/>
                              </w:rPr>
                              <w:t>GARI GOMBO COUNCIL</w:t>
                            </w:r>
                          </w:p>
                          <w:p w14:paraId="7547F4B2" w14:textId="77777777" w:rsidR="00233EF4" w:rsidRPr="00395E82" w:rsidRDefault="00233EF4" w:rsidP="00CD5819">
                            <w:pPr>
                              <w:jc w:val="center"/>
                              <w:rPr>
                                <w:b/>
                                <w:sz w:val="16"/>
                                <w:szCs w:val="16"/>
                                <w:lang w:val="en-US"/>
                              </w:rPr>
                            </w:pPr>
                            <w:r>
                              <w:rPr>
                                <w:b/>
                                <w:sz w:val="16"/>
                                <w:szCs w:val="16"/>
                                <w:lang w:val="en-US"/>
                              </w:rPr>
                              <w:t>-----------</w:t>
                            </w:r>
                          </w:p>
                          <w:p w14:paraId="6483452D" w14:textId="77777777" w:rsidR="00233EF4" w:rsidRDefault="00233EF4" w:rsidP="00CD5819">
                            <w:pPr>
                              <w:jc w:val="center"/>
                              <w:rPr>
                                <w:b/>
                                <w:sz w:val="16"/>
                                <w:szCs w:val="16"/>
                                <w:lang w:val="en-US"/>
                              </w:rPr>
                            </w:pPr>
                            <w:r>
                              <w:rPr>
                                <w:b/>
                                <w:sz w:val="16"/>
                                <w:szCs w:val="16"/>
                                <w:lang w:val="en-US"/>
                              </w:rPr>
                              <w:t>GENERAL OFFICE</w:t>
                            </w:r>
                          </w:p>
                          <w:p w14:paraId="1B01BA93" w14:textId="77777777" w:rsidR="00233EF4" w:rsidRPr="00395E82" w:rsidRDefault="00233EF4" w:rsidP="00CD5819">
                            <w:pPr>
                              <w:jc w:val="center"/>
                              <w:rPr>
                                <w:b/>
                                <w:sz w:val="16"/>
                                <w:szCs w:val="16"/>
                                <w:lang w:val="en-US"/>
                              </w:rPr>
                            </w:pPr>
                            <w:r>
                              <w:rPr>
                                <w:b/>
                                <w:sz w:val="16"/>
                                <w:szCs w:val="16"/>
                                <w:lang w:val="en-US"/>
                              </w:rPr>
                              <w:t>-----------</w:t>
                            </w:r>
                          </w:p>
                          <w:p w14:paraId="2C5F4A1B" w14:textId="77777777" w:rsidR="00233EF4" w:rsidRPr="00395E82" w:rsidRDefault="00233EF4" w:rsidP="00CD5819">
                            <w:pPr>
                              <w:jc w:val="center"/>
                              <w:rPr>
                                <w:b/>
                                <w:bCs/>
                                <w:szCs w:val="16"/>
                                <w:lang w:val="en-US"/>
                              </w:rPr>
                            </w:pPr>
                          </w:p>
                          <w:p w14:paraId="5EAACA32" w14:textId="77777777" w:rsidR="00233EF4" w:rsidRPr="00395E82" w:rsidRDefault="00233EF4" w:rsidP="00CD58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9F5D9" id="_x0000_s1031" type="#_x0000_t202" style="position:absolute;margin-left:329.45pt;margin-top:-34.5pt;width:188.45pt;height:10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" strokecolor="white">
                <v:textbox>
                  <w:txbxContent>
                    <w:p w14:paraId="3A5D5643" w14:textId="77777777" w:rsidR="00233EF4" w:rsidRPr="00596EC4" w:rsidRDefault="00233EF4" w:rsidP="00CD5819">
                      <w:pPr>
                        <w:jc w:val="center"/>
                        <w:rPr>
                          <w:b/>
                          <w:sz w:val="16"/>
                          <w:szCs w:val="16"/>
                          <w:lang w:val="en-US"/>
                        </w:rPr>
                      </w:pPr>
                      <w:r w:rsidRPr="00596EC4">
                        <w:rPr>
                          <w:b/>
                          <w:sz w:val="16"/>
                          <w:szCs w:val="16"/>
                          <w:lang w:val="en-US"/>
                        </w:rPr>
                        <w:t>REPUBLIC OF CAMEROON</w:t>
                      </w:r>
                    </w:p>
                    <w:p w14:paraId="29C31D4F" w14:textId="77777777" w:rsidR="00233EF4" w:rsidRPr="00596EC4" w:rsidRDefault="00233EF4" w:rsidP="00CD5819">
                      <w:pPr>
                        <w:jc w:val="center"/>
                        <w:rPr>
                          <w:b/>
                          <w:sz w:val="16"/>
                          <w:szCs w:val="16"/>
                          <w:lang w:val="en-US"/>
                        </w:rPr>
                      </w:pPr>
                      <w:r w:rsidRPr="00596EC4">
                        <w:rPr>
                          <w:b/>
                          <w:sz w:val="16"/>
                          <w:szCs w:val="16"/>
                          <w:lang w:val="en-US"/>
                        </w:rPr>
                        <w:t>------------</w:t>
                      </w:r>
                    </w:p>
                    <w:p w14:paraId="3D4838CA" w14:textId="77777777" w:rsidR="00233EF4" w:rsidRPr="00596EC4" w:rsidRDefault="00233EF4" w:rsidP="00CD5819">
                      <w:pPr>
                        <w:jc w:val="center"/>
                        <w:rPr>
                          <w:b/>
                          <w:sz w:val="16"/>
                          <w:szCs w:val="16"/>
                          <w:lang w:val="en-US"/>
                        </w:rPr>
                      </w:pPr>
                      <w:r w:rsidRPr="00596EC4">
                        <w:rPr>
                          <w:b/>
                          <w:sz w:val="16"/>
                          <w:szCs w:val="16"/>
                          <w:lang w:val="en-US"/>
                        </w:rPr>
                        <w:t>EAST REGION</w:t>
                      </w:r>
                    </w:p>
                    <w:p w14:paraId="16B7761A" w14:textId="77777777" w:rsidR="00233EF4" w:rsidRDefault="00233EF4" w:rsidP="00CD5819">
                      <w:pPr>
                        <w:jc w:val="center"/>
                        <w:rPr>
                          <w:b/>
                          <w:sz w:val="16"/>
                          <w:szCs w:val="16"/>
                          <w:lang w:val="en-US"/>
                        </w:rPr>
                      </w:pPr>
                      <w:r w:rsidRPr="00596EC4">
                        <w:rPr>
                          <w:b/>
                          <w:sz w:val="16"/>
                          <w:szCs w:val="16"/>
                          <w:lang w:val="en-US"/>
                        </w:rPr>
                        <w:t>-----------</w:t>
                      </w:r>
                    </w:p>
                    <w:p w14:paraId="173A7952" w14:textId="77777777" w:rsidR="00233EF4" w:rsidRPr="00395E82" w:rsidRDefault="00233EF4" w:rsidP="00CD5819">
                      <w:pPr>
                        <w:jc w:val="center"/>
                        <w:rPr>
                          <w:b/>
                          <w:sz w:val="16"/>
                          <w:szCs w:val="16"/>
                          <w:lang w:val="en-US"/>
                        </w:rPr>
                      </w:pPr>
                      <w:r w:rsidRPr="00395E82">
                        <w:rPr>
                          <w:b/>
                          <w:sz w:val="16"/>
                          <w:szCs w:val="16"/>
                          <w:lang w:val="en-US"/>
                        </w:rPr>
                        <w:t>BOUMBA ET NGOKO DIVISION</w:t>
                      </w:r>
                    </w:p>
                    <w:p w14:paraId="394D0945" w14:textId="77777777" w:rsidR="00233EF4" w:rsidRPr="00395E82" w:rsidRDefault="00233EF4" w:rsidP="00CD5819">
                      <w:pPr>
                        <w:jc w:val="center"/>
                        <w:rPr>
                          <w:b/>
                          <w:sz w:val="16"/>
                          <w:szCs w:val="16"/>
                          <w:lang w:val="en-US"/>
                        </w:rPr>
                      </w:pPr>
                      <w:r w:rsidRPr="00395E82">
                        <w:rPr>
                          <w:b/>
                          <w:sz w:val="16"/>
                          <w:szCs w:val="16"/>
                          <w:lang w:val="en-US"/>
                        </w:rPr>
                        <w:t>-------------</w:t>
                      </w:r>
                    </w:p>
                    <w:p w14:paraId="5B6964AC" w14:textId="77777777" w:rsidR="00233EF4" w:rsidRDefault="00233EF4" w:rsidP="00CD5819">
                      <w:pPr>
                        <w:jc w:val="center"/>
                        <w:rPr>
                          <w:b/>
                          <w:sz w:val="16"/>
                          <w:szCs w:val="16"/>
                          <w:lang w:val="en-US"/>
                        </w:rPr>
                      </w:pPr>
                      <w:r w:rsidRPr="00395E82">
                        <w:rPr>
                          <w:b/>
                          <w:sz w:val="16"/>
                          <w:szCs w:val="16"/>
                          <w:lang w:val="en-US"/>
                        </w:rPr>
                        <w:t>GARI GOMBO COUNCIL</w:t>
                      </w:r>
                    </w:p>
                    <w:p w14:paraId="7547F4B2" w14:textId="77777777" w:rsidR="00233EF4" w:rsidRPr="00395E82" w:rsidRDefault="00233EF4" w:rsidP="00CD5819">
                      <w:pPr>
                        <w:jc w:val="center"/>
                        <w:rPr>
                          <w:b/>
                          <w:sz w:val="16"/>
                          <w:szCs w:val="16"/>
                          <w:lang w:val="en-US"/>
                        </w:rPr>
                      </w:pPr>
                      <w:r>
                        <w:rPr>
                          <w:b/>
                          <w:sz w:val="16"/>
                          <w:szCs w:val="16"/>
                          <w:lang w:val="en-US"/>
                        </w:rPr>
                        <w:t>-----------</w:t>
                      </w:r>
                    </w:p>
                    <w:p w14:paraId="6483452D" w14:textId="77777777" w:rsidR="00233EF4" w:rsidRDefault="00233EF4" w:rsidP="00CD5819">
                      <w:pPr>
                        <w:jc w:val="center"/>
                        <w:rPr>
                          <w:b/>
                          <w:sz w:val="16"/>
                          <w:szCs w:val="16"/>
                          <w:lang w:val="en-US"/>
                        </w:rPr>
                      </w:pPr>
                      <w:r>
                        <w:rPr>
                          <w:b/>
                          <w:sz w:val="16"/>
                          <w:szCs w:val="16"/>
                          <w:lang w:val="en-US"/>
                        </w:rPr>
                        <w:t>GENERAL OFFICE</w:t>
                      </w:r>
                    </w:p>
                    <w:p w14:paraId="1B01BA93" w14:textId="77777777" w:rsidR="00233EF4" w:rsidRPr="00395E82" w:rsidRDefault="00233EF4" w:rsidP="00CD5819">
                      <w:pPr>
                        <w:jc w:val="center"/>
                        <w:rPr>
                          <w:b/>
                          <w:sz w:val="16"/>
                          <w:szCs w:val="16"/>
                          <w:lang w:val="en-US"/>
                        </w:rPr>
                      </w:pPr>
                      <w:r>
                        <w:rPr>
                          <w:b/>
                          <w:sz w:val="16"/>
                          <w:szCs w:val="16"/>
                          <w:lang w:val="en-US"/>
                        </w:rPr>
                        <w:t>-----------</w:t>
                      </w:r>
                    </w:p>
                    <w:p w14:paraId="2C5F4A1B" w14:textId="77777777" w:rsidR="00233EF4" w:rsidRPr="00395E82" w:rsidRDefault="00233EF4" w:rsidP="00CD5819">
                      <w:pPr>
                        <w:jc w:val="center"/>
                        <w:rPr>
                          <w:b/>
                          <w:bCs/>
                          <w:szCs w:val="16"/>
                          <w:lang w:val="en-US"/>
                        </w:rPr>
                      </w:pPr>
                    </w:p>
                    <w:p w14:paraId="5EAACA32" w14:textId="77777777" w:rsidR="00233EF4" w:rsidRPr="00395E82" w:rsidRDefault="00233EF4" w:rsidP="00CD5819">
                      <w:pPr>
                        <w:rPr>
                          <w:lang w:val="en-US"/>
                        </w:rPr>
                      </w:pPr>
                    </w:p>
                  </w:txbxContent>
                </v:textbox>
              </v:shape>
            </w:pict>
          </mc:Fallback>
        </mc:AlternateContent>
      </w:r>
    </w:p>
    <w:p w14:paraId="1BD2BC81" w14:textId="77777777" w:rsidR="00CD5819" w:rsidRPr="0065114A" w:rsidRDefault="00CD5819" w:rsidP="008A2907">
      <w:pPr>
        <w:rPr>
          <w:rFonts w:eastAsia="Arial Unicode MS"/>
          <w:b/>
          <w:i/>
          <w:sz w:val="22"/>
          <w:szCs w:val="22"/>
        </w:rPr>
      </w:pPr>
    </w:p>
    <w:p w14:paraId="7E9650F7" w14:textId="77777777" w:rsidR="00797E70" w:rsidRDefault="00C96F37" w:rsidP="00797E70">
      <w:pPr>
        <w:pStyle w:val="Corpsdetexte"/>
        <w:jc w:val="center"/>
        <w:rPr>
          <w:rFonts w:eastAsia="Arial Unicode MS"/>
          <w:b/>
          <w:i/>
          <w:sz w:val="22"/>
          <w:szCs w:val="22"/>
        </w:rPr>
      </w:pPr>
      <w:r w:rsidRPr="00083534">
        <w:rPr>
          <w:rFonts w:eastAsia="Arial Unicode MS"/>
          <w:b/>
          <w:i/>
          <w:sz w:val="22"/>
          <w:szCs w:val="22"/>
        </w:rPr>
        <w:t>AVIS D'APPEL D’OFFRES NATIONAL OUVERT</w:t>
      </w:r>
    </w:p>
    <w:p w14:paraId="67AD0518" w14:textId="6CB66907" w:rsidR="00797E70" w:rsidRDefault="00272A03" w:rsidP="00797E70">
      <w:pPr>
        <w:pStyle w:val="Corpsdetexte"/>
        <w:jc w:val="center"/>
        <w:rPr>
          <w:b/>
          <w:sz w:val="26"/>
          <w:szCs w:val="26"/>
        </w:rPr>
      </w:pPr>
      <w:r>
        <w:rPr>
          <w:b/>
          <w:sz w:val="26"/>
          <w:szCs w:val="26"/>
        </w:rPr>
        <w:t>N° 003</w:t>
      </w:r>
      <w:r w:rsidR="007C7D37" w:rsidRPr="00CD5819">
        <w:rPr>
          <w:b/>
          <w:sz w:val="26"/>
          <w:szCs w:val="26"/>
        </w:rPr>
        <w:t>/AONO/C</w:t>
      </w:r>
      <w:r w:rsidR="00E25270" w:rsidRPr="00CD5819">
        <w:rPr>
          <w:b/>
          <w:sz w:val="26"/>
          <w:szCs w:val="26"/>
        </w:rPr>
        <w:t>/</w:t>
      </w:r>
      <w:r w:rsidR="007C7D37" w:rsidRPr="00CD5819">
        <w:rPr>
          <w:b/>
          <w:sz w:val="26"/>
          <w:szCs w:val="26"/>
        </w:rPr>
        <w:t>GGBO/SG/CIPM/2025</w:t>
      </w:r>
      <w:r w:rsidR="0064291B" w:rsidRPr="00CD5819">
        <w:rPr>
          <w:rFonts w:eastAsia="Arial Unicode MS"/>
          <w:b/>
          <w:sz w:val="28"/>
          <w:szCs w:val="22"/>
        </w:rPr>
        <w:t xml:space="preserve"> </w:t>
      </w:r>
      <w:r>
        <w:rPr>
          <w:b/>
          <w:sz w:val="26"/>
          <w:szCs w:val="26"/>
        </w:rPr>
        <w:t>DU 29 JANVIER 2025</w:t>
      </w:r>
    </w:p>
    <w:p w14:paraId="73A9632D" w14:textId="77777777" w:rsidR="00663397" w:rsidRDefault="007C7D37" w:rsidP="00C446D2">
      <w:pPr>
        <w:pStyle w:val="Corpsdetexte"/>
        <w:jc w:val="center"/>
        <w:rPr>
          <w:b/>
          <w:sz w:val="22"/>
          <w:szCs w:val="22"/>
        </w:rPr>
      </w:pPr>
      <w:r>
        <w:rPr>
          <w:b/>
          <w:sz w:val="26"/>
          <w:szCs w:val="26"/>
        </w:rPr>
        <w:t>2025</w:t>
      </w:r>
      <w:r w:rsidR="00625A2C" w:rsidRPr="00477357">
        <w:rPr>
          <w:b/>
          <w:sz w:val="22"/>
          <w:szCs w:val="22"/>
        </w:rPr>
        <w:t xml:space="preserve"> </w:t>
      </w:r>
      <w:r w:rsidR="00364464" w:rsidRPr="00477357">
        <w:rPr>
          <w:b/>
          <w:sz w:val="22"/>
          <w:szCs w:val="22"/>
        </w:rPr>
        <w:t xml:space="preserve">POUR L’EXECUTION </w:t>
      </w:r>
      <w:r w:rsidR="002B0CAC" w:rsidRPr="00477357">
        <w:rPr>
          <w:b/>
          <w:sz w:val="22"/>
          <w:szCs w:val="22"/>
        </w:rPr>
        <w:t xml:space="preserve">DES TRAVAUX </w:t>
      </w:r>
      <w:r w:rsidR="00364464" w:rsidRPr="00477357">
        <w:rPr>
          <w:b/>
          <w:sz w:val="22"/>
          <w:szCs w:val="22"/>
        </w:rPr>
        <w:t>DE CONSTRUCTIO</w:t>
      </w:r>
      <w:r w:rsidR="00BF159B">
        <w:rPr>
          <w:b/>
          <w:sz w:val="22"/>
          <w:szCs w:val="22"/>
        </w:rPr>
        <w:t xml:space="preserve">N </w:t>
      </w:r>
      <w:r w:rsidR="00546F12" w:rsidRPr="00477357">
        <w:rPr>
          <w:b/>
          <w:sz w:val="22"/>
          <w:szCs w:val="22"/>
        </w:rPr>
        <w:t>D</w:t>
      </w:r>
      <w:r w:rsidR="004A5521">
        <w:rPr>
          <w:b/>
          <w:sz w:val="22"/>
          <w:szCs w:val="22"/>
        </w:rPr>
        <w:t>U CENTR</w:t>
      </w:r>
      <w:r>
        <w:rPr>
          <w:b/>
          <w:sz w:val="22"/>
          <w:szCs w:val="22"/>
        </w:rPr>
        <w:t>E DE SANTE INTEGRE DE PAYA I DANS LA COMMUNE DE GARI-GOMBO</w:t>
      </w:r>
      <w:r w:rsidR="004A5521">
        <w:rPr>
          <w:b/>
          <w:sz w:val="22"/>
          <w:szCs w:val="22"/>
        </w:rPr>
        <w:t>,</w:t>
      </w:r>
      <w:r w:rsidR="00975B3A">
        <w:rPr>
          <w:b/>
          <w:sz w:val="22"/>
          <w:szCs w:val="22"/>
        </w:rPr>
        <w:t xml:space="preserve"> </w:t>
      </w:r>
    </w:p>
    <w:p w14:paraId="444EA00C" w14:textId="77777777" w:rsidR="00364464" w:rsidRPr="00083534" w:rsidRDefault="002B0CAC" w:rsidP="00C446D2">
      <w:pPr>
        <w:pStyle w:val="Corpsdetexte"/>
        <w:jc w:val="center"/>
        <w:rPr>
          <w:b/>
          <w:sz w:val="22"/>
          <w:szCs w:val="22"/>
        </w:rPr>
      </w:pPr>
      <w:r w:rsidRPr="00477357">
        <w:rPr>
          <w:b/>
          <w:sz w:val="22"/>
          <w:szCs w:val="22"/>
        </w:rPr>
        <w:t>D</w:t>
      </w:r>
      <w:r w:rsidR="007C7D37">
        <w:rPr>
          <w:b/>
          <w:sz w:val="22"/>
          <w:szCs w:val="22"/>
        </w:rPr>
        <w:t>EPARTEMENT DE LA BOUMBA ET NGOKO, REGION DE L’EST</w:t>
      </w:r>
      <w:r w:rsidR="00364464" w:rsidRPr="00083534">
        <w:rPr>
          <w:b/>
          <w:sz w:val="22"/>
          <w:szCs w:val="22"/>
        </w:rPr>
        <w:t>:</w:t>
      </w:r>
    </w:p>
    <w:p w14:paraId="175EB904" w14:textId="77777777" w:rsidR="00364464" w:rsidRPr="00083534" w:rsidRDefault="00364464" w:rsidP="00364464">
      <w:pPr>
        <w:pStyle w:val="Corpsdetexte"/>
        <w:jc w:val="center"/>
        <w:rPr>
          <w:rFonts w:eastAsia="Arial Unicode MS"/>
          <w:sz w:val="22"/>
          <w:szCs w:val="22"/>
          <w:u w:val="single"/>
        </w:rPr>
      </w:pPr>
    </w:p>
    <w:p w14:paraId="27EC7AF6" w14:textId="77777777" w:rsidR="00F91B5E" w:rsidRPr="00083534" w:rsidRDefault="00C96F37" w:rsidP="00364464">
      <w:pPr>
        <w:pStyle w:val="Corpsdetexte"/>
        <w:jc w:val="center"/>
        <w:rPr>
          <w:rFonts w:eastAsia="Arial Unicode MS"/>
          <w:b/>
          <w:sz w:val="22"/>
          <w:szCs w:val="22"/>
        </w:rPr>
      </w:pPr>
      <w:r w:rsidRPr="00083534">
        <w:rPr>
          <w:rFonts w:eastAsia="Arial Unicode MS"/>
          <w:sz w:val="28"/>
          <w:szCs w:val="28"/>
          <w:u w:val="single"/>
        </w:rPr>
        <w:t>Financement</w:t>
      </w:r>
      <w:r w:rsidRPr="00083534">
        <w:rPr>
          <w:rFonts w:eastAsia="Arial Unicode MS"/>
          <w:sz w:val="22"/>
          <w:szCs w:val="22"/>
        </w:rPr>
        <w:t> :</w:t>
      </w:r>
      <w:r w:rsidRPr="00083534">
        <w:rPr>
          <w:rFonts w:eastAsia="Arial Unicode MS"/>
          <w:b/>
          <w:sz w:val="22"/>
          <w:szCs w:val="22"/>
        </w:rPr>
        <w:t xml:space="preserve"> BUDGET D’INVESTISSEMENT PUBLIC</w:t>
      </w:r>
      <w:r w:rsidR="004A5521">
        <w:rPr>
          <w:rFonts w:eastAsia="Arial Unicode MS"/>
          <w:b/>
          <w:sz w:val="22"/>
          <w:szCs w:val="22"/>
        </w:rPr>
        <w:t xml:space="preserve"> MINSANTE</w:t>
      </w:r>
      <w:r w:rsidRPr="00083534">
        <w:rPr>
          <w:rFonts w:eastAsia="Arial Unicode MS"/>
          <w:b/>
          <w:sz w:val="22"/>
          <w:szCs w:val="22"/>
        </w:rPr>
        <w:t xml:space="preserve"> - Exercice </w:t>
      </w:r>
      <w:r w:rsidR="003D156F" w:rsidRPr="00083534">
        <w:rPr>
          <w:rFonts w:eastAsia="Arial Unicode MS"/>
          <w:b/>
          <w:sz w:val="22"/>
          <w:szCs w:val="22"/>
        </w:rPr>
        <w:t>202</w:t>
      </w:r>
      <w:r w:rsidR="00CD5819">
        <w:rPr>
          <w:rFonts w:eastAsia="Arial Unicode MS"/>
          <w:b/>
          <w:sz w:val="22"/>
          <w:szCs w:val="22"/>
        </w:rPr>
        <w:t>5</w:t>
      </w:r>
    </w:p>
    <w:p w14:paraId="36360529" w14:textId="77777777" w:rsidR="007320FD" w:rsidRPr="00083534" w:rsidRDefault="007320FD" w:rsidP="004013E0">
      <w:pPr>
        <w:jc w:val="center"/>
        <w:rPr>
          <w:rFonts w:eastAsia="Arial Unicode MS"/>
          <w:b/>
          <w:sz w:val="22"/>
          <w:szCs w:val="22"/>
        </w:rPr>
      </w:pPr>
    </w:p>
    <w:p w14:paraId="5170CEE9" w14:textId="77777777" w:rsidR="00C96F37" w:rsidRPr="00083534" w:rsidRDefault="00C96F37" w:rsidP="00B579F3">
      <w:pPr>
        <w:numPr>
          <w:ilvl w:val="0"/>
          <w:numId w:val="42"/>
        </w:numPr>
        <w:ind w:left="284" w:hanging="284"/>
        <w:rPr>
          <w:rFonts w:eastAsia="Arial Unicode MS"/>
          <w:b/>
          <w:sz w:val="22"/>
          <w:szCs w:val="22"/>
        </w:rPr>
      </w:pPr>
      <w:r w:rsidRPr="00083534">
        <w:rPr>
          <w:rFonts w:eastAsia="Arial Unicode MS"/>
          <w:b/>
          <w:sz w:val="22"/>
          <w:szCs w:val="22"/>
        </w:rPr>
        <w:t>OBJET DE L'APPEL D'OFFRES</w:t>
      </w:r>
    </w:p>
    <w:p w14:paraId="6FBE9264" w14:textId="77777777" w:rsidR="00364464" w:rsidRPr="00083534" w:rsidRDefault="00364464" w:rsidP="00364464">
      <w:pPr>
        <w:ind w:left="284"/>
        <w:rPr>
          <w:rFonts w:eastAsia="Arial Unicode MS"/>
          <w:b/>
          <w:sz w:val="22"/>
          <w:szCs w:val="22"/>
        </w:rPr>
      </w:pPr>
    </w:p>
    <w:p w14:paraId="7D02E6AF" w14:textId="77777777" w:rsidR="007320FD" w:rsidRPr="00083534" w:rsidRDefault="003072DF" w:rsidP="006B4282">
      <w:pPr>
        <w:jc w:val="both"/>
        <w:rPr>
          <w:rFonts w:eastAsia="Arial Unicode MS"/>
          <w:sz w:val="22"/>
          <w:szCs w:val="22"/>
        </w:rPr>
      </w:pPr>
      <w:r w:rsidRPr="00083534">
        <w:rPr>
          <w:rFonts w:eastAsia="Arial Unicode MS"/>
          <w:sz w:val="22"/>
          <w:szCs w:val="22"/>
        </w:rPr>
        <w:t>L</w:t>
      </w:r>
      <w:r w:rsidR="00546F12">
        <w:rPr>
          <w:rFonts w:eastAsia="Arial Unicode MS"/>
          <w:sz w:val="22"/>
          <w:szCs w:val="22"/>
        </w:rPr>
        <w:t xml:space="preserve">E MAIRE DE LA COMMUNE </w:t>
      </w:r>
      <w:r w:rsidR="00CD5819">
        <w:rPr>
          <w:rFonts w:eastAsia="Arial Unicode MS"/>
          <w:sz w:val="22"/>
          <w:szCs w:val="22"/>
        </w:rPr>
        <w:t>DE GARAI-GOMBO</w:t>
      </w:r>
      <w:r w:rsidR="00C96F37" w:rsidRPr="00083534">
        <w:rPr>
          <w:rFonts w:eastAsia="Arial Unicode MS"/>
          <w:sz w:val="22"/>
          <w:szCs w:val="22"/>
        </w:rPr>
        <w:t>,</w:t>
      </w:r>
      <w:r w:rsidRPr="00083534">
        <w:rPr>
          <w:rFonts w:eastAsia="Arial Unicode MS"/>
          <w:sz w:val="22"/>
          <w:szCs w:val="22"/>
        </w:rPr>
        <w:t xml:space="preserve"> Maître d’Ouvrage, </w:t>
      </w:r>
      <w:r w:rsidR="00C96F37" w:rsidRPr="00083534">
        <w:rPr>
          <w:rFonts w:eastAsia="Arial Unicode MS"/>
          <w:sz w:val="22"/>
          <w:szCs w:val="22"/>
        </w:rPr>
        <w:t xml:space="preserve"> Autorité Contractante, lance</w:t>
      </w:r>
      <w:r w:rsidRPr="00083534">
        <w:rPr>
          <w:rFonts w:eastAsia="Arial Unicode MS"/>
          <w:sz w:val="22"/>
          <w:szCs w:val="22"/>
        </w:rPr>
        <w:t xml:space="preserve"> en </w:t>
      </w:r>
      <w:r w:rsidR="002B3B9C" w:rsidRPr="00083534">
        <w:rPr>
          <w:rFonts w:eastAsia="Arial Unicode MS"/>
          <w:sz w:val="22"/>
          <w:szCs w:val="22"/>
        </w:rPr>
        <w:t>un lot unique</w:t>
      </w:r>
      <w:r w:rsidR="00251B15" w:rsidRPr="00083534">
        <w:rPr>
          <w:rFonts w:eastAsia="Arial Unicode MS"/>
          <w:sz w:val="22"/>
          <w:szCs w:val="22"/>
        </w:rPr>
        <w:t xml:space="preserve">, </w:t>
      </w:r>
      <w:r w:rsidR="00F753C2" w:rsidRPr="00083534">
        <w:rPr>
          <w:rFonts w:eastAsia="Arial Unicode MS"/>
          <w:sz w:val="22"/>
          <w:szCs w:val="22"/>
        </w:rPr>
        <w:t>un Appel d’Offres National O</w:t>
      </w:r>
      <w:r w:rsidR="00C96F37" w:rsidRPr="00083534">
        <w:rPr>
          <w:rFonts w:eastAsia="Arial Unicode MS"/>
          <w:sz w:val="22"/>
          <w:szCs w:val="22"/>
        </w:rPr>
        <w:t xml:space="preserve">uvert </w:t>
      </w:r>
      <w:r w:rsidR="00625A2C" w:rsidRPr="00083534">
        <w:rPr>
          <w:rFonts w:eastAsia="Arial Unicode MS"/>
          <w:sz w:val="22"/>
          <w:szCs w:val="22"/>
        </w:rPr>
        <w:t>en procédure d’urgence</w:t>
      </w:r>
      <w:r w:rsidR="002B3B9C" w:rsidRPr="00083534">
        <w:rPr>
          <w:rFonts w:eastAsia="Arial Unicode MS"/>
          <w:sz w:val="22"/>
          <w:szCs w:val="22"/>
        </w:rPr>
        <w:t xml:space="preserve"> </w:t>
      </w:r>
      <w:r w:rsidR="00C96F37" w:rsidRPr="00083534">
        <w:rPr>
          <w:rFonts w:eastAsia="Arial Unicode MS"/>
          <w:sz w:val="22"/>
          <w:szCs w:val="22"/>
        </w:rPr>
        <w:t xml:space="preserve">pour l’exécution des </w:t>
      </w:r>
      <w:r w:rsidR="00F753C2" w:rsidRPr="00083534">
        <w:rPr>
          <w:rFonts w:eastAsia="Arial Unicode MS"/>
          <w:sz w:val="22"/>
          <w:szCs w:val="22"/>
        </w:rPr>
        <w:t xml:space="preserve">travaux de </w:t>
      </w:r>
      <w:r w:rsidR="007320FD" w:rsidRPr="00083534">
        <w:rPr>
          <w:rFonts w:eastAsia="Arial Unicode MS"/>
          <w:sz w:val="22"/>
          <w:szCs w:val="22"/>
        </w:rPr>
        <w:t>construction </w:t>
      </w:r>
      <w:r w:rsidR="004A5521">
        <w:rPr>
          <w:rFonts w:eastAsia="Arial Unicode MS"/>
          <w:sz w:val="22"/>
          <w:szCs w:val="22"/>
        </w:rPr>
        <w:t>du CENTR</w:t>
      </w:r>
      <w:r w:rsidR="00CD5819">
        <w:rPr>
          <w:rFonts w:eastAsia="Arial Unicode MS"/>
          <w:sz w:val="22"/>
          <w:szCs w:val="22"/>
        </w:rPr>
        <w:t>E DE SANTE INTEGRE de PAYA I</w:t>
      </w:r>
      <w:r w:rsidR="004A5521">
        <w:rPr>
          <w:rFonts w:eastAsia="Arial Unicode MS"/>
          <w:sz w:val="22"/>
          <w:szCs w:val="22"/>
        </w:rPr>
        <w:t xml:space="preserve"> </w:t>
      </w:r>
      <w:r w:rsidR="00CD5819">
        <w:rPr>
          <w:rFonts w:eastAsia="Arial Unicode MS"/>
          <w:sz w:val="22"/>
          <w:szCs w:val="22"/>
        </w:rPr>
        <w:t>dans la Commune de Gari-Gombo</w:t>
      </w:r>
      <w:r w:rsidR="00546F12">
        <w:rPr>
          <w:rFonts w:eastAsia="Arial Unicode MS"/>
          <w:sz w:val="22"/>
          <w:szCs w:val="22"/>
        </w:rPr>
        <w:t>,</w:t>
      </w:r>
      <w:r w:rsidR="00364464" w:rsidRPr="00083534">
        <w:rPr>
          <w:rFonts w:eastAsia="Arial Unicode MS"/>
          <w:sz w:val="22"/>
          <w:szCs w:val="22"/>
        </w:rPr>
        <w:t xml:space="preserve"> </w:t>
      </w:r>
      <w:r w:rsidR="00CD5819">
        <w:rPr>
          <w:rFonts w:eastAsia="Arial Unicode MS"/>
          <w:sz w:val="22"/>
          <w:szCs w:val="22"/>
        </w:rPr>
        <w:t xml:space="preserve"> Département de la Boumba et  et Ngoko, Région de l’</w:t>
      </w:r>
      <w:r w:rsidR="002B3B9C" w:rsidRPr="00083534">
        <w:rPr>
          <w:rFonts w:eastAsia="Arial Unicode MS"/>
          <w:sz w:val="22"/>
          <w:szCs w:val="22"/>
        </w:rPr>
        <w:t xml:space="preserve"> </w:t>
      </w:r>
      <w:r w:rsidR="007320FD" w:rsidRPr="00083534">
        <w:rPr>
          <w:rFonts w:eastAsia="Arial Unicode MS"/>
          <w:sz w:val="22"/>
          <w:szCs w:val="22"/>
        </w:rPr>
        <w:t>:</w:t>
      </w:r>
    </w:p>
    <w:p w14:paraId="7358B830" w14:textId="77777777" w:rsidR="003072DF" w:rsidRPr="00083534" w:rsidRDefault="003072DF" w:rsidP="002B3B9C">
      <w:pPr>
        <w:jc w:val="both"/>
        <w:rPr>
          <w:rFonts w:eastAsia="Arial Unicode MS"/>
          <w:sz w:val="22"/>
          <w:szCs w:val="22"/>
        </w:rPr>
      </w:pPr>
    </w:p>
    <w:p w14:paraId="2D9F09F1" w14:textId="77777777" w:rsidR="00C96F37" w:rsidRPr="00083534" w:rsidRDefault="00C96F37" w:rsidP="00B579F3">
      <w:pPr>
        <w:numPr>
          <w:ilvl w:val="0"/>
          <w:numId w:val="42"/>
        </w:numPr>
        <w:spacing w:before="120"/>
        <w:ind w:left="284" w:hanging="284"/>
        <w:rPr>
          <w:rFonts w:eastAsia="Arial Unicode MS"/>
          <w:b/>
          <w:sz w:val="22"/>
          <w:szCs w:val="22"/>
        </w:rPr>
      </w:pPr>
      <w:r w:rsidRPr="00083534">
        <w:rPr>
          <w:rFonts w:eastAsia="Arial Unicode MS"/>
          <w:b/>
          <w:sz w:val="22"/>
          <w:szCs w:val="22"/>
        </w:rPr>
        <w:t>CONSISTANCE DES TRAVAUX</w:t>
      </w:r>
    </w:p>
    <w:p w14:paraId="494D29CF" w14:textId="77777777" w:rsidR="00D901C6" w:rsidRPr="00083534" w:rsidRDefault="00C96F37" w:rsidP="00083534">
      <w:pPr>
        <w:spacing w:before="120" w:after="120"/>
        <w:ind w:firstLine="284"/>
        <w:jc w:val="both"/>
        <w:rPr>
          <w:rFonts w:eastAsia="Arial Unicode MS"/>
          <w:sz w:val="22"/>
          <w:szCs w:val="22"/>
        </w:rPr>
      </w:pPr>
      <w:r w:rsidRPr="00083534">
        <w:rPr>
          <w:rFonts w:eastAsia="Arial Unicode MS"/>
          <w:sz w:val="22"/>
          <w:szCs w:val="22"/>
        </w:rPr>
        <w:t>Les travaux à réaliser portent sur :</w:t>
      </w:r>
    </w:p>
    <w:p w14:paraId="3049BA13" w14:textId="77777777" w:rsidR="00681AF7" w:rsidRPr="00083534" w:rsidRDefault="00AC3896" w:rsidP="001F0734">
      <w:pPr>
        <w:pStyle w:val="Paragraphedeliste"/>
        <w:numPr>
          <w:ilvl w:val="0"/>
          <w:numId w:val="103"/>
        </w:numPr>
        <w:jc w:val="both"/>
        <w:rPr>
          <w:sz w:val="22"/>
          <w:szCs w:val="22"/>
        </w:rPr>
      </w:pPr>
      <w:r w:rsidRPr="00083534">
        <w:rPr>
          <w:sz w:val="22"/>
          <w:szCs w:val="22"/>
        </w:rPr>
        <w:t>Installations de chantier</w:t>
      </w:r>
      <w:r w:rsidR="00681AF7" w:rsidRPr="00083534">
        <w:rPr>
          <w:sz w:val="22"/>
          <w:szCs w:val="22"/>
        </w:rPr>
        <w:t>;</w:t>
      </w:r>
    </w:p>
    <w:p w14:paraId="17743682" w14:textId="77777777" w:rsidR="00681AF7" w:rsidRPr="00083534" w:rsidRDefault="00681AF7" w:rsidP="001F0734">
      <w:pPr>
        <w:pStyle w:val="Paragraphedeliste"/>
        <w:numPr>
          <w:ilvl w:val="0"/>
          <w:numId w:val="103"/>
        </w:numPr>
        <w:jc w:val="both"/>
        <w:rPr>
          <w:sz w:val="22"/>
          <w:szCs w:val="22"/>
        </w:rPr>
      </w:pPr>
      <w:r w:rsidRPr="00083534">
        <w:rPr>
          <w:sz w:val="22"/>
          <w:szCs w:val="22"/>
        </w:rPr>
        <w:t>Terrassements ;</w:t>
      </w:r>
    </w:p>
    <w:p w14:paraId="605BD744" w14:textId="77777777" w:rsidR="00681AF7" w:rsidRPr="00083534" w:rsidRDefault="00681AF7" w:rsidP="001F0734">
      <w:pPr>
        <w:pStyle w:val="Paragraphedeliste"/>
        <w:numPr>
          <w:ilvl w:val="0"/>
          <w:numId w:val="103"/>
        </w:numPr>
        <w:jc w:val="both"/>
        <w:rPr>
          <w:sz w:val="22"/>
          <w:szCs w:val="22"/>
        </w:rPr>
      </w:pPr>
      <w:r w:rsidRPr="00083534">
        <w:rPr>
          <w:sz w:val="22"/>
          <w:szCs w:val="22"/>
        </w:rPr>
        <w:t>Fondations ;</w:t>
      </w:r>
    </w:p>
    <w:p w14:paraId="3E5E34D4" w14:textId="77777777" w:rsidR="00681AF7" w:rsidRPr="00083534" w:rsidRDefault="00681AF7" w:rsidP="001F0734">
      <w:pPr>
        <w:pStyle w:val="Paragraphedeliste"/>
        <w:numPr>
          <w:ilvl w:val="0"/>
          <w:numId w:val="103"/>
        </w:numPr>
        <w:jc w:val="both"/>
        <w:rPr>
          <w:sz w:val="22"/>
          <w:szCs w:val="22"/>
        </w:rPr>
      </w:pPr>
      <w:r w:rsidRPr="00083534">
        <w:rPr>
          <w:sz w:val="22"/>
          <w:szCs w:val="22"/>
        </w:rPr>
        <w:t>Maçonnerie-Elévation</w:t>
      </w:r>
      <w:r w:rsidR="00A12B7E">
        <w:rPr>
          <w:sz w:val="22"/>
          <w:szCs w:val="22"/>
        </w:rPr>
        <w:t>-Enduits</w:t>
      </w:r>
      <w:r w:rsidRPr="00083534">
        <w:rPr>
          <w:sz w:val="22"/>
          <w:szCs w:val="22"/>
        </w:rPr>
        <w:t> ;</w:t>
      </w:r>
    </w:p>
    <w:p w14:paraId="3F1D7CC9" w14:textId="77777777" w:rsidR="00681AF7" w:rsidRPr="00083534" w:rsidRDefault="00681AF7" w:rsidP="001F0734">
      <w:pPr>
        <w:pStyle w:val="Paragraphedeliste"/>
        <w:numPr>
          <w:ilvl w:val="0"/>
          <w:numId w:val="103"/>
        </w:numPr>
        <w:jc w:val="both"/>
        <w:rPr>
          <w:sz w:val="22"/>
          <w:szCs w:val="22"/>
        </w:rPr>
      </w:pPr>
      <w:r w:rsidRPr="00083534">
        <w:rPr>
          <w:sz w:val="22"/>
          <w:szCs w:val="22"/>
        </w:rPr>
        <w:t>Charpente-Couverture</w:t>
      </w:r>
      <w:r w:rsidR="00AC3896" w:rsidRPr="00083534">
        <w:rPr>
          <w:sz w:val="22"/>
          <w:szCs w:val="22"/>
        </w:rPr>
        <w:t>-Plafond</w:t>
      </w:r>
      <w:r w:rsidRPr="00083534">
        <w:rPr>
          <w:sz w:val="22"/>
          <w:szCs w:val="22"/>
        </w:rPr>
        <w:t> ;</w:t>
      </w:r>
    </w:p>
    <w:p w14:paraId="694907B4" w14:textId="77777777" w:rsidR="00681AF7" w:rsidRPr="00083534" w:rsidRDefault="00681AF7" w:rsidP="001F0734">
      <w:pPr>
        <w:pStyle w:val="Paragraphedeliste"/>
        <w:numPr>
          <w:ilvl w:val="0"/>
          <w:numId w:val="103"/>
        </w:numPr>
        <w:jc w:val="both"/>
        <w:rPr>
          <w:sz w:val="22"/>
          <w:szCs w:val="22"/>
        </w:rPr>
      </w:pPr>
      <w:r w:rsidRPr="00083534">
        <w:rPr>
          <w:sz w:val="22"/>
          <w:szCs w:val="22"/>
        </w:rPr>
        <w:t>Menuiserie </w:t>
      </w:r>
      <w:r w:rsidR="00A12B7E">
        <w:rPr>
          <w:sz w:val="22"/>
          <w:szCs w:val="22"/>
        </w:rPr>
        <w:t>B</w:t>
      </w:r>
      <w:r w:rsidR="006D71D7">
        <w:rPr>
          <w:sz w:val="22"/>
          <w:szCs w:val="22"/>
        </w:rPr>
        <w:t>ois-Métallique</w:t>
      </w:r>
      <w:r w:rsidRPr="00083534">
        <w:rPr>
          <w:sz w:val="22"/>
          <w:szCs w:val="22"/>
        </w:rPr>
        <w:t>;</w:t>
      </w:r>
    </w:p>
    <w:p w14:paraId="31B978AE" w14:textId="77777777" w:rsidR="00681AF7" w:rsidRPr="00083534" w:rsidRDefault="00681AF7" w:rsidP="001F0734">
      <w:pPr>
        <w:pStyle w:val="Paragraphedeliste"/>
        <w:numPr>
          <w:ilvl w:val="0"/>
          <w:numId w:val="103"/>
        </w:numPr>
        <w:jc w:val="both"/>
        <w:rPr>
          <w:sz w:val="22"/>
          <w:szCs w:val="22"/>
        </w:rPr>
      </w:pPr>
      <w:r w:rsidRPr="00083534">
        <w:rPr>
          <w:sz w:val="22"/>
          <w:szCs w:val="22"/>
        </w:rPr>
        <w:t>Electricité ;</w:t>
      </w:r>
    </w:p>
    <w:p w14:paraId="33578174" w14:textId="77777777" w:rsidR="00AC3896" w:rsidRPr="00083534" w:rsidRDefault="00AC3896" w:rsidP="001F0734">
      <w:pPr>
        <w:pStyle w:val="Paragraphedeliste"/>
        <w:numPr>
          <w:ilvl w:val="0"/>
          <w:numId w:val="103"/>
        </w:numPr>
        <w:jc w:val="both"/>
        <w:rPr>
          <w:sz w:val="22"/>
          <w:szCs w:val="22"/>
        </w:rPr>
      </w:pPr>
      <w:r w:rsidRPr="00083534">
        <w:rPr>
          <w:sz w:val="22"/>
          <w:szCs w:val="22"/>
        </w:rPr>
        <w:t>Plomberie-Sanitaire ;</w:t>
      </w:r>
    </w:p>
    <w:p w14:paraId="3F0E1B9A" w14:textId="77777777" w:rsidR="00681AF7" w:rsidRPr="00083534" w:rsidRDefault="00681AF7" w:rsidP="001F0734">
      <w:pPr>
        <w:pStyle w:val="Paragraphedeliste"/>
        <w:numPr>
          <w:ilvl w:val="0"/>
          <w:numId w:val="103"/>
        </w:numPr>
        <w:jc w:val="both"/>
        <w:rPr>
          <w:sz w:val="22"/>
          <w:szCs w:val="22"/>
        </w:rPr>
      </w:pPr>
      <w:r w:rsidRPr="00083534">
        <w:rPr>
          <w:sz w:val="22"/>
          <w:szCs w:val="22"/>
        </w:rPr>
        <w:t>Peinture ;</w:t>
      </w:r>
    </w:p>
    <w:p w14:paraId="1B45C255" w14:textId="77777777" w:rsidR="00D901C6" w:rsidRPr="00083534" w:rsidRDefault="00D901C6" w:rsidP="001F0734">
      <w:pPr>
        <w:pStyle w:val="Paragraphedeliste"/>
        <w:numPr>
          <w:ilvl w:val="0"/>
          <w:numId w:val="103"/>
        </w:numPr>
        <w:jc w:val="both"/>
        <w:rPr>
          <w:sz w:val="22"/>
          <w:szCs w:val="22"/>
        </w:rPr>
      </w:pPr>
      <w:r w:rsidRPr="00083534">
        <w:rPr>
          <w:sz w:val="22"/>
          <w:szCs w:val="22"/>
        </w:rPr>
        <w:t>VRD.</w:t>
      </w:r>
    </w:p>
    <w:p w14:paraId="5E3CF31F" w14:textId="77777777" w:rsidR="0080467C" w:rsidRPr="00083534" w:rsidRDefault="0080467C" w:rsidP="0080467C">
      <w:pPr>
        <w:pStyle w:val="Paragraphedeliste"/>
        <w:ind w:left="1440"/>
        <w:jc w:val="both"/>
        <w:rPr>
          <w:sz w:val="22"/>
          <w:szCs w:val="22"/>
        </w:rPr>
      </w:pPr>
    </w:p>
    <w:p w14:paraId="6347C799" w14:textId="77777777" w:rsidR="002C1762" w:rsidRPr="00083534" w:rsidRDefault="002C1762" w:rsidP="00B579F3">
      <w:pPr>
        <w:numPr>
          <w:ilvl w:val="0"/>
          <w:numId w:val="42"/>
        </w:numPr>
        <w:ind w:left="284" w:hanging="284"/>
        <w:rPr>
          <w:rFonts w:eastAsia="Arial Unicode MS"/>
          <w:b/>
          <w:sz w:val="22"/>
          <w:szCs w:val="22"/>
        </w:rPr>
      </w:pPr>
      <w:r w:rsidRPr="00083534">
        <w:rPr>
          <w:rFonts w:eastAsia="Arial Unicode MS"/>
          <w:b/>
          <w:sz w:val="22"/>
          <w:szCs w:val="22"/>
        </w:rPr>
        <w:t xml:space="preserve">ALLOTISSEMENT </w:t>
      </w:r>
    </w:p>
    <w:p w14:paraId="53C12288" w14:textId="77777777" w:rsidR="00093112" w:rsidRPr="00083534" w:rsidRDefault="002C1762" w:rsidP="00663397">
      <w:pPr>
        <w:pStyle w:val="Paragraphedeliste"/>
        <w:ind w:left="360"/>
        <w:jc w:val="both"/>
      </w:pPr>
      <w:r w:rsidRPr="00083534">
        <w:t>Les</w:t>
      </w:r>
      <w:r w:rsidR="00042F31">
        <w:t xml:space="preserve"> </w:t>
      </w:r>
      <w:r w:rsidR="00E25270">
        <w:t>travaux sont constitués en un</w:t>
      </w:r>
      <w:r w:rsidR="00DF2313" w:rsidRPr="00083534">
        <w:t xml:space="preserve"> lot</w:t>
      </w:r>
      <w:r w:rsidR="00042F31">
        <w:t xml:space="preserve"> </w:t>
      </w:r>
      <w:r w:rsidRPr="00083534">
        <w:t>:</w:t>
      </w:r>
    </w:p>
    <w:p w14:paraId="33568F1A" w14:textId="77777777" w:rsidR="00DF2313" w:rsidRPr="00083534" w:rsidRDefault="00DF2313" w:rsidP="00DF2313">
      <w:pPr>
        <w:jc w:val="both"/>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245"/>
        <w:gridCol w:w="1984"/>
        <w:gridCol w:w="2268"/>
      </w:tblGrid>
      <w:tr w:rsidR="00083534" w:rsidRPr="00FF5C2B" w14:paraId="59A03EBB" w14:textId="77777777" w:rsidTr="00663397">
        <w:trPr>
          <w:trHeight w:val="370"/>
        </w:trPr>
        <w:tc>
          <w:tcPr>
            <w:tcW w:w="993" w:type="dxa"/>
            <w:vAlign w:val="center"/>
          </w:tcPr>
          <w:p w14:paraId="1ABCAE2A" w14:textId="77777777"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N° Lot</w:t>
            </w:r>
          </w:p>
        </w:tc>
        <w:tc>
          <w:tcPr>
            <w:tcW w:w="5245" w:type="dxa"/>
            <w:vAlign w:val="center"/>
          </w:tcPr>
          <w:p w14:paraId="5372534E" w14:textId="77777777"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Désignations</w:t>
            </w:r>
          </w:p>
        </w:tc>
        <w:tc>
          <w:tcPr>
            <w:tcW w:w="1984" w:type="dxa"/>
            <w:vAlign w:val="center"/>
          </w:tcPr>
          <w:p w14:paraId="63F2AD34" w14:textId="77777777"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Montant TTC</w:t>
            </w:r>
          </w:p>
          <w:p w14:paraId="6FEB83DF" w14:textId="77777777"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F CFA</w:t>
            </w:r>
          </w:p>
        </w:tc>
        <w:tc>
          <w:tcPr>
            <w:tcW w:w="2268" w:type="dxa"/>
            <w:vAlign w:val="center"/>
          </w:tcPr>
          <w:p w14:paraId="392EF600" w14:textId="77777777" w:rsidR="00AB4478" w:rsidRPr="00FF5C2B" w:rsidRDefault="00AB4478" w:rsidP="00AB4478">
            <w:pPr>
              <w:widowControl w:val="0"/>
              <w:autoSpaceDE w:val="0"/>
              <w:autoSpaceDN w:val="0"/>
              <w:adjustRightInd w:val="0"/>
              <w:jc w:val="center"/>
              <w:rPr>
                <w:rFonts w:eastAsia="Arial Unicode MS"/>
                <w:b/>
                <w:sz w:val="22"/>
                <w:szCs w:val="22"/>
              </w:rPr>
            </w:pPr>
            <w:r w:rsidRPr="00FF5C2B">
              <w:rPr>
                <w:rFonts w:eastAsia="Arial Unicode MS"/>
                <w:b/>
                <w:sz w:val="22"/>
                <w:szCs w:val="22"/>
              </w:rPr>
              <w:t>Caution de soumission</w:t>
            </w:r>
            <w:r w:rsidR="00093112" w:rsidRPr="00FF5C2B">
              <w:rPr>
                <w:rFonts w:eastAsia="Arial Unicode MS"/>
                <w:b/>
                <w:sz w:val="22"/>
                <w:szCs w:val="22"/>
              </w:rPr>
              <w:t xml:space="preserve"> 2%</w:t>
            </w:r>
          </w:p>
        </w:tc>
      </w:tr>
      <w:tr w:rsidR="00FF5C2B" w:rsidRPr="00FF5C2B" w14:paraId="7DDCE033" w14:textId="77777777" w:rsidTr="00663397">
        <w:trPr>
          <w:trHeight w:hRule="exact" w:val="850"/>
        </w:trPr>
        <w:tc>
          <w:tcPr>
            <w:tcW w:w="993" w:type="dxa"/>
            <w:vAlign w:val="center"/>
          </w:tcPr>
          <w:p w14:paraId="739378E0" w14:textId="77777777" w:rsidR="00042F31" w:rsidRPr="00FF5C2B" w:rsidRDefault="00042F31" w:rsidP="00AB4478">
            <w:pPr>
              <w:widowControl w:val="0"/>
              <w:autoSpaceDE w:val="0"/>
              <w:autoSpaceDN w:val="0"/>
              <w:adjustRightInd w:val="0"/>
              <w:jc w:val="center"/>
              <w:rPr>
                <w:rFonts w:eastAsia="Arial Unicode MS"/>
                <w:sz w:val="22"/>
                <w:szCs w:val="22"/>
              </w:rPr>
            </w:pPr>
            <w:r w:rsidRPr="00FF5C2B">
              <w:rPr>
                <w:rFonts w:eastAsia="Arial Unicode MS"/>
                <w:sz w:val="22"/>
                <w:szCs w:val="22"/>
              </w:rPr>
              <w:t>1</w:t>
            </w:r>
          </w:p>
        </w:tc>
        <w:tc>
          <w:tcPr>
            <w:tcW w:w="5245" w:type="dxa"/>
            <w:vAlign w:val="center"/>
          </w:tcPr>
          <w:p w14:paraId="7B912D9F" w14:textId="77777777" w:rsidR="00042F31" w:rsidRPr="00FF5C2B" w:rsidRDefault="00042F31" w:rsidP="004A5521">
            <w:pPr>
              <w:widowControl w:val="0"/>
              <w:autoSpaceDE w:val="0"/>
              <w:autoSpaceDN w:val="0"/>
              <w:adjustRightInd w:val="0"/>
              <w:rPr>
                <w:rFonts w:eastAsia="Arial Unicode MS"/>
                <w:sz w:val="22"/>
                <w:szCs w:val="22"/>
              </w:rPr>
            </w:pPr>
            <w:r w:rsidRPr="00FF5C2B">
              <w:rPr>
                <w:rFonts w:eastAsia="Arial Unicode MS"/>
                <w:b/>
                <w:sz w:val="22"/>
                <w:szCs w:val="22"/>
              </w:rPr>
              <w:t>Construction d</w:t>
            </w:r>
            <w:r w:rsidR="004A5521">
              <w:rPr>
                <w:rFonts w:eastAsia="Arial Unicode MS"/>
                <w:b/>
                <w:sz w:val="22"/>
                <w:szCs w:val="22"/>
              </w:rPr>
              <w:t>u Centr</w:t>
            </w:r>
            <w:r w:rsidR="00663397">
              <w:rPr>
                <w:rFonts w:eastAsia="Arial Unicode MS"/>
                <w:b/>
                <w:sz w:val="22"/>
                <w:szCs w:val="22"/>
              </w:rPr>
              <w:t>e de Santé Intégré de PAYA I</w:t>
            </w:r>
            <w:r w:rsidR="004A5521">
              <w:rPr>
                <w:rFonts w:eastAsia="Arial Unicode MS"/>
                <w:b/>
                <w:sz w:val="22"/>
                <w:szCs w:val="22"/>
              </w:rPr>
              <w:t xml:space="preserve"> dans la Commune</w:t>
            </w:r>
            <w:r w:rsidR="00663397">
              <w:rPr>
                <w:rFonts w:eastAsia="Arial Unicode MS"/>
                <w:b/>
                <w:sz w:val="22"/>
                <w:szCs w:val="22"/>
              </w:rPr>
              <w:t xml:space="preserve"> de GARI-GOIMBO</w:t>
            </w:r>
          </w:p>
        </w:tc>
        <w:tc>
          <w:tcPr>
            <w:tcW w:w="1984" w:type="dxa"/>
            <w:vAlign w:val="center"/>
          </w:tcPr>
          <w:p w14:paraId="0B901D88" w14:textId="77777777" w:rsidR="00042F31" w:rsidRPr="00FF5C2B" w:rsidRDefault="004A5521" w:rsidP="00FF5C2B">
            <w:pPr>
              <w:widowControl w:val="0"/>
              <w:autoSpaceDE w:val="0"/>
              <w:autoSpaceDN w:val="0"/>
              <w:adjustRightInd w:val="0"/>
              <w:rPr>
                <w:rFonts w:eastAsia="Arial Unicode MS"/>
                <w:sz w:val="22"/>
                <w:szCs w:val="22"/>
              </w:rPr>
            </w:pPr>
            <w:r>
              <w:rPr>
                <w:rFonts w:eastAsia="Arial Unicode MS"/>
                <w:sz w:val="22"/>
                <w:szCs w:val="22"/>
              </w:rPr>
              <w:t xml:space="preserve"> 50 0</w:t>
            </w:r>
            <w:r w:rsidR="00042F31" w:rsidRPr="00FF5C2B">
              <w:rPr>
                <w:rFonts w:eastAsia="Arial Unicode MS"/>
                <w:sz w:val="22"/>
                <w:szCs w:val="22"/>
              </w:rPr>
              <w:t>00 000</w:t>
            </w:r>
          </w:p>
        </w:tc>
        <w:tc>
          <w:tcPr>
            <w:tcW w:w="2268" w:type="dxa"/>
            <w:vAlign w:val="center"/>
          </w:tcPr>
          <w:p w14:paraId="32C9AC1F" w14:textId="77777777" w:rsidR="00042F31" w:rsidRPr="00FF5C2B" w:rsidRDefault="00663397" w:rsidP="00FF5C2B">
            <w:pPr>
              <w:widowControl w:val="0"/>
              <w:autoSpaceDE w:val="0"/>
              <w:autoSpaceDN w:val="0"/>
              <w:adjustRightInd w:val="0"/>
              <w:jc w:val="center"/>
              <w:rPr>
                <w:rFonts w:eastAsia="Arial Unicode MS"/>
                <w:sz w:val="22"/>
                <w:szCs w:val="22"/>
              </w:rPr>
            </w:pPr>
            <w:r>
              <w:rPr>
                <w:rFonts w:eastAsia="Arial Unicode MS"/>
                <w:sz w:val="22"/>
                <w:szCs w:val="22"/>
              </w:rPr>
              <w:t>1</w:t>
            </w:r>
            <w:r w:rsidR="004A5521">
              <w:rPr>
                <w:rFonts w:eastAsia="Arial Unicode MS"/>
                <w:sz w:val="22"/>
                <w:szCs w:val="22"/>
              </w:rPr>
              <w:t xml:space="preserve"> 00</w:t>
            </w:r>
            <w:r w:rsidR="00042F31" w:rsidRPr="00FF5C2B">
              <w:rPr>
                <w:rFonts w:eastAsia="Arial Unicode MS"/>
                <w:sz w:val="22"/>
                <w:szCs w:val="22"/>
              </w:rPr>
              <w:t>0 000</w:t>
            </w:r>
          </w:p>
        </w:tc>
      </w:tr>
    </w:tbl>
    <w:p w14:paraId="1D91F48C" w14:textId="77777777" w:rsidR="001535B7" w:rsidRPr="00FF5C2B" w:rsidRDefault="001535B7" w:rsidP="002C1762">
      <w:pPr>
        <w:pStyle w:val="Paragraphedeliste"/>
        <w:ind w:left="360"/>
        <w:jc w:val="both"/>
      </w:pPr>
    </w:p>
    <w:p w14:paraId="035F679E" w14:textId="77777777" w:rsidR="002C1762" w:rsidRPr="00FF5C2B" w:rsidRDefault="004C3954" w:rsidP="00B579F3">
      <w:pPr>
        <w:numPr>
          <w:ilvl w:val="0"/>
          <w:numId w:val="42"/>
        </w:numPr>
        <w:ind w:left="284" w:hanging="284"/>
        <w:rPr>
          <w:rFonts w:eastAsia="Arial Unicode MS"/>
          <w:b/>
          <w:sz w:val="22"/>
          <w:szCs w:val="22"/>
        </w:rPr>
      </w:pPr>
      <w:r w:rsidRPr="00FF5C2B">
        <w:rPr>
          <w:rFonts w:eastAsia="Arial Unicode MS"/>
          <w:b/>
          <w:sz w:val="22"/>
          <w:szCs w:val="22"/>
        </w:rPr>
        <w:t>COÛ</w:t>
      </w:r>
      <w:r w:rsidR="002C1762" w:rsidRPr="00FF5C2B">
        <w:rPr>
          <w:rFonts w:eastAsia="Arial Unicode MS"/>
          <w:b/>
          <w:sz w:val="22"/>
          <w:szCs w:val="22"/>
        </w:rPr>
        <w:t>T PREVISIONNEL DES TRAVAUX:</w:t>
      </w:r>
    </w:p>
    <w:p w14:paraId="7E16DA2F" w14:textId="77777777" w:rsidR="002C1762" w:rsidRPr="00FF5C2B" w:rsidRDefault="002C1762" w:rsidP="002C1762">
      <w:pPr>
        <w:ind w:left="284"/>
        <w:rPr>
          <w:rFonts w:eastAsia="Arial Unicode MS"/>
          <w:b/>
          <w:sz w:val="22"/>
          <w:szCs w:val="22"/>
        </w:rPr>
      </w:pPr>
    </w:p>
    <w:p w14:paraId="4DBD2958" w14:textId="77777777" w:rsidR="002C1762" w:rsidRPr="00FF5C2B" w:rsidRDefault="002C1762" w:rsidP="005C2E30">
      <w:pPr>
        <w:pStyle w:val="CM99"/>
        <w:spacing w:after="0"/>
        <w:jc w:val="both"/>
        <w:rPr>
          <w:rFonts w:ascii="Times New Roman" w:hAnsi="Times New Roman" w:cs="Times New Roman"/>
          <w:sz w:val="22"/>
          <w:szCs w:val="22"/>
        </w:rPr>
      </w:pPr>
      <w:r w:rsidRPr="00FF5C2B">
        <w:rPr>
          <w:rFonts w:ascii="Times New Roman" w:hAnsi="Times New Roman" w:cs="Times New Roman"/>
          <w:sz w:val="22"/>
          <w:szCs w:val="22"/>
        </w:rPr>
        <w:t xml:space="preserve">Le coût prévisionnel de l’opération </w:t>
      </w:r>
      <w:r w:rsidR="00477357">
        <w:rPr>
          <w:rFonts w:ascii="Times New Roman" w:hAnsi="Times New Roman" w:cs="Times New Roman"/>
          <w:sz w:val="22"/>
          <w:szCs w:val="22"/>
        </w:rPr>
        <w:t xml:space="preserve">du </w:t>
      </w:r>
      <w:r w:rsidR="00AC3896" w:rsidRPr="00FF5C2B">
        <w:rPr>
          <w:rFonts w:ascii="Times New Roman" w:hAnsi="Times New Roman" w:cs="Times New Roman"/>
          <w:sz w:val="22"/>
          <w:szCs w:val="22"/>
        </w:rPr>
        <w:t xml:space="preserve"> </w:t>
      </w:r>
      <w:r w:rsidR="003072DF" w:rsidRPr="00FF5C2B">
        <w:rPr>
          <w:rFonts w:ascii="Times New Roman" w:hAnsi="Times New Roman" w:cs="Times New Roman"/>
          <w:sz w:val="22"/>
          <w:szCs w:val="22"/>
        </w:rPr>
        <w:t>lot</w:t>
      </w:r>
      <w:r w:rsidR="00C446D2">
        <w:rPr>
          <w:rFonts w:ascii="Times New Roman" w:hAnsi="Times New Roman" w:cs="Times New Roman"/>
          <w:sz w:val="22"/>
          <w:szCs w:val="22"/>
        </w:rPr>
        <w:t xml:space="preserve"> unique </w:t>
      </w:r>
      <w:r w:rsidRPr="00FF5C2B">
        <w:rPr>
          <w:rFonts w:ascii="Times New Roman" w:hAnsi="Times New Roman" w:cs="Times New Roman"/>
          <w:sz w:val="22"/>
          <w:szCs w:val="22"/>
        </w:rPr>
        <w:t>est d</w:t>
      </w:r>
      <w:r w:rsidR="00093112" w:rsidRPr="00FF5C2B">
        <w:rPr>
          <w:rFonts w:ascii="Times New Roman" w:hAnsi="Times New Roman" w:cs="Times New Roman"/>
          <w:sz w:val="22"/>
          <w:szCs w:val="22"/>
        </w:rPr>
        <w:t xml:space="preserve">e </w:t>
      </w:r>
      <w:r w:rsidR="004A5521">
        <w:rPr>
          <w:rFonts w:ascii="Times New Roman" w:hAnsi="Times New Roman" w:cs="Times New Roman"/>
          <w:b/>
          <w:sz w:val="22"/>
          <w:szCs w:val="22"/>
        </w:rPr>
        <w:t>Cinquante</w:t>
      </w:r>
      <w:r w:rsidR="002B3B9C" w:rsidRPr="00FF5C2B">
        <w:rPr>
          <w:rFonts w:ascii="Times New Roman" w:hAnsi="Times New Roman" w:cs="Times New Roman"/>
          <w:b/>
          <w:sz w:val="22"/>
          <w:szCs w:val="22"/>
        </w:rPr>
        <w:t xml:space="preserve"> </w:t>
      </w:r>
      <w:r w:rsidR="00AB4478" w:rsidRPr="00FF5C2B">
        <w:rPr>
          <w:rFonts w:ascii="Times New Roman" w:hAnsi="Times New Roman" w:cs="Times New Roman"/>
          <w:b/>
          <w:sz w:val="22"/>
          <w:szCs w:val="22"/>
        </w:rPr>
        <w:t xml:space="preserve"> </w:t>
      </w:r>
      <w:r w:rsidRPr="00FF5C2B">
        <w:rPr>
          <w:rFonts w:ascii="Times New Roman" w:hAnsi="Times New Roman" w:cs="Times New Roman"/>
          <w:b/>
          <w:sz w:val="22"/>
          <w:szCs w:val="22"/>
        </w:rPr>
        <w:t>millions</w:t>
      </w:r>
      <w:r w:rsidR="001C3721" w:rsidRPr="00FF5C2B">
        <w:rPr>
          <w:rFonts w:ascii="Times New Roman" w:hAnsi="Times New Roman" w:cs="Times New Roman"/>
          <w:b/>
          <w:sz w:val="22"/>
          <w:szCs w:val="22"/>
        </w:rPr>
        <w:t xml:space="preserve"> </w:t>
      </w:r>
      <w:r w:rsidRPr="00FF5C2B">
        <w:rPr>
          <w:rFonts w:ascii="Times New Roman" w:hAnsi="Times New Roman" w:cs="Times New Roman"/>
          <w:b/>
          <w:sz w:val="22"/>
          <w:szCs w:val="22"/>
        </w:rPr>
        <w:t xml:space="preserve"> </w:t>
      </w:r>
      <w:r w:rsidR="00093112" w:rsidRPr="00FF5C2B">
        <w:rPr>
          <w:rFonts w:ascii="Times New Roman" w:hAnsi="Times New Roman" w:cs="Times New Roman"/>
          <w:b/>
          <w:sz w:val="22"/>
          <w:szCs w:val="22"/>
        </w:rPr>
        <w:t>(</w:t>
      </w:r>
      <w:r w:rsidR="004A5521">
        <w:rPr>
          <w:rFonts w:ascii="Times New Roman" w:hAnsi="Times New Roman" w:cs="Times New Roman"/>
          <w:b/>
          <w:sz w:val="22"/>
          <w:szCs w:val="22"/>
        </w:rPr>
        <w:t>50 0</w:t>
      </w:r>
      <w:r w:rsidRPr="00FF5C2B">
        <w:rPr>
          <w:rFonts w:ascii="Times New Roman" w:hAnsi="Times New Roman" w:cs="Times New Roman"/>
          <w:b/>
          <w:sz w:val="22"/>
          <w:szCs w:val="22"/>
        </w:rPr>
        <w:t>00 000) FCFA TTC</w:t>
      </w:r>
      <w:r w:rsidR="00093112" w:rsidRPr="00FF5C2B">
        <w:rPr>
          <w:rFonts w:ascii="Times New Roman" w:hAnsi="Times New Roman" w:cs="Times New Roman"/>
          <w:b/>
          <w:sz w:val="22"/>
          <w:szCs w:val="22"/>
        </w:rPr>
        <w:t>.</w:t>
      </w:r>
    </w:p>
    <w:p w14:paraId="6CE800F0" w14:textId="77777777" w:rsidR="00681AF7" w:rsidRPr="00083534" w:rsidRDefault="00681AF7" w:rsidP="00681AF7">
      <w:pPr>
        <w:jc w:val="both"/>
        <w:rPr>
          <w:sz w:val="22"/>
          <w:szCs w:val="22"/>
        </w:rPr>
      </w:pPr>
    </w:p>
    <w:p w14:paraId="1B78ED94" w14:textId="77777777" w:rsidR="00C96F37" w:rsidRPr="00083534" w:rsidRDefault="00C96F37" w:rsidP="00B579F3">
      <w:pPr>
        <w:numPr>
          <w:ilvl w:val="0"/>
          <w:numId w:val="42"/>
        </w:numPr>
        <w:ind w:left="284" w:hanging="284"/>
        <w:rPr>
          <w:rFonts w:eastAsia="Arial Unicode MS"/>
          <w:b/>
          <w:sz w:val="22"/>
          <w:szCs w:val="22"/>
        </w:rPr>
      </w:pPr>
      <w:r w:rsidRPr="00083534">
        <w:rPr>
          <w:rFonts w:eastAsia="Arial Unicode MS"/>
          <w:b/>
          <w:sz w:val="22"/>
          <w:szCs w:val="22"/>
        </w:rPr>
        <w:t xml:space="preserve">PARTICIPATION </w:t>
      </w:r>
    </w:p>
    <w:p w14:paraId="093EF9F2" w14:textId="77777777" w:rsidR="00C96F37" w:rsidRDefault="00C96F37" w:rsidP="00790A44">
      <w:pPr>
        <w:spacing w:before="120" w:line="276" w:lineRule="auto"/>
        <w:ind w:firstLine="284"/>
        <w:jc w:val="both"/>
        <w:rPr>
          <w:rFonts w:eastAsia="Arial Unicode MS"/>
          <w:sz w:val="22"/>
          <w:szCs w:val="22"/>
        </w:rPr>
      </w:pPr>
      <w:r w:rsidRPr="00083534">
        <w:rPr>
          <w:rFonts w:eastAsia="Arial Unicode MS"/>
          <w:sz w:val="22"/>
          <w:szCs w:val="22"/>
        </w:rPr>
        <w:t>La participation à cet Appel d’Offres est ouverte aux Entreprises spécialisées dans le domaine du Bâtiment et Travaux Publics et installées en territoire camerounais.</w:t>
      </w:r>
    </w:p>
    <w:p w14:paraId="50076EB6" w14:textId="77777777" w:rsidR="0008638A" w:rsidRDefault="0008638A" w:rsidP="00790A44">
      <w:pPr>
        <w:spacing w:before="120" w:line="276" w:lineRule="auto"/>
        <w:ind w:firstLine="284"/>
        <w:jc w:val="both"/>
        <w:rPr>
          <w:rFonts w:eastAsia="Arial Unicode MS"/>
          <w:sz w:val="22"/>
          <w:szCs w:val="22"/>
        </w:rPr>
      </w:pPr>
    </w:p>
    <w:p w14:paraId="482F25FE" w14:textId="77777777" w:rsidR="0008638A" w:rsidRPr="00083534" w:rsidRDefault="0008638A" w:rsidP="00790A44">
      <w:pPr>
        <w:spacing w:before="120" w:line="276" w:lineRule="auto"/>
        <w:ind w:firstLine="284"/>
        <w:jc w:val="both"/>
        <w:rPr>
          <w:rFonts w:eastAsia="Arial Unicode MS"/>
          <w:sz w:val="22"/>
          <w:szCs w:val="22"/>
        </w:rPr>
      </w:pPr>
    </w:p>
    <w:p w14:paraId="53D14E00" w14:textId="77777777" w:rsidR="00C96F37" w:rsidRPr="00083534" w:rsidRDefault="00C96F37" w:rsidP="00797E70">
      <w:pPr>
        <w:numPr>
          <w:ilvl w:val="0"/>
          <w:numId w:val="42"/>
        </w:numPr>
        <w:ind w:left="284" w:hanging="284"/>
        <w:rPr>
          <w:rFonts w:eastAsia="Arial Unicode MS"/>
          <w:b/>
          <w:sz w:val="22"/>
          <w:szCs w:val="22"/>
        </w:rPr>
      </w:pPr>
      <w:r w:rsidRPr="00083534">
        <w:rPr>
          <w:rFonts w:eastAsia="Arial Unicode MS"/>
          <w:b/>
          <w:sz w:val="22"/>
          <w:szCs w:val="22"/>
        </w:rPr>
        <w:t>FINANCEMENT</w:t>
      </w:r>
    </w:p>
    <w:p w14:paraId="1FAA2FD7" w14:textId="77777777" w:rsidR="00C96F37" w:rsidRPr="00083534" w:rsidRDefault="00C96F37" w:rsidP="00797E70">
      <w:pPr>
        <w:ind w:firstLine="284"/>
        <w:jc w:val="both"/>
        <w:rPr>
          <w:rFonts w:eastAsia="Arial Unicode MS"/>
          <w:sz w:val="22"/>
          <w:szCs w:val="22"/>
        </w:rPr>
      </w:pPr>
      <w:r w:rsidRPr="00083534">
        <w:rPr>
          <w:rFonts w:eastAsia="Arial Unicode MS"/>
          <w:sz w:val="22"/>
          <w:szCs w:val="22"/>
        </w:rPr>
        <w:t>Les travaux objet du présent Appel d'Offres sont financés par le Budget d’Investissement Public de la Répu</w:t>
      </w:r>
      <w:r w:rsidR="0093550E" w:rsidRPr="00083534">
        <w:rPr>
          <w:rFonts w:eastAsia="Arial Unicode MS"/>
          <w:sz w:val="22"/>
          <w:szCs w:val="22"/>
        </w:rPr>
        <w:t>b</w:t>
      </w:r>
      <w:r w:rsidR="00663397">
        <w:rPr>
          <w:rFonts w:eastAsia="Arial Unicode MS"/>
          <w:sz w:val="22"/>
          <w:szCs w:val="22"/>
        </w:rPr>
        <w:t>lique du Cameroun, Exercice 2025</w:t>
      </w:r>
      <w:r w:rsidRPr="00083534">
        <w:rPr>
          <w:rFonts w:eastAsia="Arial Unicode MS"/>
          <w:sz w:val="22"/>
          <w:szCs w:val="22"/>
        </w:rPr>
        <w:t>.</w:t>
      </w:r>
    </w:p>
    <w:p w14:paraId="5EFA1CC7" w14:textId="77777777" w:rsidR="002C1762" w:rsidRPr="00083534" w:rsidRDefault="002C1762" w:rsidP="00B579F3">
      <w:pPr>
        <w:numPr>
          <w:ilvl w:val="0"/>
          <w:numId w:val="42"/>
        </w:numPr>
        <w:spacing w:before="120"/>
        <w:ind w:left="284" w:hanging="284"/>
        <w:rPr>
          <w:rFonts w:eastAsia="Arial Unicode MS"/>
          <w:b/>
          <w:sz w:val="22"/>
          <w:szCs w:val="22"/>
        </w:rPr>
      </w:pPr>
      <w:r w:rsidRPr="00083534">
        <w:rPr>
          <w:rFonts w:eastAsia="Arial Unicode MS"/>
          <w:b/>
          <w:sz w:val="22"/>
          <w:szCs w:val="22"/>
        </w:rPr>
        <w:t>ACQUISITION DU DOSSIER D'APPEL D'OFFRES</w:t>
      </w:r>
    </w:p>
    <w:p w14:paraId="3C2ED7AF" w14:textId="77777777" w:rsidR="002C1762" w:rsidRPr="00083534" w:rsidRDefault="002C1762" w:rsidP="002C1762">
      <w:pPr>
        <w:tabs>
          <w:tab w:val="left" w:pos="426"/>
        </w:tabs>
        <w:jc w:val="both"/>
        <w:rPr>
          <w:sz w:val="22"/>
          <w:szCs w:val="22"/>
        </w:rPr>
      </w:pPr>
      <w:r w:rsidRPr="00083534">
        <w:rPr>
          <w:sz w:val="22"/>
          <w:szCs w:val="22"/>
        </w:rPr>
        <w:t>Le Dossier d’Appel d’Offres (DAO) peut être obtenu dès publication du p</w:t>
      </w:r>
      <w:r w:rsidR="002B3B9C" w:rsidRPr="00083534">
        <w:rPr>
          <w:sz w:val="22"/>
          <w:szCs w:val="22"/>
        </w:rPr>
        <w:t>résent avis, auprès</w:t>
      </w:r>
      <w:r w:rsidR="001C3721" w:rsidRPr="00083534">
        <w:rPr>
          <w:sz w:val="22"/>
          <w:szCs w:val="22"/>
        </w:rPr>
        <w:t xml:space="preserve"> </w:t>
      </w:r>
      <w:r w:rsidR="00E25270">
        <w:rPr>
          <w:sz w:val="22"/>
          <w:szCs w:val="22"/>
        </w:rPr>
        <w:t xml:space="preserve">du Secrétariat Général </w:t>
      </w:r>
      <w:r w:rsidR="00663397">
        <w:rPr>
          <w:sz w:val="22"/>
          <w:szCs w:val="22"/>
        </w:rPr>
        <w:t>de la Commune de Gari-Gombo</w:t>
      </w:r>
      <w:r w:rsidR="001423B9" w:rsidRPr="00083534">
        <w:rPr>
          <w:sz w:val="22"/>
          <w:szCs w:val="22"/>
        </w:rPr>
        <w:t xml:space="preserve">, </w:t>
      </w:r>
      <w:r w:rsidRPr="00083534">
        <w:rPr>
          <w:sz w:val="22"/>
          <w:szCs w:val="22"/>
        </w:rPr>
        <w:t>sur présentation d’une quittance de versement au Trésor Public (</w:t>
      </w:r>
      <w:r w:rsidR="002B3B9C" w:rsidRPr="00083534">
        <w:rPr>
          <w:b/>
          <w:sz w:val="22"/>
          <w:szCs w:val="22"/>
        </w:rPr>
        <w:t xml:space="preserve">Recette </w:t>
      </w:r>
      <w:r w:rsidR="00E25270">
        <w:rPr>
          <w:b/>
          <w:sz w:val="22"/>
          <w:szCs w:val="22"/>
        </w:rPr>
        <w:t>M</w:t>
      </w:r>
      <w:r w:rsidR="001C3721" w:rsidRPr="00083534">
        <w:rPr>
          <w:b/>
          <w:sz w:val="22"/>
          <w:szCs w:val="22"/>
        </w:rPr>
        <w:t xml:space="preserve">unicipale </w:t>
      </w:r>
      <w:r w:rsidR="00663397">
        <w:rPr>
          <w:b/>
          <w:sz w:val="22"/>
          <w:szCs w:val="22"/>
        </w:rPr>
        <w:t>de Gari-Gombo</w:t>
      </w:r>
      <w:r w:rsidRPr="00083534">
        <w:rPr>
          <w:b/>
          <w:sz w:val="22"/>
          <w:szCs w:val="22"/>
        </w:rPr>
        <w:t xml:space="preserve">), </w:t>
      </w:r>
      <w:r w:rsidRPr="00083534">
        <w:rPr>
          <w:sz w:val="22"/>
          <w:szCs w:val="22"/>
        </w:rPr>
        <w:t xml:space="preserve">d’une somme non remboursable de </w:t>
      </w:r>
      <w:r w:rsidR="004A5521">
        <w:rPr>
          <w:b/>
          <w:sz w:val="22"/>
          <w:szCs w:val="22"/>
        </w:rPr>
        <w:t>Cent mille (10</w:t>
      </w:r>
      <w:r w:rsidRPr="00083534">
        <w:rPr>
          <w:b/>
          <w:sz w:val="22"/>
          <w:szCs w:val="22"/>
        </w:rPr>
        <w:t>0 000) FCFA</w:t>
      </w:r>
      <w:r w:rsidRPr="00083534">
        <w:rPr>
          <w:sz w:val="22"/>
          <w:szCs w:val="22"/>
        </w:rPr>
        <w:t>, représentant les frais d’achat du Dossier d’Appel d’Offre. Cette quittance devra identifier le payeur comme représentant de l’entreprise désireuse de participer à l’appel d’offres.</w:t>
      </w:r>
    </w:p>
    <w:p w14:paraId="6C1522CC" w14:textId="77777777" w:rsidR="00C96F37" w:rsidRPr="00083534" w:rsidRDefault="002C1762" w:rsidP="00797E70">
      <w:pPr>
        <w:numPr>
          <w:ilvl w:val="0"/>
          <w:numId w:val="42"/>
        </w:numPr>
        <w:ind w:left="284" w:hanging="284"/>
        <w:rPr>
          <w:rFonts w:eastAsia="Arial Unicode MS"/>
          <w:b/>
          <w:sz w:val="22"/>
          <w:szCs w:val="22"/>
        </w:rPr>
      </w:pPr>
      <w:r w:rsidRPr="00083534">
        <w:rPr>
          <w:rFonts w:eastAsia="Arial Unicode MS"/>
          <w:b/>
          <w:sz w:val="22"/>
          <w:szCs w:val="22"/>
        </w:rPr>
        <w:t>CONSULTATION DU DOSSIER D'APPEL D'OFFRES</w:t>
      </w:r>
    </w:p>
    <w:p w14:paraId="01E4DE3B" w14:textId="77777777" w:rsidR="003D61F6" w:rsidRPr="00083534" w:rsidRDefault="00681AF7" w:rsidP="00797E70">
      <w:pPr>
        <w:ind w:firstLine="284"/>
        <w:jc w:val="both"/>
        <w:rPr>
          <w:rFonts w:eastAsia="Arial Unicode MS"/>
          <w:sz w:val="22"/>
          <w:szCs w:val="22"/>
        </w:rPr>
      </w:pPr>
      <w:r w:rsidRPr="00083534">
        <w:rPr>
          <w:rFonts w:eastAsia="Arial Unicode MS"/>
          <w:sz w:val="22"/>
          <w:szCs w:val="22"/>
        </w:rPr>
        <w:t>Le Dossier d’Appel d’Offres (DAO) peut être consulté aux heures ouvrable</w:t>
      </w:r>
      <w:r w:rsidR="008F57BA" w:rsidRPr="00083534">
        <w:rPr>
          <w:rFonts w:eastAsia="Arial Unicode MS"/>
          <w:sz w:val="22"/>
          <w:szCs w:val="22"/>
        </w:rPr>
        <w:t xml:space="preserve">s à la </w:t>
      </w:r>
      <w:r w:rsidR="00663397">
        <w:rPr>
          <w:rFonts w:eastAsia="Arial Unicode MS"/>
          <w:sz w:val="22"/>
          <w:szCs w:val="22"/>
        </w:rPr>
        <w:t xml:space="preserve">Mairie de Gari-Gombo </w:t>
      </w:r>
      <w:r w:rsidRPr="00083534">
        <w:rPr>
          <w:rFonts w:eastAsia="Arial Unicode MS"/>
          <w:sz w:val="22"/>
          <w:szCs w:val="22"/>
        </w:rPr>
        <w:t xml:space="preserve">dès publication du présent avis. </w:t>
      </w:r>
    </w:p>
    <w:p w14:paraId="442E231F" w14:textId="77777777" w:rsidR="00C96F37" w:rsidRPr="00083534" w:rsidRDefault="00C96F37" w:rsidP="00797E70">
      <w:pPr>
        <w:numPr>
          <w:ilvl w:val="0"/>
          <w:numId w:val="42"/>
        </w:numPr>
        <w:ind w:left="284" w:hanging="284"/>
        <w:rPr>
          <w:rFonts w:eastAsia="Arial Unicode MS"/>
          <w:b/>
          <w:sz w:val="22"/>
          <w:szCs w:val="22"/>
        </w:rPr>
      </w:pPr>
      <w:r w:rsidRPr="00083534">
        <w:rPr>
          <w:rFonts w:eastAsia="Arial Unicode MS"/>
          <w:b/>
          <w:sz w:val="22"/>
          <w:szCs w:val="22"/>
        </w:rPr>
        <w:t>REMISE DES OFFRES</w:t>
      </w:r>
    </w:p>
    <w:p w14:paraId="3906441E" w14:textId="6BE629D2" w:rsidR="0011011F" w:rsidRPr="00083534" w:rsidRDefault="00C96F37" w:rsidP="00797E70">
      <w:pPr>
        <w:spacing w:after="120"/>
        <w:jc w:val="both"/>
        <w:rPr>
          <w:rFonts w:eastAsia="Arial Unicode MS"/>
          <w:sz w:val="22"/>
          <w:szCs w:val="22"/>
        </w:rPr>
      </w:pPr>
      <w:r w:rsidRPr="00083534">
        <w:rPr>
          <w:rFonts w:eastAsia="Arial Unicode MS"/>
          <w:sz w:val="22"/>
          <w:szCs w:val="22"/>
        </w:rPr>
        <w:t>Chaque offre</w:t>
      </w:r>
      <w:r w:rsidR="00D72D7C" w:rsidRPr="00083534">
        <w:rPr>
          <w:rFonts w:eastAsia="Arial Unicode MS"/>
          <w:sz w:val="22"/>
          <w:szCs w:val="22"/>
        </w:rPr>
        <w:t>,</w:t>
      </w:r>
      <w:r w:rsidRPr="00083534">
        <w:rPr>
          <w:rFonts w:eastAsia="Arial Unicode MS"/>
          <w:sz w:val="22"/>
          <w:szCs w:val="22"/>
        </w:rPr>
        <w:t xml:space="preserve"> rédigée en Français ou en Anglais </w:t>
      </w:r>
      <w:r w:rsidR="00C60530" w:rsidRPr="00083534">
        <w:rPr>
          <w:rFonts w:eastAsia="Arial Unicode MS"/>
          <w:sz w:val="22"/>
          <w:szCs w:val="22"/>
        </w:rPr>
        <w:t>en Sept (07) exemplaires dont un original et six (06) copies respectivement marqués comme tel, placée sous pli cacheté et scellé sans indication sur l’identité du soumissionnaire sous peine de rejet, devra p</w:t>
      </w:r>
      <w:r w:rsidR="005C2E30" w:rsidRPr="00083534">
        <w:rPr>
          <w:rFonts w:eastAsia="Arial Unicode MS"/>
          <w:sz w:val="22"/>
          <w:szCs w:val="22"/>
        </w:rPr>
        <w:t>arvenir dans les s</w:t>
      </w:r>
      <w:r w:rsidR="00C446D2">
        <w:rPr>
          <w:rFonts w:eastAsia="Arial Unicode MS"/>
          <w:sz w:val="22"/>
          <w:szCs w:val="22"/>
        </w:rPr>
        <w:t>e</w:t>
      </w:r>
      <w:r w:rsidR="00663397">
        <w:rPr>
          <w:rFonts w:eastAsia="Arial Unicode MS"/>
          <w:sz w:val="22"/>
          <w:szCs w:val="22"/>
        </w:rPr>
        <w:t>rvices de la Mairie de Gari-Gombo</w:t>
      </w:r>
      <w:r w:rsidR="00C60530" w:rsidRPr="00083534">
        <w:rPr>
          <w:rFonts w:eastAsia="Arial Unicode MS"/>
          <w:sz w:val="22"/>
          <w:szCs w:val="22"/>
        </w:rPr>
        <w:t xml:space="preserve">, </w:t>
      </w:r>
      <w:r w:rsidR="005C2E30" w:rsidRPr="00083534">
        <w:rPr>
          <w:rFonts w:eastAsia="Arial Unicode MS"/>
          <w:sz w:val="22"/>
          <w:szCs w:val="22"/>
        </w:rPr>
        <w:t>.</w:t>
      </w:r>
      <w:r w:rsidR="00C60530" w:rsidRPr="00083534">
        <w:rPr>
          <w:rFonts w:eastAsia="Arial Unicode MS"/>
          <w:sz w:val="22"/>
          <w:szCs w:val="22"/>
        </w:rPr>
        <w:t>au plus tard</w:t>
      </w:r>
      <w:r w:rsidR="00C60530" w:rsidRPr="00083534">
        <w:t xml:space="preserve"> </w:t>
      </w:r>
      <w:r w:rsidRPr="00083534">
        <w:rPr>
          <w:rFonts w:eastAsia="Arial Unicode MS"/>
          <w:b/>
          <w:sz w:val="22"/>
          <w:szCs w:val="22"/>
        </w:rPr>
        <w:t>le</w:t>
      </w:r>
      <w:r w:rsidR="00797E70">
        <w:rPr>
          <w:rFonts w:eastAsia="Arial Unicode MS"/>
          <w:b/>
          <w:sz w:val="22"/>
          <w:szCs w:val="22"/>
        </w:rPr>
        <w:t xml:space="preserve"> </w:t>
      </w:r>
      <w:r w:rsidR="00272A03">
        <w:rPr>
          <w:rFonts w:eastAsia="Arial Unicode MS"/>
          <w:b/>
          <w:sz w:val="28"/>
          <w:szCs w:val="28"/>
        </w:rPr>
        <w:t>13 Mars</w:t>
      </w:r>
      <w:r w:rsidR="00797E70" w:rsidRPr="00797E70">
        <w:rPr>
          <w:rFonts w:eastAsia="Arial Unicode MS"/>
          <w:b/>
          <w:sz w:val="28"/>
          <w:szCs w:val="28"/>
        </w:rPr>
        <w:t xml:space="preserve"> </w:t>
      </w:r>
      <w:r w:rsidR="00663397">
        <w:rPr>
          <w:rFonts w:eastAsia="Arial Unicode MS"/>
          <w:b/>
          <w:sz w:val="28"/>
          <w:szCs w:val="22"/>
        </w:rPr>
        <w:t>2025</w:t>
      </w:r>
      <w:r w:rsidR="00DA233B" w:rsidRPr="00083534">
        <w:rPr>
          <w:rFonts w:eastAsia="Arial Unicode MS"/>
          <w:b/>
          <w:sz w:val="28"/>
          <w:szCs w:val="22"/>
        </w:rPr>
        <w:t xml:space="preserve"> à </w:t>
      </w:r>
      <w:r w:rsidR="000D7EFD" w:rsidRPr="00083534">
        <w:rPr>
          <w:rFonts w:eastAsia="Arial Unicode MS"/>
          <w:b/>
          <w:sz w:val="28"/>
          <w:szCs w:val="22"/>
        </w:rPr>
        <w:t>10 heures</w:t>
      </w:r>
      <w:r w:rsidR="00DA233B" w:rsidRPr="00083534">
        <w:rPr>
          <w:rFonts w:eastAsia="Arial Unicode MS"/>
          <w:b/>
          <w:i/>
          <w:sz w:val="28"/>
          <w:szCs w:val="22"/>
        </w:rPr>
        <w:t xml:space="preserve"> </w:t>
      </w:r>
      <w:r w:rsidR="00A90F1A" w:rsidRPr="00083534">
        <w:rPr>
          <w:rFonts w:eastAsia="Arial Unicode MS"/>
          <w:i/>
          <w:sz w:val="28"/>
          <w:szCs w:val="22"/>
        </w:rPr>
        <w:t xml:space="preserve"> </w:t>
      </w:r>
      <w:r w:rsidR="0011011F" w:rsidRPr="00083534">
        <w:rPr>
          <w:rFonts w:eastAsia="Arial Unicode MS"/>
          <w:sz w:val="22"/>
          <w:szCs w:val="22"/>
        </w:rPr>
        <w:t>précise</w:t>
      </w:r>
      <w:r w:rsidR="00D00975" w:rsidRPr="00083534">
        <w:rPr>
          <w:rFonts w:eastAsia="Arial Unicode MS"/>
          <w:sz w:val="22"/>
          <w:szCs w:val="22"/>
        </w:rPr>
        <w:t>s</w:t>
      </w:r>
      <w:r w:rsidR="00F12B93" w:rsidRPr="00083534">
        <w:rPr>
          <w:rFonts w:eastAsia="Arial Unicode MS"/>
          <w:sz w:val="22"/>
          <w:szCs w:val="22"/>
        </w:rPr>
        <w:t xml:space="preserve"> et portera les mentions suivantes :</w:t>
      </w:r>
    </w:p>
    <w:p w14:paraId="406FF3F0" w14:textId="77777777" w:rsidR="00797E70" w:rsidRPr="00797E70" w:rsidRDefault="00663397" w:rsidP="00797E70">
      <w:pPr>
        <w:pStyle w:val="Corpsdetexte"/>
        <w:jc w:val="center"/>
        <w:rPr>
          <w:rFonts w:eastAsia="Arial Unicode MS"/>
          <w:b/>
          <w:i/>
          <w:sz w:val="20"/>
        </w:rPr>
      </w:pPr>
      <w:r w:rsidRPr="00797E70">
        <w:rPr>
          <w:rFonts w:eastAsia="Arial Unicode MS"/>
          <w:b/>
          <w:i/>
          <w:sz w:val="20"/>
        </w:rPr>
        <w:t>AVIS D'APPEL D’OFFRES NATIONAL OUVERT</w:t>
      </w:r>
    </w:p>
    <w:p w14:paraId="21EE0B24" w14:textId="0D781709" w:rsidR="00797E70" w:rsidRPr="00797E70" w:rsidRDefault="00272A03" w:rsidP="00797E70">
      <w:pPr>
        <w:pStyle w:val="Corpsdetexte"/>
        <w:jc w:val="center"/>
        <w:rPr>
          <w:b/>
          <w:szCs w:val="24"/>
        </w:rPr>
      </w:pPr>
      <w:r>
        <w:rPr>
          <w:b/>
          <w:szCs w:val="24"/>
        </w:rPr>
        <w:t>N°003</w:t>
      </w:r>
      <w:r w:rsidR="00663397" w:rsidRPr="00797E70">
        <w:rPr>
          <w:b/>
          <w:szCs w:val="24"/>
        </w:rPr>
        <w:t>/AONO/C/GGBO/SG/CIPM/2025</w:t>
      </w:r>
      <w:r w:rsidR="00663397" w:rsidRPr="00797E70">
        <w:rPr>
          <w:rFonts w:eastAsia="Arial Unicode MS"/>
          <w:b/>
        </w:rPr>
        <w:t xml:space="preserve"> </w:t>
      </w:r>
      <w:r>
        <w:rPr>
          <w:b/>
          <w:szCs w:val="24"/>
        </w:rPr>
        <w:t xml:space="preserve">DU 29 JANVIER </w:t>
      </w:r>
      <w:r w:rsidR="00663397" w:rsidRPr="00797E70">
        <w:rPr>
          <w:b/>
          <w:szCs w:val="24"/>
        </w:rPr>
        <w:t>2025</w:t>
      </w:r>
    </w:p>
    <w:p w14:paraId="442E2C75" w14:textId="77777777" w:rsidR="00663397" w:rsidRPr="00797E70" w:rsidRDefault="00663397" w:rsidP="00663397">
      <w:pPr>
        <w:pStyle w:val="Corpsdetexte"/>
        <w:jc w:val="center"/>
        <w:rPr>
          <w:b/>
          <w:sz w:val="20"/>
        </w:rPr>
      </w:pPr>
      <w:r w:rsidRPr="00797E70">
        <w:rPr>
          <w:b/>
          <w:sz w:val="20"/>
        </w:rPr>
        <w:t xml:space="preserve"> POUR L’EXECUTION DES TRAVAUX DE CONSTRUCTION DU CENTRE DE SANTE INTEGRE DE PAYA I DANS LA COMMUNE DE GARI-GOMBO, </w:t>
      </w:r>
    </w:p>
    <w:p w14:paraId="3A6C702D" w14:textId="77777777" w:rsidR="00A44E83" w:rsidRPr="00797E70" w:rsidRDefault="00663397" w:rsidP="00797E70">
      <w:pPr>
        <w:pStyle w:val="Corpsdetexte"/>
        <w:jc w:val="center"/>
        <w:rPr>
          <w:b/>
          <w:sz w:val="22"/>
          <w:szCs w:val="22"/>
        </w:rPr>
      </w:pPr>
      <w:r w:rsidRPr="00797E70">
        <w:rPr>
          <w:b/>
          <w:sz w:val="20"/>
        </w:rPr>
        <w:t>DEPARTEMENT DE LA BOUMBA ET NGOKO, REGION DE L’EST</w:t>
      </w:r>
    </w:p>
    <w:p w14:paraId="6D1848DC" w14:textId="77777777" w:rsidR="00C96F37" w:rsidRPr="00083534" w:rsidRDefault="00C96F37" w:rsidP="00A90F1A">
      <w:pPr>
        <w:pStyle w:val="Retraitcorpsdetexte"/>
        <w:spacing w:before="60"/>
        <w:ind w:left="0"/>
        <w:jc w:val="center"/>
        <w:rPr>
          <w:rFonts w:eastAsia="Arial Unicode MS"/>
          <w:b/>
          <w:bCs/>
          <w:i/>
          <w:iCs/>
          <w:sz w:val="22"/>
          <w:szCs w:val="22"/>
        </w:rPr>
      </w:pPr>
      <w:r w:rsidRPr="00083534">
        <w:rPr>
          <w:rFonts w:eastAsia="Arial Unicode MS"/>
          <w:b/>
          <w:bCs/>
          <w:i/>
          <w:iCs/>
          <w:sz w:val="22"/>
          <w:szCs w:val="22"/>
        </w:rPr>
        <w:t>" A n'ouvrir qu'en séance de dépouillement "</w:t>
      </w:r>
    </w:p>
    <w:p w14:paraId="57B009F2" w14:textId="77777777" w:rsidR="00C96F37" w:rsidRPr="00083534" w:rsidRDefault="00C96F37" w:rsidP="00797E70">
      <w:pPr>
        <w:numPr>
          <w:ilvl w:val="0"/>
          <w:numId w:val="42"/>
        </w:numPr>
        <w:spacing w:before="120"/>
        <w:ind w:left="284" w:hanging="284"/>
        <w:rPr>
          <w:rFonts w:eastAsia="Arial Unicode MS"/>
          <w:b/>
          <w:sz w:val="22"/>
          <w:szCs w:val="22"/>
        </w:rPr>
      </w:pPr>
      <w:r w:rsidRPr="00083534">
        <w:rPr>
          <w:rFonts w:eastAsia="Arial Unicode MS"/>
          <w:b/>
          <w:sz w:val="22"/>
          <w:szCs w:val="22"/>
        </w:rPr>
        <w:t>RECEVABILITE DES OFFRES</w:t>
      </w:r>
    </w:p>
    <w:p w14:paraId="177A63A8" w14:textId="77777777" w:rsidR="00C60530" w:rsidRPr="00083534" w:rsidRDefault="00C60530" w:rsidP="00797E70">
      <w:pPr>
        <w:ind w:firstLine="284"/>
        <w:jc w:val="both"/>
        <w:rPr>
          <w:rFonts w:eastAsia="Arial Unicode MS"/>
          <w:sz w:val="22"/>
          <w:szCs w:val="22"/>
        </w:rPr>
      </w:pPr>
      <w:r w:rsidRPr="00083534">
        <w:rPr>
          <w:rFonts w:eastAsia="Arial Unicode MS"/>
          <w:sz w:val="22"/>
          <w:szCs w:val="22"/>
        </w:rPr>
        <w:t>Les offres ne respectant pas le mode de séparation de l’offre financière des offres administrative et technique</w:t>
      </w:r>
      <w:r w:rsidR="002E29F3" w:rsidRPr="00083534">
        <w:rPr>
          <w:rFonts w:eastAsia="Arial Unicode MS"/>
          <w:sz w:val="22"/>
          <w:szCs w:val="22"/>
        </w:rPr>
        <w:t xml:space="preserve"> seront irrecevables.</w:t>
      </w:r>
      <w:r w:rsidR="00F8071A" w:rsidRPr="00083534">
        <w:rPr>
          <w:rFonts w:eastAsia="Arial Unicode MS"/>
          <w:sz w:val="22"/>
          <w:szCs w:val="22"/>
        </w:rPr>
        <w:t xml:space="preserve"> </w:t>
      </w:r>
      <w:r w:rsidRPr="00083534">
        <w:rPr>
          <w:rFonts w:eastAsia="Arial Unicode MS"/>
          <w:sz w:val="22"/>
          <w:szCs w:val="22"/>
        </w:rPr>
        <w:t xml:space="preserve">Toute offre incomplète conformément aux prescriptions du Dossier d'Appel d'Offres sera déclarée irrecevable, notamment, celle dans laquelle il </w:t>
      </w:r>
      <w:r w:rsidR="00F8071A" w:rsidRPr="00083534">
        <w:rPr>
          <w:rFonts w:eastAsia="Arial Unicode MS"/>
          <w:sz w:val="22"/>
          <w:szCs w:val="22"/>
        </w:rPr>
        <w:t xml:space="preserve">est </w:t>
      </w:r>
      <w:r w:rsidRPr="00083534">
        <w:rPr>
          <w:rFonts w:eastAsia="Arial Unicode MS"/>
          <w:sz w:val="22"/>
          <w:szCs w:val="22"/>
        </w:rPr>
        <w:t>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14:paraId="4D4DD63C" w14:textId="77777777" w:rsidR="00C60530" w:rsidRPr="00083534" w:rsidRDefault="00C60530" w:rsidP="00C60530">
      <w:pPr>
        <w:ind w:firstLine="284"/>
        <w:jc w:val="both"/>
        <w:rPr>
          <w:rFonts w:eastAsia="Arial Unicode MS"/>
          <w:sz w:val="22"/>
          <w:szCs w:val="22"/>
        </w:rPr>
      </w:pPr>
      <w:r w:rsidRPr="00083534">
        <w:rPr>
          <w:rFonts w:eastAsia="Arial Unicode MS"/>
          <w:sz w:val="22"/>
          <w:szCs w:val="22"/>
        </w:rPr>
        <w:tab/>
        <w:t>Sous peine de rejet, les pièces administratives requises devront être impérativement produites en originaux ou en copies certifiées conformes par le service émetteur, conformément aux stipulations du Règlement Particulier de l’Appel d’Offres.</w:t>
      </w:r>
    </w:p>
    <w:p w14:paraId="3E208A19" w14:textId="77777777" w:rsidR="001535B7" w:rsidRPr="00083534" w:rsidRDefault="00C60530" w:rsidP="00797E70">
      <w:pPr>
        <w:ind w:firstLine="284"/>
        <w:jc w:val="both"/>
        <w:rPr>
          <w:rFonts w:eastAsia="Arial Unicode MS"/>
          <w:sz w:val="22"/>
          <w:szCs w:val="22"/>
        </w:rPr>
      </w:pPr>
      <w:r w:rsidRPr="00083534">
        <w:rPr>
          <w:rFonts w:eastAsia="Arial Unicode MS"/>
          <w:sz w:val="22"/>
          <w:szCs w:val="22"/>
        </w:rPr>
        <w:tab/>
        <w:t>Elles devront obligatoirement dater de moins de trois (03) mois à la date initiale de remise des offres.</w:t>
      </w:r>
    </w:p>
    <w:p w14:paraId="015EB3CF" w14:textId="77777777" w:rsidR="00C96F37" w:rsidRPr="00083534" w:rsidRDefault="00C96F37" w:rsidP="00B579F3">
      <w:pPr>
        <w:numPr>
          <w:ilvl w:val="0"/>
          <w:numId w:val="42"/>
        </w:numPr>
        <w:spacing w:before="120" w:after="120"/>
        <w:ind w:left="284" w:hanging="284"/>
        <w:rPr>
          <w:rFonts w:eastAsia="Arial Unicode MS"/>
          <w:b/>
          <w:sz w:val="22"/>
          <w:szCs w:val="22"/>
        </w:rPr>
      </w:pPr>
      <w:r w:rsidRPr="00083534">
        <w:rPr>
          <w:rFonts w:eastAsia="Arial Unicode MS"/>
          <w:b/>
          <w:sz w:val="22"/>
          <w:szCs w:val="22"/>
        </w:rPr>
        <w:t>OUVERTURE DES OFFRES</w:t>
      </w:r>
    </w:p>
    <w:p w14:paraId="2924ADB2" w14:textId="770839F8" w:rsidR="00C96F37" w:rsidRPr="00083534" w:rsidRDefault="00C96F37" w:rsidP="00E865AD">
      <w:pPr>
        <w:ind w:firstLine="284"/>
        <w:jc w:val="both"/>
        <w:rPr>
          <w:rFonts w:eastAsia="Arial Unicode MS"/>
          <w:sz w:val="22"/>
          <w:szCs w:val="22"/>
        </w:rPr>
      </w:pPr>
      <w:r w:rsidRPr="00083534">
        <w:rPr>
          <w:rFonts w:eastAsia="Arial Unicode MS"/>
          <w:sz w:val="22"/>
          <w:szCs w:val="22"/>
        </w:rPr>
        <w:t xml:space="preserve">L’ouverture des offres se fera en un temps </w:t>
      </w:r>
      <w:r w:rsidR="001423B9" w:rsidRPr="00083534">
        <w:rPr>
          <w:rFonts w:eastAsia="Arial Unicode MS"/>
          <w:sz w:val="22"/>
          <w:szCs w:val="22"/>
        </w:rPr>
        <w:t xml:space="preserve">par la Commission </w:t>
      </w:r>
      <w:r w:rsidR="001C3721" w:rsidRPr="00083534">
        <w:rPr>
          <w:rFonts w:eastAsia="Arial Unicode MS"/>
          <w:sz w:val="22"/>
          <w:szCs w:val="22"/>
        </w:rPr>
        <w:t xml:space="preserve">Interne de Passation </w:t>
      </w:r>
      <w:r w:rsidR="00D9718F" w:rsidRPr="00083534">
        <w:rPr>
          <w:rFonts w:eastAsia="Arial Unicode MS"/>
          <w:sz w:val="22"/>
          <w:szCs w:val="22"/>
        </w:rPr>
        <w:t xml:space="preserve">des Marchés </w:t>
      </w:r>
      <w:r w:rsidR="00860F76">
        <w:rPr>
          <w:rFonts w:eastAsia="Arial Unicode MS"/>
          <w:sz w:val="22"/>
          <w:szCs w:val="22"/>
        </w:rPr>
        <w:t>a</w:t>
      </w:r>
      <w:r w:rsidR="00663397">
        <w:rPr>
          <w:rFonts w:eastAsia="Arial Unicode MS"/>
          <w:sz w:val="22"/>
          <w:szCs w:val="22"/>
        </w:rPr>
        <w:t>uprès de la Commune de Gari-Gombo</w:t>
      </w:r>
      <w:r w:rsidR="001C3721" w:rsidRPr="00083534">
        <w:rPr>
          <w:rFonts w:eastAsia="Arial Unicode MS"/>
          <w:sz w:val="22"/>
          <w:szCs w:val="22"/>
        </w:rPr>
        <w:t xml:space="preserve"> d</w:t>
      </w:r>
      <w:r w:rsidR="00D9718F" w:rsidRPr="00083534">
        <w:rPr>
          <w:rFonts w:eastAsia="Arial Unicode MS"/>
          <w:sz w:val="22"/>
          <w:szCs w:val="22"/>
        </w:rPr>
        <w:t>a</w:t>
      </w:r>
      <w:r w:rsidR="001C3721" w:rsidRPr="00083534">
        <w:rPr>
          <w:rFonts w:eastAsia="Arial Unicode MS"/>
          <w:sz w:val="22"/>
          <w:szCs w:val="22"/>
        </w:rPr>
        <w:t>ns la</w:t>
      </w:r>
      <w:r w:rsidR="00D9718F" w:rsidRPr="00083534">
        <w:rPr>
          <w:rFonts w:eastAsia="Arial Unicode MS"/>
          <w:sz w:val="22"/>
          <w:szCs w:val="22"/>
        </w:rPr>
        <w:t xml:space="preserve"> salle de</w:t>
      </w:r>
      <w:r w:rsidR="00797E70">
        <w:rPr>
          <w:rFonts w:eastAsia="Arial Unicode MS"/>
          <w:sz w:val="22"/>
          <w:szCs w:val="22"/>
        </w:rPr>
        <w:t>s actes</w:t>
      </w:r>
      <w:r w:rsidR="00D80216" w:rsidRPr="00083534">
        <w:rPr>
          <w:rFonts w:eastAsia="Arial Unicode MS"/>
          <w:sz w:val="22"/>
          <w:szCs w:val="22"/>
        </w:rPr>
        <w:t xml:space="preserve"> </w:t>
      </w:r>
      <w:r w:rsidRPr="00797E70">
        <w:rPr>
          <w:rFonts w:eastAsia="Arial Unicode MS"/>
          <w:b/>
          <w:bCs/>
          <w:sz w:val="28"/>
          <w:szCs w:val="28"/>
        </w:rPr>
        <w:t>le</w:t>
      </w:r>
      <w:r w:rsidR="00272A03">
        <w:rPr>
          <w:rFonts w:eastAsia="Arial Unicode MS"/>
          <w:b/>
          <w:bCs/>
          <w:sz w:val="28"/>
          <w:szCs w:val="28"/>
        </w:rPr>
        <w:t xml:space="preserve"> 13 Mars</w:t>
      </w:r>
      <w:r w:rsidR="00797E70" w:rsidRPr="00797E70">
        <w:rPr>
          <w:rFonts w:eastAsia="Arial Unicode MS"/>
          <w:sz w:val="28"/>
          <w:szCs w:val="28"/>
        </w:rPr>
        <w:t xml:space="preserve"> </w:t>
      </w:r>
      <w:r w:rsidR="00663397">
        <w:rPr>
          <w:rFonts w:eastAsia="Arial Unicode MS"/>
          <w:b/>
          <w:sz w:val="28"/>
          <w:szCs w:val="22"/>
        </w:rPr>
        <w:t>2025</w:t>
      </w:r>
      <w:r w:rsidR="00DA233B" w:rsidRPr="00083534">
        <w:rPr>
          <w:rFonts w:eastAsia="Arial Unicode MS"/>
          <w:b/>
          <w:sz w:val="28"/>
          <w:szCs w:val="22"/>
        </w:rPr>
        <w:t xml:space="preserve"> à </w:t>
      </w:r>
      <w:r w:rsidR="000D7EFD" w:rsidRPr="00083534">
        <w:rPr>
          <w:rFonts w:eastAsia="Arial Unicode MS"/>
          <w:b/>
          <w:sz w:val="28"/>
          <w:szCs w:val="22"/>
        </w:rPr>
        <w:t xml:space="preserve">11 </w:t>
      </w:r>
      <w:r w:rsidR="00797E70" w:rsidRPr="00083534">
        <w:rPr>
          <w:rFonts w:eastAsia="Arial Unicode MS"/>
          <w:b/>
          <w:sz w:val="28"/>
          <w:szCs w:val="22"/>
        </w:rPr>
        <w:t>heures</w:t>
      </w:r>
      <w:r w:rsidR="00797E70" w:rsidRPr="00083534">
        <w:rPr>
          <w:rFonts w:eastAsia="Arial Unicode MS"/>
          <w:sz w:val="24"/>
          <w:szCs w:val="22"/>
        </w:rPr>
        <w:t xml:space="preserve"> précises</w:t>
      </w:r>
      <w:r w:rsidRPr="00083534">
        <w:rPr>
          <w:rFonts w:eastAsia="Arial Unicode MS"/>
          <w:sz w:val="22"/>
          <w:szCs w:val="22"/>
        </w:rPr>
        <w:t xml:space="preserve"> en présence des soumissionnaires ou de leurs représentants dûment mandatés et ayant une parfaite connaissance de la soumission dont ils ont la charge.</w:t>
      </w:r>
    </w:p>
    <w:p w14:paraId="7F28408E" w14:textId="77777777" w:rsidR="00C96F37" w:rsidRPr="00083534" w:rsidRDefault="00C96F37"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CRITERES D'EVALUATION DES OFFRES</w:t>
      </w:r>
    </w:p>
    <w:p w14:paraId="46418A73" w14:textId="77777777" w:rsidR="00C96F37" w:rsidRPr="00083534" w:rsidRDefault="00C96F37" w:rsidP="00B579F3">
      <w:pPr>
        <w:pStyle w:val="Corpsdetexte"/>
        <w:numPr>
          <w:ilvl w:val="0"/>
          <w:numId w:val="48"/>
        </w:numPr>
        <w:jc w:val="both"/>
        <w:rPr>
          <w:rFonts w:eastAsia="Arial Unicode MS"/>
          <w:b/>
          <w:bCs/>
          <w:iCs/>
          <w:sz w:val="22"/>
          <w:szCs w:val="22"/>
        </w:rPr>
      </w:pPr>
      <w:r w:rsidRPr="00083534">
        <w:rPr>
          <w:rFonts w:eastAsia="Arial Unicode MS"/>
          <w:b/>
          <w:bCs/>
          <w:iCs/>
          <w:sz w:val="22"/>
          <w:szCs w:val="22"/>
        </w:rPr>
        <w:t>Critères éliminatoires :</w:t>
      </w:r>
    </w:p>
    <w:p w14:paraId="5B692D93" w14:textId="77777777" w:rsidR="001F584F" w:rsidRPr="00083534" w:rsidRDefault="001F584F" w:rsidP="00B579F3">
      <w:pPr>
        <w:pStyle w:val="Corpsdetexte"/>
        <w:numPr>
          <w:ilvl w:val="1"/>
          <w:numId w:val="48"/>
        </w:numPr>
        <w:ind w:left="1134"/>
        <w:jc w:val="both"/>
        <w:rPr>
          <w:rFonts w:eastAsia="Arial Unicode MS"/>
          <w:b/>
          <w:bCs/>
          <w:i/>
          <w:iCs/>
          <w:sz w:val="22"/>
          <w:szCs w:val="22"/>
          <w:u w:val="single"/>
        </w:rPr>
      </w:pPr>
      <w:r w:rsidRPr="00083534">
        <w:rPr>
          <w:rFonts w:eastAsia="Arial Unicode MS"/>
          <w:b/>
          <w:bCs/>
          <w:i/>
          <w:iCs/>
          <w:sz w:val="22"/>
          <w:szCs w:val="22"/>
          <w:u w:val="single"/>
        </w:rPr>
        <w:t>Offre Administrative</w:t>
      </w:r>
    </w:p>
    <w:p w14:paraId="6D064B66" w14:textId="77777777" w:rsidR="001F584F" w:rsidRPr="00083534" w:rsidRDefault="001F584F" w:rsidP="00B579F3">
      <w:pPr>
        <w:pStyle w:val="Corpsdetexte"/>
        <w:numPr>
          <w:ilvl w:val="0"/>
          <w:numId w:val="43"/>
        </w:numPr>
        <w:ind w:left="1418" w:hanging="284"/>
        <w:jc w:val="both"/>
        <w:rPr>
          <w:rFonts w:eastAsia="Arial Unicode MS"/>
          <w:bCs/>
          <w:iCs/>
          <w:sz w:val="22"/>
          <w:szCs w:val="22"/>
        </w:rPr>
      </w:pPr>
      <w:r w:rsidRPr="00083534">
        <w:rPr>
          <w:rFonts w:eastAsia="Arial Unicode MS"/>
          <w:bCs/>
          <w:iCs/>
          <w:sz w:val="22"/>
          <w:szCs w:val="22"/>
        </w:rPr>
        <w:t>Absence d’une pièce administrative ;</w:t>
      </w:r>
    </w:p>
    <w:p w14:paraId="25877095" w14:textId="77777777" w:rsidR="001F584F" w:rsidRPr="00083534" w:rsidRDefault="001F584F" w:rsidP="00B579F3">
      <w:pPr>
        <w:pStyle w:val="Corpsdetexte"/>
        <w:numPr>
          <w:ilvl w:val="0"/>
          <w:numId w:val="43"/>
        </w:numPr>
        <w:ind w:left="1418" w:hanging="284"/>
        <w:jc w:val="both"/>
        <w:rPr>
          <w:rFonts w:eastAsia="Arial Unicode MS"/>
          <w:bCs/>
          <w:iCs/>
          <w:sz w:val="22"/>
          <w:szCs w:val="22"/>
        </w:rPr>
      </w:pPr>
      <w:r w:rsidRPr="00083534">
        <w:rPr>
          <w:rFonts w:eastAsia="Arial Unicode MS"/>
          <w:bCs/>
          <w:iCs/>
          <w:sz w:val="22"/>
          <w:szCs w:val="22"/>
        </w:rPr>
        <w:t>Pièce falsifiée ;</w:t>
      </w:r>
    </w:p>
    <w:p w14:paraId="57F6C697" w14:textId="77777777" w:rsidR="001F584F" w:rsidRPr="00083534" w:rsidRDefault="001F584F" w:rsidP="00B579F3">
      <w:pPr>
        <w:pStyle w:val="Corpsdetexte"/>
        <w:numPr>
          <w:ilvl w:val="0"/>
          <w:numId w:val="43"/>
        </w:numPr>
        <w:ind w:left="1418" w:hanging="284"/>
        <w:jc w:val="both"/>
        <w:rPr>
          <w:rFonts w:eastAsia="Arial Unicode MS"/>
          <w:bCs/>
          <w:iCs/>
          <w:sz w:val="22"/>
          <w:szCs w:val="22"/>
        </w:rPr>
      </w:pPr>
      <w:r w:rsidRPr="00083534">
        <w:rPr>
          <w:rFonts w:eastAsia="Arial Unicode MS"/>
          <w:bCs/>
          <w:iCs/>
          <w:sz w:val="22"/>
          <w:szCs w:val="22"/>
        </w:rPr>
        <w:t>Non-conformité de l’une des pièces du dossier administratif après le délai de 48 heures règlementaire ;</w:t>
      </w:r>
    </w:p>
    <w:p w14:paraId="312D6D1E" w14:textId="77777777" w:rsidR="001F584F" w:rsidRPr="00083534" w:rsidRDefault="001F584F" w:rsidP="00B579F3">
      <w:pPr>
        <w:pStyle w:val="Corpsdetexte"/>
        <w:numPr>
          <w:ilvl w:val="1"/>
          <w:numId w:val="48"/>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technique</w:t>
      </w:r>
    </w:p>
    <w:p w14:paraId="36BFDEB5" w14:textId="77777777" w:rsidR="001F584F" w:rsidRPr="00083534" w:rsidRDefault="001F584F" w:rsidP="00B579F3">
      <w:pPr>
        <w:pStyle w:val="Corpsdetexte"/>
        <w:numPr>
          <w:ilvl w:val="0"/>
          <w:numId w:val="49"/>
        </w:numPr>
        <w:ind w:left="1418" w:hanging="284"/>
        <w:jc w:val="both"/>
        <w:rPr>
          <w:rFonts w:eastAsia="Arial Unicode MS"/>
          <w:bCs/>
          <w:iCs/>
          <w:sz w:val="22"/>
          <w:szCs w:val="22"/>
        </w:rPr>
      </w:pPr>
      <w:r w:rsidRPr="00083534">
        <w:rPr>
          <w:rFonts w:eastAsia="Arial Unicode MS"/>
          <w:bCs/>
          <w:iCs/>
          <w:sz w:val="22"/>
          <w:szCs w:val="22"/>
        </w:rPr>
        <w:t>Fausse déclaration ou pièce falsifiée ;</w:t>
      </w:r>
    </w:p>
    <w:p w14:paraId="79CF922D" w14:textId="77777777" w:rsidR="001F584F" w:rsidRPr="00083534" w:rsidRDefault="001F584F" w:rsidP="00B579F3">
      <w:pPr>
        <w:pStyle w:val="Corpsdetexte"/>
        <w:numPr>
          <w:ilvl w:val="0"/>
          <w:numId w:val="49"/>
        </w:numPr>
        <w:ind w:left="1418" w:hanging="284"/>
        <w:jc w:val="both"/>
        <w:rPr>
          <w:rFonts w:eastAsia="Arial Unicode MS"/>
          <w:bCs/>
          <w:iCs/>
          <w:sz w:val="22"/>
          <w:szCs w:val="22"/>
        </w:rPr>
      </w:pPr>
      <w:r w:rsidRPr="00083534">
        <w:rPr>
          <w:rFonts w:eastAsia="Arial Unicode MS"/>
          <w:bCs/>
          <w:iCs/>
          <w:sz w:val="22"/>
          <w:szCs w:val="22"/>
        </w:rPr>
        <w:t xml:space="preserve">N’avoir pas réuni au moins </w:t>
      </w:r>
      <w:r w:rsidR="00353786">
        <w:rPr>
          <w:rFonts w:eastAsia="Arial Unicode MS"/>
          <w:bCs/>
          <w:iCs/>
          <w:sz w:val="22"/>
          <w:szCs w:val="22"/>
        </w:rPr>
        <w:t>7</w:t>
      </w:r>
      <w:r w:rsidR="00E865AD" w:rsidRPr="00083534">
        <w:rPr>
          <w:rFonts w:eastAsia="Arial Unicode MS"/>
          <w:bCs/>
          <w:iCs/>
          <w:sz w:val="22"/>
          <w:szCs w:val="22"/>
        </w:rPr>
        <w:t>0</w:t>
      </w:r>
      <w:r w:rsidRPr="00083534">
        <w:rPr>
          <w:rFonts w:eastAsia="Arial Unicode MS"/>
          <w:bCs/>
          <w:iCs/>
          <w:sz w:val="22"/>
          <w:szCs w:val="22"/>
        </w:rPr>
        <w:t>% de critères de qualification.</w:t>
      </w:r>
    </w:p>
    <w:p w14:paraId="2B27D30B" w14:textId="77777777" w:rsidR="001F584F" w:rsidRPr="00083534" w:rsidRDefault="001F584F" w:rsidP="00B579F3">
      <w:pPr>
        <w:pStyle w:val="Corpsdetexte"/>
        <w:numPr>
          <w:ilvl w:val="1"/>
          <w:numId w:val="48"/>
        </w:numPr>
        <w:spacing w:before="120"/>
        <w:ind w:left="1134"/>
        <w:jc w:val="both"/>
        <w:rPr>
          <w:rFonts w:eastAsia="Arial Unicode MS"/>
          <w:b/>
          <w:bCs/>
          <w:i/>
          <w:iCs/>
          <w:sz w:val="22"/>
          <w:szCs w:val="22"/>
          <w:u w:val="single"/>
        </w:rPr>
      </w:pPr>
      <w:r w:rsidRPr="00083534">
        <w:rPr>
          <w:rFonts w:eastAsia="Arial Unicode MS"/>
          <w:b/>
          <w:bCs/>
          <w:i/>
          <w:iCs/>
          <w:sz w:val="22"/>
          <w:szCs w:val="22"/>
          <w:u w:val="single"/>
        </w:rPr>
        <w:t>Offre Financière</w:t>
      </w:r>
    </w:p>
    <w:p w14:paraId="31D808DD" w14:textId="77777777" w:rsidR="00B71780" w:rsidRPr="00083534" w:rsidRDefault="00B71780" w:rsidP="00B579F3">
      <w:pPr>
        <w:pStyle w:val="Corpsdetexte"/>
        <w:numPr>
          <w:ilvl w:val="0"/>
          <w:numId w:val="50"/>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Offre financière incomplète ;</w:t>
      </w:r>
    </w:p>
    <w:p w14:paraId="47D8E525" w14:textId="77777777" w:rsidR="00B71780" w:rsidRPr="00083534" w:rsidRDefault="00B71780" w:rsidP="00B579F3">
      <w:pPr>
        <w:pStyle w:val="Corpsdetexte"/>
        <w:numPr>
          <w:ilvl w:val="0"/>
          <w:numId w:val="50"/>
        </w:numPr>
        <w:tabs>
          <w:tab w:val="clear" w:pos="1815"/>
          <w:tab w:val="num" w:pos="1418"/>
        </w:tabs>
        <w:ind w:left="1418" w:hanging="284"/>
        <w:jc w:val="both"/>
        <w:rPr>
          <w:rFonts w:eastAsia="Arial Unicode MS"/>
          <w:bCs/>
          <w:iCs/>
          <w:sz w:val="22"/>
          <w:szCs w:val="22"/>
        </w:rPr>
      </w:pPr>
      <w:r w:rsidRPr="00083534">
        <w:rPr>
          <w:rFonts w:eastAsia="Arial Unicode MS"/>
          <w:bCs/>
          <w:iCs/>
          <w:sz w:val="22"/>
          <w:szCs w:val="22"/>
        </w:rPr>
        <w:t>Omission du prix d’une tâche quantifiée dans le bordereau des prix unitaires ou dans le devis estimatif ;</w:t>
      </w:r>
    </w:p>
    <w:p w14:paraId="66DB94A1" w14:textId="77777777" w:rsidR="00C96F37" w:rsidRPr="00083534" w:rsidRDefault="00C96F37" w:rsidP="00BC65D0">
      <w:pPr>
        <w:pStyle w:val="Corpsdetexte"/>
        <w:spacing w:after="120"/>
        <w:jc w:val="both"/>
        <w:rPr>
          <w:rFonts w:eastAsia="Arial Unicode MS"/>
          <w:bCs/>
          <w:iCs/>
          <w:sz w:val="22"/>
          <w:szCs w:val="22"/>
        </w:rPr>
      </w:pPr>
      <w:r w:rsidRPr="00083534">
        <w:rPr>
          <w:rFonts w:eastAsia="Arial Unicode MS"/>
          <w:b/>
          <w:bCs/>
          <w:i/>
          <w:iCs/>
          <w:sz w:val="22"/>
          <w:szCs w:val="22"/>
          <w:u w:val="single"/>
        </w:rPr>
        <w:t>N.B</w:t>
      </w:r>
      <w:r w:rsidRPr="00083534">
        <w:rPr>
          <w:rFonts w:eastAsia="Arial Unicode MS"/>
          <w:bCs/>
          <w:iCs/>
          <w:sz w:val="22"/>
          <w:szCs w:val="22"/>
        </w:rPr>
        <w:t> : Les copies certifiées des pièces antérieurement légalisées seront systématiquement rejetées.</w:t>
      </w:r>
    </w:p>
    <w:p w14:paraId="10E1DCAD" w14:textId="77777777" w:rsidR="00C96F37" w:rsidRPr="00083534" w:rsidRDefault="00C96F37" w:rsidP="00B579F3">
      <w:pPr>
        <w:pStyle w:val="Corpsdetexte"/>
        <w:numPr>
          <w:ilvl w:val="0"/>
          <w:numId w:val="48"/>
        </w:numPr>
        <w:jc w:val="both"/>
        <w:rPr>
          <w:rFonts w:eastAsia="Arial Unicode MS"/>
          <w:b/>
          <w:bCs/>
          <w:iCs/>
          <w:sz w:val="22"/>
          <w:szCs w:val="22"/>
        </w:rPr>
      </w:pPr>
      <w:r w:rsidRPr="00083534">
        <w:rPr>
          <w:rFonts w:eastAsia="Arial Unicode MS"/>
          <w:b/>
          <w:bCs/>
          <w:iCs/>
          <w:sz w:val="22"/>
          <w:szCs w:val="22"/>
        </w:rPr>
        <w:t xml:space="preserve">Critères </w:t>
      </w:r>
      <w:r w:rsidR="001F584F" w:rsidRPr="00083534">
        <w:rPr>
          <w:rFonts w:eastAsia="Arial Unicode MS"/>
          <w:b/>
          <w:bCs/>
          <w:iCs/>
          <w:sz w:val="22"/>
          <w:szCs w:val="22"/>
        </w:rPr>
        <w:t xml:space="preserve">de qualification des offres techniques </w:t>
      </w:r>
      <w:r w:rsidRPr="00083534">
        <w:rPr>
          <w:rFonts w:eastAsia="Arial Unicode MS"/>
          <w:b/>
          <w:bCs/>
          <w:iCs/>
          <w:sz w:val="22"/>
          <w:szCs w:val="22"/>
        </w:rPr>
        <w:t>:</w:t>
      </w:r>
    </w:p>
    <w:p w14:paraId="43DB99D0" w14:textId="77777777" w:rsidR="00C96F37" w:rsidRPr="00083534" w:rsidRDefault="00C96F37" w:rsidP="00E865AD">
      <w:pPr>
        <w:pStyle w:val="Corpsdetexte"/>
        <w:spacing w:before="120"/>
        <w:ind w:firstLine="426"/>
        <w:jc w:val="both"/>
        <w:rPr>
          <w:rFonts w:eastAsia="Arial Unicode MS"/>
          <w:bCs/>
          <w:iCs/>
          <w:sz w:val="22"/>
          <w:szCs w:val="22"/>
        </w:rPr>
      </w:pPr>
      <w:r w:rsidRPr="00083534">
        <w:rPr>
          <w:rFonts w:eastAsia="Arial Unicode MS"/>
          <w:bCs/>
          <w:iCs/>
          <w:sz w:val="22"/>
          <w:szCs w:val="22"/>
        </w:rPr>
        <w:t>Les critères, explicités dans le règlement particulier du DAO et relatifs à la qualification des candidats porteront sur :</w:t>
      </w:r>
    </w:p>
    <w:p w14:paraId="5AA8868B" w14:textId="77777777" w:rsidR="00C96F37" w:rsidRPr="00083534" w:rsidRDefault="001F584F" w:rsidP="00B579F3">
      <w:pPr>
        <w:pStyle w:val="Corpsdetexte"/>
        <w:numPr>
          <w:ilvl w:val="0"/>
          <w:numId w:val="44"/>
        </w:numPr>
        <w:tabs>
          <w:tab w:val="left" w:pos="1134"/>
        </w:tabs>
        <w:ind w:left="1135" w:hanging="284"/>
        <w:jc w:val="both"/>
        <w:rPr>
          <w:rFonts w:eastAsia="Arial Unicode MS"/>
          <w:bCs/>
          <w:iCs/>
          <w:sz w:val="22"/>
          <w:szCs w:val="22"/>
        </w:rPr>
      </w:pPr>
      <w:r w:rsidRPr="00083534">
        <w:rPr>
          <w:rFonts w:eastAsia="Arial Unicode MS"/>
          <w:bCs/>
          <w:iCs/>
          <w:sz w:val="22"/>
          <w:szCs w:val="22"/>
        </w:rPr>
        <w:t>L</w:t>
      </w:r>
      <w:r w:rsidR="00C96F37" w:rsidRPr="00083534">
        <w:rPr>
          <w:rFonts w:eastAsia="Arial Unicode MS"/>
          <w:bCs/>
          <w:iCs/>
          <w:sz w:val="22"/>
          <w:szCs w:val="22"/>
        </w:rPr>
        <w:t>a capacité financière</w:t>
      </w:r>
      <w:r w:rsidR="00B71780" w:rsidRPr="00083534">
        <w:rPr>
          <w:rFonts w:eastAsia="Arial Unicode MS"/>
          <w:bCs/>
          <w:iCs/>
          <w:sz w:val="22"/>
          <w:szCs w:val="22"/>
        </w:rPr>
        <w:t xml:space="preserve"> </w:t>
      </w:r>
      <w:r w:rsidR="002E29F3" w:rsidRPr="00083534">
        <w:rPr>
          <w:bCs/>
          <w:sz w:val="22"/>
          <w:szCs w:val="22"/>
        </w:rPr>
        <w:t xml:space="preserve">de </w:t>
      </w:r>
      <w:r w:rsidR="004A5521">
        <w:rPr>
          <w:b/>
          <w:bCs/>
          <w:sz w:val="22"/>
          <w:szCs w:val="22"/>
        </w:rPr>
        <w:t>Trente</w:t>
      </w:r>
      <w:r w:rsidR="008F57BA" w:rsidRPr="00083534">
        <w:rPr>
          <w:b/>
          <w:bCs/>
          <w:sz w:val="22"/>
          <w:szCs w:val="22"/>
        </w:rPr>
        <w:t xml:space="preserve"> m</w:t>
      </w:r>
      <w:r w:rsidR="004A5521">
        <w:rPr>
          <w:b/>
          <w:bCs/>
          <w:sz w:val="22"/>
          <w:szCs w:val="22"/>
        </w:rPr>
        <w:t>illions (30</w:t>
      </w:r>
      <w:r w:rsidR="008F57BA" w:rsidRPr="00083534">
        <w:rPr>
          <w:b/>
          <w:bCs/>
          <w:sz w:val="22"/>
          <w:szCs w:val="22"/>
        </w:rPr>
        <w:t xml:space="preserve"> 00</w:t>
      </w:r>
      <w:r w:rsidR="002E29F3" w:rsidRPr="00083534">
        <w:rPr>
          <w:b/>
          <w:bCs/>
          <w:sz w:val="22"/>
          <w:szCs w:val="22"/>
        </w:rPr>
        <w:t xml:space="preserve">0 000) FCFA </w:t>
      </w:r>
      <w:r w:rsidR="005D6499">
        <w:rPr>
          <w:bCs/>
          <w:sz w:val="22"/>
          <w:szCs w:val="22"/>
        </w:rPr>
        <w:t xml:space="preserve"> </w:t>
      </w:r>
      <w:r w:rsidR="008F57BA" w:rsidRPr="00083534">
        <w:rPr>
          <w:bCs/>
          <w:sz w:val="22"/>
          <w:szCs w:val="22"/>
        </w:rPr>
        <w:t xml:space="preserve"> ……..</w:t>
      </w:r>
      <w:r w:rsidR="00A54F68" w:rsidRPr="00083534">
        <w:rPr>
          <w:rFonts w:eastAsia="Arial Unicode MS"/>
          <w:bCs/>
          <w:iCs/>
          <w:sz w:val="22"/>
          <w:szCs w:val="22"/>
        </w:rPr>
        <w:t>…</w:t>
      </w:r>
      <w:r w:rsidR="007E29C9" w:rsidRPr="00083534">
        <w:rPr>
          <w:rFonts w:eastAsia="Arial Unicode MS"/>
          <w:bCs/>
          <w:iCs/>
          <w:sz w:val="22"/>
          <w:szCs w:val="22"/>
        </w:rPr>
        <w:t>…</w:t>
      </w:r>
      <w:r w:rsidR="00663397">
        <w:rPr>
          <w:rFonts w:eastAsia="Arial Unicode MS"/>
          <w:bCs/>
          <w:iCs/>
          <w:sz w:val="22"/>
          <w:szCs w:val="22"/>
        </w:rPr>
        <w:t>…</w:t>
      </w:r>
      <w:r w:rsidR="002A3CB0" w:rsidRPr="00083534">
        <w:rPr>
          <w:rFonts w:eastAsia="Arial Unicode MS"/>
          <w:bCs/>
          <w:iCs/>
          <w:sz w:val="22"/>
          <w:szCs w:val="22"/>
        </w:rPr>
        <w:t>02</w:t>
      </w:r>
      <w:r w:rsidR="00D910C5" w:rsidRPr="00083534">
        <w:rPr>
          <w:rFonts w:eastAsia="Arial Unicode MS"/>
          <w:bCs/>
          <w:iCs/>
          <w:sz w:val="22"/>
          <w:szCs w:val="22"/>
        </w:rPr>
        <w:t xml:space="preserve"> oui</w:t>
      </w:r>
    </w:p>
    <w:p w14:paraId="0E3E755D" w14:textId="77777777"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Les références de l’Entreprise ………………………………………</w:t>
      </w:r>
      <w:r w:rsidR="008F57BA" w:rsidRPr="00083534">
        <w:rPr>
          <w:rFonts w:eastAsia="Arial Unicode MS"/>
          <w:bCs/>
          <w:iCs/>
          <w:sz w:val="22"/>
          <w:szCs w:val="22"/>
        </w:rPr>
        <w:t>…</w:t>
      </w:r>
      <w:r w:rsidR="007E29C9" w:rsidRPr="00083534">
        <w:rPr>
          <w:rFonts w:eastAsia="Arial Unicode MS"/>
          <w:bCs/>
          <w:iCs/>
          <w:sz w:val="22"/>
          <w:szCs w:val="22"/>
        </w:rPr>
        <w:t>……….</w:t>
      </w:r>
      <w:r w:rsidRPr="00083534">
        <w:rPr>
          <w:rFonts w:eastAsia="Arial Unicode MS"/>
          <w:bCs/>
          <w:iCs/>
          <w:sz w:val="22"/>
          <w:szCs w:val="22"/>
        </w:rPr>
        <w:t xml:space="preserve"> </w:t>
      </w:r>
      <w:r w:rsidR="00901575" w:rsidRPr="00083534">
        <w:rPr>
          <w:rFonts w:eastAsia="Arial Unicode MS"/>
          <w:bCs/>
          <w:iCs/>
          <w:sz w:val="22"/>
          <w:szCs w:val="22"/>
        </w:rPr>
        <w:t>06</w:t>
      </w:r>
      <w:r w:rsidR="00D910C5" w:rsidRPr="00083534">
        <w:rPr>
          <w:rFonts w:eastAsia="Arial Unicode MS"/>
          <w:bCs/>
          <w:iCs/>
          <w:sz w:val="22"/>
          <w:szCs w:val="22"/>
        </w:rPr>
        <w:t xml:space="preserve"> oui</w:t>
      </w:r>
    </w:p>
    <w:p w14:paraId="0D2935B9" w14:textId="77777777"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Méthodologie d’exécution des travaux </w:t>
      </w:r>
      <w:r w:rsidR="002A3CB0" w:rsidRPr="00083534">
        <w:rPr>
          <w:rFonts w:eastAsia="Arial Unicode MS"/>
          <w:bCs/>
          <w:iCs/>
          <w:sz w:val="22"/>
          <w:szCs w:val="22"/>
        </w:rPr>
        <w:t>………………..</w:t>
      </w:r>
      <w:r w:rsidRPr="00083534">
        <w:rPr>
          <w:rFonts w:eastAsia="Arial Unicode MS"/>
          <w:bCs/>
          <w:iCs/>
          <w:sz w:val="22"/>
          <w:szCs w:val="22"/>
        </w:rPr>
        <w:t xml:space="preserve">………………………. </w:t>
      </w:r>
      <w:r w:rsidR="00D910C5" w:rsidRPr="00083534">
        <w:rPr>
          <w:rFonts w:eastAsia="Arial Unicode MS"/>
          <w:bCs/>
          <w:iCs/>
          <w:sz w:val="22"/>
          <w:szCs w:val="22"/>
        </w:rPr>
        <w:t>03 oui</w:t>
      </w:r>
    </w:p>
    <w:p w14:paraId="00FEB1E2" w14:textId="77777777"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L’expérience du personnel d’encadrement</w:t>
      </w:r>
      <w:r w:rsidR="002A3CB0" w:rsidRPr="00083534">
        <w:rPr>
          <w:rFonts w:eastAsia="Arial Unicode MS"/>
          <w:bCs/>
          <w:iCs/>
          <w:sz w:val="22"/>
          <w:szCs w:val="22"/>
        </w:rPr>
        <w:t xml:space="preserve"> ……………….</w:t>
      </w:r>
      <w:r w:rsidRPr="00083534">
        <w:rPr>
          <w:rFonts w:eastAsia="Arial Unicode MS"/>
          <w:bCs/>
          <w:iCs/>
          <w:sz w:val="22"/>
          <w:szCs w:val="22"/>
        </w:rPr>
        <w:t>……………………</w:t>
      </w:r>
      <w:r w:rsidR="00D910C5" w:rsidRPr="00083534">
        <w:rPr>
          <w:rFonts w:eastAsia="Arial Unicode MS"/>
          <w:bCs/>
          <w:iCs/>
          <w:sz w:val="22"/>
          <w:szCs w:val="22"/>
        </w:rPr>
        <w:t xml:space="preserve"> </w:t>
      </w:r>
      <w:r w:rsidRPr="00083534">
        <w:rPr>
          <w:rFonts w:eastAsia="Arial Unicode MS"/>
          <w:bCs/>
          <w:iCs/>
          <w:sz w:val="22"/>
          <w:szCs w:val="22"/>
        </w:rPr>
        <w:t>0</w:t>
      </w:r>
      <w:r w:rsidR="00901575" w:rsidRPr="00083534">
        <w:rPr>
          <w:rFonts w:eastAsia="Arial Unicode MS"/>
          <w:bCs/>
          <w:iCs/>
          <w:sz w:val="22"/>
          <w:szCs w:val="22"/>
        </w:rPr>
        <w:t>3</w:t>
      </w:r>
      <w:r w:rsidR="00D910C5" w:rsidRPr="00083534">
        <w:rPr>
          <w:rFonts w:eastAsia="Arial Unicode MS"/>
          <w:bCs/>
          <w:iCs/>
          <w:sz w:val="22"/>
          <w:szCs w:val="22"/>
        </w:rPr>
        <w:t xml:space="preserve"> oui</w:t>
      </w:r>
      <w:r w:rsidRPr="00083534">
        <w:rPr>
          <w:rFonts w:eastAsia="Arial Unicode MS"/>
          <w:bCs/>
          <w:iCs/>
          <w:sz w:val="22"/>
          <w:szCs w:val="22"/>
        </w:rPr>
        <w:t> </w:t>
      </w:r>
    </w:p>
    <w:p w14:paraId="45FADD01" w14:textId="77777777"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Le matériel et les équipements essentiels</w:t>
      </w:r>
      <w:r w:rsidR="002A3CB0" w:rsidRPr="00083534">
        <w:rPr>
          <w:rFonts w:eastAsia="Arial Unicode MS"/>
          <w:bCs/>
          <w:iCs/>
          <w:sz w:val="22"/>
          <w:szCs w:val="22"/>
        </w:rPr>
        <w:t xml:space="preserve"> ………………..</w:t>
      </w:r>
      <w:r w:rsidRPr="00083534">
        <w:rPr>
          <w:rFonts w:eastAsia="Arial Unicode MS"/>
          <w:bCs/>
          <w:iCs/>
          <w:sz w:val="22"/>
          <w:szCs w:val="22"/>
        </w:rPr>
        <w:t>……</w:t>
      </w:r>
      <w:r w:rsidR="00901575" w:rsidRPr="00083534">
        <w:rPr>
          <w:rFonts w:eastAsia="Arial Unicode MS"/>
          <w:bCs/>
          <w:iCs/>
          <w:sz w:val="22"/>
          <w:szCs w:val="22"/>
        </w:rPr>
        <w:t>…………………03</w:t>
      </w:r>
      <w:r w:rsidR="00D910C5" w:rsidRPr="00083534">
        <w:rPr>
          <w:rFonts w:eastAsia="Arial Unicode MS"/>
          <w:bCs/>
          <w:iCs/>
          <w:sz w:val="22"/>
          <w:szCs w:val="22"/>
        </w:rPr>
        <w:t xml:space="preserve"> oui</w:t>
      </w:r>
    </w:p>
    <w:p w14:paraId="43FD4828" w14:textId="77777777"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Compréhension du projet ……. ………………………………………………… </w:t>
      </w:r>
      <w:r w:rsidR="002A3CB0" w:rsidRPr="00083534">
        <w:rPr>
          <w:rFonts w:eastAsia="Arial Unicode MS"/>
          <w:bCs/>
          <w:iCs/>
          <w:sz w:val="22"/>
          <w:szCs w:val="22"/>
        </w:rPr>
        <w:t>0</w:t>
      </w:r>
      <w:r w:rsidR="00901575" w:rsidRPr="00083534">
        <w:rPr>
          <w:rFonts w:eastAsia="Arial Unicode MS"/>
          <w:bCs/>
          <w:iCs/>
          <w:sz w:val="22"/>
          <w:szCs w:val="22"/>
        </w:rPr>
        <w:t>5</w:t>
      </w:r>
      <w:r w:rsidR="00D910C5" w:rsidRPr="00083534">
        <w:rPr>
          <w:rFonts w:eastAsia="Arial Unicode MS"/>
          <w:bCs/>
          <w:iCs/>
          <w:sz w:val="22"/>
          <w:szCs w:val="22"/>
        </w:rPr>
        <w:t xml:space="preserve"> oui</w:t>
      </w:r>
      <w:r w:rsidRPr="00083534">
        <w:rPr>
          <w:rFonts w:eastAsia="Arial Unicode MS"/>
          <w:bCs/>
          <w:iCs/>
          <w:sz w:val="22"/>
          <w:szCs w:val="22"/>
        </w:rPr>
        <w:t> </w:t>
      </w:r>
    </w:p>
    <w:p w14:paraId="66C5EED6" w14:textId="77777777" w:rsidR="009863CF" w:rsidRPr="00083534" w:rsidRDefault="009863CF" w:rsidP="00B579F3">
      <w:pPr>
        <w:pStyle w:val="Corpsdetexte"/>
        <w:numPr>
          <w:ilvl w:val="0"/>
          <w:numId w:val="44"/>
        </w:numPr>
        <w:tabs>
          <w:tab w:val="left" w:pos="1134"/>
        </w:tabs>
        <w:spacing w:before="40"/>
        <w:ind w:left="1135" w:hanging="284"/>
        <w:jc w:val="both"/>
        <w:rPr>
          <w:rFonts w:eastAsia="Arial Unicode MS"/>
          <w:bCs/>
          <w:iCs/>
          <w:sz w:val="22"/>
          <w:szCs w:val="22"/>
        </w:rPr>
      </w:pPr>
      <w:r w:rsidRPr="00083534">
        <w:rPr>
          <w:rFonts w:eastAsia="Arial Unicode MS"/>
          <w:bCs/>
          <w:iCs/>
          <w:sz w:val="22"/>
          <w:szCs w:val="22"/>
        </w:rPr>
        <w:t xml:space="preserve">Présentation des Offres……. …………………………………………………… </w:t>
      </w:r>
      <w:r w:rsidR="00D910C5" w:rsidRPr="00083534">
        <w:rPr>
          <w:rFonts w:eastAsia="Arial Unicode MS"/>
          <w:bCs/>
          <w:iCs/>
          <w:sz w:val="22"/>
          <w:szCs w:val="22"/>
        </w:rPr>
        <w:t>03 oui</w:t>
      </w:r>
    </w:p>
    <w:p w14:paraId="52686C72" w14:textId="77777777" w:rsidR="009863CF" w:rsidRPr="00083534" w:rsidRDefault="009863CF" w:rsidP="009863CF">
      <w:pPr>
        <w:pStyle w:val="Corpsdetexte"/>
        <w:spacing w:before="120"/>
        <w:ind w:firstLine="426"/>
        <w:jc w:val="both"/>
        <w:rPr>
          <w:rFonts w:eastAsia="Arial Unicode MS"/>
          <w:b/>
          <w:bCs/>
          <w:iCs/>
          <w:sz w:val="22"/>
          <w:szCs w:val="22"/>
        </w:rPr>
      </w:pPr>
      <w:r w:rsidRPr="00083534">
        <w:rPr>
          <w:rFonts w:eastAsia="Arial Unicode MS"/>
          <w:b/>
          <w:bCs/>
          <w:iCs/>
          <w:sz w:val="22"/>
          <w:szCs w:val="22"/>
        </w:rPr>
        <w:t>Seules les offres financières des soumissionnaires dont l’offre technique aura obtenu un pourcentage supér</w:t>
      </w:r>
      <w:r w:rsidR="00353786">
        <w:rPr>
          <w:rFonts w:eastAsia="Arial Unicode MS"/>
          <w:b/>
          <w:bCs/>
          <w:iCs/>
          <w:sz w:val="22"/>
          <w:szCs w:val="22"/>
        </w:rPr>
        <w:t>ieur ou égal à 7</w:t>
      </w:r>
      <w:r w:rsidRPr="00083534">
        <w:rPr>
          <w:rFonts w:eastAsia="Arial Unicode MS"/>
          <w:b/>
          <w:bCs/>
          <w:iCs/>
          <w:sz w:val="22"/>
          <w:szCs w:val="22"/>
        </w:rPr>
        <w:t>0% de la note te</w:t>
      </w:r>
      <w:r w:rsidR="00353786">
        <w:rPr>
          <w:rFonts w:eastAsia="Arial Unicode MS"/>
          <w:b/>
          <w:bCs/>
          <w:iCs/>
          <w:sz w:val="22"/>
          <w:szCs w:val="22"/>
        </w:rPr>
        <w:t>chnique, (soit au moins 18</w:t>
      </w:r>
      <w:r w:rsidR="002A3CB0" w:rsidRPr="00083534">
        <w:rPr>
          <w:rFonts w:eastAsia="Arial Unicode MS"/>
          <w:b/>
          <w:bCs/>
          <w:iCs/>
          <w:sz w:val="22"/>
          <w:szCs w:val="22"/>
        </w:rPr>
        <w:t xml:space="preserve"> sur 25</w:t>
      </w:r>
      <w:r w:rsidR="00B33965">
        <w:rPr>
          <w:rFonts w:eastAsia="Arial Unicode MS"/>
          <w:b/>
          <w:bCs/>
          <w:iCs/>
          <w:sz w:val="22"/>
          <w:szCs w:val="22"/>
        </w:rPr>
        <w:t>) seront examinées pour chaque lot</w:t>
      </w:r>
    </w:p>
    <w:p w14:paraId="0B15300D" w14:textId="77777777" w:rsidR="00C96F37" w:rsidRPr="00083534" w:rsidRDefault="00C96F37"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DUREE DE VALIDITE DES OFFRES</w:t>
      </w:r>
    </w:p>
    <w:p w14:paraId="46E12602" w14:textId="77777777" w:rsidR="00C96F37" w:rsidRPr="00083534" w:rsidRDefault="00C96F37" w:rsidP="00E865AD">
      <w:pPr>
        <w:ind w:firstLine="426"/>
        <w:jc w:val="both"/>
        <w:rPr>
          <w:rFonts w:eastAsia="Arial Unicode MS"/>
          <w:sz w:val="22"/>
          <w:szCs w:val="22"/>
        </w:rPr>
      </w:pPr>
      <w:r w:rsidRPr="00083534">
        <w:rPr>
          <w:rFonts w:eastAsia="Arial Unicode MS"/>
          <w:sz w:val="22"/>
          <w:szCs w:val="22"/>
        </w:rPr>
        <w:t>Les soumissionnaires restent engagés par leur</w:t>
      </w:r>
      <w:r w:rsidR="00B33965">
        <w:rPr>
          <w:rFonts w:eastAsia="Arial Unicode MS"/>
          <w:sz w:val="22"/>
          <w:szCs w:val="22"/>
        </w:rPr>
        <w:t>s</w:t>
      </w:r>
      <w:r w:rsidRPr="00083534">
        <w:rPr>
          <w:rFonts w:eastAsia="Arial Unicode MS"/>
          <w:sz w:val="22"/>
          <w:szCs w:val="22"/>
        </w:rPr>
        <w:t xml:space="preserve"> offre</w:t>
      </w:r>
      <w:r w:rsidR="00B33965">
        <w:rPr>
          <w:rFonts w:eastAsia="Arial Unicode MS"/>
          <w:sz w:val="22"/>
          <w:szCs w:val="22"/>
        </w:rPr>
        <w:t>s</w:t>
      </w:r>
      <w:r w:rsidRPr="00083534">
        <w:rPr>
          <w:rFonts w:eastAsia="Arial Unicode MS"/>
          <w:sz w:val="22"/>
          <w:szCs w:val="22"/>
        </w:rPr>
        <w:t xml:space="preserve"> pendant </w:t>
      </w:r>
      <w:r w:rsidR="002A3CB0" w:rsidRPr="00083534">
        <w:rPr>
          <w:rFonts w:eastAsia="Arial Unicode MS"/>
          <w:b/>
          <w:sz w:val="22"/>
          <w:szCs w:val="22"/>
        </w:rPr>
        <w:t>quatre-vingt-dix (9</w:t>
      </w:r>
      <w:r w:rsidRPr="00083534">
        <w:rPr>
          <w:rFonts w:eastAsia="Arial Unicode MS"/>
          <w:b/>
          <w:sz w:val="22"/>
          <w:szCs w:val="22"/>
        </w:rPr>
        <w:t>0) jours</w:t>
      </w:r>
      <w:r w:rsidRPr="00083534">
        <w:rPr>
          <w:rFonts w:eastAsia="Arial Unicode MS"/>
          <w:sz w:val="22"/>
          <w:szCs w:val="22"/>
        </w:rPr>
        <w:t xml:space="preserve"> à partir de la date limite fixée pour la remise des offres.</w:t>
      </w:r>
    </w:p>
    <w:p w14:paraId="467BF8E9" w14:textId="77777777" w:rsidR="00C96F37" w:rsidRPr="00083534" w:rsidRDefault="00C96F37"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CAUTION DE SOUMISSION</w:t>
      </w:r>
    </w:p>
    <w:p w14:paraId="1D08E8D9" w14:textId="77777777" w:rsidR="00A47497" w:rsidRPr="00083534" w:rsidRDefault="00B71780" w:rsidP="00A47497">
      <w:pPr>
        <w:ind w:firstLine="426"/>
        <w:jc w:val="both"/>
        <w:rPr>
          <w:rFonts w:eastAsia="Arial Unicode MS"/>
          <w:sz w:val="22"/>
          <w:szCs w:val="22"/>
        </w:rPr>
      </w:pPr>
      <w:r w:rsidRPr="00083534">
        <w:rPr>
          <w:rFonts w:eastAsia="Arial Unicode MS"/>
          <w:sz w:val="22"/>
          <w:szCs w:val="22"/>
        </w:rPr>
        <w:t xml:space="preserve">Les offres devront être accompagnées d’un cautionnement provisoire d’une durée de validité de cent vingt jours (120) jours </w:t>
      </w:r>
      <w:r w:rsidR="007E29C9" w:rsidRPr="00083534">
        <w:rPr>
          <w:rFonts w:eastAsia="Arial Unicode MS"/>
          <w:sz w:val="22"/>
          <w:szCs w:val="22"/>
        </w:rPr>
        <w:t xml:space="preserve">représentant </w:t>
      </w:r>
      <w:r w:rsidR="00B13E36">
        <w:rPr>
          <w:rFonts w:eastAsia="Arial Unicode MS"/>
          <w:sz w:val="22"/>
          <w:szCs w:val="22"/>
        </w:rPr>
        <w:t>2</w:t>
      </w:r>
      <w:r w:rsidR="007E29C9" w:rsidRPr="00083534">
        <w:rPr>
          <w:rFonts w:eastAsia="Arial Unicode MS"/>
          <w:sz w:val="22"/>
          <w:szCs w:val="22"/>
        </w:rPr>
        <w:t>% du coû</w:t>
      </w:r>
      <w:r w:rsidR="00A47497" w:rsidRPr="00083534">
        <w:rPr>
          <w:rFonts w:eastAsia="Arial Unicode MS"/>
          <w:sz w:val="22"/>
          <w:szCs w:val="22"/>
        </w:rPr>
        <w:t xml:space="preserve">t </w:t>
      </w:r>
      <w:r w:rsidR="0068444B" w:rsidRPr="00083534">
        <w:rPr>
          <w:rFonts w:eastAsia="Arial Unicode MS"/>
          <w:sz w:val="22"/>
          <w:szCs w:val="22"/>
        </w:rPr>
        <w:t>prévisionnel; établi</w:t>
      </w:r>
      <w:r w:rsidRPr="00083534">
        <w:rPr>
          <w:rFonts w:eastAsia="Arial Unicode MS"/>
          <w:sz w:val="22"/>
          <w:szCs w:val="22"/>
        </w:rPr>
        <w:t xml:space="preserve"> s</w:t>
      </w:r>
      <w:r w:rsidR="00A47497" w:rsidRPr="00083534">
        <w:rPr>
          <w:rFonts w:eastAsia="Arial Unicode MS"/>
          <w:sz w:val="22"/>
          <w:szCs w:val="22"/>
        </w:rPr>
        <w:t>elon le modèle indiqué dans le Dossier d’Appel d’O</w:t>
      </w:r>
      <w:r w:rsidRPr="00083534">
        <w:rPr>
          <w:rFonts w:eastAsia="Arial Unicode MS"/>
          <w:sz w:val="22"/>
          <w:szCs w:val="22"/>
        </w:rPr>
        <w:t xml:space="preserve">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14:paraId="79D99D60" w14:textId="77777777" w:rsidR="00C96F37" w:rsidRPr="00083534" w:rsidRDefault="00C96F37"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DELAI D’EXECUTION</w:t>
      </w:r>
    </w:p>
    <w:p w14:paraId="2C777632" w14:textId="77777777" w:rsidR="00C96F37" w:rsidRPr="00083534" w:rsidRDefault="00C96F37" w:rsidP="00E865AD">
      <w:pPr>
        <w:ind w:firstLine="426"/>
        <w:jc w:val="both"/>
        <w:rPr>
          <w:rFonts w:eastAsia="Arial Unicode MS"/>
          <w:sz w:val="22"/>
          <w:szCs w:val="22"/>
        </w:rPr>
      </w:pPr>
      <w:r w:rsidRPr="00083534">
        <w:rPr>
          <w:rFonts w:eastAsia="Arial Unicode MS"/>
          <w:sz w:val="22"/>
          <w:szCs w:val="22"/>
        </w:rPr>
        <w:t xml:space="preserve">Le délai </w:t>
      </w:r>
      <w:r w:rsidR="00CF6DF7" w:rsidRPr="00083534">
        <w:rPr>
          <w:rFonts w:eastAsia="Arial Unicode MS"/>
          <w:sz w:val="22"/>
          <w:szCs w:val="22"/>
        </w:rPr>
        <w:t xml:space="preserve">prévisionnel </w:t>
      </w:r>
      <w:r w:rsidR="002E4665" w:rsidRPr="00083534">
        <w:rPr>
          <w:rFonts w:eastAsia="Arial Unicode MS"/>
          <w:sz w:val="22"/>
          <w:szCs w:val="22"/>
        </w:rPr>
        <w:t xml:space="preserve">d’exécution </w:t>
      </w:r>
      <w:r w:rsidR="007724F2" w:rsidRPr="00083534">
        <w:rPr>
          <w:rFonts w:eastAsia="Arial Unicode MS"/>
          <w:sz w:val="22"/>
          <w:szCs w:val="22"/>
        </w:rPr>
        <w:t xml:space="preserve">des travaux </w:t>
      </w:r>
      <w:r w:rsidRPr="00083534">
        <w:rPr>
          <w:rFonts w:eastAsia="Arial Unicode MS"/>
          <w:sz w:val="22"/>
          <w:szCs w:val="22"/>
        </w:rPr>
        <w:t>est de</w:t>
      </w:r>
      <w:r w:rsidR="00B33965">
        <w:rPr>
          <w:rFonts w:eastAsia="Arial Unicode MS"/>
          <w:sz w:val="22"/>
          <w:szCs w:val="22"/>
        </w:rPr>
        <w:t xml:space="preserve"> chaque lot est de</w:t>
      </w:r>
      <w:r w:rsidRPr="00083534">
        <w:rPr>
          <w:rFonts w:eastAsia="Arial Unicode MS"/>
          <w:sz w:val="22"/>
          <w:szCs w:val="22"/>
        </w:rPr>
        <w:t xml:space="preserve"> </w:t>
      </w:r>
      <w:r w:rsidR="00797E70">
        <w:rPr>
          <w:rFonts w:eastAsia="Arial Unicode MS"/>
          <w:b/>
          <w:sz w:val="22"/>
          <w:szCs w:val="22"/>
        </w:rPr>
        <w:t>Quatre</w:t>
      </w:r>
      <w:r w:rsidR="00042F31">
        <w:rPr>
          <w:rFonts w:eastAsia="Arial Unicode MS"/>
          <w:b/>
          <w:sz w:val="22"/>
          <w:szCs w:val="22"/>
        </w:rPr>
        <w:t xml:space="preserve"> (0</w:t>
      </w:r>
      <w:r w:rsidR="00B13E36">
        <w:rPr>
          <w:rFonts w:eastAsia="Arial Unicode MS"/>
          <w:b/>
          <w:sz w:val="22"/>
          <w:szCs w:val="22"/>
        </w:rPr>
        <w:t>4</w:t>
      </w:r>
      <w:r w:rsidRPr="00083534">
        <w:rPr>
          <w:rFonts w:eastAsia="Arial Unicode MS"/>
          <w:b/>
          <w:sz w:val="22"/>
          <w:szCs w:val="22"/>
        </w:rPr>
        <w:t>) mois</w:t>
      </w:r>
      <w:r w:rsidRPr="00083534">
        <w:rPr>
          <w:rFonts w:eastAsia="Arial Unicode MS"/>
          <w:sz w:val="22"/>
          <w:szCs w:val="22"/>
        </w:rPr>
        <w:t xml:space="preserve">, </w:t>
      </w:r>
      <w:r w:rsidR="008B7E5F" w:rsidRPr="00083534">
        <w:rPr>
          <w:rFonts w:eastAsia="Arial Unicode MS"/>
          <w:sz w:val="22"/>
          <w:szCs w:val="22"/>
        </w:rPr>
        <w:t xml:space="preserve">délai </w:t>
      </w:r>
      <w:r w:rsidRPr="00083534">
        <w:rPr>
          <w:rFonts w:eastAsia="Arial Unicode MS"/>
          <w:sz w:val="22"/>
          <w:szCs w:val="22"/>
        </w:rPr>
        <w:t>incluant toutes les contraintes éventuelles liées à l’enclavement</w:t>
      </w:r>
      <w:r w:rsidR="00042ED6" w:rsidRPr="00083534">
        <w:rPr>
          <w:rFonts w:eastAsia="Arial Unicode MS"/>
          <w:sz w:val="22"/>
          <w:szCs w:val="22"/>
        </w:rPr>
        <w:t>,</w:t>
      </w:r>
      <w:r w:rsidRPr="00083534">
        <w:rPr>
          <w:rFonts w:eastAsia="Arial Unicode MS"/>
          <w:sz w:val="22"/>
          <w:szCs w:val="22"/>
        </w:rPr>
        <w:t xml:space="preserve"> </w:t>
      </w:r>
      <w:r w:rsidR="008B7E5F" w:rsidRPr="00083534">
        <w:rPr>
          <w:rFonts w:eastAsia="Arial Unicode MS"/>
          <w:sz w:val="22"/>
          <w:szCs w:val="22"/>
        </w:rPr>
        <w:t>à la particularité du site</w:t>
      </w:r>
      <w:r w:rsidR="00042ED6" w:rsidRPr="00083534">
        <w:rPr>
          <w:rFonts w:eastAsia="Arial Unicode MS"/>
          <w:sz w:val="22"/>
          <w:szCs w:val="22"/>
        </w:rPr>
        <w:t>,</w:t>
      </w:r>
      <w:r w:rsidRPr="00083534">
        <w:rPr>
          <w:rFonts w:eastAsia="Arial Unicode MS"/>
          <w:sz w:val="22"/>
          <w:szCs w:val="22"/>
        </w:rPr>
        <w:t xml:space="preserve"> aux conditions climatiques </w:t>
      </w:r>
      <w:r w:rsidR="00042ED6" w:rsidRPr="00083534">
        <w:rPr>
          <w:rFonts w:eastAsia="Arial Unicode MS"/>
          <w:sz w:val="22"/>
          <w:szCs w:val="22"/>
        </w:rPr>
        <w:t>et aux moyens d’accès sur place. Le délai court</w:t>
      </w:r>
      <w:r w:rsidRPr="00083534">
        <w:rPr>
          <w:rFonts w:eastAsia="Arial Unicode MS"/>
          <w:sz w:val="22"/>
          <w:szCs w:val="22"/>
        </w:rPr>
        <w:t xml:space="preserve"> à compter de la date de notification de l’ordre de service de commencer les travaux.</w:t>
      </w:r>
    </w:p>
    <w:p w14:paraId="7DFE1BA0" w14:textId="77777777" w:rsidR="002E29F3" w:rsidRPr="00083534" w:rsidRDefault="00C15856" w:rsidP="00F850B0">
      <w:pPr>
        <w:ind w:firstLine="426"/>
        <w:jc w:val="both"/>
        <w:rPr>
          <w:rFonts w:eastAsia="Arial Unicode MS"/>
          <w:sz w:val="22"/>
          <w:szCs w:val="22"/>
        </w:rPr>
      </w:pPr>
      <w:r w:rsidRPr="00083534">
        <w:rPr>
          <w:rFonts w:eastAsia="Arial Unicode MS"/>
          <w:sz w:val="22"/>
          <w:szCs w:val="22"/>
        </w:rPr>
        <w:t>Il revient au c</w:t>
      </w:r>
      <w:r w:rsidR="00C96F37" w:rsidRPr="00083534">
        <w:rPr>
          <w:rFonts w:eastAsia="Arial Unicode MS"/>
          <w:sz w:val="22"/>
          <w:szCs w:val="22"/>
        </w:rPr>
        <w:t>o</w:t>
      </w:r>
      <w:r w:rsidR="00A05ADC" w:rsidRPr="00083534">
        <w:rPr>
          <w:rFonts w:eastAsia="Arial Unicode MS"/>
          <w:sz w:val="22"/>
          <w:szCs w:val="22"/>
        </w:rPr>
        <w:t>-</w:t>
      </w:r>
      <w:r w:rsidR="00C96F37" w:rsidRPr="00083534">
        <w:rPr>
          <w:rFonts w:eastAsia="Arial Unicode MS"/>
          <w:sz w:val="22"/>
          <w:szCs w:val="22"/>
        </w:rPr>
        <w:t>contractant de proposer dans son offre un calendrier d’exécution entrant dans le délai sus-indiqué.</w:t>
      </w:r>
    </w:p>
    <w:p w14:paraId="1876C390" w14:textId="77777777" w:rsidR="00B77FA0" w:rsidRPr="00083534" w:rsidRDefault="00B77FA0" w:rsidP="00B579F3">
      <w:pPr>
        <w:numPr>
          <w:ilvl w:val="0"/>
          <w:numId w:val="42"/>
        </w:numPr>
        <w:spacing w:before="120" w:after="120"/>
        <w:ind w:left="426" w:hanging="426"/>
        <w:rPr>
          <w:rFonts w:eastAsia="Arial Unicode MS"/>
          <w:b/>
          <w:sz w:val="22"/>
          <w:szCs w:val="22"/>
        </w:rPr>
      </w:pPr>
      <w:r w:rsidRPr="00083534">
        <w:rPr>
          <w:rFonts w:eastAsia="Arial Unicode MS"/>
          <w:b/>
          <w:sz w:val="22"/>
          <w:szCs w:val="22"/>
        </w:rPr>
        <w:t xml:space="preserve">ATTRIBUTION </w:t>
      </w:r>
      <w:r w:rsidR="00F12B93" w:rsidRPr="00083534">
        <w:rPr>
          <w:rFonts w:eastAsia="Arial Unicode MS"/>
          <w:b/>
          <w:sz w:val="22"/>
          <w:szCs w:val="22"/>
        </w:rPr>
        <w:t xml:space="preserve">DE LA </w:t>
      </w:r>
      <w:r w:rsidR="008307DE" w:rsidRPr="00083534">
        <w:rPr>
          <w:rFonts w:eastAsia="Arial Unicode MS"/>
          <w:b/>
          <w:sz w:val="22"/>
          <w:szCs w:val="22"/>
        </w:rPr>
        <w:t xml:space="preserve"> LETTRE - COMMANDE</w:t>
      </w:r>
    </w:p>
    <w:p w14:paraId="1F39174C" w14:textId="77777777" w:rsidR="00B77FA0" w:rsidRPr="00083534" w:rsidRDefault="00F12B93" w:rsidP="00F12B93">
      <w:pPr>
        <w:spacing w:after="120"/>
        <w:ind w:firstLine="426"/>
        <w:jc w:val="both"/>
        <w:rPr>
          <w:rFonts w:eastAsia="Arial Unicode MS"/>
          <w:sz w:val="22"/>
          <w:szCs w:val="22"/>
        </w:rPr>
      </w:pPr>
      <w:r w:rsidRPr="00083534">
        <w:rPr>
          <w:rFonts w:eastAsia="Arial Unicode MS"/>
          <w:sz w:val="22"/>
          <w:szCs w:val="22"/>
        </w:rPr>
        <w:t>La</w:t>
      </w:r>
      <w:r w:rsidR="008307DE" w:rsidRPr="00083534">
        <w:rPr>
          <w:rFonts w:eastAsia="Arial Unicode MS"/>
          <w:sz w:val="22"/>
          <w:szCs w:val="22"/>
        </w:rPr>
        <w:t xml:space="preserve"> Lettre-Commande</w:t>
      </w:r>
      <w:r w:rsidR="00350190" w:rsidRPr="00083534">
        <w:rPr>
          <w:rFonts w:eastAsia="Arial Unicode MS"/>
          <w:sz w:val="22"/>
          <w:szCs w:val="22"/>
        </w:rPr>
        <w:t xml:space="preserve"> à élaborer</w:t>
      </w:r>
      <w:r w:rsidR="00B77FA0" w:rsidRPr="00083534">
        <w:rPr>
          <w:rFonts w:eastAsia="Arial Unicode MS"/>
          <w:sz w:val="22"/>
          <w:szCs w:val="22"/>
        </w:rPr>
        <w:t xml:space="preserve"> sera attribué</w:t>
      </w:r>
      <w:r w:rsidR="008307DE" w:rsidRPr="00083534">
        <w:rPr>
          <w:rFonts w:eastAsia="Arial Unicode MS"/>
          <w:sz w:val="22"/>
          <w:szCs w:val="22"/>
        </w:rPr>
        <w:t>e</w:t>
      </w:r>
      <w:r w:rsidR="00B77FA0" w:rsidRPr="00083534">
        <w:rPr>
          <w:rFonts w:eastAsia="Arial Unicode MS"/>
          <w:sz w:val="22"/>
          <w:szCs w:val="22"/>
        </w:rPr>
        <w:t xml:space="preserve"> au soumissionnaire dont l’offre</w:t>
      </w:r>
      <w:r w:rsidR="00B33965">
        <w:rPr>
          <w:rFonts w:eastAsia="Arial Unicode MS"/>
          <w:sz w:val="22"/>
          <w:szCs w:val="22"/>
        </w:rPr>
        <w:t xml:space="preserve"> </w:t>
      </w:r>
      <w:r w:rsidR="00B77FA0" w:rsidRPr="00083534">
        <w:rPr>
          <w:rFonts w:eastAsia="Arial Unicode MS"/>
          <w:sz w:val="22"/>
          <w:szCs w:val="22"/>
        </w:rPr>
        <w:t>:</w:t>
      </w:r>
    </w:p>
    <w:p w14:paraId="6C3F89FC" w14:textId="77777777" w:rsidR="00B77FA0" w:rsidRPr="0065114A" w:rsidRDefault="00B77FA0" w:rsidP="00B579F3">
      <w:pPr>
        <w:pStyle w:val="Paragraphedeliste"/>
        <w:numPr>
          <w:ilvl w:val="2"/>
          <w:numId w:val="48"/>
        </w:numPr>
        <w:ind w:left="1560"/>
        <w:jc w:val="both"/>
        <w:rPr>
          <w:rFonts w:eastAsia="Arial Unicode MS"/>
          <w:sz w:val="22"/>
          <w:szCs w:val="22"/>
        </w:rPr>
      </w:pPr>
      <w:r w:rsidRPr="0065114A">
        <w:rPr>
          <w:rFonts w:eastAsia="Arial Unicode MS"/>
          <w:sz w:val="22"/>
          <w:szCs w:val="22"/>
        </w:rPr>
        <w:t>administrative sera jugée conforme ;</w:t>
      </w:r>
    </w:p>
    <w:p w14:paraId="5C9D7E68" w14:textId="77777777" w:rsidR="00B77FA0" w:rsidRPr="0065114A" w:rsidRDefault="00B77FA0" w:rsidP="00B579F3">
      <w:pPr>
        <w:pStyle w:val="Paragraphedeliste"/>
        <w:numPr>
          <w:ilvl w:val="2"/>
          <w:numId w:val="48"/>
        </w:numPr>
        <w:spacing w:before="120"/>
        <w:ind w:left="1560"/>
        <w:jc w:val="both"/>
        <w:rPr>
          <w:rFonts w:eastAsia="Arial Unicode MS"/>
          <w:sz w:val="22"/>
          <w:szCs w:val="22"/>
        </w:rPr>
      </w:pPr>
      <w:r w:rsidRPr="0065114A">
        <w:rPr>
          <w:rFonts w:eastAsia="Arial Unicode MS"/>
          <w:sz w:val="22"/>
          <w:szCs w:val="22"/>
        </w:rPr>
        <w:t xml:space="preserve">technique </w:t>
      </w:r>
      <w:r w:rsidR="004F738E" w:rsidRPr="0065114A">
        <w:rPr>
          <w:rFonts w:eastAsia="Arial Unicode MS"/>
          <w:sz w:val="22"/>
          <w:szCs w:val="22"/>
        </w:rPr>
        <w:t xml:space="preserve">sera jugée conforme et </w:t>
      </w:r>
      <w:r w:rsidRPr="0065114A">
        <w:rPr>
          <w:rFonts w:eastAsia="Arial Unicode MS"/>
          <w:sz w:val="22"/>
          <w:szCs w:val="22"/>
        </w:rPr>
        <w:t xml:space="preserve">aura reçu un pourcentage de « oui » supérieur ou égal à </w:t>
      </w:r>
      <w:r w:rsidR="00FF5C2B">
        <w:rPr>
          <w:rFonts w:eastAsia="Arial Unicode MS"/>
          <w:sz w:val="22"/>
          <w:szCs w:val="22"/>
        </w:rPr>
        <w:t>7</w:t>
      </w:r>
      <w:r w:rsidR="00E865AD" w:rsidRPr="0065114A">
        <w:rPr>
          <w:rFonts w:eastAsia="Arial Unicode MS"/>
          <w:sz w:val="22"/>
          <w:szCs w:val="22"/>
        </w:rPr>
        <w:t>0</w:t>
      </w:r>
      <w:r w:rsidRPr="0065114A">
        <w:rPr>
          <w:rFonts w:eastAsia="Arial Unicode MS"/>
          <w:sz w:val="22"/>
          <w:szCs w:val="22"/>
        </w:rPr>
        <w:t xml:space="preserve"> % ;</w:t>
      </w:r>
    </w:p>
    <w:p w14:paraId="21075159" w14:textId="77777777" w:rsidR="00B77FA0" w:rsidRPr="0065114A" w:rsidRDefault="00B77FA0" w:rsidP="00B579F3">
      <w:pPr>
        <w:pStyle w:val="Paragraphedeliste"/>
        <w:numPr>
          <w:ilvl w:val="2"/>
          <w:numId w:val="48"/>
        </w:numPr>
        <w:spacing w:before="120" w:after="120"/>
        <w:ind w:left="1560"/>
        <w:jc w:val="both"/>
        <w:rPr>
          <w:rFonts w:eastAsia="Arial Unicode MS"/>
          <w:b/>
          <w:sz w:val="22"/>
          <w:szCs w:val="22"/>
        </w:rPr>
      </w:pPr>
      <w:r w:rsidRPr="0065114A">
        <w:rPr>
          <w:rFonts w:eastAsia="Arial Unicode MS"/>
          <w:sz w:val="22"/>
          <w:szCs w:val="22"/>
        </w:rPr>
        <w:t>financière après corrections conformément au</w:t>
      </w:r>
      <w:r w:rsidR="007724F2" w:rsidRPr="0065114A">
        <w:rPr>
          <w:rFonts w:eastAsia="Arial Unicode MS"/>
          <w:sz w:val="22"/>
          <w:szCs w:val="22"/>
        </w:rPr>
        <w:t>x dispositions du RPAO des sous-</w:t>
      </w:r>
      <w:r w:rsidRPr="0065114A">
        <w:rPr>
          <w:rFonts w:eastAsia="Arial Unicode MS"/>
          <w:sz w:val="22"/>
          <w:szCs w:val="22"/>
        </w:rPr>
        <w:t xml:space="preserve">détails des prix unitaires, du bordereau des prix unitaires et du devis estimatif, sera jugée conforme aux dispositions du CCTP et </w:t>
      </w:r>
      <w:r w:rsidRPr="0065114A">
        <w:rPr>
          <w:rFonts w:eastAsia="Arial Unicode MS"/>
          <w:b/>
          <w:sz w:val="22"/>
          <w:szCs w:val="22"/>
        </w:rPr>
        <w:t>classée la moins disante.</w:t>
      </w:r>
    </w:p>
    <w:p w14:paraId="30C87696" w14:textId="77777777" w:rsidR="00C96F37" w:rsidRPr="0065114A" w:rsidRDefault="00C96F37" w:rsidP="00B579F3">
      <w:pPr>
        <w:numPr>
          <w:ilvl w:val="0"/>
          <w:numId w:val="42"/>
        </w:numPr>
        <w:spacing w:before="120" w:after="120"/>
        <w:ind w:left="426" w:hanging="426"/>
        <w:rPr>
          <w:rFonts w:eastAsia="Arial Unicode MS"/>
          <w:b/>
          <w:sz w:val="22"/>
          <w:szCs w:val="22"/>
        </w:rPr>
      </w:pPr>
      <w:r w:rsidRPr="0065114A">
        <w:rPr>
          <w:rFonts w:eastAsia="Arial Unicode MS"/>
          <w:b/>
          <w:sz w:val="22"/>
          <w:szCs w:val="22"/>
        </w:rPr>
        <w:t>RENSEIGNEMENTS COMPLEMENTAIRES</w:t>
      </w:r>
    </w:p>
    <w:p w14:paraId="157A1543" w14:textId="77777777" w:rsidR="00A47497" w:rsidRPr="00083534" w:rsidRDefault="00A47497" w:rsidP="00A47497">
      <w:pPr>
        <w:pStyle w:val="Corpsdetexte2"/>
        <w:ind w:left="360"/>
        <w:rPr>
          <w:sz w:val="22"/>
          <w:szCs w:val="22"/>
        </w:rPr>
      </w:pPr>
      <w:r w:rsidRPr="00083534">
        <w:rPr>
          <w:sz w:val="22"/>
          <w:szCs w:val="22"/>
        </w:rPr>
        <w:t>Les renseignements complémentaires peuvent être obtenus aux heures ouvrable</w:t>
      </w:r>
      <w:r w:rsidR="005D6499">
        <w:rPr>
          <w:sz w:val="22"/>
          <w:szCs w:val="22"/>
        </w:rPr>
        <w:t>s à la Mairie de Gari-Gombo aux numéros de téléphone 696259246 et 674323838</w:t>
      </w:r>
      <w:r w:rsidRPr="00083534">
        <w:rPr>
          <w:sz w:val="22"/>
          <w:szCs w:val="22"/>
        </w:rPr>
        <w:t>.</w:t>
      </w:r>
    </w:p>
    <w:p w14:paraId="078E6ABC" w14:textId="77777777" w:rsidR="00A47497" w:rsidRPr="0065114A" w:rsidRDefault="00A47497" w:rsidP="00A47497">
      <w:pPr>
        <w:spacing w:before="120" w:after="120"/>
        <w:ind w:left="426"/>
        <w:rPr>
          <w:rFonts w:eastAsia="Arial Unicode MS"/>
          <w:b/>
          <w:sz w:val="22"/>
          <w:szCs w:val="22"/>
        </w:rPr>
      </w:pPr>
    </w:p>
    <w:tbl>
      <w:tblPr>
        <w:tblW w:w="10082" w:type="dxa"/>
        <w:tblInd w:w="38" w:type="dxa"/>
        <w:tblLook w:val="04A0" w:firstRow="1" w:lastRow="0" w:firstColumn="1" w:lastColumn="0" w:noHBand="0" w:noVBand="1"/>
      </w:tblPr>
      <w:tblGrid>
        <w:gridCol w:w="9860"/>
        <w:gridCol w:w="222"/>
      </w:tblGrid>
      <w:tr w:rsidR="00C96F37" w:rsidRPr="0065114A" w14:paraId="645CC69D" w14:textId="77777777" w:rsidTr="00A14A06">
        <w:tc>
          <w:tcPr>
            <w:tcW w:w="9860" w:type="dxa"/>
          </w:tcPr>
          <w:p w14:paraId="7DA15508" w14:textId="77777777" w:rsidR="00C96F37" w:rsidRPr="0065114A" w:rsidRDefault="00B13E36">
            <w:pPr>
              <w:spacing w:line="276" w:lineRule="auto"/>
              <w:rPr>
                <w:rFonts w:eastAsia="Arial Unicode MS"/>
                <w:sz w:val="22"/>
                <w:szCs w:val="22"/>
                <w:lang w:eastAsia="en-US"/>
              </w:rPr>
            </w:pPr>
            <w:r>
              <w:rPr>
                <w:rFonts w:eastAsia="Arial Unicode MS"/>
                <w:i/>
                <w:noProof/>
                <w:sz w:val="22"/>
                <w:szCs w:val="22"/>
              </w:rPr>
              <mc:AlternateContent>
                <mc:Choice Requires="wps">
                  <w:drawing>
                    <wp:anchor distT="0" distB="0" distL="114300" distR="114300" simplePos="0" relativeHeight="251656704" behindDoc="0" locked="0" layoutInCell="1" allowOverlap="1" wp14:anchorId="1B1E7863" wp14:editId="7AFD2BA1">
                      <wp:simplePos x="0" y="0"/>
                      <wp:positionH relativeFrom="column">
                        <wp:posOffset>2983230</wp:posOffset>
                      </wp:positionH>
                      <wp:positionV relativeFrom="paragraph">
                        <wp:posOffset>66676</wp:posOffset>
                      </wp:positionV>
                      <wp:extent cx="2800350" cy="1035050"/>
                      <wp:effectExtent l="0" t="0" r="19050" b="12700"/>
                      <wp:wrapNone/>
                      <wp:docPr id="37"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035050"/>
                              </a:xfrm>
                              <a:prstGeom prst="rect">
                                <a:avLst/>
                              </a:prstGeom>
                              <a:solidFill>
                                <a:srgbClr val="FFFFFF"/>
                              </a:solidFill>
                              <a:ln w="9525">
                                <a:solidFill>
                                  <a:srgbClr val="FFFFFF"/>
                                </a:solidFill>
                                <a:miter lim="800000"/>
                                <a:headEnd/>
                                <a:tailEnd/>
                              </a:ln>
                            </wps:spPr>
                            <wps:txbx>
                              <w:txbxContent>
                                <w:p w14:paraId="1784EC7F" w14:textId="106644D7" w:rsidR="00233EF4" w:rsidRPr="00C60530" w:rsidRDefault="00233EF4"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GARI-GOMBO</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6 Février 2025</w:t>
                                  </w:r>
                                </w:p>
                                <w:p w14:paraId="617178BC" w14:textId="77777777" w:rsidR="00233EF4" w:rsidRPr="00083534" w:rsidRDefault="00233EF4"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233EF4" w:rsidRPr="00C60530" w:rsidRDefault="00233EF4"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233EF4" w:rsidRPr="00BC6BE4" w:rsidRDefault="00233EF4" w:rsidP="00A47497">
                                  <w:pPr>
                                    <w:tabs>
                                      <w:tab w:val="left" w:pos="426"/>
                                    </w:tabs>
                                    <w:ind w:left="720"/>
                                    <w:rPr>
                                      <w:rFonts w:ascii="Tahoma" w:hAnsi="Tahoma" w:cs="Tahoma"/>
                                      <w:sz w:val="16"/>
                                      <w:szCs w:val="16"/>
                                    </w:rPr>
                                  </w:pPr>
                                </w:p>
                                <w:p w14:paraId="06B6ECB6" w14:textId="77777777" w:rsidR="00233EF4" w:rsidRPr="00EA436D" w:rsidRDefault="00233EF4"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E7863" id="Zone de texte 26" o:spid="_x0000_s1032" type="#_x0000_t202" style="position:absolute;margin-left:234.9pt;margin-top:5.25pt;width:220.5pt;height: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" strokecolor="white">
                      <v:textbox>
                        <w:txbxContent>
                          <w:p w14:paraId="1784EC7F" w14:textId="106644D7" w:rsidR="00233EF4" w:rsidRPr="00C60530" w:rsidRDefault="00233EF4" w:rsidP="00B13E36">
                            <w:pPr>
                              <w:pStyle w:val="Titre10"/>
                              <w:rPr>
                                <w:rFonts w:ascii="Arial Unicode MS" w:eastAsia="Arial Unicode MS" w:hAnsi="Arial Unicode MS" w:cs="Arial Unicode MS"/>
                                <w:i w:val="0"/>
                                <w:sz w:val="22"/>
                                <w:szCs w:val="22"/>
                                <w:lang w:eastAsia="en-US"/>
                              </w:rPr>
                            </w:pPr>
                            <w:r>
                              <w:rPr>
                                <w:rFonts w:ascii="Arial Unicode MS" w:eastAsia="Arial Unicode MS" w:hAnsi="Arial Unicode MS" w:cs="Arial Unicode MS"/>
                                <w:i w:val="0"/>
                                <w:sz w:val="22"/>
                                <w:szCs w:val="22"/>
                                <w:lang w:eastAsia="en-US"/>
                              </w:rPr>
                              <w:t>GARI-GOMBO</w:t>
                            </w:r>
                            <w:r w:rsidRPr="00C60530">
                              <w:rPr>
                                <w:rFonts w:ascii="Arial Unicode MS" w:eastAsia="Arial Unicode MS" w:hAnsi="Arial Unicode MS" w:cs="Arial Unicode MS"/>
                                <w:i w:val="0"/>
                                <w:sz w:val="22"/>
                                <w:szCs w:val="22"/>
                                <w:lang w:eastAsia="en-US"/>
                              </w:rPr>
                              <w:t xml:space="preserve">, </w:t>
                            </w:r>
                            <w:r>
                              <w:rPr>
                                <w:rFonts w:ascii="Arial Unicode MS" w:eastAsia="Arial Unicode MS" w:hAnsi="Arial Unicode MS" w:cs="Arial Unicode MS"/>
                                <w:i w:val="0"/>
                                <w:sz w:val="22"/>
                                <w:szCs w:val="22"/>
                                <w:lang w:eastAsia="en-US"/>
                              </w:rPr>
                              <w:t>le  6 Février 2025</w:t>
                            </w:r>
                          </w:p>
                          <w:p w14:paraId="617178BC" w14:textId="77777777" w:rsidR="00233EF4" w:rsidRPr="00083534" w:rsidRDefault="00233EF4" w:rsidP="00B13E36">
                            <w:pPr>
                              <w:tabs>
                                <w:tab w:val="left" w:pos="426"/>
                              </w:tabs>
                              <w:ind w:left="142"/>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Pr="00083534">
                              <w:rPr>
                                <w:rFonts w:ascii="Arial Unicode MS" w:eastAsia="Arial Unicode MS" w:hAnsi="Arial Unicode MS" w:cs="Arial Unicode MS"/>
                                <w:b/>
                                <w:bCs/>
                                <w:sz w:val="28"/>
                                <w:szCs w:val="28"/>
                              </w:rPr>
                              <w:t>Le Maire.</w:t>
                            </w:r>
                          </w:p>
                          <w:p w14:paraId="5931B1C4" w14:textId="77777777" w:rsidR="00233EF4" w:rsidRPr="00C60530" w:rsidRDefault="00233EF4" w:rsidP="00B13E36">
                            <w:pPr>
                              <w:tabs>
                                <w:tab w:val="left" w:pos="426"/>
                              </w:tabs>
                              <w:ind w:left="142"/>
                              <w:rPr>
                                <w:rFonts w:ascii="Arial Unicode MS" w:eastAsia="Arial Unicode MS" w:hAnsi="Arial Unicode MS" w:cs="Arial Unicode MS"/>
                                <w:bCs/>
                                <w:sz w:val="22"/>
                                <w:szCs w:val="22"/>
                              </w:rPr>
                            </w:pPr>
                            <w:r>
                              <w:rPr>
                                <w:rFonts w:ascii="Arial Unicode MS" w:eastAsia="Arial Unicode MS" w:hAnsi="Arial Unicode MS" w:cs="Arial Unicode MS"/>
                                <w:bCs/>
                                <w:sz w:val="22"/>
                                <w:szCs w:val="22"/>
                              </w:rPr>
                              <w:t xml:space="preserve">    </w:t>
                            </w:r>
                            <w:r w:rsidRPr="00C60530">
                              <w:rPr>
                                <w:rFonts w:ascii="Arial Unicode MS" w:eastAsia="Arial Unicode MS" w:hAnsi="Arial Unicode MS" w:cs="Arial Unicode MS"/>
                                <w:bCs/>
                                <w:sz w:val="22"/>
                                <w:szCs w:val="22"/>
                              </w:rPr>
                              <w:t>Autorité Contractante</w:t>
                            </w:r>
                          </w:p>
                          <w:p w14:paraId="627D9480" w14:textId="77777777" w:rsidR="00233EF4" w:rsidRPr="00BC6BE4" w:rsidRDefault="00233EF4" w:rsidP="00A47497">
                            <w:pPr>
                              <w:tabs>
                                <w:tab w:val="left" w:pos="426"/>
                              </w:tabs>
                              <w:ind w:left="720"/>
                              <w:rPr>
                                <w:rFonts w:ascii="Tahoma" w:hAnsi="Tahoma" w:cs="Tahoma"/>
                                <w:sz w:val="16"/>
                                <w:szCs w:val="16"/>
                              </w:rPr>
                            </w:pPr>
                          </w:p>
                          <w:p w14:paraId="06B6ECB6" w14:textId="77777777" w:rsidR="00233EF4" w:rsidRPr="00EA436D" w:rsidRDefault="00233EF4" w:rsidP="00A47497"/>
                        </w:txbxContent>
                      </v:textbox>
                    </v:shape>
                  </w:pict>
                </mc:Fallback>
              </mc:AlternateContent>
            </w:r>
            <w:r>
              <w:rPr>
                <w:rFonts w:eastAsia="Arial Unicode MS"/>
                <w:b/>
                <w:noProof/>
                <w:sz w:val="22"/>
                <w:szCs w:val="22"/>
              </w:rPr>
              <mc:AlternateContent>
                <mc:Choice Requires="wps">
                  <w:drawing>
                    <wp:anchor distT="0" distB="0" distL="114300" distR="114300" simplePos="0" relativeHeight="251650560" behindDoc="0" locked="0" layoutInCell="1" allowOverlap="1" wp14:anchorId="5D7FAC22" wp14:editId="05FB7CE1">
                      <wp:simplePos x="0" y="0"/>
                      <wp:positionH relativeFrom="column">
                        <wp:posOffset>-13970</wp:posOffset>
                      </wp:positionH>
                      <wp:positionV relativeFrom="paragraph">
                        <wp:posOffset>73025</wp:posOffset>
                      </wp:positionV>
                      <wp:extent cx="2184400" cy="1009650"/>
                      <wp:effectExtent l="0" t="0" r="25400" b="19050"/>
                      <wp:wrapNone/>
                      <wp:docPr id="3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009650"/>
                              </a:xfrm>
                              <a:prstGeom prst="rect">
                                <a:avLst/>
                              </a:prstGeom>
                              <a:solidFill>
                                <a:srgbClr val="FFFFFF"/>
                              </a:solidFill>
                              <a:ln w="9525">
                                <a:solidFill>
                                  <a:srgbClr val="FFFFFF"/>
                                </a:solidFill>
                                <a:miter lim="800000"/>
                                <a:headEnd/>
                                <a:tailEnd/>
                              </a:ln>
                            </wps:spPr>
                            <wps:txbx>
                              <w:txbxContent>
                                <w:p w14:paraId="4EF2E8F3" w14:textId="77777777" w:rsidR="00233EF4" w:rsidRPr="00F52CA4" w:rsidRDefault="00233EF4" w:rsidP="00A47497">
                                  <w:pPr>
                                    <w:rPr>
                                      <w:rFonts w:ascii="Tahoma" w:hAnsi="Tahoma" w:cs="Tahoma"/>
                                      <w:b/>
                                      <w:u w:val="single"/>
                                    </w:rPr>
                                  </w:pPr>
                                  <w:r w:rsidRPr="00F52CA4">
                                    <w:rPr>
                                      <w:rFonts w:ascii="Tahoma" w:hAnsi="Tahoma" w:cs="Tahoma"/>
                                      <w:b/>
                                      <w:u w:val="single"/>
                                    </w:rPr>
                                    <w:t>AMPLIATIONS</w:t>
                                  </w:r>
                                </w:p>
                                <w:p w14:paraId="57DF88E5" w14:textId="77777777" w:rsidR="00233EF4" w:rsidRPr="00BC6BE4" w:rsidRDefault="00233EF4" w:rsidP="001F0734">
                                  <w:pPr>
                                    <w:numPr>
                                      <w:ilvl w:val="0"/>
                                      <w:numId w:val="104"/>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7777777" w:rsidR="00233EF4" w:rsidRDefault="00233EF4" w:rsidP="001F0734">
                                  <w:pPr>
                                    <w:numPr>
                                      <w:ilvl w:val="0"/>
                                      <w:numId w:val="104"/>
                                    </w:numPr>
                                    <w:tabs>
                                      <w:tab w:val="left" w:pos="426"/>
                                    </w:tabs>
                                    <w:ind w:hanging="578"/>
                                    <w:rPr>
                                      <w:rFonts w:ascii="Tahoma" w:hAnsi="Tahoma" w:cs="Tahoma"/>
                                      <w:sz w:val="16"/>
                                      <w:szCs w:val="16"/>
                                    </w:rPr>
                                  </w:pPr>
                                  <w:r>
                                    <w:rPr>
                                      <w:rFonts w:ascii="Tahoma" w:hAnsi="Tahoma" w:cs="Tahoma"/>
                                      <w:sz w:val="16"/>
                                      <w:szCs w:val="16"/>
                                    </w:rPr>
                                    <w:t>DDMINMAP/BN/YOKA</w:t>
                                  </w:r>
                                </w:p>
                                <w:p w14:paraId="7959ED20" w14:textId="77777777" w:rsidR="00233EF4" w:rsidRDefault="00233EF4" w:rsidP="001F0734">
                                  <w:pPr>
                                    <w:numPr>
                                      <w:ilvl w:val="0"/>
                                      <w:numId w:val="104"/>
                                    </w:numPr>
                                    <w:tabs>
                                      <w:tab w:val="left" w:pos="426"/>
                                    </w:tabs>
                                    <w:ind w:hanging="578"/>
                                    <w:rPr>
                                      <w:rFonts w:ascii="Tahoma" w:hAnsi="Tahoma" w:cs="Tahoma"/>
                                      <w:sz w:val="16"/>
                                      <w:szCs w:val="16"/>
                                    </w:rPr>
                                  </w:pPr>
                                  <w:r>
                                    <w:rPr>
                                      <w:rFonts w:ascii="Tahoma" w:hAnsi="Tahoma" w:cs="Tahoma"/>
                                      <w:sz w:val="16"/>
                                      <w:szCs w:val="16"/>
                                    </w:rPr>
                                    <w:t>DDMINTP/BN/Yok</w:t>
                                  </w:r>
                                </w:p>
                                <w:p w14:paraId="09EAEF79" w14:textId="77777777" w:rsidR="00233EF4" w:rsidRPr="00BC6BE4" w:rsidRDefault="00233EF4" w:rsidP="001F0734">
                                  <w:pPr>
                                    <w:numPr>
                                      <w:ilvl w:val="0"/>
                                      <w:numId w:val="104"/>
                                    </w:numPr>
                                    <w:tabs>
                                      <w:tab w:val="left" w:pos="426"/>
                                    </w:tabs>
                                    <w:ind w:hanging="578"/>
                                    <w:rPr>
                                      <w:rFonts w:ascii="Tahoma" w:hAnsi="Tahoma" w:cs="Tahoma"/>
                                      <w:sz w:val="16"/>
                                      <w:szCs w:val="16"/>
                                    </w:rPr>
                                  </w:pPr>
                                  <w:r>
                                    <w:rPr>
                                      <w:rFonts w:ascii="Tahoma" w:hAnsi="Tahoma" w:cs="Tahoma"/>
                                      <w:sz w:val="16"/>
                                      <w:szCs w:val="16"/>
                                    </w:rPr>
                                    <w:t>CHEF DISTRICT/SANTE/BN/Yok (Info)</w:t>
                                  </w:r>
                                </w:p>
                                <w:p w14:paraId="14F19867" w14:textId="77777777" w:rsidR="00233EF4" w:rsidRPr="00A47497" w:rsidRDefault="00233EF4" w:rsidP="001F0734">
                                  <w:pPr>
                                    <w:numPr>
                                      <w:ilvl w:val="0"/>
                                      <w:numId w:val="104"/>
                                    </w:numPr>
                                    <w:tabs>
                                      <w:tab w:val="left" w:pos="426"/>
                                    </w:tabs>
                                    <w:ind w:hanging="578"/>
                                    <w:rPr>
                                      <w:rFonts w:ascii="Tahoma" w:hAnsi="Tahoma" w:cs="Tahoma"/>
                                      <w:sz w:val="16"/>
                                      <w:szCs w:val="16"/>
                                    </w:rPr>
                                  </w:pPr>
                                  <w:r>
                                    <w:rPr>
                                      <w:rFonts w:ascii="Tahoma" w:hAnsi="Tahoma" w:cs="Tahoma"/>
                                      <w:bCs/>
                                      <w:sz w:val="16"/>
                                      <w:szCs w:val="16"/>
                                    </w:rPr>
                                    <w:t xml:space="preserve">PRESIDENT/CIPM/GGBO </w:t>
                                  </w:r>
                                  <w:r w:rsidRPr="00954597">
                                    <w:rPr>
                                      <w:rFonts w:ascii="Tahoma" w:hAnsi="Tahoma" w:cs="Tahoma"/>
                                      <w:bCs/>
                                      <w:sz w:val="16"/>
                                      <w:szCs w:val="16"/>
                                    </w:rPr>
                                    <w:t>;</w:t>
                                  </w:r>
                                </w:p>
                                <w:p w14:paraId="137057AD" w14:textId="77777777" w:rsidR="00233EF4" w:rsidRPr="00BC6BE4" w:rsidRDefault="00233EF4" w:rsidP="001F0734">
                                  <w:pPr>
                                    <w:numPr>
                                      <w:ilvl w:val="0"/>
                                      <w:numId w:val="104"/>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233EF4" w:rsidRPr="00BC6BE4" w:rsidRDefault="00233EF4" w:rsidP="001F0734">
                                  <w:pPr>
                                    <w:numPr>
                                      <w:ilvl w:val="0"/>
                                      <w:numId w:val="104"/>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233EF4" w:rsidRPr="00BC6BE4" w:rsidRDefault="00233EF4" w:rsidP="00A47497">
                                  <w:pPr>
                                    <w:tabs>
                                      <w:tab w:val="left" w:pos="426"/>
                                    </w:tabs>
                                    <w:ind w:left="720"/>
                                    <w:rPr>
                                      <w:rFonts w:ascii="Tahoma" w:hAnsi="Tahoma" w:cs="Tahoma"/>
                                      <w:sz w:val="16"/>
                                      <w:szCs w:val="16"/>
                                    </w:rPr>
                                  </w:pPr>
                                </w:p>
                                <w:p w14:paraId="174F715B" w14:textId="77777777" w:rsidR="00233EF4" w:rsidRPr="00EA436D" w:rsidRDefault="00233EF4" w:rsidP="00A4749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7FAC22" id="_x0000_s1033" type="#_x0000_t202" style="position:absolute;margin-left:-1.1pt;margin-top:5.75pt;width:172pt;height:7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" strokecolor="white">
                      <v:textbox>
                        <w:txbxContent>
                          <w:p w14:paraId="4EF2E8F3" w14:textId="77777777" w:rsidR="00233EF4" w:rsidRPr="00F52CA4" w:rsidRDefault="00233EF4" w:rsidP="00A47497">
                            <w:pPr>
                              <w:rPr>
                                <w:rFonts w:ascii="Tahoma" w:hAnsi="Tahoma" w:cs="Tahoma"/>
                                <w:b/>
                                <w:u w:val="single"/>
                              </w:rPr>
                            </w:pPr>
                            <w:r w:rsidRPr="00F52CA4">
                              <w:rPr>
                                <w:rFonts w:ascii="Tahoma" w:hAnsi="Tahoma" w:cs="Tahoma"/>
                                <w:b/>
                                <w:u w:val="single"/>
                              </w:rPr>
                              <w:t>AMPLIATIONS</w:t>
                            </w:r>
                          </w:p>
                          <w:p w14:paraId="57DF88E5" w14:textId="77777777" w:rsidR="00233EF4" w:rsidRPr="00BC6BE4" w:rsidRDefault="00233EF4" w:rsidP="001F0734">
                            <w:pPr>
                              <w:numPr>
                                <w:ilvl w:val="0"/>
                                <w:numId w:val="104"/>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14:paraId="35939222" w14:textId="77777777" w:rsidR="00233EF4" w:rsidRDefault="00233EF4" w:rsidP="001F0734">
                            <w:pPr>
                              <w:numPr>
                                <w:ilvl w:val="0"/>
                                <w:numId w:val="104"/>
                              </w:numPr>
                              <w:tabs>
                                <w:tab w:val="left" w:pos="426"/>
                              </w:tabs>
                              <w:ind w:hanging="578"/>
                              <w:rPr>
                                <w:rFonts w:ascii="Tahoma" w:hAnsi="Tahoma" w:cs="Tahoma"/>
                                <w:sz w:val="16"/>
                                <w:szCs w:val="16"/>
                              </w:rPr>
                            </w:pPr>
                            <w:r>
                              <w:rPr>
                                <w:rFonts w:ascii="Tahoma" w:hAnsi="Tahoma" w:cs="Tahoma"/>
                                <w:sz w:val="16"/>
                                <w:szCs w:val="16"/>
                              </w:rPr>
                              <w:t>DDMINMAP/BN/YOKA</w:t>
                            </w:r>
                          </w:p>
                          <w:p w14:paraId="7959ED20" w14:textId="77777777" w:rsidR="00233EF4" w:rsidRDefault="00233EF4" w:rsidP="001F0734">
                            <w:pPr>
                              <w:numPr>
                                <w:ilvl w:val="0"/>
                                <w:numId w:val="104"/>
                              </w:numPr>
                              <w:tabs>
                                <w:tab w:val="left" w:pos="426"/>
                              </w:tabs>
                              <w:ind w:hanging="578"/>
                              <w:rPr>
                                <w:rFonts w:ascii="Tahoma" w:hAnsi="Tahoma" w:cs="Tahoma"/>
                                <w:sz w:val="16"/>
                                <w:szCs w:val="16"/>
                              </w:rPr>
                            </w:pPr>
                            <w:r>
                              <w:rPr>
                                <w:rFonts w:ascii="Tahoma" w:hAnsi="Tahoma" w:cs="Tahoma"/>
                                <w:sz w:val="16"/>
                                <w:szCs w:val="16"/>
                              </w:rPr>
                              <w:t>DDMINTP/BN/Yok</w:t>
                            </w:r>
                          </w:p>
                          <w:p w14:paraId="09EAEF79" w14:textId="77777777" w:rsidR="00233EF4" w:rsidRPr="00BC6BE4" w:rsidRDefault="00233EF4" w:rsidP="001F0734">
                            <w:pPr>
                              <w:numPr>
                                <w:ilvl w:val="0"/>
                                <w:numId w:val="104"/>
                              </w:numPr>
                              <w:tabs>
                                <w:tab w:val="left" w:pos="426"/>
                              </w:tabs>
                              <w:ind w:hanging="578"/>
                              <w:rPr>
                                <w:rFonts w:ascii="Tahoma" w:hAnsi="Tahoma" w:cs="Tahoma"/>
                                <w:sz w:val="16"/>
                                <w:szCs w:val="16"/>
                              </w:rPr>
                            </w:pPr>
                            <w:r>
                              <w:rPr>
                                <w:rFonts w:ascii="Tahoma" w:hAnsi="Tahoma" w:cs="Tahoma"/>
                                <w:sz w:val="16"/>
                                <w:szCs w:val="16"/>
                              </w:rPr>
                              <w:t>CHEF DISTRICT/SANTE/BN/Yok (Info)</w:t>
                            </w:r>
                          </w:p>
                          <w:p w14:paraId="14F19867" w14:textId="77777777" w:rsidR="00233EF4" w:rsidRPr="00A47497" w:rsidRDefault="00233EF4" w:rsidP="001F0734">
                            <w:pPr>
                              <w:numPr>
                                <w:ilvl w:val="0"/>
                                <w:numId w:val="104"/>
                              </w:numPr>
                              <w:tabs>
                                <w:tab w:val="left" w:pos="426"/>
                              </w:tabs>
                              <w:ind w:hanging="578"/>
                              <w:rPr>
                                <w:rFonts w:ascii="Tahoma" w:hAnsi="Tahoma" w:cs="Tahoma"/>
                                <w:sz w:val="16"/>
                                <w:szCs w:val="16"/>
                              </w:rPr>
                            </w:pPr>
                            <w:r>
                              <w:rPr>
                                <w:rFonts w:ascii="Tahoma" w:hAnsi="Tahoma" w:cs="Tahoma"/>
                                <w:bCs/>
                                <w:sz w:val="16"/>
                                <w:szCs w:val="16"/>
                              </w:rPr>
                              <w:t xml:space="preserve">PRESIDENT/CIPM/GGBO </w:t>
                            </w:r>
                            <w:r w:rsidRPr="00954597">
                              <w:rPr>
                                <w:rFonts w:ascii="Tahoma" w:hAnsi="Tahoma" w:cs="Tahoma"/>
                                <w:bCs/>
                                <w:sz w:val="16"/>
                                <w:szCs w:val="16"/>
                              </w:rPr>
                              <w:t>;</w:t>
                            </w:r>
                          </w:p>
                          <w:p w14:paraId="137057AD" w14:textId="77777777" w:rsidR="00233EF4" w:rsidRPr="00BC6BE4" w:rsidRDefault="00233EF4" w:rsidP="001F0734">
                            <w:pPr>
                              <w:numPr>
                                <w:ilvl w:val="0"/>
                                <w:numId w:val="104"/>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14:paraId="57E03A6C" w14:textId="77777777" w:rsidR="00233EF4" w:rsidRPr="00BC6BE4" w:rsidRDefault="00233EF4" w:rsidP="001F0734">
                            <w:pPr>
                              <w:numPr>
                                <w:ilvl w:val="0"/>
                                <w:numId w:val="104"/>
                              </w:numPr>
                              <w:tabs>
                                <w:tab w:val="left" w:pos="426"/>
                              </w:tabs>
                              <w:ind w:hanging="578"/>
                              <w:rPr>
                                <w:rFonts w:ascii="Tahoma" w:hAnsi="Tahoma" w:cs="Tahoma"/>
                                <w:sz w:val="16"/>
                                <w:szCs w:val="16"/>
                              </w:rPr>
                            </w:pPr>
                            <w:r>
                              <w:rPr>
                                <w:rFonts w:ascii="Tahoma" w:hAnsi="Tahoma" w:cs="Tahoma"/>
                                <w:sz w:val="16"/>
                                <w:szCs w:val="16"/>
                              </w:rPr>
                              <w:t>ARCHIVES.</w:t>
                            </w:r>
                          </w:p>
                          <w:p w14:paraId="502E3260" w14:textId="77777777" w:rsidR="00233EF4" w:rsidRPr="00BC6BE4" w:rsidRDefault="00233EF4" w:rsidP="00A47497">
                            <w:pPr>
                              <w:tabs>
                                <w:tab w:val="left" w:pos="426"/>
                              </w:tabs>
                              <w:ind w:left="720"/>
                              <w:rPr>
                                <w:rFonts w:ascii="Tahoma" w:hAnsi="Tahoma" w:cs="Tahoma"/>
                                <w:sz w:val="16"/>
                                <w:szCs w:val="16"/>
                              </w:rPr>
                            </w:pPr>
                          </w:p>
                          <w:p w14:paraId="174F715B" w14:textId="77777777" w:rsidR="00233EF4" w:rsidRPr="00EA436D" w:rsidRDefault="00233EF4" w:rsidP="00A47497"/>
                        </w:txbxContent>
                      </v:textbox>
                    </v:shape>
                  </w:pict>
                </mc:Fallback>
              </mc:AlternateContent>
            </w:r>
          </w:p>
          <w:p w14:paraId="31481097" w14:textId="77777777" w:rsidR="00DA1164" w:rsidRPr="0065114A" w:rsidRDefault="00DA1164">
            <w:pPr>
              <w:spacing w:line="276" w:lineRule="auto"/>
              <w:rPr>
                <w:rFonts w:eastAsia="Arial Unicode MS"/>
                <w:sz w:val="22"/>
                <w:szCs w:val="22"/>
                <w:lang w:eastAsia="en-US"/>
              </w:rPr>
            </w:pPr>
          </w:p>
          <w:p w14:paraId="34B12DEC" w14:textId="77777777" w:rsidR="00C96F37" w:rsidRPr="0065114A" w:rsidRDefault="00C96F37">
            <w:pPr>
              <w:spacing w:line="276" w:lineRule="auto"/>
              <w:rPr>
                <w:rFonts w:eastAsia="Arial Unicode MS"/>
                <w:i/>
                <w:sz w:val="22"/>
                <w:szCs w:val="22"/>
                <w:lang w:eastAsia="en-US"/>
              </w:rPr>
            </w:pPr>
          </w:p>
        </w:tc>
        <w:tc>
          <w:tcPr>
            <w:tcW w:w="222" w:type="dxa"/>
          </w:tcPr>
          <w:p w14:paraId="0C3B9200" w14:textId="77777777" w:rsidR="00C96F37" w:rsidRPr="0065114A" w:rsidRDefault="00C96F37">
            <w:pPr>
              <w:spacing w:line="276" w:lineRule="auto"/>
              <w:jc w:val="center"/>
              <w:rPr>
                <w:rFonts w:eastAsia="Arial Unicode MS"/>
                <w:i/>
                <w:sz w:val="22"/>
                <w:szCs w:val="22"/>
                <w:lang w:eastAsia="en-US"/>
              </w:rPr>
            </w:pPr>
          </w:p>
        </w:tc>
      </w:tr>
    </w:tbl>
    <w:p w14:paraId="563C7337" w14:textId="77777777" w:rsidR="00A14A06" w:rsidRPr="0065114A" w:rsidRDefault="00A14A06">
      <w:pPr>
        <w:rPr>
          <w:rFonts w:eastAsia="Arial Unicode MS"/>
          <w:sz w:val="22"/>
          <w:szCs w:val="22"/>
        </w:rPr>
      </w:pPr>
    </w:p>
    <w:p w14:paraId="681CDA52" w14:textId="77777777" w:rsidR="00A14A06" w:rsidRPr="0065114A" w:rsidRDefault="00A14A06">
      <w:pPr>
        <w:rPr>
          <w:rFonts w:eastAsia="Arial Unicode MS"/>
          <w:sz w:val="22"/>
          <w:szCs w:val="22"/>
        </w:rPr>
      </w:pPr>
    </w:p>
    <w:p w14:paraId="35F077B9" w14:textId="77777777" w:rsidR="00B77FA0" w:rsidRPr="0065114A" w:rsidRDefault="00B77FA0">
      <w:pPr>
        <w:rPr>
          <w:rFonts w:eastAsia="Arial Unicode MS"/>
          <w:sz w:val="22"/>
          <w:szCs w:val="22"/>
        </w:rPr>
      </w:pPr>
    </w:p>
    <w:p w14:paraId="652DB851" w14:textId="77777777" w:rsidR="00B77FA0" w:rsidRPr="0065114A" w:rsidRDefault="00B77FA0">
      <w:pPr>
        <w:rPr>
          <w:rFonts w:eastAsia="Arial Unicode MS"/>
          <w:sz w:val="22"/>
          <w:szCs w:val="22"/>
        </w:rPr>
      </w:pPr>
    </w:p>
    <w:p w14:paraId="2604D98A" w14:textId="77777777" w:rsidR="00B77FA0" w:rsidRPr="0065114A" w:rsidRDefault="00B77FA0">
      <w:pPr>
        <w:rPr>
          <w:rFonts w:eastAsia="Arial Unicode MS"/>
          <w:sz w:val="22"/>
          <w:szCs w:val="22"/>
        </w:rPr>
      </w:pPr>
    </w:p>
    <w:p w14:paraId="231A3C01" w14:textId="77777777" w:rsidR="00991067" w:rsidRPr="0065114A" w:rsidRDefault="00991067">
      <w:pPr>
        <w:rPr>
          <w:rFonts w:eastAsia="Arial Unicode MS"/>
          <w:sz w:val="22"/>
          <w:szCs w:val="22"/>
        </w:rPr>
      </w:pPr>
    </w:p>
    <w:p w14:paraId="407CC708" w14:textId="77777777" w:rsidR="00991067" w:rsidRPr="0065114A" w:rsidRDefault="00991067">
      <w:pPr>
        <w:rPr>
          <w:rFonts w:eastAsia="Arial Unicode MS"/>
          <w:sz w:val="22"/>
          <w:szCs w:val="22"/>
        </w:rPr>
      </w:pPr>
    </w:p>
    <w:p w14:paraId="0DEC617D" w14:textId="77777777" w:rsidR="00F12B93" w:rsidRDefault="00F12B93">
      <w:pPr>
        <w:rPr>
          <w:rFonts w:eastAsia="Arial Unicode MS"/>
          <w:sz w:val="22"/>
          <w:szCs w:val="22"/>
        </w:rPr>
      </w:pPr>
    </w:p>
    <w:p w14:paraId="4064BB3F" w14:textId="77777777" w:rsidR="00216FD5" w:rsidRDefault="00355CD8">
      <w:pPr>
        <w:rPr>
          <w:rFonts w:eastAsia="Arial Unicode MS"/>
          <w:sz w:val="22"/>
          <w:szCs w:val="22"/>
        </w:rPr>
      </w:pPr>
      <w:r>
        <w:rPr>
          <w:noProof/>
        </w:rPr>
        <mc:AlternateContent>
          <mc:Choice Requires="wps">
            <w:drawing>
              <wp:anchor distT="0" distB="0" distL="114300" distR="114300" simplePos="0" relativeHeight="251652608" behindDoc="0" locked="0" layoutInCell="1" allowOverlap="1" wp14:anchorId="29D8F0D8" wp14:editId="029C67F0">
                <wp:simplePos x="0" y="0"/>
                <wp:positionH relativeFrom="column">
                  <wp:posOffset>-69850</wp:posOffset>
                </wp:positionH>
                <wp:positionV relativeFrom="paragraph">
                  <wp:posOffset>31115</wp:posOffset>
                </wp:positionV>
                <wp:extent cx="2454910" cy="1351280"/>
                <wp:effectExtent l="0" t="0" r="21590" b="20320"/>
                <wp:wrapNone/>
                <wp:docPr id="13"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351280"/>
                        </a:xfrm>
                        <a:prstGeom prst="rect">
                          <a:avLst/>
                        </a:prstGeom>
                        <a:solidFill>
                          <a:srgbClr val="FFFFFF"/>
                        </a:solidFill>
                        <a:ln w="9525">
                          <a:solidFill>
                            <a:sysClr val="window" lastClr="FFFFFF">
                              <a:lumMod val="100000"/>
                              <a:lumOff val="0"/>
                            </a:sysClr>
                          </a:solidFill>
                          <a:miter lim="800000"/>
                          <a:headEnd/>
                          <a:tailEnd/>
                        </a:ln>
                      </wps:spPr>
                      <wps:txbx>
                        <w:txbxContent>
                          <w:p w14:paraId="33C9A6D9" w14:textId="77777777" w:rsidR="00233EF4" w:rsidRPr="00995BC2" w:rsidRDefault="00233EF4" w:rsidP="00355CD8">
                            <w:pPr>
                              <w:jc w:val="center"/>
                              <w:rPr>
                                <w:b/>
                                <w:sz w:val="16"/>
                                <w:szCs w:val="16"/>
                              </w:rPr>
                            </w:pPr>
                            <w:r w:rsidRPr="00995BC2">
                              <w:rPr>
                                <w:b/>
                                <w:sz w:val="16"/>
                                <w:szCs w:val="16"/>
                              </w:rPr>
                              <w:t>REPUBLIQUE DU CAMEROUN</w:t>
                            </w:r>
                          </w:p>
                          <w:p w14:paraId="5A1299F0" w14:textId="77777777" w:rsidR="00233EF4" w:rsidRPr="00995BC2" w:rsidRDefault="00233EF4" w:rsidP="00355CD8">
                            <w:pPr>
                              <w:jc w:val="center"/>
                              <w:rPr>
                                <w:b/>
                                <w:sz w:val="16"/>
                                <w:szCs w:val="16"/>
                              </w:rPr>
                            </w:pPr>
                            <w:r w:rsidRPr="00995BC2">
                              <w:rPr>
                                <w:b/>
                                <w:sz w:val="16"/>
                                <w:szCs w:val="16"/>
                              </w:rPr>
                              <w:t>------------</w:t>
                            </w:r>
                          </w:p>
                          <w:p w14:paraId="16A8747E" w14:textId="77777777" w:rsidR="00233EF4" w:rsidRPr="00995BC2" w:rsidRDefault="00233EF4" w:rsidP="00355CD8">
                            <w:pPr>
                              <w:jc w:val="center"/>
                              <w:rPr>
                                <w:b/>
                                <w:sz w:val="16"/>
                                <w:szCs w:val="16"/>
                              </w:rPr>
                            </w:pPr>
                            <w:r w:rsidRPr="00995BC2">
                              <w:rPr>
                                <w:b/>
                                <w:sz w:val="16"/>
                                <w:szCs w:val="16"/>
                              </w:rPr>
                              <w:t>REGION DE L’EST</w:t>
                            </w:r>
                          </w:p>
                          <w:p w14:paraId="5789B341" w14:textId="77777777" w:rsidR="00233EF4" w:rsidRDefault="00233EF4" w:rsidP="00355CD8">
                            <w:pPr>
                              <w:jc w:val="center"/>
                              <w:rPr>
                                <w:b/>
                                <w:sz w:val="16"/>
                                <w:szCs w:val="16"/>
                              </w:rPr>
                            </w:pPr>
                            <w:r w:rsidRPr="00995BC2">
                              <w:rPr>
                                <w:b/>
                                <w:sz w:val="16"/>
                                <w:szCs w:val="16"/>
                              </w:rPr>
                              <w:t>-----------</w:t>
                            </w:r>
                          </w:p>
                          <w:p w14:paraId="58AEA844" w14:textId="77777777" w:rsidR="00233EF4" w:rsidRPr="00995BC2" w:rsidRDefault="00233EF4" w:rsidP="00355CD8">
                            <w:pPr>
                              <w:jc w:val="center"/>
                              <w:rPr>
                                <w:b/>
                                <w:sz w:val="16"/>
                                <w:szCs w:val="16"/>
                              </w:rPr>
                            </w:pPr>
                            <w:r w:rsidRPr="00995BC2">
                              <w:rPr>
                                <w:b/>
                                <w:sz w:val="16"/>
                                <w:szCs w:val="16"/>
                              </w:rPr>
                              <w:t xml:space="preserve">DEPARTEMENT DE LA </w:t>
                            </w:r>
                            <w:r>
                              <w:rPr>
                                <w:b/>
                                <w:sz w:val="16"/>
                                <w:szCs w:val="16"/>
                              </w:rPr>
                              <w:t>BOUMBA ET NGOKO</w:t>
                            </w:r>
                          </w:p>
                          <w:p w14:paraId="3F7A28DF" w14:textId="77777777" w:rsidR="00233EF4" w:rsidRPr="00995BC2" w:rsidRDefault="00233EF4" w:rsidP="00355CD8">
                            <w:pPr>
                              <w:jc w:val="center"/>
                              <w:rPr>
                                <w:b/>
                                <w:sz w:val="16"/>
                                <w:szCs w:val="16"/>
                              </w:rPr>
                            </w:pPr>
                            <w:r w:rsidRPr="00995BC2">
                              <w:rPr>
                                <w:b/>
                                <w:sz w:val="16"/>
                                <w:szCs w:val="16"/>
                              </w:rPr>
                              <w:t>-------------</w:t>
                            </w:r>
                          </w:p>
                          <w:p w14:paraId="4C7EC9A1" w14:textId="77777777" w:rsidR="00233EF4" w:rsidRDefault="00233EF4" w:rsidP="00355CD8">
                            <w:pPr>
                              <w:jc w:val="center"/>
                              <w:rPr>
                                <w:b/>
                                <w:sz w:val="16"/>
                                <w:szCs w:val="16"/>
                              </w:rPr>
                            </w:pPr>
                            <w:r w:rsidRPr="00995BC2">
                              <w:rPr>
                                <w:b/>
                                <w:sz w:val="16"/>
                                <w:szCs w:val="16"/>
                              </w:rPr>
                              <w:t>COMMUNE DE GARI GOMBO</w:t>
                            </w:r>
                          </w:p>
                          <w:p w14:paraId="3709FE6E" w14:textId="77777777" w:rsidR="00233EF4" w:rsidRDefault="00233EF4" w:rsidP="00355CD8">
                            <w:pPr>
                              <w:jc w:val="center"/>
                              <w:rPr>
                                <w:b/>
                                <w:sz w:val="16"/>
                                <w:szCs w:val="16"/>
                              </w:rPr>
                            </w:pPr>
                            <w:r>
                              <w:rPr>
                                <w:b/>
                                <w:sz w:val="16"/>
                                <w:szCs w:val="16"/>
                              </w:rPr>
                              <w:t>------------</w:t>
                            </w:r>
                          </w:p>
                          <w:p w14:paraId="15728CBE" w14:textId="77777777" w:rsidR="00233EF4" w:rsidRDefault="00233EF4" w:rsidP="00355CD8">
                            <w:pPr>
                              <w:jc w:val="center"/>
                              <w:rPr>
                                <w:b/>
                                <w:sz w:val="16"/>
                                <w:szCs w:val="16"/>
                              </w:rPr>
                            </w:pPr>
                            <w:r>
                              <w:rPr>
                                <w:b/>
                                <w:sz w:val="16"/>
                                <w:szCs w:val="16"/>
                              </w:rPr>
                              <w:t>SECRETARIAT GENERAL</w:t>
                            </w:r>
                          </w:p>
                          <w:p w14:paraId="668E1323" w14:textId="77777777" w:rsidR="00233EF4" w:rsidRPr="00995BC2" w:rsidRDefault="00233EF4" w:rsidP="00355CD8">
                            <w:pPr>
                              <w:jc w:val="center"/>
                              <w:rPr>
                                <w:b/>
                                <w:sz w:val="16"/>
                                <w:szCs w:val="16"/>
                              </w:rPr>
                            </w:pPr>
                            <w:r>
                              <w:rPr>
                                <w:b/>
                                <w:sz w:val="16"/>
                                <w:szCs w:val="16"/>
                              </w:rPr>
                              <w:t>------------</w:t>
                            </w:r>
                          </w:p>
                          <w:p w14:paraId="738115CE" w14:textId="77777777" w:rsidR="00233EF4" w:rsidRPr="00995BC2" w:rsidRDefault="00233EF4" w:rsidP="00355CD8">
                            <w:pPr>
                              <w:jc w:val="center"/>
                              <w:rPr>
                                <w:b/>
                                <w:sz w:val="16"/>
                                <w:szCs w:val="16"/>
                              </w:rPr>
                            </w:pPr>
                          </w:p>
                          <w:p w14:paraId="3A2E75D9" w14:textId="77777777" w:rsidR="00233EF4" w:rsidRPr="00461FF2" w:rsidRDefault="00233EF4" w:rsidP="00355CD8">
                            <w:pPr>
                              <w:jc w:val="center"/>
                              <w:rPr>
                                <w:b/>
                                <w:bCs/>
                                <w:szCs w:val="16"/>
                              </w:rPr>
                            </w:pPr>
                          </w:p>
                          <w:p w14:paraId="236BE2F8" w14:textId="77777777" w:rsidR="00233EF4" w:rsidRDefault="00233EF4" w:rsidP="00355C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8F0D8" id="_x0000_s1034" type="#_x0000_t202" style="position:absolute;margin-left:-5.5pt;margin-top:2.45pt;width:193.3pt;height:10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" strokecolor="white">
                <v:textbox>
                  <w:txbxContent>
                    <w:p w14:paraId="33C9A6D9" w14:textId="77777777" w:rsidR="00233EF4" w:rsidRPr="00995BC2" w:rsidRDefault="00233EF4" w:rsidP="00355CD8">
                      <w:pPr>
                        <w:jc w:val="center"/>
                        <w:rPr>
                          <w:b/>
                          <w:sz w:val="16"/>
                          <w:szCs w:val="16"/>
                        </w:rPr>
                      </w:pPr>
                      <w:r w:rsidRPr="00995BC2">
                        <w:rPr>
                          <w:b/>
                          <w:sz w:val="16"/>
                          <w:szCs w:val="16"/>
                        </w:rPr>
                        <w:t>REPUBLIQUE DU CAMEROUN</w:t>
                      </w:r>
                    </w:p>
                    <w:p w14:paraId="5A1299F0" w14:textId="77777777" w:rsidR="00233EF4" w:rsidRPr="00995BC2" w:rsidRDefault="00233EF4" w:rsidP="00355CD8">
                      <w:pPr>
                        <w:jc w:val="center"/>
                        <w:rPr>
                          <w:b/>
                          <w:sz w:val="16"/>
                          <w:szCs w:val="16"/>
                        </w:rPr>
                      </w:pPr>
                      <w:r w:rsidRPr="00995BC2">
                        <w:rPr>
                          <w:b/>
                          <w:sz w:val="16"/>
                          <w:szCs w:val="16"/>
                        </w:rPr>
                        <w:t>------------</w:t>
                      </w:r>
                    </w:p>
                    <w:p w14:paraId="16A8747E" w14:textId="77777777" w:rsidR="00233EF4" w:rsidRPr="00995BC2" w:rsidRDefault="00233EF4" w:rsidP="00355CD8">
                      <w:pPr>
                        <w:jc w:val="center"/>
                        <w:rPr>
                          <w:b/>
                          <w:sz w:val="16"/>
                          <w:szCs w:val="16"/>
                        </w:rPr>
                      </w:pPr>
                      <w:r w:rsidRPr="00995BC2">
                        <w:rPr>
                          <w:b/>
                          <w:sz w:val="16"/>
                          <w:szCs w:val="16"/>
                        </w:rPr>
                        <w:t>REGION DE L’EST</w:t>
                      </w:r>
                    </w:p>
                    <w:p w14:paraId="5789B341" w14:textId="77777777" w:rsidR="00233EF4" w:rsidRDefault="00233EF4" w:rsidP="00355CD8">
                      <w:pPr>
                        <w:jc w:val="center"/>
                        <w:rPr>
                          <w:b/>
                          <w:sz w:val="16"/>
                          <w:szCs w:val="16"/>
                        </w:rPr>
                      </w:pPr>
                      <w:r w:rsidRPr="00995BC2">
                        <w:rPr>
                          <w:b/>
                          <w:sz w:val="16"/>
                          <w:szCs w:val="16"/>
                        </w:rPr>
                        <w:t>-----------</w:t>
                      </w:r>
                    </w:p>
                    <w:p w14:paraId="58AEA844" w14:textId="77777777" w:rsidR="00233EF4" w:rsidRPr="00995BC2" w:rsidRDefault="00233EF4" w:rsidP="00355CD8">
                      <w:pPr>
                        <w:jc w:val="center"/>
                        <w:rPr>
                          <w:b/>
                          <w:sz w:val="16"/>
                          <w:szCs w:val="16"/>
                        </w:rPr>
                      </w:pPr>
                      <w:r w:rsidRPr="00995BC2">
                        <w:rPr>
                          <w:b/>
                          <w:sz w:val="16"/>
                          <w:szCs w:val="16"/>
                        </w:rPr>
                        <w:t xml:space="preserve">DEPARTEMENT DE LA </w:t>
                      </w:r>
                      <w:r>
                        <w:rPr>
                          <w:b/>
                          <w:sz w:val="16"/>
                          <w:szCs w:val="16"/>
                        </w:rPr>
                        <w:t>BOUMBA ET NGOKO</w:t>
                      </w:r>
                    </w:p>
                    <w:p w14:paraId="3F7A28DF" w14:textId="77777777" w:rsidR="00233EF4" w:rsidRPr="00995BC2" w:rsidRDefault="00233EF4" w:rsidP="00355CD8">
                      <w:pPr>
                        <w:jc w:val="center"/>
                        <w:rPr>
                          <w:b/>
                          <w:sz w:val="16"/>
                          <w:szCs w:val="16"/>
                        </w:rPr>
                      </w:pPr>
                      <w:r w:rsidRPr="00995BC2">
                        <w:rPr>
                          <w:b/>
                          <w:sz w:val="16"/>
                          <w:szCs w:val="16"/>
                        </w:rPr>
                        <w:t>-------------</w:t>
                      </w:r>
                    </w:p>
                    <w:p w14:paraId="4C7EC9A1" w14:textId="77777777" w:rsidR="00233EF4" w:rsidRDefault="00233EF4" w:rsidP="00355CD8">
                      <w:pPr>
                        <w:jc w:val="center"/>
                        <w:rPr>
                          <w:b/>
                          <w:sz w:val="16"/>
                          <w:szCs w:val="16"/>
                        </w:rPr>
                      </w:pPr>
                      <w:r w:rsidRPr="00995BC2">
                        <w:rPr>
                          <w:b/>
                          <w:sz w:val="16"/>
                          <w:szCs w:val="16"/>
                        </w:rPr>
                        <w:t>COMMUNE DE GARI GOMBO</w:t>
                      </w:r>
                    </w:p>
                    <w:p w14:paraId="3709FE6E" w14:textId="77777777" w:rsidR="00233EF4" w:rsidRDefault="00233EF4" w:rsidP="00355CD8">
                      <w:pPr>
                        <w:jc w:val="center"/>
                        <w:rPr>
                          <w:b/>
                          <w:sz w:val="16"/>
                          <w:szCs w:val="16"/>
                        </w:rPr>
                      </w:pPr>
                      <w:r>
                        <w:rPr>
                          <w:b/>
                          <w:sz w:val="16"/>
                          <w:szCs w:val="16"/>
                        </w:rPr>
                        <w:t>------------</w:t>
                      </w:r>
                    </w:p>
                    <w:p w14:paraId="15728CBE" w14:textId="77777777" w:rsidR="00233EF4" w:rsidRDefault="00233EF4" w:rsidP="00355CD8">
                      <w:pPr>
                        <w:jc w:val="center"/>
                        <w:rPr>
                          <w:b/>
                          <w:sz w:val="16"/>
                          <w:szCs w:val="16"/>
                        </w:rPr>
                      </w:pPr>
                      <w:r>
                        <w:rPr>
                          <w:b/>
                          <w:sz w:val="16"/>
                          <w:szCs w:val="16"/>
                        </w:rPr>
                        <w:t>SECRETARIAT GENERAL</w:t>
                      </w:r>
                    </w:p>
                    <w:p w14:paraId="668E1323" w14:textId="77777777" w:rsidR="00233EF4" w:rsidRPr="00995BC2" w:rsidRDefault="00233EF4" w:rsidP="00355CD8">
                      <w:pPr>
                        <w:jc w:val="center"/>
                        <w:rPr>
                          <w:b/>
                          <w:sz w:val="16"/>
                          <w:szCs w:val="16"/>
                        </w:rPr>
                      </w:pPr>
                      <w:r>
                        <w:rPr>
                          <w:b/>
                          <w:sz w:val="16"/>
                          <w:szCs w:val="16"/>
                        </w:rPr>
                        <w:t>------------</w:t>
                      </w:r>
                    </w:p>
                    <w:p w14:paraId="738115CE" w14:textId="77777777" w:rsidR="00233EF4" w:rsidRPr="00995BC2" w:rsidRDefault="00233EF4" w:rsidP="00355CD8">
                      <w:pPr>
                        <w:jc w:val="center"/>
                        <w:rPr>
                          <w:b/>
                          <w:sz w:val="16"/>
                          <w:szCs w:val="16"/>
                        </w:rPr>
                      </w:pPr>
                    </w:p>
                    <w:p w14:paraId="3A2E75D9" w14:textId="77777777" w:rsidR="00233EF4" w:rsidRPr="00461FF2" w:rsidRDefault="00233EF4" w:rsidP="00355CD8">
                      <w:pPr>
                        <w:jc w:val="center"/>
                        <w:rPr>
                          <w:b/>
                          <w:bCs/>
                          <w:szCs w:val="16"/>
                        </w:rPr>
                      </w:pPr>
                    </w:p>
                    <w:p w14:paraId="236BE2F8" w14:textId="77777777" w:rsidR="00233EF4" w:rsidRDefault="00233EF4" w:rsidP="00355CD8"/>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1F7AE8A1" wp14:editId="493B1C7D">
                <wp:simplePos x="0" y="0"/>
                <wp:positionH relativeFrom="column">
                  <wp:posOffset>3771900</wp:posOffset>
                </wp:positionH>
                <wp:positionV relativeFrom="paragraph">
                  <wp:posOffset>5080</wp:posOffset>
                </wp:positionV>
                <wp:extent cx="2393314" cy="1296034"/>
                <wp:effectExtent l="0" t="0" r="26670" b="19050"/>
                <wp:wrapNone/>
                <wp:docPr id="23"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4" cy="1296034"/>
                        </a:xfrm>
                        <a:prstGeom prst="rect">
                          <a:avLst/>
                        </a:prstGeom>
                        <a:solidFill>
                          <a:srgbClr val="FFFFFF"/>
                        </a:solidFill>
                        <a:ln w="9525">
                          <a:solidFill>
                            <a:sysClr val="window" lastClr="FFFFFF">
                              <a:lumMod val="100000"/>
                              <a:lumOff val="0"/>
                            </a:sysClr>
                          </a:solidFill>
                          <a:miter lim="800000"/>
                          <a:headEnd/>
                          <a:tailEnd/>
                        </a:ln>
                      </wps:spPr>
                      <wps:txbx>
                        <w:txbxContent>
                          <w:p w14:paraId="7B175A1B" w14:textId="77777777" w:rsidR="00233EF4" w:rsidRPr="00596EC4" w:rsidRDefault="00233EF4" w:rsidP="00355CD8">
                            <w:pPr>
                              <w:jc w:val="center"/>
                              <w:rPr>
                                <w:b/>
                                <w:sz w:val="16"/>
                                <w:szCs w:val="16"/>
                                <w:lang w:val="en-US"/>
                              </w:rPr>
                            </w:pPr>
                            <w:r w:rsidRPr="00596EC4">
                              <w:rPr>
                                <w:b/>
                                <w:sz w:val="16"/>
                                <w:szCs w:val="16"/>
                                <w:lang w:val="en-US"/>
                              </w:rPr>
                              <w:t>REPUBLIC OF CAMEROON</w:t>
                            </w:r>
                          </w:p>
                          <w:p w14:paraId="49E8C2F5" w14:textId="77777777" w:rsidR="00233EF4" w:rsidRPr="00596EC4" w:rsidRDefault="00233EF4" w:rsidP="00355CD8">
                            <w:pPr>
                              <w:jc w:val="center"/>
                              <w:rPr>
                                <w:b/>
                                <w:sz w:val="16"/>
                                <w:szCs w:val="16"/>
                                <w:lang w:val="en-US"/>
                              </w:rPr>
                            </w:pPr>
                            <w:r w:rsidRPr="00596EC4">
                              <w:rPr>
                                <w:b/>
                                <w:sz w:val="16"/>
                                <w:szCs w:val="16"/>
                                <w:lang w:val="en-US"/>
                              </w:rPr>
                              <w:t>------------</w:t>
                            </w:r>
                          </w:p>
                          <w:p w14:paraId="018C024E" w14:textId="77777777" w:rsidR="00233EF4" w:rsidRPr="00596EC4" w:rsidRDefault="00233EF4" w:rsidP="00355CD8">
                            <w:pPr>
                              <w:jc w:val="center"/>
                              <w:rPr>
                                <w:b/>
                                <w:sz w:val="16"/>
                                <w:szCs w:val="16"/>
                                <w:lang w:val="en-US"/>
                              </w:rPr>
                            </w:pPr>
                            <w:r w:rsidRPr="00596EC4">
                              <w:rPr>
                                <w:b/>
                                <w:sz w:val="16"/>
                                <w:szCs w:val="16"/>
                                <w:lang w:val="en-US"/>
                              </w:rPr>
                              <w:t>EAST REGION</w:t>
                            </w:r>
                          </w:p>
                          <w:p w14:paraId="734120E2" w14:textId="77777777" w:rsidR="00233EF4" w:rsidRDefault="00233EF4" w:rsidP="00355CD8">
                            <w:pPr>
                              <w:jc w:val="center"/>
                              <w:rPr>
                                <w:b/>
                                <w:sz w:val="16"/>
                                <w:szCs w:val="16"/>
                                <w:lang w:val="en-US"/>
                              </w:rPr>
                            </w:pPr>
                            <w:r w:rsidRPr="00596EC4">
                              <w:rPr>
                                <w:b/>
                                <w:sz w:val="16"/>
                                <w:szCs w:val="16"/>
                                <w:lang w:val="en-US"/>
                              </w:rPr>
                              <w:t>-----------</w:t>
                            </w:r>
                          </w:p>
                          <w:p w14:paraId="249760EF" w14:textId="77777777" w:rsidR="00233EF4" w:rsidRPr="00395E82" w:rsidRDefault="00233EF4" w:rsidP="00355CD8">
                            <w:pPr>
                              <w:jc w:val="center"/>
                              <w:rPr>
                                <w:b/>
                                <w:sz w:val="16"/>
                                <w:szCs w:val="16"/>
                                <w:lang w:val="en-US"/>
                              </w:rPr>
                            </w:pPr>
                            <w:r w:rsidRPr="00395E82">
                              <w:rPr>
                                <w:b/>
                                <w:sz w:val="16"/>
                                <w:szCs w:val="16"/>
                                <w:lang w:val="en-US"/>
                              </w:rPr>
                              <w:t>BOUMBA ET NGOKO DIVISION</w:t>
                            </w:r>
                          </w:p>
                          <w:p w14:paraId="5E6E8651" w14:textId="77777777" w:rsidR="00233EF4" w:rsidRPr="00395E82" w:rsidRDefault="00233EF4" w:rsidP="00355CD8">
                            <w:pPr>
                              <w:jc w:val="center"/>
                              <w:rPr>
                                <w:b/>
                                <w:sz w:val="16"/>
                                <w:szCs w:val="16"/>
                                <w:lang w:val="en-US"/>
                              </w:rPr>
                            </w:pPr>
                            <w:r w:rsidRPr="00395E82">
                              <w:rPr>
                                <w:b/>
                                <w:sz w:val="16"/>
                                <w:szCs w:val="16"/>
                                <w:lang w:val="en-US"/>
                              </w:rPr>
                              <w:t>-------------</w:t>
                            </w:r>
                          </w:p>
                          <w:p w14:paraId="5123B4EE" w14:textId="77777777" w:rsidR="00233EF4" w:rsidRDefault="00233EF4" w:rsidP="00355CD8">
                            <w:pPr>
                              <w:jc w:val="center"/>
                              <w:rPr>
                                <w:b/>
                                <w:sz w:val="16"/>
                                <w:szCs w:val="16"/>
                                <w:lang w:val="en-US"/>
                              </w:rPr>
                            </w:pPr>
                            <w:r w:rsidRPr="00395E82">
                              <w:rPr>
                                <w:b/>
                                <w:sz w:val="16"/>
                                <w:szCs w:val="16"/>
                                <w:lang w:val="en-US"/>
                              </w:rPr>
                              <w:t>GARI GOMBO COUNCIL</w:t>
                            </w:r>
                          </w:p>
                          <w:p w14:paraId="61E0F0B1" w14:textId="77777777" w:rsidR="00233EF4" w:rsidRPr="00395E82" w:rsidRDefault="00233EF4" w:rsidP="00355CD8">
                            <w:pPr>
                              <w:jc w:val="center"/>
                              <w:rPr>
                                <w:b/>
                                <w:sz w:val="16"/>
                                <w:szCs w:val="16"/>
                                <w:lang w:val="en-US"/>
                              </w:rPr>
                            </w:pPr>
                            <w:r>
                              <w:rPr>
                                <w:b/>
                                <w:sz w:val="16"/>
                                <w:szCs w:val="16"/>
                                <w:lang w:val="en-US"/>
                              </w:rPr>
                              <w:t>-----------</w:t>
                            </w:r>
                          </w:p>
                          <w:p w14:paraId="0D7E952A" w14:textId="77777777" w:rsidR="00233EF4" w:rsidRDefault="00233EF4" w:rsidP="00355CD8">
                            <w:pPr>
                              <w:jc w:val="center"/>
                              <w:rPr>
                                <w:b/>
                                <w:sz w:val="16"/>
                                <w:szCs w:val="16"/>
                                <w:lang w:val="en-US"/>
                              </w:rPr>
                            </w:pPr>
                            <w:r>
                              <w:rPr>
                                <w:b/>
                                <w:sz w:val="16"/>
                                <w:szCs w:val="16"/>
                                <w:lang w:val="en-US"/>
                              </w:rPr>
                              <w:t>GENERAL OFFICE</w:t>
                            </w:r>
                          </w:p>
                          <w:p w14:paraId="4C2D1E16" w14:textId="77777777" w:rsidR="00233EF4" w:rsidRPr="00395E82" w:rsidRDefault="00233EF4" w:rsidP="00355CD8">
                            <w:pPr>
                              <w:jc w:val="center"/>
                              <w:rPr>
                                <w:b/>
                                <w:sz w:val="16"/>
                                <w:szCs w:val="16"/>
                                <w:lang w:val="en-US"/>
                              </w:rPr>
                            </w:pPr>
                            <w:r>
                              <w:rPr>
                                <w:b/>
                                <w:sz w:val="16"/>
                                <w:szCs w:val="16"/>
                                <w:lang w:val="en-US"/>
                              </w:rPr>
                              <w:t>-----------</w:t>
                            </w:r>
                          </w:p>
                          <w:p w14:paraId="79E803D0" w14:textId="77777777" w:rsidR="00233EF4" w:rsidRPr="00395E82" w:rsidRDefault="00233EF4" w:rsidP="00355CD8">
                            <w:pPr>
                              <w:jc w:val="center"/>
                              <w:rPr>
                                <w:b/>
                                <w:bCs/>
                                <w:szCs w:val="16"/>
                                <w:lang w:val="en-US"/>
                              </w:rPr>
                            </w:pPr>
                          </w:p>
                          <w:p w14:paraId="54E729E3" w14:textId="77777777" w:rsidR="00233EF4" w:rsidRPr="00395E82" w:rsidRDefault="00233EF4" w:rsidP="00355CD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AE8A1" id="_x0000_s1035" type="#_x0000_t202" style="position:absolute;margin-left:297pt;margin-top:.4pt;width:188.45pt;height:10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" strokecolor="white">
                <v:textbox>
                  <w:txbxContent>
                    <w:p w14:paraId="7B175A1B" w14:textId="77777777" w:rsidR="00233EF4" w:rsidRPr="00596EC4" w:rsidRDefault="00233EF4" w:rsidP="00355CD8">
                      <w:pPr>
                        <w:jc w:val="center"/>
                        <w:rPr>
                          <w:b/>
                          <w:sz w:val="16"/>
                          <w:szCs w:val="16"/>
                          <w:lang w:val="en-US"/>
                        </w:rPr>
                      </w:pPr>
                      <w:r w:rsidRPr="00596EC4">
                        <w:rPr>
                          <w:b/>
                          <w:sz w:val="16"/>
                          <w:szCs w:val="16"/>
                          <w:lang w:val="en-US"/>
                        </w:rPr>
                        <w:t>REPUBLIC OF CAMEROON</w:t>
                      </w:r>
                    </w:p>
                    <w:p w14:paraId="49E8C2F5" w14:textId="77777777" w:rsidR="00233EF4" w:rsidRPr="00596EC4" w:rsidRDefault="00233EF4" w:rsidP="00355CD8">
                      <w:pPr>
                        <w:jc w:val="center"/>
                        <w:rPr>
                          <w:b/>
                          <w:sz w:val="16"/>
                          <w:szCs w:val="16"/>
                          <w:lang w:val="en-US"/>
                        </w:rPr>
                      </w:pPr>
                      <w:r w:rsidRPr="00596EC4">
                        <w:rPr>
                          <w:b/>
                          <w:sz w:val="16"/>
                          <w:szCs w:val="16"/>
                          <w:lang w:val="en-US"/>
                        </w:rPr>
                        <w:t>------------</w:t>
                      </w:r>
                    </w:p>
                    <w:p w14:paraId="018C024E" w14:textId="77777777" w:rsidR="00233EF4" w:rsidRPr="00596EC4" w:rsidRDefault="00233EF4" w:rsidP="00355CD8">
                      <w:pPr>
                        <w:jc w:val="center"/>
                        <w:rPr>
                          <w:b/>
                          <w:sz w:val="16"/>
                          <w:szCs w:val="16"/>
                          <w:lang w:val="en-US"/>
                        </w:rPr>
                      </w:pPr>
                      <w:r w:rsidRPr="00596EC4">
                        <w:rPr>
                          <w:b/>
                          <w:sz w:val="16"/>
                          <w:szCs w:val="16"/>
                          <w:lang w:val="en-US"/>
                        </w:rPr>
                        <w:t>EAST REGION</w:t>
                      </w:r>
                    </w:p>
                    <w:p w14:paraId="734120E2" w14:textId="77777777" w:rsidR="00233EF4" w:rsidRDefault="00233EF4" w:rsidP="00355CD8">
                      <w:pPr>
                        <w:jc w:val="center"/>
                        <w:rPr>
                          <w:b/>
                          <w:sz w:val="16"/>
                          <w:szCs w:val="16"/>
                          <w:lang w:val="en-US"/>
                        </w:rPr>
                      </w:pPr>
                      <w:r w:rsidRPr="00596EC4">
                        <w:rPr>
                          <w:b/>
                          <w:sz w:val="16"/>
                          <w:szCs w:val="16"/>
                          <w:lang w:val="en-US"/>
                        </w:rPr>
                        <w:t>-----------</w:t>
                      </w:r>
                    </w:p>
                    <w:p w14:paraId="249760EF" w14:textId="77777777" w:rsidR="00233EF4" w:rsidRPr="00395E82" w:rsidRDefault="00233EF4" w:rsidP="00355CD8">
                      <w:pPr>
                        <w:jc w:val="center"/>
                        <w:rPr>
                          <w:b/>
                          <w:sz w:val="16"/>
                          <w:szCs w:val="16"/>
                          <w:lang w:val="en-US"/>
                        </w:rPr>
                      </w:pPr>
                      <w:r w:rsidRPr="00395E82">
                        <w:rPr>
                          <w:b/>
                          <w:sz w:val="16"/>
                          <w:szCs w:val="16"/>
                          <w:lang w:val="en-US"/>
                        </w:rPr>
                        <w:t>BOUMBA ET NGOKO DIVISION</w:t>
                      </w:r>
                    </w:p>
                    <w:p w14:paraId="5E6E8651" w14:textId="77777777" w:rsidR="00233EF4" w:rsidRPr="00395E82" w:rsidRDefault="00233EF4" w:rsidP="00355CD8">
                      <w:pPr>
                        <w:jc w:val="center"/>
                        <w:rPr>
                          <w:b/>
                          <w:sz w:val="16"/>
                          <w:szCs w:val="16"/>
                          <w:lang w:val="en-US"/>
                        </w:rPr>
                      </w:pPr>
                      <w:r w:rsidRPr="00395E82">
                        <w:rPr>
                          <w:b/>
                          <w:sz w:val="16"/>
                          <w:szCs w:val="16"/>
                          <w:lang w:val="en-US"/>
                        </w:rPr>
                        <w:t>-------------</w:t>
                      </w:r>
                    </w:p>
                    <w:p w14:paraId="5123B4EE" w14:textId="77777777" w:rsidR="00233EF4" w:rsidRDefault="00233EF4" w:rsidP="00355CD8">
                      <w:pPr>
                        <w:jc w:val="center"/>
                        <w:rPr>
                          <w:b/>
                          <w:sz w:val="16"/>
                          <w:szCs w:val="16"/>
                          <w:lang w:val="en-US"/>
                        </w:rPr>
                      </w:pPr>
                      <w:r w:rsidRPr="00395E82">
                        <w:rPr>
                          <w:b/>
                          <w:sz w:val="16"/>
                          <w:szCs w:val="16"/>
                          <w:lang w:val="en-US"/>
                        </w:rPr>
                        <w:t>GARI GOMBO COUNCIL</w:t>
                      </w:r>
                    </w:p>
                    <w:p w14:paraId="61E0F0B1" w14:textId="77777777" w:rsidR="00233EF4" w:rsidRPr="00395E82" w:rsidRDefault="00233EF4" w:rsidP="00355CD8">
                      <w:pPr>
                        <w:jc w:val="center"/>
                        <w:rPr>
                          <w:b/>
                          <w:sz w:val="16"/>
                          <w:szCs w:val="16"/>
                          <w:lang w:val="en-US"/>
                        </w:rPr>
                      </w:pPr>
                      <w:r>
                        <w:rPr>
                          <w:b/>
                          <w:sz w:val="16"/>
                          <w:szCs w:val="16"/>
                          <w:lang w:val="en-US"/>
                        </w:rPr>
                        <w:t>-----------</w:t>
                      </w:r>
                    </w:p>
                    <w:p w14:paraId="0D7E952A" w14:textId="77777777" w:rsidR="00233EF4" w:rsidRDefault="00233EF4" w:rsidP="00355CD8">
                      <w:pPr>
                        <w:jc w:val="center"/>
                        <w:rPr>
                          <w:b/>
                          <w:sz w:val="16"/>
                          <w:szCs w:val="16"/>
                          <w:lang w:val="en-US"/>
                        </w:rPr>
                      </w:pPr>
                      <w:r>
                        <w:rPr>
                          <w:b/>
                          <w:sz w:val="16"/>
                          <w:szCs w:val="16"/>
                          <w:lang w:val="en-US"/>
                        </w:rPr>
                        <w:t>GENERAL OFFICE</w:t>
                      </w:r>
                    </w:p>
                    <w:p w14:paraId="4C2D1E16" w14:textId="77777777" w:rsidR="00233EF4" w:rsidRPr="00395E82" w:rsidRDefault="00233EF4" w:rsidP="00355CD8">
                      <w:pPr>
                        <w:jc w:val="center"/>
                        <w:rPr>
                          <w:b/>
                          <w:sz w:val="16"/>
                          <w:szCs w:val="16"/>
                          <w:lang w:val="en-US"/>
                        </w:rPr>
                      </w:pPr>
                      <w:r>
                        <w:rPr>
                          <w:b/>
                          <w:sz w:val="16"/>
                          <w:szCs w:val="16"/>
                          <w:lang w:val="en-US"/>
                        </w:rPr>
                        <w:t>-----------</w:t>
                      </w:r>
                    </w:p>
                    <w:p w14:paraId="79E803D0" w14:textId="77777777" w:rsidR="00233EF4" w:rsidRPr="00395E82" w:rsidRDefault="00233EF4" w:rsidP="00355CD8">
                      <w:pPr>
                        <w:jc w:val="center"/>
                        <w:rPr>
                          <w:b/>
                          <w:bCs/>
                          <w:szCs w:val="16"/>
                          <w:lang w:val="en-US"/>
                        </w:rPr>
                      </w:pPr>
                    </w:p>
                    <w:p w14:paraId="54E729E3" w14:textId="77777777" w:rsidR="00233EF4" w:rsidRPr="00395E82" w:rsidRDefault="00233EF4" w:rsidP="00355CD8">
                      <w:pPr>
                        <w:rPr>
                          <w:lang w:val="en-US"/>
                        </w:rPr>
                      </w:pPr>
                    </w:p>
                  </w:txbxContent>
                </v:textbox>
              </v:shape>
            </w:pict>
          </mc:Fallback>
        </mc:AlternateContent>
      </w:r>
    </w:p>
    <w:p w14:paraId="73703A9F" w14:textId="77777777" w:rsidR="00216FD5" w:rsidRPr="0065114A" w:rsidRDefault="00216FD5">
      <w:pPr>
        <w:rPr>
          <w:rFonts w:eastAsia="Arial Unicode MS"/>
          <w:sz w:val="22"/>
          <w:szCs w:val="22"/>
        </w:rPr>
      </w:pPr>
    </w:p>
    <w:p w14:paraId="3385E4B1" w14:textId="77777777" w:rsidR="00F12B93" w:rsidRPr="0065114A" w:rsidRDefault="00355CD8">
      <w:pPr>
        <w:rPr>
          <w:rFonts w:eastAsia="Arial Unicode MS"/>
          <w:sz w:val="22"/>
          <w:szCs w:val="22"/>
        </w:rPr>
      </w:pPr>
      <w:r>
        <w:rPr>
          <w:noProof/>
        </w:rPr>
        <w:t xml:space="preserve">                                                                                     </w:t>
      </w:r>
      <w:r w:rsidRPr="008F48D8">
        <w:rPr>
          <w:noProof/>
        </w:rPr>
        <w:drawing>
          <wp:inline distT="0" distB="0" distL="0" distR="0" wp14:anchorId="7BC0C37E" wp14:editId="2D18C20B">
            <wp:extent cx="1092200" cy="838200"/>
            <wp:effectExtent l="0" t="0" r="0" b="0"/>
            <wp:docPr id="44" name="Image 44" descr="GARIG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IGOMBO"/>
                    <pic:cNvPicPr>
                      <a:picLocks noChangeAspect="1" noChangeArrowheads="1"/>
                    </pic:cNvPicPr>
                  </pic:nvPicPr>
                  <pic:blipFill>
                    <a:blip r:embed="rId8" cstate="print"/>
                    <a:srcRect/>
                    <a:stretch>
                      <a:fillRect/>
                    </a:stretch>
                  </pic:blipFill>
                  <pic:spPr bwMode="auto">
                    <a:xfrm>
                      <a:off x="0" y="0"/>
                      <a:ext cx="1104997" cy="848021"/>
                    </a:xfrm>
                    <a:prstGeom prst="rect">
                      <a:avLst/>
                    </a:prstGeom>
                    <a:noFill/>
                    <a:ln w="9525">
                      <a:noFill/>
                      <a:miter lim="800000"/>
                      <a:headEnd/>
                      <a:tailEnd/>
                    </a:ln>
                  </pic:spPr>
                </pic:pic>
              </a:graphicData>
            </a:graphic>
          </wp:inline>
        </w:drawing>
      </w:r>
    </w:p>
    <w:p w14:paraId="32A328C0" w14:textId="77777777" w:rsidR="00F12B93" w:rsidRDefault="00355CD8" w:rsidP="00355CD8">
      <w:pPr>
        <w:tabs>
          <w:tab w:val="left" w:pos="4110"/>
        </w:tabs>
        <w:rPr>
          <w:rFonts w:eastAsia="Arial Unicode MS"/>
          <w:sz w:val="22"/>
          <w:szCs w:val="22"/>
        </w:rPr>
      </w:pPr>
      <w:r>
        <w:rPr>
          <w:rFonts w:eastAsia="Arial Unicode MS"/>
          <w:sz w:val="22"/>
          <w:szCs w:val="22"/>
        </w:rPr>
        <w:tab/>
      </w:r>
    </w:p>
    <w:p w14:paraId="385F2E69" w14:textId="77777777" w:rsidR="00355CD8" w:rsidRDefault="00355CD8" w:rsidP="00355CD8">
      <w:pPr>
        <w:tabs>
          <w:tab w:val="left" w:pos="4110"/>
        </w:tabs>
        <w:rPr>
          <w:rFonts w:eastAsia="Arial Unicode MS"/>
          <w:sz w:val="22"/>
          <w:szCs w:val="22"/>
        </w:rPr>
      </w:pPr>
    </w:p>
    <w:p w14:paraId="368431C2" w14:textId="77777777" w:rsidR="00355CD8" w:rsidRPr="00355CD8" w:rsidRDefault="00355CD8" w:rsidP="00355CD8">
      <w:pPr>
        <w:tabs>
          <w:tab w:val="left" w:pos="4110"/>
        </w:tabs>
        <w:rPr>
          <w:rFonts w:eastAsia="Arial Unicode MS"/>
          <w:sz w:val="22"/>
          <w:szCs w:val="22"/>
        </w:rPr>
      </w:pPr>
    </w:p>
    <w:p w14:paraId="0875C17D" w14:textId="77777777" w:rsidR="00355CD8" w:rsidRPr="00355CD8" w:rsidRDefault="00355CD8" w:rsidP="00355CD8">
      <w:pPr>
        <w:jc w:val="center"/>
        <w:rPr>
          <w:b/>
          <w:bCs/>
          <w:sz w:val="22"/>
          <w:szCs w:val="22"/>
          <w:lang w:val="en" w:eastAsia="fr-CM"/>
        </w:rPr>
      </w:pPr>
      <w:r w:rsidRPr="00355CD8">
        <w:rPr>
          <w:b/>
          <w:bCs/>
          <w:sz w:val="22"/>
          <w:szCs w:val="22"/>
          <w:lang w:val="en" w:eastAsia="fr-CM"/>
        </w:rPr>
        <w:t>NOTICE OF OPEN NATIONAL CALL FOR TENDERS</w:t>
      </w:r>
    </w:p>
    <w:p w14:paraId="288C7C01" w14:textId="777BAD5C" w:rsidR="00355CD8" w:rsidRPr="00355CD8" w:rsidRDefault="009D2D2A" w:rsidP="00355CD8">
      <w:pPr>
        <w:jc w:val="center"/>
        <w:rPr>
          <w:b/>
          <w:bCs/>
          <w:sz w:val="22"/>
          <w:szCs w:val="22"/>
          <w:lang w:val="en" w:eastAsia="fr-CM"/>
        </w:rPr>
      </w:pPr>
      <w:r>
        <w:rPr>
          <w:b/>
          <w:bCs/>
          <w:sz w:val="22"/>
          <w:szCs w:val="22"/>
          <w:lang w:val="en" w:eastAsia="fr-CM"/>
        </w:rPr>
        <w:t>N°003</w:t>
      </w:r>
      <w:r w:rsidR="00355CD8" w:rsidRPr="00355CD8">
        <w:rPr>
          <w:b/>
          <w:bCs/>
          <w:sz w:val="22"/>
          <w:szCs w:val="22"/>
          <w:lang w:val="en" w:eastAsia="fr-CM"/>
        </w:rPr>
        <w:t>/AO</w:t>
      </w:r>
      <w:r>
        <w:rPr>
          <w:b/>
          <w:bCs/>
          <w:sz w:val="22"/>
          <w:szCs w:val="22"/>
          <w:lang w:val="en" w:eastAsia="fr-CM"/>
        </w:rPr>
        <w:t>NO/C/GGBO/SG/CIPM/2025 OF JANUARY 29,</w:t>
      </w:r>
      <w:r w:rsidR="00355CD8" w:rsidRPr="00355CD8">
        <w:rPr>
          <w:b/>
          <w:bCs/>
          <w:sz w:val="22"/>
          <w:szCs w:val="22"/>
          <w:lang w:val="en" w:eastAsia="fr-CM"/>
        </w:rPr>
        <w:t xml:space="preserve"> 2025</w:t>
      </w:r>
    </w:p>
    <w:p w14:paraId="307DF08E" w14:textId="77777777" w:rsidR="005B197A" w:rsidRDefault="00355CD8" w:rsidP="00355CD8">
      <w:pPr>
        <w:jc w:val="center"/>
        <w:rPr>
          <w:b/>
          <w:bCs/>
          <w:sz w:val="22"/>
          <w:szCs w:val="22"/>
          <w:lang w:val="en" w:eastAsia="fr-CM"/>
        </w:rPr>
      </w:pPr>
      <w:r w:rsidRPr="00355CD8">
        <w:rPr>
          <w:b/>
          <w:bCs/>
          <w:sz w:val="22"/>
          <w:szCs w:val="22"/>
          <w:lang w:val="en" w:eastAsia="fr-CM"/>
        </w:rPr>
        <w:t>FOR THE EXECUTION OF THE CONSTRUCTION WORKS OF THE INTEGRATED HEALTH CENTER OF PAYA I IN THE COMMUNE OF GARI-GOMBO, DEPARTMENT OF BOUMBA AND NGOKO, EASTERN REGION:</w:t>
      </w:r>
    </w:p>
    <w:p w14:paraId="6A824848" w14:textId="77777777" w:rsidR="005B197A" w:rsidRDefault="00355CD8" w:rsidP="00355CD8">
      <w:pPr>
        <w:jc w:val="center"/>
        <w:rPr>
          <w:b/>
          <w:bCs/>
          <w:sz w:val="22"/>
          <w:szCs w:val="22"/>
          <w:lang w:val="en" w:eastAsia="fr-CM"/>
        </w:rPr>
      </w:pPr>
      <w:r w:rsidRPr="00355CD8">
        <w:rPr>
          <w:b/>
          <w:bCs/>
          <w:sz w:val="22"/>
          <w:szCs w:val="22"/>
          <w:lang w:val="en" w:eastAsia="fr-CM"/>
        </w:rPr>
        <w:t xml:space="preserve"> </w:t>
      </w:r>
    </w:p>
    <w:p w14:paraId="231BE40D" w14:textId="77777777" w:rsidR="00355CD8" w:rsidRPr="00355CD8" w:rsidRDefault="00355CD8" w:rsidP="005B197A">
      <w:pPr>
        <w:rPr>
          <w:b/>
          <w:bCs/>
          <w:sz w:val="22"/>
          <w:szCs w:val="22"/>
          <w:lang w:val="en" w:eastAsia="fr-CM"/>
        </w:rPr>
      </w:pPr>
      <w:r w:rsidRPr="00355CD8">
        <w:rPr>
          <w:b/>
          <w:bCs/>
          <w:sz w:val="22"/>
          <w:szCs w:val="22"/>
          <w:lang w:val="en" w:eastAsia="fr-CM"/>
        </w:rPr>
        <w:t>Financing: PUBLIC INVESTMENT BUDGET MINSANTE</w:t>
      </w:r>
      <w:r w:rsidR="005B197A" w:rsidRPr="005B197A">
        <w:rPr>
          <w:sz w:val="22"/>
          <w:szCs w:val="22"/>
          <w:lang w:val="en" w:eastAsia="fr-CM"/>
        </w:rPr>
        <w:t xml:space="preserve"> </w:t>
      </w:r>
      <w:r w:rsidR="005B197A" w:rsidRPr="005B197A">
        <w:rPr>
          <w:b/>
          <w:bCs/>
          <w:sz w:val="22"/>
          <w:szCs w:val="22"/>
          <w:lang w:val="en" w:eastAsia="fr-CM"/>
        </w:rPr>
        <w:t>FINANCIAL YEAR 2025</w:t>
      </w:r>
    </w:p>
    <w:p w14:paraId="00087DCD" w14:textId="77777777" w:rsidR="005B197A" w:rsidRDefault="005B197A" w:rsidP="00355CD8">
      <w:pPr>
        <w:rPr>
          <w:sz w:val="22"/>
          <w:szCs w:val="22"/>
          <w:lang w:val="en" w:eastAsia="fr-CM"/>
        </w:rPr>
      </w:pPr>
    </w:p>
    <w:p w14:paraId="60CEC1FD" w14:textId="77777777" w:rsidR="005B197A" w:rsidRPr="005B197A" w:rsidRDefault="00355CD8" w:rsidP="001F0734">
      <w:pPr>
        <w:pStyle w:val="Paragraphedeliste"/>
        <w:numPr>
          <w:ilvl w:val="0"/>
          <w:numId w:val="124"/>
        </w:numPr>
        <w:rPr>
          <w:sz w:val="22"/>
          <w:szCs w:val="22"/>
          <w:lang w:val="en" w:eastAsia="fr-CM"/>
        </w:rPr>
      </w:pPr>
      <w:r w:rsidRPr="005B197A">
        <w:rPr>
          <w:b/>
          <w:bCs/>
          <w:sz w:val="22"/>
          <w:szCs w:val="22"/>
          <w:lang w:val="en" w:eastAsia="fr-CM"/>
        </w:rPr>
        <w:t>SUBJECT OF THE CALL FOR TENDERS</w:t>
      </w:r>
    </w:p>
    <w:p w14:paraId="76F500AB" w14:textId="3B83E0B7" w:rsidR="005B197A" w:rsidRDefault="00355CD8" w:rsidP="005B197A">
      <w:pPr>
        <w:rPr>
          <w:sz w:val="22"/>
          <w:szCs w:val="22"/>
          <w:lang w:val="en" w:eastAsia="fr-CM"/>
        </w:rPr>
      </w:pPr>
      <w:r w:rsidRPr="005B197A">
        <w:rPr>
          <w:sz w:val="22"/>
          <w:szCs w:val="22"/>
          <w:lang w:val="en" w:eastAsia="fr-CM"/>
        </w:rPr>
        <w:t xml:space="preserve"> </w:t>
      </w:r>
      <w:r w:rsidR="001D6214">
        <w:rPr>
          <w:sz w:val="22"/>
          <w:szCs w:val="22"/>
          <w:lang w:val="en" w:eastAsia="fr-CM"/>
        </w:rPr>
        <w:t xml:space="preserve">    </w:t>
      </w:r>
      <w:r w:rsidRPr="005B197A">
        <w:rPr>
          <w:sz w:val="22"/>
          <w:szCs w:val="22"/>
          <w:lang w:val="en" w:eastAsia="fr-CM"/>
        </w:rPr>
        <w:t>T</w:t>
      </w:r>
      <w:r w:rsidR="005B197A">
        <w:rPr>
          <w:sz w:val="22"/>
          <w:szCs w:val="22"/>
          <w:lang w:val="en" w:eastAsia="fr-CM"/>
        </w:rPr>
        <w:t>he</w:t>
      </w:r>
      <w:r w:rsidRPr="005B197A">
        <w:rPr>
          <w:sz w:val="22"/>
          <w:szCs w:val="22"/>
          <w:lang w:val="en" w:eastAsia="fr-CM"/>
        </w:rPr>
        <w:t xml:space="preserve"> </w:t>
      </w:r>
      <w:r w:rsidR="005B197A">
        <w:rPr>
          <w:sz w:val="22"/>
          <w:szCs w:val="22"/>
          <w:lang w:val="en" w:eastAsia="fr-CM"/>
        </w:rPr>
        <w:t>M</w:t>
      </w:r>
      <w:r w:rsidR="005B197A" w:rsidRPr="005B197A">
        <w:rPr>
          <w:sz w:val="22"/>
          <w:szCs w:val="22"/>
          <w:lang w:val="en" w:eastAsia="fr-CM"/>
        </w:rPr>
        <w:t>ayor of the c</w:t>
      </w:r>
      <w:r w:rsidR="005B197A">
        <w:rPr>
          <w:sz w:val="22"/>
          <w:szCs w:val="22"/>
          <w:lang w:val="en" w:eastAsia="fr-CM"/>
        </w:rPr>
        <w:t>ouncil</w:t>
      </w:r>
      <w:r w:rsidR="005B197A" w:rsidRPr="005B197A">
        <w:rPr>
          <w:sz w:val="22"/>
          <w:szCs w:val="22"/>
          <w:lang w:val="en" w:eastAsia="fr-CM"/>
        </w:rPr>
        <w:t xml:space="preserve"> of </w:t>
      </w:r>
      <w:r w:rsidRPr="005B197A">
        <w:rPr>
          <w:sz w:val="22"/>
          <w:szCs w:val="22"/>
          <w:lang w:val="en" w:eastAsia="fr-CM"/>
        </w:rPr>
        <w:t>GARI-GOMBO, Project Owner, Contracting Authority, launches in a single lot, a National Open Call for Tenders in emergency procedure for the execution of the construction works of the INTEGRATED HEALTH CENTER of PAYA I in the Commune of Gari-Gombo, Department of Boumba and Ngoko, Region of</w:t>
      </w:r>
      <w:r w:rsidR="005B197A">
        <w:rPr>
          <w:sz w:val="22"/>
          <w:szCs w:val="22"/>
          <w:lang w:val="en" w:eastAsia="fr-CM"/>
        </w:rPr>
        <w:t xml:space="preserve"> East.</w:t>
      </w:r>
      <w:r w:rsidRPr="005B197A">
        <w:rPr>
          <w:sz w:val="22"/>
          <w:szCs w:val="22"/>
          <w:lang w:val="en" w:eastAsia="fr-CM"/>
        </w:rPr>
        <w:t xml:space="preserve"> </w:t>
      </w:r>
    </w:p>
    <w:p w14:paraId="30278DF8" w14:textId="77777777" w:rsidR="005B197A" w:rsidRDefault="005B197A" w:rsidP="005B197A">
      <w:pPr>
        <w:rPr>
          <w:sz w:val="22"/>
          <w:szCs w:val="22"/>
          <w:lang w:val="en" w:eastAsia="fr-CM"/>
        </w:rPr>
      </w:pPr>
    </w:p>
    <w:p w14:paraId="787E21A8" w14:textId="77777777" w:rsidR="005B197A" w:rsidRPr="005B197A" w:rsidRDefault="00355CD8" w:rsidP="001F0734">
      <w:pPr>
        <w:pStyle w:val="Paragraphedeliste"/>
        <w:numPr>
          <w:ilvl w:val="0"/>
          <w:numId w:val="124"/>
        </w:numPr>
        <w:rPr>
          <w:b/>
          <w:bCs/>
          <w:sz w:val="22"/>
          <w:szCs w:val="22"/>
          <w:lang w:val="en" w:eastAsia="fr-CM"/>
        </w:rPr>
      </w:pPr>
      <w:r w:rsidRPr="005B197A">
        <w:rPr>
          <w:b/>
          <w:bCs/>
          <w:sz w:val="22"/>
          <w:szCs w:val="22"/>
          <w:lang w:val="en" w:eastAsia="fr-CM"/>
        </w:rPr>
        <w:t>CONSISTENCY OF THE WORKS</w:t>
      </w:r>
    </w:p>
    <w:p w14:paraId="19DE1D93" w14:textId="77777777" w:rsidR="005B197A" w:rsidRDefault="00355CD8" w:rsidP="005B197A">
      <w:pPr>
        <w:rPr>
          <w:sz w:val="22"/>
          <w:szCs w:val="22"/>
          <w:lang w:val="en" w:eastAsia="fr-CM"/>
        </w:rPr>
      </w:pPr>
      <w:r w:rsidRPr="005B197A">
        <w:rPr>
          <w:sz w:val="22"/>
          <w:szCs w:val="22"/>
          <w:lang w:val="en" w:eastAsia="fr-CM"/>
        </w:rPr>
        <w:t>The works to be carried out concern:</w:t>
      </w:r>
    </w:p>
    <w:p w14:paraId="79214779" w14:textId="77777777" w:rsidR="005B197A" w:rsidRPr="005B197A" w:rsidRDefault="00355CD8" w:rsidP="001F0734">
      <w:pPr>
        <w:pStyle w:val="Paragraphedeliste"/>
        <w:numPr>
          <w:ilvl w:val="0"/>
          <w:numId w:val="125"/>
        </w:numPr>
        <w:rPr>
          <w:sz w:val="22"/>
          <w:szCs w:val="22"/>
          <w:lang w:val="en" w:eastAsia="fr-CM"/>
        </w:rPr>
      </w:pPr>
      <w:r w:rsidRPr="005B197A">
        <w:rPr>
          <w:sz w:val="22"/>
          <w:szCs w:val="22"/>
          <w:lang w:val="en" w:eastAsia="fr-CM"/>
        </w:rPr>
        <w:t xml:space="preserve">Site installations; </w:t>
      </w:r>
    </w:p>
    <w:p w14:paraId="0CBFDA35" w14:textId="77777777" w:rsidR="005B197A" w:rsidRPr="005B197A" w:rsidRDefault="00355CD8" w:rsidP="001F0734">
      <w:pPr>
        <w:pStyle w:val="Paragraphedeliste"/>
        <w:numPr>
          <w:ilvl w:val="0"/>
          <w:numId w:val="125"/>
        </w:numPr>
        <w:rPr>
          <w:sz w:val="22"/>
          <w:szCs w:val="22"/>
          <w:lang w:val="en" w:eastAsia="fr-CM"/>
        </w:rPr>
      </w:pPr>
      <w:r w:rsidRPr="005B197A">
        <w:rPr>
          <w:sz w:val="22"/>
          <w:szCs w:val="22"/>
          <w:lang w:val="en" w:eastAsia="fr-CM"/>
        </w:rPr>
        <w:t>Earthworks;</w:t>
      </w:r>
    </w:p>
    <w:p w14:paraId="3722D070" w14:textId="77777777" w:rsidR="005B197A" w:rsidRPr="005B197A" w:rsidRDefault="00355CD8" w:rsidP="001F0734">
      <w:pPr>
        <w:pStyle w:val="Paragraphedeliste"/>
        <w:numPr>
          <w:ilvl w:val="0"/>
          <w:numId w:val="125"/>
        </w:numPr>
        <w:rPr>
          <w:lang w:val="en" w:eastAsia="fr-CM"/>
        </w:rPr>
      </w:pPr>
      <w:r w:rsidRPr="005B197A">
        <w:rPr>
          <w:sz w:val="22"/>
          <w:szCs w:val="22"/>
          <w:lang w:val="en" w:eastAsia="fr-CM"/>
        </w:rPr>
        <w:t xml:space="preserve">Foundations; </w:t>
      </w:r>
    </w:p>
    <w:p w14:paraId="4DA32078" w14:textId="77777777" w:rsidR="005B197A" w:rsidRPr="005B197A" w:rsidRDefault="00355CD8" w:rsidP="001F0734">
      <w:pPr>
        <w:pStyle w:val="Paragraphedeliste"/>
        <w:numPr>
          <w:ilvl w:val="0"/>
          <w:numId w:val="125"/>
        </w:numPr>
        <w:rPr>
          <w:sz w:val="22"/>
          <w:szCs w:val="22"/>
          <w:lang w:val="en" w:eastAsia="fr-CM"/>
        </w:rPr>
      </w:pPr>
      <w:r w:rsidRPr="005B197A">
        <w:rPr>
          <w:sz w:val="22"/>
          <w:szCs w:val="22"/>
          <w:lang w:val="en" w:eastAsia="fr-CM"/>
        </w:rPr>
        <w:t xml:space="preserve">Masonry-Elevation-Plasters; </w:t>
      </w:r>
    </w:p>
    <w:p w14:paraId="062175E3" w14:textId="77777777" w:rsidR="005B197A" w:rsidRPr="005B197A" w:rsidRDefault="00355CD8" w:rsidP="001F0734">
      <w:pPr>
        <w:pStyle w:val="Paragraphedeliste"/>
        <w:numPr>
          <w:ilvl w:val="0"/>
          <w:numId w:val="125"/>
        </w:numPr>
        <w:rPr>
          <w:lang w:val="en" w:eastAsia="fr-CM"/>
        </w:rPr>
      </w:pPr>
      <w:r w:rsidRPr="005B197A">
        <w:rPr>
          <w:sz w:val="22"/>
          <w:szCs w:val="22"/>
          <w:lang w:val="en" w:eastAsia="fr-CM"/>
        </w:rPr>
        <w:t xml:space="preserve">Framework-Roofing-Ceiling; </w:t>
      </w:r>
    </w:p>
    <w:p w14:paraId="4CB43438" w14:textId="77777777" w:rsidR="005B197A" w:rsidRPr="005B197A" w:rsidRDefault="00355CD8" w:rsidP="001F0734">
      <w:pPr>
        <w:pStyle w:val="Paragraphedeliste"/>
        <w:numPr>
          <w:ilvl w:val="0"/>
          <w:numId w:val="125"/>
        </w:numPr>
        <w:rPr>
          <w:lang w:val="en" w:eastAsia="fr-CM"/>
        </w:rPr>
      </w:pPr>
      <w:r w:rsidRPr="005B197A">
        <w:rPr>
          <w:sz w:val="22"/>
          <w:szCs w:val="22"/>
          <w:lang w:val="en" w:eastAsia="fr-CM"/>
        </w:rPr>
        <w:t xml:space="preserve">Wood-Metal Carpentry; </w:t>
      </w:r>
    </w:p>
    <w:p w14:paraId="38442F5F" w14:textId="77777777" w:rsidR="005B197A" w:rsidRPr="005B197A" w:rsidRDefault="00355CD8" w:rsidP="001F0734">
      <w:pPr>
        <w:pStyle w:val="Paragraphedeliste"/>
        <w:numPr>
          <w:ilvl w:val="0"/>
          <w:numId w:val="125"/>
        </w:numPr>
        <w:rPr>
          <w:lang w:val="en" w:eastAsia="fr-CM"/>
        </w:rPr>
      </w:pPr>
      <w:r w:rsidRPr="005B197A">
        <w:rPr>
          <w:sz w:val="22"/>
          <w:szCs w:val="22"/>
          <w:lang w:val="en" w:eastAsia="fr-CM"/>
        </w:rPr>
        <w:t xml:space="preserve">Electricity; </w:t>
      </w:r>
    </w:p>
    <w:p w14:paraId="2ADA1FFC" w14:textId="77777777" w:rsidR="005B197A" w:rsidRPr="005B197A" w:rsidRDefault="00355CD8" w:rsidP="001F0734">
      <w:pPr>
        <w:pStyle w:val="Paragraphedeliste"/>
        <w:numPr>
          <w:ilvl w:val="0"/>
          <w:numId w:val="125"/>
        </w:numPr>
        <w:rPr>
          <w:lang w:val="en" w:eastAsia="fr-CM"/>
        </w:rPr>
      </w:pPr>
      <w:r w:rsidRPr="005B197A">
        <w:rPr>
          <w:sz w:val="22"/>
          <w:szCs w:val="22"/>
          <w:lang w:val="en" w:eastAsia="fr-CM"/>
        </w:rPr>
        <w:t xml:space="preserve">Plumbing-Sanitation; </w:t>
      </w:r>
    </w:p>
    <w:p w14:paraId="0D09E389" w14:textId="77777777" w:rsidR="005B197A" w:rsidRPr="005B197A" w:rsidRDefault="00355CD8" w:rsidP="001F0734">
      <w:pPr>
        <w:pStyle w:val="Paragraphedeliste"/>
        <w:numPr>
          <w:ilvl w:val="0"/>
          <w:numId w:val="125"/>
        </w:numPr>
        <w:rPr>
          <w:lang w:val="en" w:eastAsia="fr-CM"/>
        </w:rPr>
      </w:pPr>
      <w:r w:rsidRPr="005B197A">
        <w:rPr>
          <w:sz w:val="22"/>
          <w:szCs w:val="22"/>
          <w:lang w:val="en" w:eastAsia="fr-CM"/>
        </w:rPr>
        <w:t xml:space="preserve">Painting; </w:t>
      </w:r>
    </w:p>
    <w:p w14:paraId="4F6AC234" w14:textId="77777777" w:rsidR="005B197A" w:rsidRDefault="00355CD8" w:rsidP="001F0734">
      <w:pPr>
        <w:pStyle w:val="Paragraphedeliste"/>
        <w:numPr>
          <w:ilvl w:val="0"/>
          <w:numId w:val="125"/>
        </w:numPr>
        <w:rPr>
          <w:sz w:val="22"/>
          <w:szCs w:val="22"/>
          <w:lang w:val="en" w:eastAsia="fr-CM"/>
        </w:rPr>
      </w:pPr>
      <w:r w:rsidRPr="005B197A">
        <w:rPr>
          <w:sz w:val="22"/>
          <w:szCs w:val="22"/>
          <w:lang w:val="en" w:eastAsia="fr-CM"/>
        </w:rPr>
        <w:t xml:space="preserve">VRD. </w:t>
      </w:r>
    </w:p>
    <w:p w14:paraId="4DA93103" w14:textId="77777777" w:rsidR="005B197A" w:rsidRPr="005B197A" w:rsidRDefault="005B197A" w:rsidP="005B197A">
      <w:pPr>
        <w:pStyle w:val="Paragraphedeliste"/>
        <w:rPr>
          <w:sz w:val="22"/>
          <w:szCs w:val="22"/>
          <w:lang w:val="en" w:eastAsia="fr-CM"/>
        </w:rPr>
      </w:pPr>
    </w:p>
    <w:p w14:paraId="6ECA1E0C" w14:textId="77777777" w:rsidR="005B197A" w:rsidRPr="005B197A" w:rsidRDefault="00355CD8" w:rsidP="001F0734">
      <w:pPr>
        <w:pStyle w:val="Paragraphedeliste"/>
        <w:numPr>
          <w:ilvl w:val="0"/>
          <w:numId w:val="124"/>
        </w:numPr>
        <w:rPr>
          <w:b/>
          <w:bCs/>
          <w:sz w:val="22"/>
          <w:szCs w:val="22"/>
          <w:lang w:val="en" w:eastAsia="fr-CM"/>
        </w:rPr>
      </w:pPr>
      <w:r w:rsidRPr="005B197A">
        <w:rPr>
          <w:b/>
          <w:bCs/>
          <w:sz w:val="22"/>
          <w:szCs w:val="22"/>
          <w:lang w:val="en" w:eastAsia="fr-CM"/>
        </w:rPr>
        <w:t xml:space="preserve">ALLOTMENT </w:t>
      </w:r>
    </w:p>
    <w:p w14:paraId="5AEFAA05" w14:textId="77777777" w:rsidR="005B197A" w:rsidRDefault="00355CD8" w:rsidP="005B197A">
      <w:pPr>
        <w:rPr>
          <w:sz w:val="22"/>
          <w:szCs w:val="22"/>
          <w:lang w:val="en" w:eastAsia="fr-CM"/>
        </w:rPr>
      </w:pPr>
      <w:r w:rsidRPr="005B197A">
        <w:rPr>
          <w:sz w:val="22"/>
          <w:szCs w:val="22"/>
          <w:lang w:val="en" w:eastAsia="fr-CM"/>
        </w:rPr>
        <w:t xml:space="preserve">Designations Amount including tax F CFA Bid deposit 2% 1 Construction of the Integrated Health Center of PAYA I in the Commune of GARI-GOIMBO 50,000,000 1,000,000 </w:t>
      </w:r>
    </w:p>
    <w:p w14:paraId="375A5ECE" w14:textId="77777777" w:rsidR="005B197A" w:rsidRDefault="005B197A" w:rsidP="005B197A">
      <w:pPr>
        <w:rPr>
          <w:sz w:val="22"/>
          <w:szCs w:val="22"/>
          <w:lang w:val="en" w:eastAsia="fr-CM"/>
        </w:rPr>
      </w:pPr>
    </w:p>
    <w:p w14:paraId="20F3C846" w14:textId="77777777" w:rsidR="005B197A" w:rsidRPr="005B197A" w:rsidRDefault="00355CD8" w:rsidP="001F0734">
      <w:pPr>
        <w:pStyle w:val="Paragraphedeliste"/>
        <w:numPr>
          <w:ilvl w:val="0"/>
          <w:numId w:val="124"/>
        </w:numPr>
        <w:rPr>
          <w:b/>
          <w:bCs/>
          <w:sz w:val="22"/>
          <w:szCs w:val="22"/>
          <w:lang w:val="en" w:eastAsia="fr-CM"/>
        </w:rPr>
      </w:pPr>
      <w:r w:rsidRPr="005B197A">
        <w:rPr>
          <w:b/>
          <w:bCs/>
          <w:sz w:val="22"/>
          <w:szCs w:val="22"/>
          <w:lang w:val="en" w:eastAsia="fr-CM"/>
        </w:rPr>
        <w:t xml:space="preserve">PROJECTED COST OF THE WORKS: </w:t>
      </w:r>
    </w:p>
    <w:p w14:paraId="4356EB30" w14:textId="77777777" w:rsidR="005B197A" w:rsidRDefault="00355CD8" w:rsidP="005B197A">
      <w:pPr>
        <w:rPr>
          <w:sz w:val="22"/>
          <w:szCs w:val="22"/>
          <w:lang w:val="en" w:eastAsia="fr-CM"/>
        </w:rPr>
      </w:pPr>
      <w:r w:rsidRPr="005B197A">
        <w:rPr>
          <w:sz w:val="22"/>
          <w:szCs w:val="22"/>
          <w:lang w:val="en" w:eastAsia="fr-CM"/>
        </w:rPr>
        <w:t>The estimated cost of the single lot operation is Fifty million (50,000,000) FCFA including tax.</w:t>
      </w:r>
    </w:p>
    <w:p w14:paraId="78896E65" w14:textId="77777777" w:rsidR="005B197A" w:rsidRDefault="005B197A" w:rsidP="005B197A">
      <w:pPr>
        <w:rPr>
          <w:sz w:val="22"/>
          <w:szCs w:val="22"/>
          <w:lang w:val="en" w:eastAsia="fr-CM"/>
        </w:rPr>
      </w:pPr>
    </w:p>
    <w:p w14:paraId="4B5D105A" w14:textId="77777777" w:rsidR="005B197A" w:rsidRPr="005B197A" w:rsidRDefault="00355CD8" w:rsidP="001F0734">
      <w:pPr>
        <w:pStyle w:val="Paragraphedeliste"/>
        <w:numPr>
          <w:ilvl w:val="0"/>
          <w:numId w:val="124"/>
        </w:numPr>
        <w:rPr>
          <w:b/>
          <w:bCs/>
          <w:sz w:val="22"/>
          <w:szCs w:val="22"/>
          <w:lang w:val="en" w:eastAsia="fr-CM"/>
        </w:rPr>
      </w:pPr>
      <w:r w:rsidRPr="005B197A">
        <w:rPr>
          <w:b/>
          <w:bCs/>
          <w:sz w:val="22"/>
          <w:szCs w:val="22"/>
          <w:lang w:val="en" w:eastAsia="fr-CM"/>
        </w:rPr>
        <w:t>PARTICIPATION</w:t>
      </w:r>
      <w:r w:rsidR="005B197A" w:rsidRPr="005B197A">
        <w:rPr>
          <w:b/>
          <w:bCs/>
          <w:sz w:val="22"/>
          <w:szCs w:val="22"/>
          <w:lang w:val="en" w:eastAsia="fr-CM"/>
        </w:rPr>
        <w:t xml:space="preserve">: </w:t>
      </w:r>
    </w:p>
    <w:p w14:paraId="4C4929AE" w14:textId="77777777" w:rsidR="005B197A" w:rsidRDefault="00355CD8" w:rsidP="005B197A">
      <w:pPr>
        <w:rPr>
          <w:sz w:val="22"/>
          <w:szCs w:val="22"/>
          <w:lang w:val="en" w:eastAsia="fr-CM"/>
        </w:rPr>
      </w:pPr>
      <w:r w:rsidRPr="005B197A">
        <w:rPr>
          <w:sz w:val="22"/>
          <w:szCs w:val="22"/>
          <w:lang w:val="en" w:eastAsia="fr-CM"/>
        </w:rPr>
        <w:t xml:space="preserve"> Participation in this Call for Tenders is open to Companies specializing in the field of Building and Public Works and established in Cameroonian territory. </w:t>
      </w:r>
    </w:p>
    <w:p w14:paraId="2DD0E203" w14:textId="77777777" w:rsidR="005B197A" w:rsidRDefault="005B197A" w:rsidP="005B197A">
      <w:pPr>
        <w:rPr>
          <w:sz w:val="22"/>
          <w:szCs w:val="22"/>
          <w:lang w:val="en" w:eastAsia="fr-CM"/>
        </w:rPr>
      </w:pPr>
    </w:p>
    <w:p w14:paraId="417B52D9" w14:textId="77777777" w:rsidR="005B197A" w:rsidRPr="005B197A" w:rsidRDefault="00355CD8" w:rsidP="001F0734">
      <w:pPr>
        <w:pStyle w:val="Paragraphedeliste"/>
        <w:numPr>
          <w:ilvl w:val="0"/>
          <w:numId w:val="124"/>
        </w:numPr>
        <w:rPr>
          <w:sz w:val="22"/>
          <w:szCs w:val="22"/>
          <w:lang w:val="en" w:eastAsia="fr-CM"/>
        </w:rPr>
      </w:pPr>
      <w:r w:rsidRPr="005B197A">
        <w:rPr>
          <w:b/>
          <w:bCs/>
          <w:sz w:val="22"/>
          <w:szCs w:val="22"/>
          <w:lang w:val="en" w:eastAsia="fr-CM"/>
        </w:rPr>
        <w:t xml:space="preserve">FINANCING </w:t>
      </w:r>
      <w:r w:rsidR="005B197A" w:rsidRPr="005B197A">
        <w:rPr>
          <w:sz w:val="22"/>
          <w:szCs w:val="22"/>
          <w:lang w:val="en" w:eastAsia="fr-CM"/>
        </w:rPr>
        <w:t>:</w:t>
      </w:r>
    </w:p>
    <w:p w14:paraId="33262CCB" w14:textId="77777777" w:rsidR="005B197A" w:rsidRDefault="00355CD8" w:rsidP="005B197A">
      <w:pPr>
        <w:rPr>
          <w:sz w:val="22"/>
          <w:szCs w:val="22"/>
          <w:lang w:val="en" w:eastAsia="fr-CM"/>
        </w:rPr>
      </w:pPr>
      <w:r w:rsidRPr="005B197A">
        <w:rPr>
          <w:sz w:val="22"/>
          <w:szCs w:val="22"/>
          <w:lang w:val="en" w:eastAsia="fr-CM"/>
        </w:rPr>
        <w:t xml:space="preserve">The works covered by this Call for Tenders are financed by the Public Investment Budget of the Republic of Cameroon, Fiscal Year 2025. </w:t>
      </w:r>
    </w:p>
    <w:p w14:paraId="5A91390B" w14:textId="77777777" w:rsidR="005B197A" w:rsidRDefault="005B197A" w:rsidP="005B197A">
      <w:pPr>
        <w:rPr>
          <w:sz w:val="22"/>
          <w:szCs w:val="22"/>
          <w:lang w:val="en" w:eastAsia="fr-CM"/>
        </w:rPr>
      </w:pPr>
    </w:p>
    <w:p w14:paraId="104637E9" w14:textId="77777777" w:rsidR="005B197A" w:rsidRPr="005B197A" w:rsidRDefault="00355CD8" w:rsidP="001F0734">
      <w:pPr>
        <w:pStyle w:val="Paragraphedeliste"/>
        <w:numPr>
          <w:ilvl w:val="0"/>
          <w:numId w:val="124"/>
        </w:numPr>
        <w:rPr>
          <w:b/>
          <w:bCs/>
          <w:sz w:val="22"/>
          <w:szCs w:val="22"/>
          <w:lang w:val="en" w:eastAsia="fr-CM"/>
        </w:rPr>
      </w:pPr>
      <w:r w:rsidRPr="005B197A">
        <w:rPr>
          <w:b/>
          <w:bCs/>
          <w:sz w:val="22"/>
          <w:szCs w:val="22"/>
          <w:lang w:val="en" w:eastAsia="fr-CM"/>
        </w:rPr>
        <w:t xml:space="preserve">ACQUISITION OF THE CALL FOR TENDERS </w:t>
      </w:r>
    </w:p>
    <w:p w14:paraId="70DBA21C" w14:textId="77777777" w:rsidR="005B197A" w:rsidRDefault="00355CD8" w:rsidP="005B197A">
      <w:pPr>
        <w:rPr>
          <w:sz w:val="22"/>
          <w:szCs w:val="22"/>
          <w:lang w:val="en" w:eastAsia="fr-CM"/>
        </w:rPr>
      </w:pPr>
      <w:r w:rsidRPr="005B197A">
        <w:rPr>
          <w:sz w:val="22"/>
          <w:szCs w:val="22"/>
          <w:lang w:val="en" w:eastAsia="fr-CM"/>
        </w:rPr>
        <w:t>The Call for Tenders Document (CTD) may be obtained upon publication of this notice, from the General Secretariat of the Commune of Gari-Gombo, upon presentation of a receipt for payment to the Public Treasury (Municipal Revenue of Gari-Gombo), of a non-refundable sum of One Hundred Thousand (100,000) FCFA, representing the purchase costs of the Call for Tenders Document. This receipt must identify the payer as the representative of the company wishing to participate in the call for tenders.</w:t>
      </w:r>
    </w:p>
    <w:p w14:paraId="34E6FC6A" w14:textId="77777777" w:rsidR="005B197A" w:rsidRPr="005B197A" w:rsidRDefault="00355CD8" w:rsidP="001F0734">
      <w:pPr>
        <w:pStyle w:val="Paragraphedeliste"/>
        <w:numPr>
          <w:ilvl w:val="0"/>
          <w:numId w:val="124"/>
        </w:numPr>
        <w:rPr>
          <w:sz w:val="22"/>
          <w:szCs w:val="22"/>
          <w:lang w:val="en" w:eastAsia="fr-CM"/>
        </w:rPr>
      </w:pPr>
      <w:r w:rsidRPr="005B197A">
        <w:rPr>
          <w:b/>
          <w:bCs/>
          <w:sz w:val="22"/>
          <w:szCs w:val="22"/>
          <w:lang w:val="en" w:eastAsia="fr-CM"/>
        </w:rPr>
        <w:t>CONSULTATION OF THE CALL FOR TENDER FILE</w:t>
      </w:r>
      <w:r w:rsidRPr="005B197A">
        <w:rPr>
          <w:sz w:val="22"/>
          <w:szCs w:val="22"/>
          <w:lang w:val="en" w:eastAsia="fr-CM"/>
        </w:rPr>
        <w:t xml:space="preserve"> </w:t>
      </w:r>
      <w:r w:rsidR="005B197A" w:rsidRPr="005B197A">
        <w:rPr>
          <w:sz w:val="22"/>
          <w:szCs w:val="22"/>
          <w:lang w:val="en" w:eastAsia="fr-CM"/>
        </w:rPr>
        <w:t>:</w:t>
      </w:r>
    </w:p>
    <w:p w14:paraId="1C6E4C3F" w14:textId="77777777" w:rsidR="005B197A" w:rsidRDefault="00355CD8" w:rsidP="005B197A">
      <w:pPr>
        <w:rPr>
          <w:sz w:val="22"/>
          <w:szCs w:val="22"/>
          <w:lang w:val="en" w:eastAsia="fr-CM"/>
        </w:rPr>
      </w:pPr>
      <w:r w:rsidRPr="005B197A">
        <w:rPr>
          <w:sz w:val="22"/>
          <w:szCs w:val="22"/>
          <w:lang w:val="en" w:eastAsia="fr-CM"/>
        </w:rPr>
        <w:t xml:space="preserve">The Call for Tender File (DAO) can be consulted during business hours at the Gari-Gombo Town Hall upon publication of this notice. </w:t>
      </w:r>
    </w:p>
    <w:p w14:paraId="4E6FC947" w14:textId="77777777" w:rsidR="005B197A" w:rsidRDefault="005B197A" w:rsidP="005B197A">
      <w:pPr>
        <w:rPr>
          <w:sz w:val="22"/>
          <w:szCs w:val="22"/>
          <w:lang w:val="en" w:eastAsia="fr-CM"/>
        </w:rPr>
      </w:pPr>
    </w:p>
    <w:p w14:paraId="31899212" w14:textId="77777777" w:rsidR="008B7C0D" w:rsidRPr="008B7C0D" w:rsidRDefault="00355CD8" w:rsidP="001F0734">
      <w:pPr>
        <w:pStyle w:val="Paragraphedeliste"/>
        <w:numPr>
          <w:ilvl w:val="0"/>
          <w:numId w:val="124"/>
        </w:numPr>
        <w:rPr>
          <w:b/>
          <w:bCs/>
          <w:sz w:val="22"/>
          <w:szCs w:val="22"/>
          <w:lang w:val="en" w:eastAsia="fr-CM"/>
        </w:rPr>
      </w:pPr>
      <w:r w:rsidRPr="008B7C0D">
        <w:rPr>
          <w:b/>
          <w:bCs/>
          <w:sz w:val="22"/>
          <w:szCs w:val="22"/>
          <w:lang w:val="en" w:eastAsia="fr-CM"/>
        </w:rPr>
        <w:t>SUBMISSION OF OFFERS</w:t>
      </w:r>
      <w:r w:rsidR="008B7C0D" w:rsidRPr="008B7C0D">
        <w:rPr>
          <w:b/>
          <w:bCs/>
          <w:sz w:val="22"/>
          <w:szCs w:val="22"/>
          <w:lang w:val="en" w:eastAsia="fr-CM"/>
        </w:rPr>
        <w:t>:</w:t>
      </w:r>
    </w:p>
    <w:p w14:paraId="05B577E3" w14:textId="7DFF0D54" w:rsidR="008B7C0D" w:rsidRDefault="00355CD8" w:rsidP="008B7C0D">
      <w:pPr>
        <w:rPr>
          <w:sz w:val="22"/>
          <w:szCs w:val="22"/>
          <w:lang w:val="en" w:eastAsia="fr-CM"/>
        </w:rPr>
      </w:pPr>
      <w:r w:rsidRPr="008B7C0D">
        <w:rPr>
          <w:sz w:val="22"/>
          <w:szCs w:val="22"/>
          <w:lang w:val="en" w:eastAsia="fr-CM"/>
        </w:rPr>
        <w:t xml:space="preserve"> Each offer, written in French or English in seven (07) copies including one original and six (06) copies respectively marked as such, placed in a sealed envelope without indication of the identity of the bidder under penalty of rejection, must reach the services of the Gari-Gombo T</w:t>
      </w:r>
      <w:r w:rsidR="00272A03">
        <w:rPr>
          <w:sz w:val="22"/>
          <w:szCs w:val="22"/>
          <w:lang w:val="en" w:eastAsia="fr-CM"/>
        </w:rPr>
        <w:t xml:space="preserve">own Hall, no later than </w:t>
      </w:r>
      <w:r w:rsidR="00272A03" w:rsidRPr="002A5410">
        <w:rPr>
          <w:b/>
          <w:sz w:val="24"/>
          <w:szCs w:val="22"/>
          <w:lang w:val="en" w:eastAsia="fr-CM"/>
        </w:rPr>
        <w:t>March 13</w:t>
      </w:r>
      <w:r w:rsidRPr="002A5410">
        <w:rPr>
          <w:b/>
          <w:sz w:val="24"/>
          <w:szCs w:val="22"/>
          <w:lang w:val="en" w:eastAsia="fr-CM"/>
        </w:rPr>
        <w:t>, 2025 at 10 a.m</w:t>
      </w:r>
      <w:r w:rsidRPr="002A5410">
        <w:rPr>
          <w:sz w:val="24"/>
          <w:szCs w:val="22"/>
          <w:lang w:val="en" w:eastAsia="fr-CM"/>
        </w:rPr>
        <w:t xml:space="preserve">. </w:t>
      </w:r>
      <w:r w:rsidRPr="008B7C0D">
        <w:rPr>
          <w:sz w:val="22"/>
          <w:szCs w:val="22"/>
          <w:lang w:val="en" w:eastAsia="fr-CM"/>
        </w:rPr>
        <w:t xml:space="preserve">sharp and will bear the following mentions: </w:t>
      </w:r>
    </w:p>
    <w:p w14:paraId="1DC4ED8C" w14:textId="77777777" w:rsidR="008B7C0D" w:rsidRDefault="008B7C0D" w:rsidP="008B7C0D">
      <w:pPr>
        <w:rPr>
          <w:sz w:val="22"/>
          <w:szCs w:val="22"/>
          <w:lang w:val="en" w:eastAsia="fr-CM"/>
        </w:rPr>
      </w:pPr>
    </w:p>
    <w:p w14:paraId="26D9E289" w14:textId="77777777" w:rsidR="008B7C0D" w:rsidRPr="008B7C0D" w:rsidRDefault="00355CD8" w:rsidP="008B7C0D">
      <w:pPr>
        <w:jc w:val="center"/>
        <w:rPr>
          <w:b/>
          <w:bCs/>
          <w:sz w:val="22"/>
          <w:szCs w:val="22"/>
          <w:lang w:val="en" w:eastAsia="fr-CM"/>
        </w:rPr>
      </w:pPr>
      <w:r w:rsidRPr="008B7C0D">
        <w:rPr>
          <w:b/>
          <w:bCs/>
          <w:sz w:val="22"/>
          <w:szCs w:val="22"/>
          <w:lang w:val="en" w:eastAsia="fr-CM"/>
        </w:rPr>
        <w:t>NOTICE OF OPEN NATIONAL CALL FOR TENDERS</w:t>
      </w:r>
    </w:p>
    <w:p w14:paraId="0FD470F9" w14:textId="098630F6" w:rsidR="008B7C0D" w:rsidRPr="008B7C0D" w:rsidRDefault="00272A03" w:rsidP="008B7C0D">
      <w:pPr>
        <w:jc w:val="center"/>
        <w:rPr>
          <w:b/>
          <w:bCs/>
          <w:sz w:val="22"/>
          <w:szCs w:val="22"/>
          <w:lang w:val="en" w:eastAsia="fr-CM"/>
        </w:rPr>
      </w:pPr>
      <w:r>
        <w:rPr>
          <w:b/>
          <w:bCs/>
          <w:sz w:val="22"/>
          <w:szCs w:val="22"/>
          <w:lang w:val="en" w:eastAsia="fr-CM"/>
        </w:rPr>
        <w:t>N° 003</w:t>
      </w:r>
      <w:r w:rsidR="00355CD8" w:rsidRPr="008B7C0D">
        <w:rPr>
          <w:b/>
          <w:bCs/>
          <w:sz w:val="22"/>
          <w:szCs w:val="22"/>
          <w:lang w:val="en" w:eastAsia="fr-CM"/>
        </w:rPr>
        <w:t>/AO</w:t>
      </w:r>
      <w:r>
        <w:rPr>
          <w:b/>
          <w:bCs/>
          <w:sz w:val="22"/>
          <w:szCs w:val="22"/>
          <w:lang w:val="en" w:eastAsia="fr-CM"/>
        </w:rPr>
        <w:t>NO/C/GGBO/SG/CIPM/2025 OF JANUARY 29.</w:t>
      </w:r>
      <w:r w:rsidR="00355CD8" w:rsidRPr="008B7C0D">
        <w:rPr>
          <w:b/>
          <w:bCs/>
          <w:sz w:val="22"/>
          <w:szCs w:val="22"/>
          <w:lang w:val="en" w:eastAsia="fr-CM"/>
        </w:rPr>
        <w:t>2025</w:t>
      </w:r>
    </w:p>
    <w:p w14:paraId="63FEB3B5" w14:textId="77777777" w:rsidR="008B7C0D" w:rsidRPr="008B7C0D" w:rsidRDefault="00355CD8" w:rsidP="008B7C0D">
      <w:pPr>
        <w:jc w:val="center"/>
        <w:rPr>
          <w:b/>
          <w:bCs/>
          <w:sz w:val="22"/>
          <w:szCs w:val="22"/>
          <w:lang w:val="en" w:eastAsia="fr-CM"/>
        </w:rPr>
      </w:pPr>
      <w:r w:rsidRPr="008B7C0D">
        <w:rPr>
          <w:b/>
          <w:bCs/>
          <w:sz w:val="22"/>
          <w:szCs w:val="22"/>
          <w:lang w:val="en" w:eastAsia="fr-CM"/>
        </w:rPr>
        <w:t>FOR THE EXECUTION OF THE CONSTRUCTION WORKS OF THE INTEGRATED HEALTH CENTER OF PAYA I IN THE COMMUNE OF GARI-GOMBO, DEPARTMENT OF BOUMBA AND NGOKO, EASTERN REGION</w:t>
      </w:r>
    </w:p>
    <w:p w14:paraId="3D4109E2" w14:textId="77777777" w:rsidR="008B7C0D" w:rsidRDefault="008B7C0D" w:rsidP="008B7C0D">
      <w:pPr>
        <w:rPr>
          <w:sz w:val="22"/>
          <w:szCs w:val="22"/>
          <w:lang w:val="en" w:eastAsia="fr-CM"/>
        </w:rPr>
      </w:pPr>
    </w:p>
    <w:p w14:paraId="032508DC" w14:textId="77777777" w:rsidR="008B7C0D" w:rsidRDefault="00355CD8" w:rsidP="008B7C0D">
      <w:pPr>
        <w:ind w:left="2127" w:firstLine="709"/>
        <w:rPr>
          <w:sz w:val="22"/>
          <w:szCs w:val="22"/>
          <w:lang w:val="en" w:eastAsia="fr-CM"/>
        </w:rPr>
      </w:pPr>
      <w:r w:rsidRPr="008B7C0D">
        <w:rPr>
          <w:sz w:val="22"/>
          <w:szCs w:val="22"/>
          <w:lang w:val="en" w:eastAsia="fr-CM"/>
        </w:rPr>
        <w:t xml:space="preserve">" To be opened only during the counting session " </w:t>
      </w:r>
    </w:p>
    <w:p w14:paraId="3ED186A9" w14:textId="77777777" w:rsidR="008B7C0D" w:rsidRDefault="008B7C0D" w:rsidP="008B7C0D">
      <w:pPr>
        <w:ind w:left="2127" w:firstLine="709"/>
        <w:rPr>
          <w:sz w:val="22"/>
          <w:szCs w:val="22"/>
          <w:lang w:val="en" w:eastAsia="fr-CM"/>
        </w:rPr>
      </w:pPr>
    </w:p>
    <w:p w14:paraId="0727D7B8" w14:textId="77777777" w:rsidR="008B7C0D" w:rsidRPr="008B7C0D" w:rsidRDefault="00355CD8" w:rsidP="001F0734">
      <w:pPr>
        <w:pStyle w:val="Paragraphedeliste"/>
        <w:numPr>
          <w:ilvl w:val="0"/>
          <w:numId w:val="124"/>
        </w:numPr>
        <w:rPr>
          <w:sz w:val="22"/>
          <w:szCs w:val="22"/>
          <w:lang w:val="en" w:eastAsia="fr-CM"/>
        </w:rPr>
      </w:pPr>
      <w:r w:rsidRPr="008B7C0D">
        <w:rPr>
          <w:b/>
          <w:bCs/>
          <w:sz w:val="22"/>
          <w:szCs w:val="22"/>
          <w:lang w:val="en" w:eastAsia="fr-CM"/>
        </w:rPr>
        <w:t>ADMISSIBILITY OF OFFERS</w:t>
      </w:r>
      <w:r w:rsidRPr="008B7C0D">
        <w:rPr>
          <w:sz w:val="22"/>
          <w:szCs w:val="22"/>
          <w:lang w:val="en" w:eastAsia="fr-CM"/>
        </w:rPr>
        <w:t xml:space="preserve"> </w:t>
      </w:r>
      <w:r w:rsidR="008B7C0D" w:rsidRPr="008B7C0D">
        <w:rPr>
          <w:sz w:val="22"/>
          <w:szCs w:val="22"/>
          <w:lang w:val="en" w:eastAsia="fr-CM"/>
        </w:rPr>
        <w:t>:</w:t>
      </w:r>
    </w:p>
    <w:p w14:paraId="1E8B5B8D" w14:textId="77777777" w:rsidR="008B7C0D" w:rsidRDefault="00355CD8" w:rsidP="008B7C0D">
      <w:pPr>
        <w:rPr>
          <w:sz w:val="22"/>
          <w:szCs w:val="22"/>
          <w:lang w:val="en" w:eastAsia="fr-CM"/>
        </w:rPr>
      </w:pPr>
      <w:r w:rsidRPr="008B7C0D">
        <w:rPr>
          <w:sz w:val="22"/>
          <w:szCs w:val="22"/>
          <w:lang w:val="en" w:eastAsia="fr-CM"/>
        </w:rPr>
        <w:t>Offers that do not comply with the method of separating the financial offer from the administrative and technical offers will be inadmissible. Any incomplete offer in accordance with the requirements of the Tender Documents will be declared inadmissible, in particular, the one in which the absence of the bid bond established according to the model proposed in the Tender Documents and issued by a first-rate bank approved by the Ministry of Finance, valid for thirty (30) days beyond the validity period of the offers is noted. Under penalty of rejection, the required administrative documents must be produced in originals or in copies certified as true copies by the issuing department, in accordance with the provisions of the Special Regulations of the Call for Tenders. They must be dated less than three (03) months from the initial date of submission of the offers.</w:t>
      </w:r>
    </w:p>
    <w:p w14:paraId="6344026B" w14:textId="77777777" w:rsidR="008B7C0D" w:rsidRDefault="008B7C0D" w:rsidP="008B7C0D">
      <w:pPr>
        <w:rPr>
          <w:sz w:val="22"/>
          <w:szCs w:val="22"/>
          <w:lang w:val="en" w:eastAsia="fr-CM"/>
        </w:rPr>
      </w:pPr>
    </w:p>
    <w:p w14:paraId="431DA6AD" w14:textId="77777777" w:rsidR="008B7C0D" w:rsidRPr="008B7C0D" w:rsidRDefault="00355CD8" w:rsidP="001F0734">
      <w:pPr>
        <w:pStyle w:val="Paragraphedeliste"/>
        <w:numPr>
          <w:ilvl w:val="0"/>
          <w:numId w:val="124"/>
        </w:numPr>
        <w:rPr>
          <w:b/>
          <w:bCs/>
          <w:sz w:val="22"/>
          <w:szCs w:val="22"/>
          <w:lang w:val="en" w:eastAsia="fr-CM"/>
        </w:rPr>
      </w:pPr>
      <w:r w:rsidRPr="008B7C0D">
        <w:rPr>
          <w:b/>
          <w:bCs/>
          <w:sz w:val="22"/>
          <w:szCs w:val="22"/>
          <w:lang w:val="en" w:eastAsia="fr-CM"/>
        </w:rPr>
        <w:t xml:space="preserve">OPENING OF OFFERS </w:t>
      </w:r>
    </w:p>
    <w:p w14:paraId="63901296" w14:textId="4814ACC9" w:rsidR="00355CD8" w:rsidRPr="008B7C0D" w:rsidRDefault="00355CD8" w:rsidP="008B7C0D">
      <w:pPr>
        <w:rPr>
          <w:sz w:val="22"/>
          <w:szCs w:val="22"/>
          <w:lang w:val="en" w:eastAsia="fr-CM"/>
        </w:rPr>
      </w:pPr>
      <w:r w:rsidRPr="008B7C0D">
        <w:rPr>
          <w:sz w:val="22"/>
          <w:szCs w:val="22"/>
          <w:lang w:val="en" w:eastAsia="fr-CM"/>
        </w:rPr>
        <w:t>The opening of offers will be done in one stage by the Internal Procurement Commission of the Municipality of Gari-Gombo in the</w:t>
      </w:r>
      <w:r w:rsidR="00272A03">
        <w:rPr>
          <w:sz w:val="22"/>
          <w:szCs w:val="22"/>
          <w:lang w:val="en" w:eastAsia="fr-CM"/>
        </w:rPr>
        <w:t xml:space="preserve"> proceedings room</w:t>
      </w:r>
      <w:r w:rsidR="00272A03" w:rsidRPr="002A5410">
        <w:rPr>
          <w:sz w:val="22"/>
          <w:szCs w:val="22"/>
          <w:lang w:val="en" w:eastAsia="fr-CM"/>
        </w:rPr>
        <w:t xml:space="preserve"> </w:t>
      </w:r>
      <w:r w:rsidR="00272A03" w:rsidRPr="002A5410">
        <w:rPr>
          <w:sz w:val="24"/>
          <w:szCs w:val="22"/>
          <w:lang w:val="en" w:eastAsia="fr-CM"/>
        </w:rPr>
        <w:t>on</w:t>
      </w:r>
      <w:r w:rsidR="00272A03" w:rsidRPr="002A5410">
        <w:rPr>
          <w:b/>
          <w:sz w:val="24"/>
          <w:szCs w:val="22"/>
          <w:lang w:val="en" w:eastAsia="fr-CM"/>
        </w:rPr>
        <w:t xml:space="preserve"> March 13</w:t>
      </w:r>
      <w:r w:rsidRPr="002A5410">
        <w:rPr>
          <w:b/>
          <w:sz w:val="24"/>
          <w:szCs w:val="22"/>
          <w:lang w:val="en" w:eastAsia="fr-CM"/>
        </w:rPr>
        <w:t>, 2025 at 11 a.m</w:t>
      </w:r>
      <w:r w:rsidRPr="008B7C0D">
        <w:rPr>
          <w:sz w:val="22"/>
          <w:szCs w:val="22"/>
          <w:lang w:val="en" w:eastAsia="fr-CM"/>
        </w:rPr>
        <w:t>. sharp in the presence of the bidders or their duly authorized representatives who have perfect knowledge of the submission for which they are responsible.</w:t>
      </w:r>
    </w:p>
    <w:p w14:paraId="2925F93B" w14:textId="77777777" w:rsidR="00F12B93" w:rsidRPr="0065114A" w:rsidRDefault="00F12B93">
      <w:pPr>
        <w:rPr>
          <w:rFonts w:eastAsia="Arial Unicode MS"/>
          <w:sz w:val="22"/>
          <w:szCs w:val="22"/>
        </w:rPr>
      </w:pPr>
    </w:p>
    <w:p w14:paraId="30D72620" w14:textId="77777777" w:rsidR="008B7C0D" w:rsidRDefault="008B7C0D">
      <w:pPr>
        <w:rPr>
          <w:rStyle w:val="rynqvb"/>
          <w:sz w:val="22"/>
          <w:szCs w:val="22"/>
          <w:lang w:val="en"/>
        </w:rPr>
      </w:pPr>
      <w:r>
        <w:rPr>
          <w:rStyle w:val="rynqvb"/>
          <w:sz w:val="22"/>
          <w:szCs w:val="22"/>
          <w:lang w:val="en"/>
        </w:rPr>
        <w:t xml:space="preserve">          </w:t>
      </w:r>
      <w:r w:rsidR="00355CD8" w:rsidRPr="008B7C0D">
        <w:rPr>
          <w:rStyle w:val="rynqvb"/>
          <w:b/>
          <w:bCs/>
          <w:sz w:val="22"/>
          <w:szCs w:val="22"/>
          <w:lang w:val="en"/>
        </w:rPr>
        <w:t>12</w:t>
      </w:r>
      <w:r w:rsidR="00355CD8" w:rsidRPr="008B7C0D">
        <w:rPr>
          <w:rStyle w:val="rynqvb"/>
          <w:sz w:val="22"/>
          <w:szCs w:val="22"/>
          <w:lang w:val="en"/>
        </w:rPr>
        <w:t xml:space="preserve">- </w:t>
      </w:r>
      <w:r w:rsidR="00355CD8" w:rsidRPr="008B7C0D">
        <w:rPr>
          <w:rStyle w:val="rynqvb"/>
          <w:b/>
          <w:bCs/>
          <w:sz w:val="22"/>
          <w:szCs w:val="22"/>
          <w:lang w:val="en"/>
        </w:rPr>
        <w:t>OFFER EVALUATION CRITERIA</w:t>
      </w:r>
    </w:p>
    <w:p w14:paraId="48DE5D5C" w14:textId="77777777" w:rsidR="008B7C0D" w:rsidRPr="008B7C0D" w:rsidRDefault="00355CD8">
      <w:pPr>
        <w:rPr>
          <w:rStyle w:val="rynqvb"/>
          <w:b/>
          <w:bCs/>
          <w:i/>
          <w:iCs/>
          <w:sz w:val="22"/>
          <w:szCs w:val="22"/>
          <w:lang w:val="en"/>
        </w:rPr>
      </w:pPr>
      <w:r w:rsidRPr="008B7C0D">
        <w:rPr>
          <w:rStyle w:val="rynqvb"/>
          <w:sz w:val="22"/>
          <w:szCs w:val="22"/>
          <w:lang w:val="en"/>
        </w:rPr>
        <w:t xml:space="preserve"> </w:t>
      </w:r>
      <w:r w:rsidRPr="008B7C0D">
        <w:rPr>
          <w:rStyle w:val="rynqvb"/>
          <w:b/>
          <w:bCs/>
          <w:i/>
          <w:iCs/>
          <w:sz w:val="22"/>
          <w:szCs w:val="22"/>
          <w:lang w:val="en"/>
        </w:rPr>
        <w:t xml:space="preserve">A. Eliminatory criteria: </w:t>
      </w:r>
    </w:p>
    <w:p w14:paraId="15B0740E" w14:textId="77777777" w:rsidR="008B7C0D" w:rsidRPr="008B7C0D" w:rsidRDefault="00355CD8">
      <w:pPr>
        <w:rPr>
          <w:rStyle w:val="rynqvb"/>
          <w:b/>
          <w:bCs/>
          <w:sz w:val="22"/>
          <w:szCs w:val="22"/>
          <w:lang w:val="en"/>
        </w:rPr>
      </w:pPr>
      <w:r w:rsidRPr="008B7C0D">
        <w:rPr>
          <w:rStyle w:val="rynqvb"/>
          <w:b/>
          <w:bCs/>
          <w:sz w:val="22"/>
          <w:szCs w:val="22"/>
          <w:lang w:val="en"/>
        </w:rPr>
        <w:t>a.</w:t>
      </w:r>
      <w:r w:rsidRPr="008B7C0D">
        <w:rPr>
          <w:rStyle w:val="hwtze"/>
          <w:b/>
          <w:bCs/>
          <w:sz w:val="22"/>
          <w:szCs w:val="22"/>
          <w:lang w:val="en"/>
        </w:rPr>
        <w:t xml:space="preserve"> </w:t>
      </w:r>
      <w:r w:rsidRPr="008B7C0D">
        <w:rPr>
          <w:rStyle w:val="rynqvb"/>
          <w:b/>
          <w:bCs/>
          <w:sz w:val="22"/>
          <w:szCs w:val="22"/>
          <w:lang w:val="en"/>
        </w:rPr>
        <w:t xml:space="preserve">Administrative Offer </w:t>
      </w:r>
    </w:p>
    <w:p w14:paraId="2D610A90" w14:textId="77777777" w:rsidR="008B7C0D" w:rsidRDefault="00355CD8">
      <w:pPr>
        <w:rPr>
          <w:rStyle w:val="rynqvb"/>
          <w:sz w:val="22"/>
          <w:szCs w:val="22"/>
          <w:lang w:val="en"/>
        </w:rPr>
      </w:pPr>
      <w:r w:rsidRPr="008B7C0D">
        <w:rPr>
          <w:rStyle w:val="rynqvb"/>
          <w:sz w:val="22"/>
          <w:szCs w:val="22"/>
          <w:lang w:val="en"/>
        </w:rPr>
        <w:t>1) Absence of an administrative document;</w:t>
      </w:r>
    </w:p>
    <w:p w14:paraId="7EDF091B" w14:textId="77777777" w:rsidR="008B7C0D" w:rsidRDefault="00355CD8">
      <w:pPr>
        <w:rPr>
          <w:rStyle w:val="rynqvb"/>
          <w:sz w:val="22"/>
          <w:szCs w:val="22"/>
          <w:lang w:val="en"/>
        </w:rPr>
      </w:pPr>
      <w:r w:rsidRPr="008B7C0D">
        <w:rPr>
          <w:rStyle w:val="rynqvb"/>
          <w:sz w:val="22"/>
          <w:szCs w:val="22"/>
          <w:lang w:val="en"/>
        </w:rPr>
        <w:t xml:space="preserve"> 2) Falsified document; </w:t>
      </w:r>
    </w:p>
    <w:p w14:paraId="4D6D45FF" w14:textId="77777777" w:rsidR="008B7C0D" w:rsidRDefault="00355CD8">
      <w:pPr>
        <w:rPr>
          <w:rStyle w:val="rynqvb"/>
          <w:sz w:val="22"/>
          <w:szCs w:val="22"/>
          <w:lang w:val="en"/>
        </w:rPr>
      </w:pPr>
      <w:r w:rsidRPr="008B7C0D">
        <w:rPr>
          <w:rStyle w:val="rynqvb"/>
          <w:sz w:val="22"/>
          <w:szCs w:val="22"/>
          <w:lang w:val="en"/>
        </w:rPr>
        <w:t>3) Non-compliance of one of the documents in the administrative file after the regulatory 48-hour deadline;</w:t>
      </w:r>
    </w:p>
    <w:p w14:paraId="742324C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b.</w:t>
      </w:r>
      <w:r w:rsidRPr="008B7C0D">
        <w:rPr>
          <w:rStyle w:val="hwtze"/>
          <w:b/>
          <w:bCs/>
          <w:sz w:val="22"/>
          <w:szCs w:val="22"/>
          <w:lang w:val="en"/>
        </w:rPr>
        <w:t xml:space="preserve"> </w:t>
      </w:r>
      <w:r w:rsidRPr="008B7C0D">
        <w:rPr>
          <w:rStyle w:val="rynqvb"/>
          <w:b/>
          <w:bCs/>
          <w:sz w:val="22"/>
          <w:szCs w:val="22"/>
          <w:lang w:val="en"/>
        </w:rPr>
        <w:t xml:space="preserve">Technical Offer </w:t>
      </w:r>
    </w:p>
    <w:p w14:paraId="0346914E" w14:textId="77777777" w:rsidR="008B7C0D" w:rsidRDefault="00355CD8">
      <w:pPr>
        <w:rPr>
          <w:rStyle w:val="rynqvb"/>
          <w:sz w:val="22"/>
          <w:szCs w:val="22"/>
          <w:lang w:val="en"/>
        </w:rPr>
      </w:pPr>
      <w:r w:rsidRPr="008B7C0D">
        <w:rPr>
          <w:rStyle w:val="rynqvb"/>
          <w:sz w:val="22"/>
          <w:szCs w:val="22"/>
          <w:lang w:val="en"/>
        </w:rPr>
        <w:t>1) False declaration or falsified document;</w:t>
      </w:r>
    </w:p>
    <w:p w14:paraId="45411B00" w14:textId="77777777" w:rsidR="008B7C0D" w:rsidRDefault="00355CD8">
      <w:pPr>
        <w:rPr>
          <w:rStyle w:val="rynqvb"/>
          <w:sz w:val="22"/>
          <w:szCs w:val="22"/>
          <w:lang w:val="en"/>
        </w:rPr>
      </w:pPr>
      <w:r w:rsidRPr="008B7C0D">
        <w:rPr>
          <w:rStyle w:val="rynqvb"/>
          <w:sz w:val="22"/>
          <w:szCs w:val="22"/>
          <w:lang w:val="en"/>
        </w:rPr>
        <w:t xml:space="preserve"> 2) Failure to meet at least 70% of the qualification criteria.</w:t>
      </w:r>
    </w:p>
    <w:p w14:paraId="6DB5BBA5" w14:textId="77777777" w:rsidR="008B7C0D" w:rsidRPr="008B7C0D" w:rsidRDefault="00355CD8">
      <w:pPr>
        <w:rPr>
          <w:rStyle w:val="rynqvb"/>
          <w:b/>
          <w:bCs/>
          <w:sz w:val="22"/>
          <w:szCs w:val="22"/>
          <w:lang w:val="en"/>
        </w:rPr>
      </w:pPr>
      <w:r w:rsidRPr="008B7C0D">
        <w:rPr>
          <w:rStyle w:val="rynqvb"/>
          <w:sz w:val="22"/>
          <w:szCs w:val="22"/>
          <w:lang w:val="en"/>
        </w:rPr>
        <w:t xml:space="preserve"> </w:t>
      </w:r>
      <w:r w:rsidRPr="008B7C0D">
        <w:rPr>
          <w:rStyle w:val="rynqvb"/>
          <w:b/>
          <w:bCs/>
          <w:sz w:val="22"/>
          <w:szCs w:val="22"/>
          <w:lang w:val="en"/>
        </w:rPr>
        <w:t>c.</w:t>
      </w:r>
      <w:r w:rsidRPr="008B7C0D">
        <w:rPr>
          <w:rStyle w:val="hwtze"/>
          <w:b/>
          <w:bCs/>
          <w:sz w:val="22"/>
          <w:szCs w:val="22"/>
          <w:lang w:val="en"/>
        </w:rPr>
        <w:t xml:space="preserve"> </w:t>
      </w:r>
      <w:r w:rsidRPr="008B7C0D">
        <w:rPr>
          <w:rStyle w:val="rynqvb"/>
          <w:b/>
          <w:bCs/>
          <w:sz w:val="22"/>
          <w:szCs w:val="22"/>
          <w:lang w:val="en"/>
        </w:rPr>
        <w:t xml:space="preserve">Financial Offer </w:t>
      </w:r>
    </w:p>
    <w:p w14:paraId="6FECA851" w14:textId="77777777" w:rsidR="008B7C0D" w:rsidRDefault="00355CD8">
      <w:pPr>
        <w:rPr>
          <w:rStyle w:val="rynqvb"/>
          <w:sz w:val="22"/>
          <w:szCs w:val="22"/>
          <w:lang w:val="en"/>
        </w:rPr>
      </w:pPr>
      <w:r w:rsidRPr="008B7C0D">
        <w:rPr>
          <w:rStyle w:val="rynqvb"/>
          <w:sz w:val="22"/>
          <w:szCs w:val="22"/>
          <w:lang w:val="en"/>
        </w:rPr>
        <w:t>1) Incomplete financial offer;</w:t>
      </w:r>
    </w:p>
    <w:p w14:paraId="65022389" w14:textId="77777777" w:rsidR="008B7C0D" w:rsidRDefault="00355CD8">
      <w:pPr>
        <w:rPr>
          <w:rStyle w:val="rynqvb"/>
          <w:sz w:val="22"/>
          <w:szCs w:val="22"/>
          <w:lang w:val="en"/>
        </w:rPr>
      </w:pPr>
      <w:r w:rsidRPr="008B7C0D">
        <w:rPr>
          <w:rStyle w:val="rynqvb"/>
          <w:sz w:val="22"/>
          <w:szCs w:val="22"/>
          <w:lang w:val="en"/>
        </w:rPr>
        <w:t xml:space="preserve"> 2) Omission of the price of a quantified task in the unit price schedule or in the estimated quote;</w:t>
      </w:r>
    </w:p>
    <w:p w14:paraId="1E1A1F34" w14:textId="77777777" w:rsidR="008B7C0D" w:rsidRDefault="008B7C0D">
      <w:pPr>
        <w:rPr>
          <w:rStyle w:val="rynqvb"/>
          <w:sz w:val="22"/>
          <w:szCs w:val="22"/>
          <w:lang w:val="en"/>
        </w:rPr>
      </w:pPr>
    </w:p>
    <w:p w14:paraId="6B2BDEF6" w14:textId="77777777" w:rsidR="008B7C0D" w:rsidRDefault="00355CD8">
      <w:pPr>
        <w:rPr>
          <w:rStyle w:val="rynqvb"/>
          <w:sz w:val="22"/>
          <w:szCs w:val="22"/>
          <w:lang w:val="en"/>
        </w:rPr>
      </w:pPr>
      <w:r w:rsidRPr="008B7C0D">
        <w:rPr>
          <w:rStyle w:val="rynqvb"/>
          <w:sz w:val="22"/>
          <w:szCs w:val="22"/>
          <w:lang w:val="en"/>
        </w:rPr>
        <w:t xml:space="preserve"> N.B.: Certified copies of previously legalized documents will be systematically rejected.</w:t>
      </w:r>
    </w:p>
    <w:p w14:paraId="0D1571BD" w14:textId="77777777" w:rsidR="008B7C0D" w:rsidRPr="008B7C0D" w:rsidRDefault="00355CD8">
      <w:pPr>
        <w:rPr>
          <w:rStyle w:val="rynqvb"/>
          <w:b/>
          <w:bCs/>
          <w:i/>
          <w:iCs/>
          <w:sz w:val="22"/>
          <w:szCs w:val="22"/>
          <w:lang w:val="en"/>
        </w:rPr>
      </w:pPr>
      <w:r w:rsidRPr="008B7C0D">
        <w:rPr>
          <w:rStyle w:val="hwtze"/>
          <w:sz w:val="22"/>
          <w:szCs w:val="22"/>
          <w:lang w:val="en"/>
        </w:rPr>
        <w:t xml:space="preserve"> </w:t>
      </w:r>
      <w:r w:rsidRPr="008B7C0D">
        <w:rPr>
          <w:rStyle w:val="rynqvb"/>
          <w:b/>
          <w:bCs/>
          <w:i/>
          <w:iCs/>
          <w:sz w:val="22"/>
          <w:szCs w:val="22"/>
          <w:lang w:val="en"/>
        </w:rPr>
        <w:t>B. Qualification criteria for technical offers:</w:t>
      </w:r>
    </w:p>
    <w:p w14:paraId="0AB92892" w14:textId="77777777" w:rsidR="008B7C0D" w:rsidRDefault="00355CD8">
      <w:pPr>
        <w:rPr>
          <w:rStyle w:val="rynqvb"/>
          <w:sz w:val="22"/>
          <w:szCs w:val="22"/>
          <w:lang w:val="en"/>
        </w:rPr>
      </w:pPr>
      <w:r w:rsidRPr="008B7C0D">
        <w:rPr>
          <w:rStyle w:val="rynqvb"/>
          <w:sz w:val="22"/>
          <w:szCs w:val="22"/>
          <w:lang w:val="en"/>
        </w:rPr>
        <w:t xml:space="preserve"> The criteria, explained in the special regulations of the DAO and relating to the qualification of candidates will relate to: </w:t>
      </w:r>
    </w:p>
    <w:p w14:paraId="7C561265" w14:textId="77777777" w:rsidR="008B7C0D" w:rsidRDefault="00355CD8">
      <w:pPr>
        <w:rPr>
          <w:rStyle w:val="rynqvb"/>
          <w:sz w:val="22"/>
          <w:szCs w:val="22"/>
          <w:lang w:val="en"/>
        </w:rPr>
      </w:pPr>
      <w:r w:rsidRPr="008B7C0D">
        <w:rPr>
          <w:rStyle w:val="rynqvb"/>
          <w:sz w:val="22"/>
          <w:szCs w:val="22"/>
          <w:lang w:val="en"/>
        </w:rPr>
        <w:t>1) The financial capacity of Thirty million (30,000,000) FCFA ……..………02 yes</w:t>
      </w:r>
    </w:p>
    <w:p w14:paraId="0D0CB716" w14:textId="77777777" w:rsidR="008B7C0D" w:rsidRDefault="00355CD8">
      <w:pPr>
        <w:rPr>
          <w:rStyle w:val="rynqvb"/>
          <w:sz w:val="22"/>
          <w:szCs w:val="22"/>
          <w:lang w:val="en"/>
        </w:rPr>
      </w:pPr>
      <w:r w:rsidRPr="008B7C0D">
        <w:rPr>
          <w:rStyle w:val="rynqvb"/>
          <w:sz w:val="22"/>
          <w:szCs w:val="22"/>
          <w:lang w:val="en"/>
        </w:rPr>
        <w:t xml:space="preserve"> 2) The references of the Company …………………………………………</w:t>
      </w:r>
      <w:r w:rsidR="008B7C0D">
        <w:rPr>
          <w:rStyle w:val="rynqvb"/>
          <w:sz w:val="22"/>
          <w:szCs w:val="22"/>
          <w:lang w:val="en"/>
        </w:rPr>
        <w:t>..</w:t>
      </w:r>
      <w:r w:rsidRPr="008B7C0D">
        <w:rPr>
          <w:rStyle w:val="hwtze"/>
          <w:sz w:val="22"/>
          <w:szCs w:val="22"/>
          <w:lang w:val="en"/>
        </w:rPr>
        <w:t xml:space="preserve"> </w:t>
      </w:r>
      <w:r w:rsidRPr="008B7C0D">
        <w:rPr>
          <w:rStyle w:val="rynqvb"/>
          <w:sz w:val="22"/>
          <w:szCs w:val="22"/>
          <w:lang w:val="en"/>
        </w:rPr>
        <w:t>06 yes</w:t>
      </w:r>
    </w:p>
    <w:p w14:paraId="3BD88D5A" w14:textId="77777777" w:rsidR="008B7C0D" w:rsidRDefault="00355CD8">
      <w:pPr>
        <w:rPr>
          <w:rStyle w:val="rynqvb"/>
          <w:sz w:val="22"/>
          <w:szCs w:val="22"/>
          <w:lang w:val="en"/>
        </w:rPr>
      </w:pPr>
      <w:r w:rsidRPr="008B7C0D">
        <w:rPr>
          <w:rStyle w:val="rynqvb"/>
          <w:sz w:val="22"/>
          <w:szCs w:val="22"/>
          <w:lang w:val="en"/>
        </w:rPr>
        <w:t xml:space="preserve"> 3) Methodology for carrying out the work ………………..…………………</w:t>
      </w:r>
      <w:r w:rsidR="008B7C0D">
        <w:rPr>
          <w:rStyle w:val="rynqvb"/>
          <w:sz w:val="22"/>
          <w:szCs w:val="22"/>
          <w:lang w:val="en"/>
        </w:rPr>
        <w:t>.</w:t>
      </w:r>
      <w:r w:rsidRPr="008B7C0D">
        <w:rPr>
          <w:rStyle w:val="rynqvb"/>
          <w:sz w:val="22"/>
          <w:szCs w:val="22"/>
          <w:lang w:val="en"/>
        </w:rPr>
        <w:t xml:space="preserve">03 yes </w:t>
      </w:r>
    </w:p>
    <w:p w14:paraId="7DB37EAC" w14:textId="77777777" w:rsidR="008B7C0D" w:rsidRDefault="00355CD8">
      <w:pPr>
        <w:rPr>
          <w:rStyle w:val="rynqvb"/>
          <w:sz w:val="22"/>
          <w:szCs w:val="22"/>
          <w:lang w:val="en"/>
        </w:rPr>
      </w:pPr>
      <w:r w:rsidRPr="008B7C0D">
        <w:rPr>
          <w:rStyle w:val="rynqvb"/>
          <w:sz w:val="22"/>
          <w:szCs w:val="22"/>
          <w:lang w:val="en"/>
        </w:rPr>
        <w:t>4) The experience of the management staff ……………….…………………</w:t>
      </w:r>
      <w:r w:rsidR="008B7C0D">
        <w:rPr>
          <w:rStyle w:val="rynqvb"/>
          <w:sz w:val="22"/>
          <w:szCs w:val="22"/>
          <w:lang w:val="en"/>
        </w:rPr>
        <w:t>.</w:t>
      </w:r>
      <w:r w:rsidRPr="008B7C0D">
        <w:rPr>
          <w:rStyle w:val="rynqvb"/>
          <w:sz w:val="22"/>
          <w:szCs w:val="22"/>
          <w:lang w:val="en"/>
        </w:rPr>
        <w:t xml:space="preserve">03 yes </w:t>
      </w:r>
    </w:p>
    <w:p w14:paraId="6A0F898A" w14:textId="1146CC92" w:rsidR="008B7C0D" w:rsidRDefault="00355CD8">
      <w:pPr>
        <w:rPr>
          <w:rStyle w:val="rynqvb"/>
          <w:sz w:val="22"/>
          <w:szCs w:val="22"/>
          <w:lang w:val="en"/>
        </w:rPr>
      </w:pPr>
      <w:r w:rsidRPr="008B7C0D">
        <w:rPr>
          <w:rStyle w:val="rynqvb"/>
          <w:sz w:val="22"/>
          <w:szCs w:val="22"/>
          <w:lang w:val="en"/>
        </w:rPr>
        <w:t>5) The essential material</w:t>
      </w:r>
      <w:r w:rsidR="002A5410">
        <w:rPr>
          <w:rStyle w:val="rynqvb"/>
          <w:sz w:val="22"/>
          <w:szCs w:val="22"/>
          <w:lang w:val="en"/>
        </w:rPr>
        <w:t>s and equipment ………………..…………………...</w:t>
      </w:r>
      <w:r w:rsidRPr="008B7C0D">
        <w:rPr>
          <w:rStyle w:val="rynqvb"/>
          <w:sz w:val="22"/>
          <w:szCs w:val="22"/>
          <w:lang w:val="en"/>
        </w:rPr>
        <w:t>03 yes</w:t>
      </w:r>
    </w:p>
    <w:p w14:paraId="711C531D" w14:textId="1495A651" w:rsidR="008B7C0D" w:rsidRDefault="00355CD8">
      <w:pPr>
        <w:rPr>
          <w:rStyle w:val="rynqvb"/>
          <w:sz w:val="22"/>
          <w:szCs w:val="22"/>
          <w:lang w:val="en"/>
        </w:rPr>
      </w:pPr>
      <w:r w:rsidRPr="008B7C0D">
        <w:rPr>
          <w:rStyle w:val="rynqvb"/>
          <w:sz w:val="22"/>
          <w:szCs w:val="22"/>
          <w:lang w:val="en"/>
        </w:rPr>
        <w:t xml:space="preserve"> 6) Understanding of the project …….</w:t>
      </w:r>
      <w:r w:rsidRPr="008B7C0D">
        <w:rPr>
          <w:rStyle w:val="hwtze"/>
          <w:sz w:val="22"/>
          <w:szCs w:val="22"/>
          <w:lang w:val="en"/>
        </w:rPr>
        <w:t xml:space="preserve"> </w:t>
      </w:r>
      <w:r w:rsidRPr="008B7C0D">
        <w:rPr>
          <w:rStyle w:val="rynqvb"/>
          <w:sz w:val="22"/>
          <w:szCs w:val="22"/>
          <w:lang w:val="en"/>
        </w:rPr>
        <w:t>………………………………………</w:t>
      </w:r>
      <w:r w:rsidR="002A5410">
        <w:rPr>
          <w:rStyle w:val="rynqvb"/>
          <w:sz w:val="22"/>
          <w:szCs w:val="22"/>
          <w:lang w:val="en"/>
        </w:rPr>
        <w:t>.</w:t>
      </w:r>
      <w:r w:rsidRPr="008B7C0D">
        <w:rPr>
          <w:rStyle w:val="rynqvb"/>
          <w:sz w:val="22"/>
          <w:szCs w:val="22"/>
          <w:lang w:val="en"/>
        </w:rPr>
        <w:t xml:space="preserve">05 yes </w:t>
      </w:r>
    </w:p>
    <w:p w14:paraId="66AD7386" w14:textId="253C9E9B" w:rsidR="008B7C0D" w:rsidRDefault="00355CD8">
      <w:pPr>
        <w:rPr>
          <w:rStyle w:val="rynqvb"/>
          <w:sz w:val="22"/>
          <w:szCs w:val="22"/>
          <w:lang w:val="en"/>
        </w:rPr>
      </w:pPr>
      <w:r w:rsidRPr="008B7C0D">
        <w:rPr>
          <w:rStyle w:val="rynqvb"/>
          <w:sz w:val="22"/>
          <w:szCs w:val="22"/>
          <w:lang w:val="en"/>
        </w:rPr>
        <w:t>7) Presentation of Offers…….</w:t>
      </w:r>
      <w:r w:rsidRPr="008B7C0D">
        <w:rPr>
          <w:rStyle w:val="hwtze"/>
          <w:sz w:val="22"/>
          <w:szCs w:val="22"/>
          <w:lang w:val="en"/>
        </w:rPr>
        <w:t xml:space="preserve"> </w:t>
      </w:r>
      <w:r w:rsidR="002A5410">
        <w:rPr>
          <w:rStyle w:val="rynqvb"/>
          <w:sz w:val="22"/>
          <w:szCs w:val="22"/>
          <w:lang w:val="en"/>
        </w:rPr>
        <w:t>………………………………………………..</w:t>
      </w:r>
      <w:r w:rsidRPr="008B7C0D">
        <w:rPr>
          <w:rStyle w:val="rynqvb"/>
          <w:sz w:val="22"/>
          <w:szCs w:val="22"/>
          <w:lang w:val="en"/>
        </w:rPr>
        <w:t>03 yes</w:t>
      </w:r>
    </w:p>
    <w:p w14:paraId="2735BC6A" w14:textId="77777777" w:rsidR="008B7C0D" w:rsidRDefault="00355CD8">
      <w:pPr>
        <w:rPr>
          <w:rStyle w:val="rynqvb"/>
          <w:sz w:val="22"/>
          <w:szCs w:val="22"/>
          <w:lang w:val="en"/>
        </w:rPr>
      </w:pPr>
      <w:r w:rsidRPr="008B7C0D">
        <w:rPr>
          <w:rStyle w:val="rynqvb"/>
          <w:sz w:val="22"/>
          <w:szCs w:val="22"/>
          <w:lang w:val="en"/>
        </w:rPr>
        <w:t xml:space="preserve"> </w:t>
      </w:r>
    </w:p>
    <w:p w14:paraId="5389F517" w14:textId="77777777" w:rsidR="008B7C0D" w:rsidRDefault="00355CD8">
      <w:pPr>
        <w:rPr>
          <w:rStyle w:val="rynqvb"/>
          <w:sz w:val="22"/>
          <w:szCs w:val="22"/>
          <w:lang w:val="en"/>
        </w:rPr>
      </w:pPr>
      <w:r w:rsidRPr="008B7C0D">
        <w:rPr>
          <w:rStyle w:val="rynqvb"/>
          <w:sz w:val="22"/>
          <w:szCs w:val="22"/>
          <w:lang w:val="en"/>
        </w:rPr>
        <w:t>Only the financial offers of bidders whose technical offer has obtained a percentage greater than or equal to 70% of the technical score (i.e. at least 18 out of 25) will be examined for each lot</w:t>
      </w:r>
    </w:p>
    <w:p w14:paraId="6E8C513D" w14:textId="77777777" w:rsidR="008B7C0D" w:rsidRDefault="008B7C0D">
      <w:pPr>
        <w:rPr>
          <w:rStyle w:val="rynqvb"/>
          <w:sz w:val="22"/>
          <w:szCs w:val="22"/>
          <w:lang w:val="en"/>
        </w:rPr>
      </w:pPr>
    </w:p>
    <w:p w14:paraId="181581DB" w14:textId="77777777" w:rsidR="008B7C0D" w:rsidRPr="008B7C0D" w:rsidRDefault="00355CD8" w:rsidP="001F0734">
      <w:pPr>
        <w:pStyle w:val="Paragraphedeliste"/>
        <w:numPr>
          <w:ilvl w:val="0"/>
          <w:numId w:val="126"/>
        </w:numPr>
        <w:rPr>
          <w:rStyle w:val="rynqvb"/>
          <w:b/>
          <w:bCs/>
          <w:sz w:val="22"/>
          <w:szCs w:val="22"/>
          <w:lang w:val="en"/>
        </w:rPr>
      </w:pPr>
      <w:r w:rsidRPr="008B7C0D">
        <w:rPr>
          <w:rStyle w:val="rynqvb"/>
          <w:b/>
          <w:bCs/>
          <w:sz w:val="22"/>
          <w:szCs w:val="22"/>
          <w:lang w:val="en"/>
        </w:rPr>
        <w:t>VALIDITY OF OFFERS</w:t>
      </w:r>
    </w:p>
    <w:p w14:paraId="0C23693B" w14:textId="77777777" w:rsidR="008B7C0D" w:rsidRDefault="00355CD8" w:rsidP="008B7C0D">
      <w:pPr>
        <w:rPr>
          <w:rStyle w:val="rynqvb"/>
          <w:sz w:val="22"/>
          <w:szCs w:val="22"/>
          <w:lang w:val="en"/>
        </w:rPr>
      </w:pPr>
      <w:r w:rsidRPr="008B7C0D">
        <w:rPr>
          <w:rStyle w:val="rynqvb"/>
          <w:sz w:val="22"/>
          <w:szCs w:val="22"/>
          <w:lang w:val="en"/>
        </w:rPr>
        <w:t xml:space="preserve"> Bidders remain bound by their offers for ninety (90) days from the deadline set for the submission of offers.</w:t>
      </w:r>
    </w:p>
    <w:p w14:paraId="4588B887" w14:textId="77777777" w:rsidR="008B7C0D" w:rsidRDefault="008B7C0D" w:rsidP="008B7C0D">
      <w:pPr>
        <w:rPr>
          <w:rStyle w:val="rynqvb"/>
          <w:sz w:val="22"/>
          <w:szCs w:val="22"/>
          <w:lang w:val="en"/>
        </w:rPr>
      </w:pPr>
    </w:p>
    <w:p w14:paraId="291BE072" w14:textId="77777777" w:rsidR="008B7C0D" w:rsidRPr="008B7C0D" w:rsidRDefault="00355CD8" w:rsidP="001F0734">
      <w:pPr>
        <w:pStyle w:val="Paragraphedeliste"/>
        <w:numPr>
          <w:ilvl w:val="0"/>
          <w:numId w:val="126"/>
        </w:numPr>
        <w:rPr>
          <w:rStyle w:val="rynqvb"/>
          <w:b/>
          <w:bCs/>
          <w:sz w:val="22"/>
          <w:szCs w:val="22"/>
          <w:lang w:val="en"/>
        </w:rPr>
      </w:pPr>
      <w:r w:rsidRPr="008B7C0D">
        <w:rPr>
          <w:rStyle w:val="rynqvb"/>
          <w:b/>
          <w:bCs/>
          <w:sz w:val="22"/>
          <w:szCs w:val="22"/>
          <w:lang w:val="en"/>
        </w:rPr>
        <w:t xml:space="preserve">TENDER SECURITY </w:t>
      </w:r>
    </w:p>
    <w:p w14:paraId="2D7E413E" w14:textId="77777777" w:rsidR="0068444B" w:rsidRDefault="00355CD8" w:rsidP="008B7C0D">
      <w:pPr>
        <w:rPr>
          <w:rStyle w:val="rynqvb"/>
          <w:sz w:val="22"/>
          <w:szCs w:val="22"/>
          <w:lang w:val="en"/>
        </w:rPr>
      </w:pPr>
      <w:r w:rsidRPr="008B7C0D">
        <w:rPr>
          <w:rStyle w:val="rynqvb"/>
          <w:sz w:val="22"/>
          <w:szCs w:val="22"/>
          <w:lang w:val="en"/>
        </w:rPr>
        <w:t>Offers must be accompanied by a provisional security with a validity period of one hundred and twenty (120) days representing 2% of the estimated cost;</w:t>
      </w:r>
      <w:r w:rsidRPr="008B7C0D">
        <w:rPr>
          <w:rStyle w:val="hwtze"/>
          <w:sz w:val="22"/>
          <w:szCs w:val="22"/>
          <w:lang w:val="en"/>
        </w:rPr>
        <w:t xml:space="preserve"> </w:t>
      </w:r>
      <w:r w:rsidRPr="008B7C0D">
        <w:rPr>
          <w:rStyle w:val="rynqvb"/>
          <w:sz w:val="22"/>
          <w:szCs w:val="22"/>
          <w:lang w:val="en"/>
        </w:rPr>
        <w:t>established according to the model indicated in the Call for Tenders Document, by a first-rate banking establishment, approved by the Ministry in charge of Finance and whose list appears in exhibit 12 of the DAO.</w:t>
      </w:r>
      <w:r w:rsidRPr="008B7C0D">
        <w:rPr>
          <w:rStyle w:val="hwtze"/>
          <w:sz w:val="22"/>
          <w:szCs w:val="22"/>
          <w:lang w:val="en"/>
        </w:rPr>
        <w:t xml:space="preserve"> </w:t>
      </w:r>
      <w:r w:rsidRPr="008B7C0D">
        <w:rPr>
          <w:rStyle w:val="rynqvb"/>
          <w:sz w:val="22"/>
          <w:szCs w:val="22"/>
          <w:lang w:val="en"/>
        </w:rPr>
        <w:t xml:space="preserve">The provisional security deposit will be automatically released after the thirtieth (30th) day after the expiry of the validity of the offers for bidders who have not been selected. </w:t>
      </w:r>
    </w:p>
    <w:p w14:paraId="5F99BA78" w14:textId="77777777" w:rsidR="0068444B" w:rsidRDefault="0068444B" w:rsidP="008B7C0D">
      <w:pPr>
        <w:rPr>
          <w:rStyle w:val="rynqvb"/>
          <w:sz w:val="22"/>
          <w:szCs w:val="22"/>
          <w:lang w:val="en"/>
        </w:rPr>
      </w:pPr>
    </w:p>
    <w:p w14:paraId="27936A5B" w14:textId="77777777" w:rsidR="0068444B" w:rsidRPr="0068444B" w:rsidRDefault="00355CD8" w:rsidP="001F0734">
      <w:pPr>
        <w:pStyle w:val="Paragraphedeliste"/>
        <w:numPr>
          <w:ilvl w:val="0"/>
          <w:numId w:val="126"/>
        </w:numPr>
        <w:rPr>
          <w:rStyle w:val="rynqvb"/>
          <w:b/>
          <w:bCs/>
          <w:sz w:val="22"/>
          <w:szCs w:val="22"/>
          <w:lang w:val="en"/>
        </w:rPr>
      </w:pPr>
      <w:r w:rsidRPr="0068444B">
        <w:rPr>
          <w:rStyle w:val="rynqvb"/>
          <w:b/>
          <w:bCs/>
          <w:sz w:val="22"/>
          <w:szCs w:val="22"/>
          <w:lang w:val="en"/>
        </w:rPr>
        <w:t xml:space="preserve">PERFORMANCE TIME </w:t>
      </w:r>
    </w:p>
    <w:p w14:paraId="5D63F9F3" w14:textId="77777777" w:rsidR="0068444B" w:rsidRDefault="00355CD8" w:rsidP="0068444B">
      <w:pPr>
        <w:rPr>
          <w:rStyle w:val="rynqvb"/>
          <w:sz w:val="22"/>
          <w:szCs w:val="22"/>
          <w:lang w:val="en"/>
        </w:rPr>
      </w:pPr>
      <w:r w:rsidRPr="0068444B">
        <w:rPr>
          <w:rStyle w:val="rynqvb"/>
          <w:sz w:val="22"/>
          <w:szCs w:val="22"/>
          <w:lang w:val="en"/>
        </w:rPr>
        <w:t>The estimated period for the execution of the works for each lot is four (04) months, including all possible constraints related to the isolation, the particularity of the site, the climatic conditions and the means of access on site.</w:t>
      </w:r>
      <w:r w:rsidRPr="0068444B">
        <w:rPr>
          <w:rStyle w:val="hwtze"/>
          <w:sz w:val="22"/>
          <w:szCs w:val="22"/>
          <w:lang w:val="en"/>
        </w:rPr>
        <w:t xml:space="preserve"> </w:t>
      </w:r>
      <w:r w:rsidRPr="0068444B">
        <w:rPr>
          <w:rStyle w:val="rynqvb"/>
          <w:sz w:val="22"/>
          <w:szCs w:val="22"/>
          <w:lang w:val="en"/>
        </w:rPr>
        <w:t xml:space="preserve">The period runs from the date of notification of the service order to start the work. It is up to the co-contractor to propose in his offer an execution schedule falling within the above-mentioned period. </w:t>
      </w:r>
    </w:p>
    <w:p w14:paraId="5F78D7C3" w14:textId="77777777" w:rsidR="0068444B" w:rsidRDefault="0068444B" w:rsidP="0068444B">
      <w:pPr>
        <w:rPr>
          <w:rStyle w:val="rynqvb"/>
          <w:sz w:val="22"/>
          <w:szCs w:val="22"/>
          <w:lang w:val="en"/>
        </w:rPr>
      </w:pPr>
    </w:p>
    <w:p w14:paraId="39FA30AD" w14:textId="77777777" w:rsidR="0068444B" w:rsidRPr="0068444B" w:rsidRDefault="00355CD8" w:rsidP="001F0734">
      <w:pPr>
        <w:pStyle w:val="Paragraphedeliste"/>
        <w:numPr>
          <w:ilvl w:val="0"/>
          <w:numId w:val="126"/>
        </w:numPr>
        <w:rPr>
          <w:rStyle w:val="rynqvb"/>
          <w:sz w:val="22"/>
          <w:szCs w:val="22"/>
          <w:lang w:val="en"/>
        </w:rPr>
      </w:pPr>
      <w:r w:rsidRPr="0068444B">
        <w:rPr>
          <w:rStyle w:val="rynqvb"/>
          <w:b/>
          <w:bCs/>
          <w:sz w:val="22"/>
          <w:szCs w:val="22"/>
          <w:lang w:val="en"/>
        </w:rPr>
        <w:t>AWARD OF THE LETTER - ORDER</w:t>
      </w:r>
      <w:r w:rsidRPr="0068444B">
        <w:rPr>
          <w:rStyle w:val="rynqvb"/>
          <w:sz w:val="22"/>
          <w:szCs w:val="22"/>
          <w:lang w:val="en"/>
        </w:rPr>
        <w:t xml:space="preserve"> </w:t>
      </w:r>
    </w:p>
    <w:p w14:paraId="4E2A38B6" w14:textId="77777777" w:rsidR="0068444B" w:rsidRDefault="00355CD8" w:rsidP="0068444B">
      <w:pPr>
        <w:rPr>
          <w:rStyle w:val="rynqvb"/>
          <w:sz w:val="22"/>
          <w:szCs w:val="22"/>
          <w:lang w:val="en"/>
        </w:rPr>
      </w:pPr>
      <w:r w:rsidRPr="0068444B">
        <w:rPr>
          <w:rStyle w:val="rynqvb"/>
          <w:sz w:val="22"/>
          <w:szCs w:val="22"/>
          <w:lang w:val="en"/>
        </w:rPr>
        <w:t>The Letter-Order to be drawn up will be awarded to the bidder whose offer: 1- administrative will be deemed compliant; 2- technical will be deemed compliant and will have received a percentage of "yes" greater than or equal to 70%; 3- financial after corrections in accordance with the provisions of the RPAO of the sub-details of the unit prices, the schedule of unit prices and the estimated quote, will be deemed to comply with the provisions of the CCTP and classified as the lowest bidder.</w:t>
      </w:r>
    </w:p>
    <w:p w14:paraId="44CE6C1E" w14:textId="77777777" w:rsidR="0068444B" w:rsidRDefault="00355CD8" w:rsidP="0068444B">
      <w:pPr>
        <w:rPr>
          <w:rStyle w:val="rynqvb"/>
          <w:sz w:val="22"/>
          <w:szCs w:val="22"/>
          <w:lang w:val="en"/>
        </w:rPr>
      </w:pPr>
      <w:r w:rsidRPr="0068444B">
        <w:rPr>
          <w:rStyle w:val="rynqvb"/>
          <w:sz w:val="22"/>
          <w:szCs w:val="22"/>
          <w:lang w:val="en"/>
        </w:rPr>
        <w:t xml:space="preserve"> </w:t>
      </w:r>
    </w:p>
    <w:p w14:paraId="3E16981C" w14:textId="77777777" w:rsidR="0068444B" w:rsidRPr="0068444B" w:rsidRDefault="00355CD8" w:rsidP="001F0734">
      <w:pPr>
        <w:pStyle w:val="Paragraphedeliste"/>
        <w:numPr>
          <w:ilvl w:val="0"/>
          <w:numId w:val="126"/>
        </w:numPr>
        <w:rPr>
          <w:rStyle w:val="rynqvb"/>
          <w:b/>
          <w:bCs/>
          <w:sz w:val="22"/>
          <w:szCs w:val="22"/>
          <w:lang w:val="en"/>
        </w:rPr>
      </w:pPr>
      <w:r w:rsidRPr="0068444B">
        <w:rPr>
          <w:rStyle w:val="rynqvb"/>
          <w:b/>
          <w:bCs/>
          <w:sz w:val="22"/>
          <w:szCs w:val="22"/>
          <w:lang w:val="en"/>
        </w:rPr>
        <w:t>ADDITIONAL INFOR</w:t>
      </w:r>
      <w:r w:rsidR="0068444B" w:rsidRPr="0068444B">
        <w:rPr>
          <w:rStyle w:val="rynqvb"/>
          <w:b/>
          <w:bCs/>
          <w:sz w:val="22"/>
          <w:szCs w:val="22"/>
          <w:lang w:val="en"/>
        </w:rPr>
        <w:t>M</w:t>
      </w:r>
      <w:r w:rsidRPr="0068444B">
        <w:rPr>
          <w:rStyle w:val="rynqvb"/>
          <w:b/>
          <w:bCs/>
          <w:sz w:val="22"/>
          <w:szCs w:val="22"/>
          <w:lang w:val="en"/>
        </w:rPr>
        <w:t xml:space="preserve">ATION </w:t>
      </w:r>
    </w:p>
    <w:p w14:paraId="03D64284" w14:textId="77777777" w:rsidR="00F12B93" w:rsidRPr="0068444B" w:rsidRDefault="00355CD8" w:rsidP="0068444B">
      <w:pPr>
        <w:rPr>
          <w:rFonts w:eastAsia="Arial Unicode MS"/>
          <w:sz w:val="24"/>
          <w:szCs w:val="24"/>
        </w:rPr>
      </w:pPr>
      <w:r w:rsidRPr="0068444B">
        <w:rPr>
          <w:rStyle w:val="rynqvb"/>
          <w:sz w:val="22"/>
          <w:szCs w:val="22"/>
          <w:lang w:val="en"/>
        </w:rPr>
        <w:t>Additional information can be obtained during business hours at the Gari-Gombo Town Hall at the telephone numbers 696259246 and 674323838.</w:t>
      </w:r>
    </w:p>
    <w:p w14:paraId="4DC27B59" w14:textId="77777777" w:rsidR="00F12B93" w:rsidRPr="008B7C0D" w:rsidRDefault="00F12B93">
      <w:pPr>
        <w:rPr>
          <w:rFonts w:eastAsia="Arial Unicode MS"/>
          <w:sz w:val="24"/>
          <w:szCs w:val="24"/>
        </w:rPr>
      </w:pPr>
    </w:p>
    <w:p w14:paraId="3902E46B" w14:textId="77777777" w:rsidR="00F12B93" w:rsidRPr="008B7C0D" w:rsidRDefault="00F12B93">
      <w:pPr>
        <w:rPr>
          <w:rFonts w:eastAsia="Arial Unicode MS"/>
          <w:sz w:val="24"/>
          <w:szCs w:val="24"/>
        </w:rPr>
      </w:pPr>
    </w:p>
    <w:p w14:paraId="3F01A39B" w14:textId="674B54EB"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Gari-Gombo, on</w:t>
      </w:r>
      <w:r w:rsidR="009D2D2A">
        <w:rPr>
          <w:rStyle w:val="rynqvb"/>
          <w:b/>
          <w:bCs/>
          <w:sz w:val="22"/>
          <w:szCs w:val="22"/>
          <w:lang w:val="en"/>
        </w:rPr>
        <w:t xml:space="preserve"> ________________</w:t>
      </w:r>
    </w:p>
    <w:p w14:paraId="685C0E2E" w14:textId="77777777" w:rsidR="001D6214" w:rsidRDefault="001D6214" w:rsidP="0068444B">
      <w:pPr>
        <w:ind w:left="4390" w:firstLine="566"/>
        <w:rPr>
          <w:rStyle w:val="rynqvb"/>
          <w:b/>
          <w:bCs/>
          <w:sz w:val="22"/>
          <w:szCs w:val="22"/>
          <w:lang w:val="en"/>
        </w:rPr>
      </w:pPr>
      <w:r>
        <w:rPr>
          <w:rStyle w:val="rynqvb"/>
          <w:b/>
          <w:bCs/>
          <w:sz w:val="22"/>
          <w:szCs w:val="22"/>
          <w:lang w:val="en"/>
        </w:rPr>
        <w:t xml:space="preserve">                             </w:t>
      </w:r>
    </w:p>
    <w:p w14:paraId="3CEE36C5" w14:textId="162809D9"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 xml:space="preserve"> The Mayor, </w:t>
      </w:r>
    </w:p>
    <w:p w14:paraId="19B7E5A8" w14:textId="412CBD1B" w:rsidR="0068444B" w:rsidRPr="0068444B" w:rsidRDefault="001D6214" w:rsidP="0068444B">
      <w:pPr>
        <w:ind w:left="4390" w:firstLine="566"/>
        <w:rPr>
          <w:rStyle w:val="rynqvb"/>
          <w:b/>
          <w:bCs/>
          <w:sz w:val="22"/>
          <w:szCs w:val="22"/>
          <w:lang w:val="en"/>
        </w:rPr>
      </w:pPr>
      <w:r>
        <w:rPr>
          <w:rStyle w:val="rynqvb"/>
          <w:b/>
          <w:bCs/>
          <w:sz w:val="22"/>
          <w:szCs w:val="22"/>
          <w:lang w:val="en"/>
        </w:rPr>
        <w:t xml:space="preserve">                        </w:t>
      </w:r>
      <w:r w:rsidR="0068444B" w:rsidRPr="0068444B">
        <w:rPr>
          <w:rStyle w:val="rynqvb"/>
          <w:b/>
          <w:bCs/>
          <w:sz w:val="22"/>
          <w:szCs w:val="22"/>
          <w:lang w:val="en"/>
        </w:rPr>
        <w:t>(Contracting Authority)</w:t>
      </w:r>
    </w:p>
    <w:p w14:paraId="3EF21973" w14:textId="77777777" w:rsidR="0068444B" w:rsidRPr="00CD58DD" w:rsidRDefault="0068444B" w:rsidP="0068444B">
      <w:pPr>
        <w:ind w:left="142"/>
        <w:rPr>
          <w:rStyle w:val="rynqvb"/>
          <w:b/>
          <w:bCs/>
          <w:u w:val="single"/>
          <w:lang w:val="en"/>
        </w:rPr>
      </w:pPr>
      <w:r w:rsidRPr="00D557BD">
        <w:rPr>
          <w:rStyle w:val="rynqvb"/>
          <w:lang w:val="en"/>
        </w:rPr>
        <w:t xml:space="preserve"> </w:t>
      </w:r>
      <w:r w:rsidRPr="00CD58DD">
        <w:rPr>
          <w:rStyle w:val="rynqvb"/>
          <w:b/>
          <w:bCs/>
          <w:u w:val="single"/>
          <w:lang w:val="en"/>
        </w:rPr>
        <w:t xml:space="preserve">Extensions: </w:t>
      </w:r>
    </w:p>
    <w:p w14:paraId="68C72C30" w14:textId="77777777" w:rsidR="0068444B" w:rsidRDefault="0068444B" w:rsidP="0068444B">
      <w:pPr>
        <w:ind w:left="142"/>
        <w:rPr>
          <w:rStyle w:val="rynqvb"/>
          <w:lang w:val="en"/>
        </w:rPr>
      </w:pPr>
      <w:r w:rsidRPr="00D557BD">
        <w:rPr>
          <w:rStyle w:val="rynqvb"/>
          <w:lang w:val="en"/>
        </w:rPr>
        <w:t xml:space="preserve">- ARMP (for insertion)  </w:t>
      </w:r>
    </w:p>
    <w:p w14:paraId="3BF71E5B" w14:textId="77777777" w:rsidR="0068444B" w:rsidRDefault="0068444B" w:rsidP="0068444B">
      <w:pPr>
        <w:ind w:left="142"/>
        <w:rPr>
          <w:rStyle w:val="rynqvb"/>
          <w:lang w:val="en"/>
        </w:rPr>
      </w:pPr>
      <w:r w:rsidRPr="00D557BD">
        <w:rPr>
          <w:rStyle w:val="rynqvb"/>
          <w:lang w:val="en"/>
        </w:rPr>
        <w:t xml:space="preserve">- DD-MINMAP/BN (for information) </w:t>
      </w:r>
    </w:p>
    <w:p w14:paraId="125458A3" w14:textId="5CB87763" w:rsidR="0068444B" w:rsidRDefault="009D2D2A" w:rsidP="0068444B">
      <w:pPr>
        <w:ind w:left="142"/>
        <w:rPr>
          <w:rStyle w:val="rynqvb"/>
          <w:lang w:val="en"/>
        </w:rPr>
      </w:pPr>
      <w:r>
        <w:rPr>
          <w:rStyle w:val="rynqvb"/>
          <w:lang w:val="en"/>
        </w:rPr>
        <w:t>- DDMINTP</w:t>
      </w:r>
      <w:r w:rsidR="0068444B">
        <w:rPr>
          <w:rStyle w:val="rynqvb"/>
          <w:lang w:val="en"/>
        </w:rPr>
        <w:t>/BN/Yoka</w:t>
      </w:r>
    </w:p>
    <w:p w14:paraId="48D914F2" w14:textId="77777777" w:rsidR="0068444B" w:rsidRDefault="0068444B" w:rsidP="0068444B">
      <w:pPr>
        <w:ind w:left="142"/>
        <w:rPr>
          <w:rStyle w:val="rynqvb"/>
          <w:lang w:val="en"/>
        </w:rPr>
      </w:pPr>
      <w:r w:rsidRPr="00D557BD">
        <w:rPr>
          <w:rStyle w:val="rynqvb"/>
          <w:lang w:val="en"/>
        </w:rPr>
        <w:t xml:space="preserve">- President CIPM/CGGBO </w:t>
      </w:r>
    </w:p>
    <w:p w14:paraId="4B055670" w14:textId="77777777" w:rsidR="0068444B" w:rsidRDefault="0068444B" w:rsidP="0068444B">
      <w:pPr>
        <w:ind w:left="142"/>
        <w:rPr>
          <w:rStyle w:val="rynqvb"/>
          <w:lang w:val="en"/>
        </w:rPr>
      </w:pPr>
      <w:r w:rsidRPr="00D557BD">
        <w:rPr>
          <w:rStyle w:val="rynqvb"/>
          <w:lang w:val="en"/>
        </w:rPr>
        <w:t xml:space="preserve">- Display (for information) </w:t>
      </w:r>
    </w:p>
    <w:p w14:paraId="26D1EE51" w14:textId="77777777" w:rsidR="0068444B" w:rsidRPr="004A14FE" w:rsidRDefault="0068444B" w:rsidP="0068444B">
      <w:pPr>
        <w:ind w:left="142"/>
        <w:rPr>
          <w:rFonts w:ascii="Tahoma" w:hAnsi="Tahoma" w:cs="Tahoma"/>
        </w:rPr>
      </w:pPr>
      <w:r w:rsidRPr="00D557BD">
        <w:rPr>
          <w:rStyle w:val="rynqvb"/>
          <w:lang w:val="en"/>
        </w:rPr>
        <w:t>- Archives/Chronos</w:t>
      </w:r>
    </w:p>
    <w:p w14:paraId="5EB054EB" w14:textId="77777777" w:rsidR="0068444B" w:rsidRPr="004A14FE" w:rsidRDefault="0068444B" w:rsidP="0068444B">
      <w:pPr>
        <w:spacing w:before="120" w:after="120"/>
        <w:rPr>
          <w:rFonts w:ascii="Tahoma" w:hAnsi="Tahoma" w:cs="Tahoma"/>
        </w:rPr>
      </w:pPr>
    </w:p>
    <w:p w14:paraId="2DB69DC1" w14:textId="77777777" w:rsidR="00991067" w:rsidRPr="008B7C0D" w:rsidRDefault="00991067" w:rsidP="00767CFE">
      <w:pPr>
        <w:tabs>
          <w:tab w:val="left" w:pos="3735"/>
        </w:tabs>
        <w:rPr>
          <w:rFonts w:eastAsia="Arial Unicode MS"/>
          <w:sz w:val="24"/>
          <w:szCs w:val="24"/>
        </w:rPr>
      </w:pPr>
    </w:p>
    <w:p w14:paraId="51CEBB8C" w14:textId="77777777" w:rsidR="00D618E4" w:rsidRPr="008B7C0D" w:rsidRDefault="00D618E4" w:rsidP="00C96F37">
      <w:pPr>
        <w:jc w:val="center"/>
        <w:rPr>
          <w:rFonts w:eastAsia="Arial Unicode MS"/>
          <w:b/>
          <w:i/>
          <w:sz w:val="24"/>
          <w:szCs w:val="24"/>
        </w:rPr>
      </w:pPr>
    </w:p>
    <w:p w14:paraId="02FDB9D0" w14:textId="77777777" w:rsidR="00F8071A" w:rsidRPr="008B7C0D" w:rsidRDefault="00F8071A" w:rsidP="00C96F37">
      <w:pPr>
        <w:jc w:val="center"/>
        <w:rPr>
          <w:rFonts w:eastAsia="Arial Unicode MS"/>
          <w:b/>
          <w:i/>
          <w:sz w:val="24"/>
          <w:szCs w:val="24"/>
        </w:rPr>
      </w:pPr>
    </w:p>
    <w:p w14:paraId="5ACE0CC5" w14:textId="77777777" w:rsidR="00F8071A" w:rsidRPr="0065114A" w:rsidRDefault="00F8071A" w:rsidP="00C96F37">
      <w:pPr>
        <w:jc w:val="center"/>
        <w:rPr>
          <w:rFonts w:eastAsia="Arial Unicode MS"/>
          <w:b/>
          <w:i/>
          <w:sz w:val="22"/>
          <w:szCs w:val="22"/>
        </w:rPr>
      </w:pPr>
    </w:p>
    <w:p w14:paraId="2DCCC1DA" w14:textId="77777777" w:rsidR="00F8071A" w:rsidRPr="0065114A" w:rsidRDefault="00F8071A" w:rsidP="00C96F37">
      <w:pPr>
        <w:jc w:val="center"/>
        <w:rPr>
          <w:rFonts w:eastAsia="Arial Unicode MS"/>
          <w:b/>
          <w:i/>
          <w:sz w:val="22"/>
          <w:szCs w:val="22"/>
        </w:rPr>
      </w:pPr>
    </w:p>
    <w:p w14:paraId="2335A256" w14:textId="77777777" w:rsidR="00F8071A" w:rsidRPr="0065114A" w:rsidRDefault="00F8071A" w:rsidP="00C96F37">
      <w:pPr>
        <w:jc w:val="center"/>
        <w:rPr>
          <w:rFonts w:eastAsia="Arial Unicode MS"/>
          <w:b/>
          <w:i/>
          <w:sz w:val="22"/>
          <w:szCs w:val="22"/>
        </w:rPr>
      </w:pPr>
    </w:p>
    <w:p w14:paraId="5BA1846C" w14:textId="77777777" w:rsidR="00F8071A" w:rsidRPr="0065114A" w:rsidRDefault="00F8071A" w:rsidP="00C96F37">
      <w:pPr>
        <w:jc w:val="center"/>
        <w:rPr>
          <w:rFonts w:eastAsia="Arial Unicode MS"/>
          <w:b/>
          <w:i/>
          <w:sz w:val="22"/>
          <w:szCs w:val="22"/>
        </w:rPr>
      </w:pPr>
    </w:p>
    <w:p w14:paraId="5E621280" w14:textId="77777777" w:rsidR="00F8071A" w:rsidRPr="0065114A" w:rsidRDefault="00F8071A" w:rsidP="00C96F37">
      <w:pPr>
        <w:jc w:val="center"/>
        <w:rPr>
          <w:rFonts w:eastAsia="Arial Unicode MS"/>
          <w:b/>
          <w:i/>
          <w:sz w:val="22"/>
          <w:szCs w:val="22"/>
        </w:rPr>
      </w:pPr>
    </w:p>
    <w:p w14:paraId="736CAE96" w14:textId="77777777" w:rsidR="00AF41BC" w:rsidRDefault="00AF41BC" w:rsidP="00F70624">
      <w:pPr>
        <w:spacing w:before="120" w:after="120"/>
        <w:jc w:val="both"/>
        <w:rPr>
          <w:rFonts w:eastAsia="Arial Unicode MS"/>
          <w:b/>
          <w:sz w:val="22"/>
          <w:szCs w:val="22"/>
          <w:u w:val="single"/>
        </w:rPr>
      </w:pPr>
    </w:p>
    <w:p w14:paraId="2B729486" w14:textId="77777777" w:rsidR="0068444B" w:rsidRDefault="0068444B" w:rsidP="00F70624">
      <w:pPr>
        <w:spacing w:before="120" w:after="120"/>
        <w:jc w:val="both"/>
        <w:rPr>
          <w:rFonts w:eastAsia="Arial Unicode MS"/>
          <w:b/>
          <w:sz w:val="22"/>
          <w:szCs w:val="22"/>
          <w:u w:val="single"/>
        </w:rPr>
      </w:pPr>
    </w:p>
    <w:p w14:paraId="65B89F09" w14:textId="77777777" w:rsidR="0068444B" w:rsidRDefault="0068444B" w:rsidP="00F70624">
      <w:pPr>
        <w:spacing w:before="120" w:after="120"/>
        <w:jc w:val="both"/>
        <w:rPr>
          <w:rFonts w:eastAsia="Arial Unicode MS"/>
          <w:b/>
          <w:sz w:val="22"/>
          <w:szCs w:val="22"/>
          <w:u w:val="single"/>
        </w:rPr>
      </w:pPr>
    </w:p>
    <w:p w14:paraId="76BA0B9C" w14:textId="77777777" w:rsidR="0068444B" w:rsidRDefault="0068444B" w:rsidP="00F70624">
      <w:pPr>
        <w:spacing w:before="120" w:after="120"/>
        <w:jc w:val="both"/>
        <w:rPr>
          <w:rFonts w:eastAsia="Arial Unicode MS"/>
          <w:b/>
          <w:sz w:val="22"/>
          <w:szCs w:val="22"/>
          <w:u w:val="single"/>
        </w:rPr>
      </w:pPr>
    </w:p>
    <w:p w14:paraId="5A5C5CBA" w14:textId="77777777" w:rsidR="0068444B" w:rsidRDefault="0068444B" w:rsidP="00F70624">
      <w:pPr>
        <w:spacing w:before="120" w:after="120"/>
        <w:jc w:val="both"/>
        <w:rPr>
          <w:rFonts w:eastAsia="Arial Unicode MS"/>
          <w:b/>
          <w:sz w:val="22"/>
          <w:szCs w:val="22"/>
          <w:u w:val="single"/>
        </w:rPr>
      </w:pPr>
    </w:p>
    <w:p w14:paraId="245E2B8E" w14:textId="77777777" w:rsidR="0068444B" w:rsidRDefault="0068444B" w:rsidP="00F70624">
      <w:pPr>
        <w:spacing w:before="120" w:after="120"/>
        <w:jc w:val="both"/>
        <w:rPr>
          <w:rFonts w:eastAsia="Arial Unicode MS"/>
          <w:b/>
          <w:sz w:val="22"/>
          <w:szCs w:val="22"/>
          <w:u w:val="single"/>
        </w:rPr>
      </w:pPr>
    </w:p>
    <w:p w14:paraId="4BB9B436" w14:textId="77777777" w:rsidR="0068444B" w:rsidRDefault="0068444B" w:rsidP="00F70624">
      <w:pPr>
        <w:spacing w:before="120" w:after="120"/>
        <w:jc w:val="both"/>
        <w:rPr>
          <w:rFonts w:eastAsia="Arial Unicode MS"/>
          <w:b/>
          <w:sz w:val="22"/>
          <w:szCs w:val="22"/>
          <w:u w:val="single"/>
        </w:rPr>
      </w:pPr>
    </w:p>
    <w:p w14:paraId="2E435C5A" w14:textId="77777777" w:rsidR="0068444B" w:rsidRDefault="0068444B" w:rsidP="00F70624">
      <w:pPr>
        <w:spacing w:before="120" w:after="120"/>
        <w:jc w:val="both"/>
        <w:rPr>
          <w:rFonts w:eastAsia="Arial Unicode MS"/>
          <w:b/>
          <w:sz w:val="22"/>
          <w:szCs w:val="22"/>
          <w:u w:val="single"/>
        </w:rPr>
      </w:pPr>
    </w:p>
    <w:p w14:paraId="693AAF47" w14:textId="77777777" w:rsidR="0068444B" w:rsidRDefault="0068444B" w:rsidP="00F70624">
      <w:pPr>
        <w:spacing w:before="120" w:after="120"/>
        <w:jc w:val="both"/>
        <w:rPr>
          <w:rFonts w:eastAsia="Arial Unicode MS"/>
          <w:b/>
          <w:sz w:val="22"/>
          <w:szCs w:val="22"/>
          <w:u w:val="single"/>
        </w:rPr>
      </w:pPr>
    </w:p>
    <w:p w14:paraId="0B6314AF" w14:textId="77777777" w:rsidR="0068444B" w:rsidRDefault="0068444B" w:rsidP="00F70624">
      <w:pPr>
        <w:spacing w:before="120" w:after="120"/>
        <w:jc w:val="both"/>
        <w:rPr>
          <w:rFonts w:eastAsia="Arial Unicode MS"/>
          <w:b/>
          <w:sz w:val="22"/>
          <w:szCs w:val="22"/>
          <w:u w:val="single"/>
        </w:rPr>
      </w:pPr>
    </w:p>
    <w:p w14:paraId="731D2189" w14:textId="77777777" w:rsidR="0068444B" w:rsidRDefault="0068444B" w:rsidP="00F70624">
      <w:pPr>
        <w:spacing w:before="120" w:after="120"/>
        <w:jc w:val="both"/>
        <w:rPr>
          <w:rFonts w:eastAsia="Arial Unicode MS"/>
          <w:b/>
          <w:sz w:val="22"/>
          <w:szCs w:val="22"/>
          <w:u w:val="single"/>
        </w:rPr>
      </w:pPr>
    </w:p>
    <w:p w14:paraId="3F9C8C2A" w14:textId="77777777" w:rsidR="0068444B" w:rsidRDefault="0068444B" w:rsidP="00F70624">
      <w:pPr>
        <w:spacing w:before="120" w:after="120"/>
        <w:jc w:val="both"/>
        <w:rPr>
          <w:rFonts w:eastAsia="Arial Unicode MS"/>
          <w:b/>
          <w:sz w:val="22"/>
          <w:szCs w:val="22"/>
          <w:u w:val="single"/>
        </w:rPr>
      </w:pPr>
    </w:p>
    <w:p w14:paraId="73BA09C9" w14:textId="77777777" w:rsidR="0068444B" w:rsidRDefault="0068444B" w:rsidP="00F70624">
      <w:pPr>
        <w:spacing w:before="120" w:after="120"/>
        <w:jc w:val="both"/>
        <w:rPr>
          <w:rFonts w:eastAsia="Arial Unicode MS"/>
          <w:b/>
          <w:sz w:val="22"/>
          <w:szCs w:val="22"/>
          <w:u w:val="single"/>
        </w:rPr>
      </w:pPr>
    </w:p>
    <w:p w14:paraId="43165EC1" w14:textId="77777777" w:rsidR="0068444B" w:rsidRDefault="0068444B" w:rsidP="00F70624">
      <w:pPr>
        <w:spacing w:before="120" w:after="120"/>
        <w:jc w:val="both"/>
        <w:rPr>
          <w:rFonts w:eastAsia="Arial Unicode MS"/>
          <w:b/>
          <w:sz w:val="22"/>
          <w:szCs w:val="22"/>
          <w:u w:val="single"/>
        </w:rPr>
      </w:pPr>
    </w:p>
    <w:p w14:paraId="4C3DD9F8" w14:textId="77777777" w:rsidR="0068444B" w:rsidRDefault="0068444B" w:rsidP="00F70624">
      <w:pPr>
        <w:spacing w:before="120" w:after="120"/>
        <w:jc w:val="both"/>
        <w:rPr>
          <w:rFonts w:eastAsia="Arial Unicode MS"/>
          <w:b/>
          <w:sz w:val="22"/>
          <w:szCs w:val="22"/>
          <w:u w:val="single"/>
        </w:rPr>
      </w:pPr>
    </w:p>
    <w:p w14:paraId="7BDFE059" w14:textId="77777777" w:rsidR="0068444B" w:rsidRDefault="0068444B" w:rsidP="00F70624">
      <w:pPr>
        <w:spacing w:before="120" w:after="120"/>
        <w:jc w:val="both"/>
        <w:rPr>
          <w:rFonts w:eastAsia="Arial Unicode MS"/>
          <w:b/>
          <w:sz w:val="22"/>
          <w:szCs w:val="22"/>
          <w:u w:val="single"/>
        </w:rPr>
      </w:pPr>
    </w:p>
    <w:p w14:paraId="56AEADB1" w14:textId="77777777" w:rsidR="0068444B" w:rsidRDefault="0068444B" w:rsidP="00F70624">
      <w:pPr>
        <w:spacing w:before="120" w:after="120"/>
        <w:jc w:val="both"/>
        <w:rPr>
          <w:rFonts w:eastAsia="Arial Unicode MS"/>
          <w:b/>
          <w:sz w:val="22"/>
          <w:szCs w:val="22"/>
          <w:u w:val="single"/>
        </w:rPr>
      </w:pPr>
    </w:p>
    <w:p w14:paraId="49C2E15F" w14:textId="77777777" w:rsidR="0068444B" w:rsidRDefault="0068444B" w:rsidP="00F70624">
      <w:pPr>
        <w:spacing w:before="120" w:after="120"/>
        <w:jc w:val="both"/>
        <w:rPr>
          <w:rFonts w:eastAsia="Arial Unicode MS"/>
          <w:b/>
          <w:sz w:val="22"/>
          <w:szCs w:val="22"/>
          <w:u w:val="single"/>
        </w:rPr>
      </w:pPr>
    </w:p>
    <w:p w14:paraId="544CDB98" w14:textId="77777777" w:rsidR="0068444B" w:rsidRDefault="0068444B" w:rsidP="00F70624">
      <w:pPr>
        <w:spacing w:before="120" w:after="120"/>
        <w:jc w:val="both"/>
        <w:rPr>
          <w:rFonts w:eastAsia="Arial Unicode MS"/>
          <w:b/>
          <w:sz w:val="22"/>
          <w:szCs w:val="22"/>
          <w:u w:val="single"/>
        </w:rPr>
      </w:pPr>
    </w:p>
    <w:p w14:paraId="23912725" w14:textId="77777777" w:rsidR="0068444B" w:rsidRDefault="0068444B" w:rsidP="00F70624">
      <w:pPr>
        <w:spacing w:before="120" w:after="120"/>
        <w:jc w:val="both"/>
        <w:rPr>
          <w:rFonts w:eastAsia="Arial Unicode MS"/>
          <w:b/>
          <w:sz w:val="22"/>
          <w:szCs w:val="22"/>
          <w:u w:val="single"/>
        </w:rPr>
      </w:pPr>
    </w:p>
    <w:p w14:paraId="12977084" w14:textId="77777777" w:rsidR="00213D43" w:rsidRDefault="00F850B0" w:rsidP="00F70624">
      <w:pPr>
        <w:spacing w:before="120" w:after="120"/>
        <w:jc w:val="both"/>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60800" behindDoc="0" locked="0" layoutInCell="1" allowOverlap="1" wp14:anchorId="5811BB5A" wp14:editId="3B4D599E">
                <wp:simplePos x="0" y="0"/>
                <wp:positionH relativeFrom="column">
                  <wp:posOffset>966773</wp:posOffset>
                </wp:positionH>
                <wp:positionV relativeFrom="paragraph">
                  <wp:posOffset>59690</wp:posOffset>
                </wp:positionV>
                <wp:extent cx="4914900" cy="1628775"/>
                <wp:effectExtent l="38100" t="57150" r="19050" b="66675"/>
                <wp:wrapNone/>
                <wp:docPr id="3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22990A09" w14:textId="77777777" w:rsidR="00233EF4" w:rsidRPr="000E73A1" w:rsidRDefault="00233EF4" w:rsidP="001535B7">
                            <w:pPr>
                              <w:jc w:val="center"/>
                              <w:rPr>
                                <w:rFonts w:ascii="Albertus Extra Bold" w:hAnsi="Albertus Extra Bold"/>
                                <w:sz w:val="8"/>
                                <w:szCs w:val="16"/>
                              </w:rPr>
                            </w:pPr>
                          </w:p>
                          <w:p w14:paraId="6422B1F7" w14:textId="77777777" w:rsidR="00233EF4" w:rsidRPr="000E73A1" w:rsidRDefault="00233EF4"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233EF4" w:rsidRPr="000E73A1" w:rsidRDefault="00233EF4"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1BB5A" id="AutoShape 526" o:spid="_x0000_s1036" type="#_x0000_t69" style="position:absolute;left:0;text-align:left;margin-left:76.1pt;margin-top:4.7pt;width:387pt;height:12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" adj=",3882" strokeweight="2.25pt">
                <v:textbox>
                  <w:txbxContent>
                    <w:p w14:paraId="22990A09" w14:textId="77777777" w:rsidR="00233EF4" w:rsidRPr="000E73A1" w:rsidRDefault="00233EF4" w:rsidP="001535B7">
                      <w:pPr>
                        <w:jc w:val="center"/>
                        <w:rPr>
                          <w:rFonts w:ascii="Albertus Extra Bold" w:hAnsi="Albertus Extra Bold"/>
                          <w:sz w:val="8"/>
                          <w:szCs w:val="16"/>
                        </w:rPr>
                      </w:pPr>
                    </w:p>
                    <w:p w14:paraId="6422B1F7" w14:textId="77777777" w:rsidR="00233EF4" w:rsidRPr="000E73A1" w:rsidRDefault="00233EF4" w:rsidP="001535B7">
                      <w:pPr>
                        <w:jc w:val="center"/>
                        <w:rPr>
                          <w:rFonts w:ascii="Albertus Extra Bold" w:hAnsi="Albertus Extra Bold"/>
                          <w:sz w:val="32"/>
                        </w:rPr>
                      </w:pPr>
                      <w:r w:rsidRPr="000E73A1">
                        <w:rPr>
                          <w:rFonts w:ascii="Albertus Extra Bold" w:hAnsi="Albertus Extra Bold"/>
                          <w:sz w:val="32"/>
                        </w:rPr>
                        <w:t>PIECE N°2 :</w:t>
                      </w:r>
                    </w:p>
                    <w:p w14:paraId="22124180" w14:textId="77777777" w:rsidR="00233EF4" w:rsidRPr="000E73A1" w:rsidRDefault="00233EF4" w:rsidP="001535B7">
                      <w:pPr>
                        <w:jc w:val="center"/>
                        <w:rPr>
                          <w:rFonts w:ascii="Albertus Extra Bold" w:hAnsi="Albertus Extra Bold"/>
                          <w:sz w:val="32"/>
                        </w:rPr>
                      </w:pPr>
                      <w:r>
                        <w:rPr>
                          <w:rFonts w:ascii="Albertus Extra Bold" w:hAnsi="Albertus Extra Bold"/>
                          <w:sz w:val="32"/>
                        </w:rPr>
                        <w:t>REGLEMENT GENERAL DE L’APPEL D’OFFRES (RG</w:t>
                      </w:r>
                      <w:r w:rsidRPr="000E73A1">
                        <w:rPr>
                          <w:rFonts w:ascii="Albertus Extra Bold" w:hAnsi="Albertus Extra Bold"/>
                          <w:sz w:val="32"/>
                        </w:rPr>
                        <w:t>AO)</w:t>
                      </w:r>
                    </w:p>
                  </w:txbxContent>
                </v:textbox>
              </v:shape>
            </w:pict>
          </mc:Fallback>
        </mc:AlternateContent>
      </w:r>
    </w:p>
    <w:p w14:paraId="56C422A9" w14:textId="77777777" w:rsidR="00213D43" w:rsidRDefault="00213D43" w:rsidP="00F70624">
      <w:pPr>
        <w:spacing w:before="120" w:after="120"/>
        <w:jc w:val="both"/>
        <w:rPr>
          <w:rFonts w:eastAsia="Arial Unicode MS"/>
          <w:b/>
          <w:sz w:val="22"/>
          <w:szCs w:val="22"/>
          <w:u w:val="single"/>
        </w:rPr>
      </w:pPr>
    </w:p>
    <w:p w14:paraId="3D729BC4" w14:textId="77777777" w:rsidR="00213D43" w:rsidRDefault="00213D43" w:rsidP="00F70624">
      <w:pPr>
        <w:spacing w:before="120" w:after="120"/>
        <w:jc w:val="both"/>
        <w:rPr>
          <w:rFonts w:eastAsia="Arial Unicode MS"/>
          <w:b/>
          <w:sz w:val="22"/>
          <w:szCs w:val="22"/>
          <w:u w:val="single"/>
        </w:rPr>
      </w:pPr>
    </w:p>
    <w:p w14:paraId="70CE7708" w14:textId="77777777" w:rsidR="00213D43" w:rsidRDefault="0061533F" w:rsidP="00F70624">
      <w:pPr>
        <w:spacing w:before="120" w:after="120"/>
        <w:jc w:val="both"/>
        <w:rPr>
          <w:rFonts w:eastAsia="Arial Unicode MS"/>
          <w:b/>
          <w:sz w:val="22"/>
          <w:szCs w:val="22"/>
          <w:u w:val="single"/>
        </w:rPr>
      </w:pPr>
      <w:r>
        <w:rPr>
          <w:rFonts w:eastAsia="Arial Unicode MS"/>
          <w:b/>
          <w:sz w:val="22"/>
          <w:szCs w:val="22"/>
          <w:u w:val="single"/>
        </w:rPr>
        <w:t xml:space="preserve">         </w:t>
      </w:r>
    </w:p>
    <w:p w14:paraId="3BB95D07" w14:textId="77777777" w:rsidR="00213D43" w:rsidRPr="0065114A" w:rsidRDefault="00213D43" w:rsidP="00F70624">
      <w:pPr>
        <w:spacing w:before="120" w:after="120"/>
        <w:jc w:val="both"/>
        <w:rPr>
          <w:rFonts w:eastAsia="Arial Unicode MS"/>
          <w:b/>
          <w:sz w:val="22"/>
          <w:szCs w:val="22"/>
          <w:u w:val="single"/>
        </w:rPr>
      </w:pPr>
    </w:p>
    <w:p w14:paraId="51329767" w14:textId="77777777" w:rsidR="0060243B" w:rsidRPr="0065114A" w:rsidRDefault="0060243B" w:rsidP="00F70624">
      <w:pPr>
        <w:spacing w:before="120" w:after="120"/>
        <w:jc w:val="both"/>
        <w:rPr>
          <w:rFonts w:eastAsia="Arial Unicode MS"/>
          <w:b/>
          <w:sz w:val="22"/>
          <w:szCs w:val="22"/>
          <w:u w:val="single"/>
        </w:rPr>
      </w:pPr>
    </w:p>
    <w:p w14:paraId="1CE73DA9" w14:textId="77777777" w:rsidR="001535B7" w:rsidRPr="0065114A" w:rsidRDefault="001535B7" w:rsidP="00F70624">
      <w:pPr>
        <w:spacing w:before="120" w:after="120"/>
        <w:jc w:val="both"/>
        <w:rPr>
          <w:rFonts w:eastAsia="Arial Unicode MS"/>
          <w:b/>
          <w:sz w:val="22"/>
          <w:szCs w:val="22"/>
          <w:u w:val="single"/>
        </w:rPr>
      </w:pPr>
    </w:p>
    <w:p w14:paraId="6E353DCE" w14:textId="77777777" w:rsidR="001535B7" w:rsidRPr="0065114A" w:rsidRDefault="001535B7" w:rsidP="00F70624">
      <w:pPr>
        <w:spacing w:before="120" w:after="120"/>
        <w:jc w:val="both"/>
        <w:rPr>
          <w:rFonts w:eastAsia="Arial Unicode MS"/>
          <w:b/>
          <w:sz w:val="22"/>
          <w:szCs w:val="22"/>
          <w:u w:val="single"/>
        </w:rPr>
      </w:pPr>
    </w:p>
    <w:p w14:paraId="0B90F7A2" w14:textId="77777777" w:rsidR="001535B7" w:rsidRPr="0065114A" w:rsidRDefault="001535B7" w:rsidP="00F70624">
      <w:pPr>
        <w:spacing w:before="120" w:after="120"/>
        <w:jc w:val="both"/>
        <w:rPr>
          <w:rFonts w:eastAsia="Arial Unicode MS"/>
          <w:b/>
          <w:sz w:val="22"/>
          <w:szCs w:val="22"/>
          <w:u w:val="single"/>
        </w:rPr>
      </w:pPr>
    </w:p>
    <w:p w14:paraId="5378B5A0" w14:textId="77777777" w:rsidR="001535B7" w:rsidRPr="0065114A" w:rsidRDefault="001535B7" w:rsidP="00F70624">
      <w:pPr>
        <w:spacing w:before="120" w:after="120"/>
        <w:jc w:val="both"/>
        <w:rPr>
          <w:rFonts w:eastAsia="Arial Unicode MS"/>
          <w:b/>
          <w:sz w:val="22"/>
          <w:szCs w:val="22"/>
          <w:u w:val="single"/>
        </w:rPr>
      </w:pPr>
    </w:p>
    <w:p w14:paraId="58DCA8AB" w14:textId="77777777" w:rsidR="001535B7" w:rsidRPr="0065114A" w:rsidRDefault="001535B7" w:rsidP="00F70624">
      <w:pPr>
        <w:spacing w:before="120" w:after="120"/>
        <w:jc w:val="both"/>
        <w:rPr>
          <w:rFonts w:eastAsia="Arial Unicode MS"/>
          <w:b/>
          <w:sz w:val="22"/>
          <w:szCs w:val="22"/>
          <w:u w:val="single"/>
        </w:rPr>
      </w:pPr>
    </w:p>
    <w:p w14:paraId="243F9764" w14:textId="77777777" w:rsidR="001535B7" w:rsidRPr="0065114A" w:rsidRDefault="001535B7" w:rsidP="00F70624">
      <w:pPr>
        <w:spacing w:before="120" w:after="120"/>
        <w:jc w:val="both"/>
        <w:rPr>
          <w:rFonts w:eastAsia="Arial Unicode MS"/>
          <w:b/>
          <w:sz w:val="22"/>
          <w:szCs w:val="22"/>
          <w:u w:val="single"/>
        </w:rPr>
      </w:pPr>
    </w:p>
    <w:p w14:paraId="369FA70D" w14:textId="77777777" w:rsidR="001535B7" w:rsidRPr="0065114A" w:rsidRDefault="001535B7" w:rsidP="00F70624">
      <w:pPr>
        <w:spacing w:before="120" w:after="120"/>
        <w:jc w:val="both"/>
        <w:rPr>
          <w:rFonts w:eastAsia="Arial Unicode MS"/>
          <w:b/>
          <w:sz w:val="22"/>
          <w:szCs w:val="22"/>
          <w:u w:val="single"/>
        </w:rPr>
      </w:pPr>
    </w:p>
    <w:p w14:paraId="25D881C1" w14:textId="77777777" w:rsidR="001535B7" w:rsidRPr="0065114A" w:rsidRDefault="001535B7" w:rsidP="00F70624">
      <w:pPr>
        <w:spacing w:before="120" w:after="120"/>
        <w:jc w:val="both"/>
        <w:rPr>
          <w:rFonts w:eastAsia="Arial Unicode MS"/>
          <w:b/>
          <w:sz w:val="22"/>
          <w:szCs w:val="22"/>
          <w:u w:val="single"/>
        </w:rPr>
      </w:pPr>
    </w:p>
    <w:p w14:paraId="7DF68F64" w14:textId="77777777" w:rsidR="001535B7" w:rsidRPr="0065114A" w:rsidRDefault="001535B7" w:rsidP="00F70624">
      <w:pPr>
        <w:spacing w:before="120" w:after="120"/>
        <w:jc w:val="both"/>
        <w:rPr>
          <w:rFonts w:eastAsia="Arial Unicode MS"/>
          <w:b/>
          <w:sz w:val="22"/>
          <w:szCs w:val="22"/>
          <w:u w:val="single"/>
        </w:rPr>
      </w:pPr>
    </w:p>
    <w:p w14:paraId="76E7FE10" w14:textId="77777777" w:rsidR="001535B7" w:rsidRPr="0065114A" w:rsidRDefault="001535B7" w:rsidP="00F70624">
      <w:pPr>
        <w:spacing w:before="120" w:after="120"/>
        <w:jc w:val="both"/>
        <w:rPr>
          <w:rFonts w:eastAsia="Arial Unicode MS"/>
          <w:b/>
          <w:sz w:val="22"/>
          <w:szCs w:val="22"/>
          <w:u w:val="single"/>
        </w:rPr>
      </w:pPr>
    </w:p>
    <w:p w14:paraId="3D0AAD10" w14:textId="77777777" w:rsidR="001535B7" w:rsidRPr="0065114A" w:rsidRDefault="001535B7" w:rsidP="00F70624">
      <w:pPr>
        <w:spacing w:before="120" w:after="120"/>
        <w:jc w:val="both"/>
        <w:rPr>
          <w:rFonts w:eastAsia="Arial Unicode MS"/>
          <w:b/>
          <w:sz w:val="22"/>
          <w:szCs w:val="22"/>
          <w:u w:val="single"/>
        </w:rPr>
      </w:pPr>
    </w:p>
    <w:p w14:paraId="5D9E2563" w14:textId="77777777" w:rsidR="001535B7" w:rsidRDefault="001535B7" w:rsidP="00F70624">
      <w:pPr>
        <w:spacing w:before="120" w:after="120"/>
        <w:jc w:val="both"/>
        <w:rPr>
          <w:rFonts w:eastAsia="Arial Unicode MS"/>
          <w:b/>
          <w:sz w:val="22"/>
          <w:szCs w:val="22"/>
          <w:u w:val="single"/>
        </w:rPr>
      </w:pPr>
    </w:p>
    <w:p w14:paraId="170D3A5B" w14:textId="77777777" w:rsidR="001B530D" w:rsidRDefault="001B530D" w:rsidP="00F70624">
      <w:pPr>
        <w:spacing w:before="120" w:after="120"/>
        <w:jc w:val="both"/>
        <w:rPr>
          <w:rFonts w:eastAsia="Arial Unicode MS"/>
          <w:b/>
          <w:sz w:val="22"/>
          <w:szCs w:val="22"/>
          <w:u w:val="single"/>
        </w:rPr>
      </w:pPr>
    </w:p>
    <w:p w14:paraId="71848468" w14:textId="77777777" w:rsidR="001B530D" w:rsidRDefault="001B530D" w:rsidP="00F70624">
      <w:pPr>
        <w:spacing w:before="120" w:after="120"/>
        <w:jc w:val="both"/>
        <w:rPr>
          <w:rFonts w:eastAsia="Arial Unicode MS"/>
          <w:b/>
          <w:sz w:val="22"/>
          <w:szCs w:val="22"/>
          <w:u w:val="single"/>
        </w:rPr>
      </w:pPr>
    </w:p>
    <w:p w14:paraId="03D87156" w14:textId="77777777" w:rsidR="001B530D" w:rsidRDefault="001B530D" w:rsidP="00F70624">
      <w:pPr>
        <w:spacing w:before="120" w:after="120"/>
        <w:jc w:val="both"/>
        <w:rPr>
          <w:rFonts w:eastAsia="Arial Unicode MS"/>
          <w:b/>
          <w:sz w:val="22"/>
          <w:szCs w:val="22"/>
          <w:u w:val="single"/>
        </w:rPr>
      </w:pPr>
    </w:p>
    <w:p w14:paraId="2180A4EB" w14:textId="77777777" w:rsidR="001B530D" w:rsidRDefault="001B530D" w:rsidP="00F70624">
      <w:pPr>
        <w:spacing w:before="120" w:after="120"/>
        <w:jc w:val="both"/>
        <w:rPr>
          <w:rFonts w:eastAsia="Arial Unicode MS"/>
          <w:b/>
          <w:sz w:val="22"/>
          <w:szCs w:val="22"/>
          <w:u w:val="single"/>
        </w:rPr>
      </w:pPr>
    </w:p>
    <w:p w14:paraId="5F439972" w14:textId="77777777" w:rsidR="00AF60DB" w:rsidRDefault="00AF60DB" w:rsidP="00F70624">
      <w:pPr>
        <w:spacing w:before="120" w:after="120"/>
        <w:jc w:val="both"/>
        <w:rPr>
          <w:rFonts w:eastAsia="Arial Unicode MS"/>
          <w:b/>
          <w:sz w:val="22"/>
          <w:szCs w:val="22"/>
          <w:u w:val="single"/>
        </w:rPr>
      </w:pPr>
    </w:p>
    <w:p w14:paraId="3F628E98" w14:textId="77777777" w:rsidR="001535B7" w:rsidRPr="0065114A" w:rsidRDefault="001535B7" w:rsidP="00F70624">
      <w:pPr>
        <w:spacing w:before="120" w:after="120"/>
        <w:jc w:val="both"/>
        <w:rPr>
          <w:rFonts w:eastAsia="Arial Unicode MS"/>
          <w:b/>
          <w:sz w:val="22"/>
          <w:szCs w:val="22"/>
          <w:u w:val="single"/>
        </w:rPr>
      </w:pPr>
    </w:p>
    <w:p w14:paraId="43053170" w14:textId="77777777" w:rsidR="008901F2" w:rsidRPr="0065114A" w:rsidRDefault="008901F2" w:rsidP="008901F2">
      <w:pPr>
        <w:pStyle w:val="Titre10"/>
        <w:tabs>
          <w:tab w:val="left" w:pos="7454"/>
        </w:tabs>
        <w:spacing w:before="100" w:beforeAutospacing="1" w:after="100" w:afterAutospacing="1"/>
        <w:jc w:val="both"/>
        <w:rPr>
          <w:b w:val="0"/>
          <w:spacing w:val="34"/>
          <w:sz w:val="32"/>
          <w:szCs w:val="16"/>
        </w:rPr>
      </w:pPr>
      <w:r w:rsidRPr="0065114A">
        <w:rPr>
          <w:b w:val="0"/>
          <w:spacing w:val="34"/>
          <w:sz w:val="32"/>
          <w:szCs w:val="16"/>
        </w:rPr>
        <w:t>SOMMAIRE</w:t>
      </w:r>
    </w:p>
    <w:p w14:paraId="394675D2" w14:textId="77777777" w:rsidR="008901F2" w:rsidRPr="0065114A" w:rsidRDefault="008901F2" w:rsidP="008901F2">
      <w:pPr>
        <w:widowControl w:val="0"/>
        <w:autoSpaceDE w:val="0"/>
        <w:jc w:val="both"/>
        <w:rPr>
          <w:sz w:val="24"/>
          <w:szCs w:val="24"/>
        </w:rPr>
      </w:pPr>
      <w:r w:rsidRPr="0065114A">
        <w:rPr>
          <w:b/>
          <w:bCs/>
          <w:spacing w:val="34"/>
          <w:w w:val="80"/>
          <w:position w:val="-1"/>
          <w:sz w:val="24"/>
          <w:szCs w:val="24"/>
        </w:rPr>
        <w:t>Table</w:t>
      </w:r>
      <w:r w:rsidRPr="0065114A">
        <w:rPr>
          <w:b/>
          <w:bCs/>
          <w:spacing w:val="47"/>
          <w:position w:val="-1"/>
          <w:sz w:val="24"/>
          <w:szCs w:val="24"/>
        </w:rPr>
        <w:t xml:space="preserve"> </w:t>
      </w:r>
      <w:r w:rsidRPr="0065114A">
        <w:rPr>
          <w:b/>
          <w:bCs/>
          <w:spacing w:val="34"/>
          <w:w w:val="80"/>
          <w:position w:val="-1"/>
          <w:sz w:val="24"/>
          <w:szCs w:val="24"/>
        </w:rPr>
        <w:t>des</w:t>
      </w:r>
      <w:r w:rsidRPr="0065114A">
        <w:rPr>
          <w:b/>
          <w:bCs/>
          <w:spacing w:val="47"/>
          <w:position w:val="-1"/>
          <w:sz w:val="24"/>
          <w:szCs w:val="24"/>
        </w:rPr>
        <w:t xml:space="preserve"> </w:t>
      </w:r>
      <w:r w:rsidRPr="0065114A">
        <w:rPr>
          <w:b/>
          <w:bCs/>
          <w:spacing w:val="34"/>
          <w:w w:val="80"/>
          <w:position w:val="-1"/>
          <w:sz w:val="24"/>
          <w:szCs w:val="24"/>
        </w:rPr>
        <w:t>matières</w:t>
      </w:r>
    </w:p>
    <w:p w14:paraId="5F22D4DA" w14:textId="77777777" w:rsidR="008901F2" w:rsidRPr="0065114A" w:rsidRDefault="008901F2" w:rsidP="008901F2">
      <w:pPr>
        <w:widowControl w:val="0"/>
        <w:autoSpaceDE w:val="0"/>
        <w:jc w:val="both"/>
      </w:pPr>
      <w:r w:rsidRPr="0065114A">
        <w:rPr>
          <w:b/>
          <w:bCs/>
          <w:spacing w:val="34"/>
        </w:rPr>
        <w:t>A.</w:t>
      </w:r>
      <w:r w:rsidRPr="0065114A">
        <w:rPr>
          <w:b/>
          <w:bCs/>
          <w:spacing w:val="7"/>
        </w:rPr>
        <w:t xml:space="preserve"> </w:t>
      </w:r>
      <w:r w:rsidRPr="0065114A">
        <w:rPr>
          <w:b/>
          <w:bCs/>
        </w:rPr>
        <w:t>Généralités</w:t>
      </w:r>
      <w:r w:rsidRPr="0065114A">
        <w:rPr>
          <w:b/>
          <w:bCs/>
          <w:spacing w:val="-44"/>
        </w:rPr>
        <w:t xml:space="preserve"> </w:t>
      </w:r>
      <w:r w:rsidRPr="0065114A">
        <w:t>. . . . . . . . . . . .. .</w:t>
      </w:r>
      <w:r w:rsidRPr="0065114A">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73C84D20" w14:textId="77777777" w:rsidTr="008901F2">
        <w:trPr>
          <w:trHeight w:hRule="exact" w:val="227"/>
        </w:trPr>
        <w:tc>
          <w:tcPr>
            <w:tcW w:w="1418" w:type="dxa"/>
            <w:shd w:val="clear" w:color="auto" w:fill="auto"/>
            <w:tcMar>
              <w:top w:w="0" w:type="dxa"/>
              <w:left w:w="0" w:type="dxa"/>
              <w:bottom w:w="0" w:type="dxa"/>
              <w:right w:w="0" w:type="dxa"/>
            </w:tcMar>
          </w:tcPr>
          <w:p w14:paraId="564C87A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w:t>
            </w:r>
          </w:p>
        </w:tc>
        <w:tc>
          <w:tcPr>
            <w:tcW w:w="8222" w:type="dxa"/>
            <w:shd w:val="clear" w:color="auto" w:fill="auto"/>
            <w:tcMar>
              <w:top w:w="0" w:type="dxa"/>
              <w:left w:w="0" w:type="dxa"/>
              <w:bottom w:w="0" w:type="dxa"/>
              <w:right w:w="0" w:type="dxa"/>
            </w:tcMar>
          </w:tcPr>
          <w:p w14:paraId="50FE324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Portée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soumission</w:t>
            </w:r>
            <w:r w:rsidRPr="002A3CB0">
              <w:rPr>
                <w:spacing w:val="-33"/>
                <w:sz w:val="22"/>
                <w:szCs w:val="22"/>
              </w:rPr>
              <w:t xml:space="preserve"> </w:t>
            </w:r>
            <w:r w:rsidR="0080467C">
              <w:rPr>
                <w:sz w:val="22"/>
                <w:szCs w:val="22"/>
              </w:rPr>
              <w:t xml:space="preserve">. . . . . . . </w:t>
            </w:r>
            <w:r w:rsidRPr="002A3CB0">
              <w:rPr>
                <w:sz w:val="22"/>
                <w:szCs w:val="22"/>
              </w:rPr>
              <w:t xml:space="preserve"> . . . . . . . . . . . . . . . . . . . . . . . . . . . . . . . . . . . . . . . . .</w:t>
            </w:r>
          </w:p>
        </w:tc>
        <w:tc>
          <w:tcPr>
            <w:tcW w:w="454" w:type="dxa"/>
            <w:shd w:val="clear" w:color="auto" w:fill="auto"/>
            <w:tcMar>
              <w:top w:w="0" w:type="dxa"/>
              <w:left w:w="0" w:type="dxa"/>
              <w:bottom w:w="0" w:type="dxa"/>
              <w:right w:w="0" w:type="dxa"/>
            </w:tcMar>
          </w:tcPr>
          <w:p w14:paraId="42DB57E9" w14:textId="77777777" w:rsidR="008901F2" w:rsidRPr="002A3CB0" w:rsidRDefault="008901F2" w:rsidP="008901F2">
            <w:pPr>
              <w:widowControl w:val="0"/>
              <w:autoSpaceDE w:val="0"/>
              <w:jc w:val="both"/>
              <w:rPr>
                <w:sz w:val="22"/>
                <w:szCs w:val="22"/>
              </w:rPr>
            </w:pPr>
          </w:p>
        </w:tc>
      </w:tr>
      <w:tr w:rsidR="008901F2" w:rsidRPr="002A3CB0" w14:paraId="292D736C" w14:textId="77777777" w:rsidTr="008901F2">
        <w:trPr>
          <w:trHeight w:hRule="exact" w:val="227"/>
        </w:trPr>
        <w:tc>
          <w:tcPr>
            <w:tcW w:w="1418" w:type="dxa"/>
            <w:shd w:val="clear" w:color="auto" w:fill="auto"/>
            <w:tcMar>
              <w:top w:w="0" w:type="dxa"/>
              <w:left w:w="0" w:type="dxa"/>
              <w:bottom w:w="0" w:type="dxa"/>
              <w:right w:w="0" w:type="dxa"/>
            </w:tcMar>
          </w:tcPr>
          <w:p w14:paraId="6643A96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w:t>
            </w:r>
          </w:p>
        </w:tc>
        <w:tc>
          <w:tcPr>
            <w:tcW w:w="8222" w:type="dxa"/>
            <w:shd w:val="clear" w:color="auto" w:fill="auto"/>
            <w:tcMar>
              <w:top w:w="0" w:type="dxa"/>
              <w:left w:w="0" w:type="dxa"/>
              <w:bottom w:w="0" w:type="dxa"/>
              <w:right w:w="0" w:type="dxa"/>
            </w:tcMar>
          </w:tcPr>
          <w:p w14:paraId="4CC6BA18"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Financement</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 . . . </w:t>
            </w:r>
          </w:p>
        </w:tc>
        <w:tc>
          <w:tcPr>
            <w:tcW w:w="454" w:type="dxa"/>
            <w:shd w:val="clear" w:color="auto" w:fill="auto"/>
            <w:tcMar>
              <w:top w:w="0" w:type="dxa"/>
              <w:left w:w="0" w:type="dxa"/>
              <w:bottom w:w="0" w:type="dxa"/>
              <w:right w:w="0" w:type="dxa"/>
            </w:tcMar>
          </w:tcPr>
          <w:p w14:paraId="7EDE1736" w14:textId="77777777" w:rsidR="008901F2" w:rsidRPr="002A3CB0" w:rsidRDefault="008901F2" w:rsidP="008901F2">
            <w:pPr>
              <w:widowControl w:val="0"/>
              <w:autoSpaceDE w:val="0"/>
              <w:jc w:val="both"/>
              <w:rPr>
                <w:sz w:val="22"/>
                <w:szCs w:val="22"/>
              </w:rPr>
            </w:pPr>
          </w:p>
        </w:tc>
      </w:tr>
      <w:tr w:rsidR="008901F2" w:rsidRPr="002A3CB0" w14:paraId="33349560" w14:textId="77777777" w:rsidTr="008901F2">
        <w:trPr>
          <w:trHeight w:hRule="exact" w:val="227"/>
        </w:trPr>
        <w:tc>
          <w:tcPr>
            <w:tcW w:w="1418" w:type="dxa"/>
            <w:shd w:val="clear" w:color="auto" w:fill="auto"/>
            <w:tcMar>
              <w:top w:w="0" w:type="dxa"/>
              <w:left w:w="0" w:type="dxa"/>
              <w:bottom w:w="0" w:type="dxa"/>
              <w:right w:w="0" w:type="dxa"/>
            </w:tcMar>
          </w:tcPr>
          <w:p w14:paraId="4FB1B30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w:t>
            </w:r>
          </w:p>
        </w:tc>
        <w:tc>
          <w:tcPr>
            <w:tcW w:w="8222" w:type="dxa"/>
            <w:shd w:val="clear" w:color="auto" w:fill="auto"/>
            <w:tcMar>
              <w:top w:w="0" w:type="dxa"/>
              <w:left w:w="0" w:type="dxa"/>
              <w:bottom w:w="0" w:type="dxa"/>
              <w:right w:w="0" w:type="dxa"/>
            </w:tcMar>
          </w:tcPr>
          <w:p w14:paraId="6F2CECC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Fraude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corruption</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w:t>
            </w:r>
          </w:p>
        </w:tc>
        <w:tc>
          <w:tcPr>
            <w:tcW w:w="454" w:type="dxa"/>
            <w:shd w:val="clear" w:color="auto" w:fill="auto"/>
            <w:tcMar>
              <w:top w:w="0" w:type="dxa"/>
              <w:left w:w="0" w:type="dxa"/>
              <w:bottom w:w="0" w:type="dxa"/>
              <w:right w:w="0" w:type="dxa"/>
            </w:tcMar>
          </w:tcPr>
          <w:p w14:paraId="29837537" w14:textId="77777777" w:rsidR="008901F2" w:rsidRPr="002A3CB0" w:rsidRDefault="008901F2" w:rsidP="008901F2">
            <w:pPr>
              <w:widowControl w:val="0"/>
              <w:autoSpaceDE w:val="0"/>
              <w:jc w:val="both"/>
              <w:rPr>
                <w:sz w:val="22"/>
                <w:szCs w:val="22"/>
              </w:rPr>
            </w:pPr>
          </w:p>
        </w:tc>
      </w:tr>
      <w:tr w:rsidR="008901F2" w:rsidRPr="002A3CB0" w14:paraId="1A1AF42D" w14:textId="77777777" w:rsidTr="008901F2">
        <w:trPr>
          <w:trHeight w:hRule="exact" w:val="227"/>
        </w:trPr>
        <w:tc>
          <w:tcPr>
            <w:tcW w:w="1418" w:type="dxa"/>
            <w:shd w:val="clear" w:color="auto" w:fill="auto"/>
            <w:tcMar>
              <w:top w:w="0" w:type="dxa"/>
              <w:left w:w="0" w:type="dxa"/>
              <w:bottom w:w="0" w:type="dxa"/>
              <w:right w:w="0" w:type="dxa"/>
            </w:tcMar>
          </w:tcPr>
          <w:p w14:paraId="035347E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4</w:t>
            </w:r>
          </w:p>
        </w:tc>
        <w:tc>
          <w:tcPr>
            <w:tcW w:w="8222" w:type="dxa"/>
            <w:shd w:val="clear" w:color="auto" w:fill="auto"/>
            <w:tcMar>
              <w:top w:w="0" w:type="dxa"/>
              <w:left w:w="0" w:type="dxa"/>
              <w:bottom w:w="0" w:type="dxa"/>
              <w:right w:w="0" w:type="dxa"/>
            </w:tcMar>
          </w:tcPr>
          <w:p w14:paraId="2CFA8CC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Candidats</w:t>
            </w:r>
            <w:r w:rsidRPr="002A3CB0">
              <w:rPr>
                <w:spacing w:val="7"/>
                <w:sz w:val="22"/>
                <w:szCs w:val="22"/>
              </w:rPr>
              <w:t xml:space="preserve"> </w:t>
            </w:r>
            <w:r w:rsidRPr="002A3CB0">
              <w:rPr>
                <w:sz w:val="22"/>
                <w:szCs w:val="22"/>
              </w:rPr>
              <w:t>admis</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concourir</w:t>
            </w:r>
            <w:r w:rsidRPr="002A3CB0">
              <w:rPr>
                <w:spacing w:val="-24"/>
                <w:sz w:val="22"/>
                <w:szCs w:val="22"/>
              </w:rPr>
              <w:t xml:space="preserve"> </w:t>
            </w:r>
            <w:r w:rsidRPr="002A3CB0">
              <w:rPr>
                <w:sz w:val="22"/>
                <w:szCs w:val="22"/>
              </w:rPr>
              <w:t xml:space="preserve">. . . . . . . . . . . . . . . . . . . . . . . . . . . . . . . . . . . . . . . . . . . . . . . . . . . . . . . . . . </w:t>
            </w:r>
          </w:p>
        </w:tc>
        <w:tc>
          <w:tcPr>
            <w:tcW w:w="454" w:type="dxa"/>
            <w:shd w:val="clear" w:color="auto" w:fill="auto"/>
            <w:tcMar>
              <w:top w:w="0" w:type="dxa"/>
              <w:left w:w="0" w:type="dxa"/>
              <w:bottom w:w="0" w:type="dxa"/>
              <w:right w:w="0" w:type="dxa"/>
            </w:tcMar>
          </w:tcPr>
          <w:p w14:paraId="22F7DE61" w14:textId="77777777" w:rsidR="008901F2" w:rsidRPr="002A3CB0" w:rsidRDefault="008901F2" w:rsidP="008901F2">
            <w:pPr>
              <w:widowControl w:val="0"/>
              <w:autoSpaceDE w:val="0"/>
              <w:jc w:val="both"/>
              <w:rPr>
                <w:sz w:val="22"/>
                <w:szCs w:val="22"/>
              </w:rPr>
            </w:pPr>
          </w:p>
        </w:tc>
      </w:tr>
      <w:tr w:rsidR="008901F2" w:rsidRPr="002A3CB0" w14:paraId="24430C14" w14:textId="77777777" w:rsidTr="008901F2">
        <w:trPr>
          <w:trHeight w:hRule="exact" w:val="227"/>
        </w:trPr>
        <w:tc>
          <w:tcPr>
            <w:tcW w:w="1418" w:type="dxa"/>
            <w:shd w:val="clear" w:color="auto" w:fill="auto"/>
            <w:tcMar>
              <w:top w:w="0" w:type="dxa"/>
              <w:left w:w="0" w:type="dxa"/>
              <w:bottom w:w="0" w:type="dxa"/>
              <w:right w:w="0" w:type="dxa"/>
            </w:tcMar>
          </w:tcPr>
          <w:p w14:paraId="17161A06" w14:textId="77777777" w:rsidR="008901F2" w:rsidRPr="002A3CB0" w:rsidRDefault="008901F2" w:rsidP="008901F2">
            <w:pPr>
              <w:widowControl w:val="0"/>
              <w:autoSpaceDE w:val="0"/>
              <w:jc w:val="both"/>
              <w:rPr>
                <w:sz w:val="22"/>
                <w:szCs w:val="22"/>
              </w:rPr>
            </w:pPr>
            <w:r w:rsidRPr="002A3CB0">
              <w:rPr>
                <w:w w:val="95"/>
                <w:sz w:val="22"/>
                <w:szCs w:val="22"/>
              </w:rPr>
              <w:t>Article</w:t>
            </w:r>
            <w:r w:rsidRPr="002A3CB0">
              <w:rPr>
                <w:spacing w:val="3"/>
                <w:sz w:val="22"/>
                <w:szCs w:val="22"/>
              </w:rPr>
              <w:t xml:space="preserve"> </w:t>
            </w:r>
            <w:r w:rsidRPr="002A3CB0">
              <w:rPr>
                <w:w w:val="95"/>
                <w:sz w:val="22"/>
                <w:szCs w:val="22"/>
              </w:rPr>
              <w:t>5</w:t>
            </w:r>
          </w:p>
        </w:tc>
        <w:tc>
          <w:tcPr>
            <w:tcW w:w="8222" w:type="dxa"/>
            <w:shd w:val="clear" w:color="auto" w:fill="auto"/>
            <w:tcMar>
              <w:top w:w="0" w:type="dxa"/>
              <w:left w:w="0" w:type="dxa"/>
              <w:bottom w:w="0" w:type="dxa"/>
              <w:right w:w="0" w:type="dxa"/>
            </w:tcMar>
          </w:tcPr>
          <w:p w14:paraId="45F10A15" w14:textId="77777777" w:rsidR="008901F2" w:rsidRPr="002A3CB0" w:rsidRDefault="008901F2" w:rsidP="008901F2">
            <w:pPr>
              <w:widowControl w:val="0"/>
              <w:autoSpaceDE w:val="0"/>
              <w:jc w:val="both"/>
              <w:rPr>
                <w:sz w:val="22"/>
                <w:szCs w:val="22"/>
              </w:rPr>
            </w:pPr>
            <w:r w:rsidRPr="002A3CB0">
              <w:rPr>
                <w:w w:val="95"/>
                <w:sz w:val="22"/>
                <w:szCs w:val="22"/>
              </w:rPr>
              <w:t>:</w:t>
            </w:r>
            <w:r w:rsidRPr="002A3CB0">
              <w:rPr>
                <w:spacing w:val="3"/>
                <w:sz w:val="22"/>
                <w:szCs w:val="22"/>
              </w:rPr>
              <w:t xml:space="preserve"> </w:t>
            </w:r>
            <w:r w:rsidRPr="002A3CB0">
              <w:rPr>
                <w:w w:val="95"/>
                <w:sz w:val="22"/>
                <w:szCs w:val="22"/>
              </w:rPr>
              <w:t>Matériaux,</w:t>
            </w:r>
            <w:r w:rsidRPr="002A3CB0">
              <w:rPr>
                <w:spacing w:val="3"/>
                <w:sz w:val="22"/>
                <w:szCs w:val="22"/>
              </w:rPr>
              <w:t xml:space="preserve"> </w:t>
            </w:r>
            <w:r w:rsidRPr="002A3CB0">
              <w:rPr>
                <w:w w:val="95"/>
                <w:sz w:val="22"/>
                <w:szCs w:val="22"/>
              </w:rPr>
              <w:t>matériels,</w:t>
            </w:r>
            <w:r w:rsidRPr="002A3CB0">
              <w:rPr>
                <w:spacing w:val="3"/>
                <w:sz w:val="22"/>
                <w:szCs w:val="22"/>
              </w:rPr>
              <w:t xml:space="preserve"> </w:t>
            </w:r>
            <w:r w:rsidRPr="002A3CB0">
              <w:rPr>
                <w:w w:val="95"/>
                <w:sz w:val="22"/>
                <w:szCs w:val="22"/>
              </w:rPr>
              <w:t>fournitures,</w:t>
            </w:r>
            <w:r w:rsidRPr="002A3CB0">
              <w:rPr>
                <w:spacing w:val="3"/>
                <w:sz w:val="22"/>
                <w:szCs w:val="22"/>
              </w:rPr>
              <w:t xml:space="preserve"> </w:t>
            </w:r>
            <w:r w:rsidRPr="002A3CB0">
              <w:rPr>
                <w:w w:val="95"/>
                <w:sz w:val="22"/>
                <w:szCs w:val="22"/>
              </w:rPr>
              <w:t>équipements</w:t>
            </w:r>
            <w:r w:rsidRPr="002A3CB0">
              <w:rPr>
                <w:spacing w:val="3"/>
                <w:sz w:val="22"/>
                <w:szCs w:val="22"/>
              </w:rPr>
              <w:t xml:space="preserve"> </w:t>
            </w:r>
            <w:r w:rsidRPr="002A3CB0">
              <w:rPr>
                <w:w w:val="95"/>
                <w:sz w:val="22"/>
                <w:szCs w:val="22"/>
              </w:rPr>
              <w:t>et</w:t>
            </w:r>
            <w:r w:rsidRPr="002A3CB0">
              <w:rPr>
                <w:spacing w:val="3"/>
                <w:sz w:val="22"/>
                <w:szCs w:val="22"/>
              </w:rPr>
              <w:t xml:space="preserve"> </w:t>
            </w:r>
            <w:r w:rsidRPr="002A3CB0">
              <w:rPr>
                <w:w w:val="95"/>
                <w:sz w:val="22"/>
                <w:szCs w:val="22"/>
              </w:rPr>
              <w:t>services</w:t>
            </w:r>
            <w:r w:rsidRPr="002A3CB0">
              <w:rPr>
                <w:spacing w:val="3"/>
                <w:sz w:val="22"/>
                <w:szCs w:val="22"/>
              </w:rPr>
              <w:t xml:space="preserve"> </w:t>
            </w:r>
            <w:r w:rsidRPr="002A3CB0">
              <w:rPr>
                <w:w w:val="95"/>
                <w:sz w:val="22"/>
                <w:szCs w:val="22"/>
              </w:rPr>
              <w:t>autorisés</w:t>
            </w:r>
            <w:r w:rsidRPr="002A3CB0">
              <w:rPr>
                <w:spacing w:val="-1"/>
                <w:sz w:val="22"/>
                <w:szCs w:val="22"/>
              </w:rPr>
              <w:t xml:space="preserve"> </w:t>
            </w:r>
            <w:r w:rsidRPr="002A3CB0">
              <w:rPr>
                <w:sz w:val="22"/>
                <w:szCs w:val="22"/>
              </w:rPr>
              <w:t xml:space="preserve">. . . . . . . . . . . . . . . . . . . . . . . . . . . . . </w:t>
            </w:r>
          </w:p>
        </w:tc>
        <w:tc>
          <w:tcPr>
            <w:tcW w:w="454" w:type="dxa"/>
            <w:shd w:val="clear" w:color="auto" w:fill="auto"/>
            <w:tcMar>
              <w:top w:w="0" w:type="dxa"/>
              <w:left w:w="0" w:type="dxa"/>
              <w:bottom w:w="0" w:type="dxa"/>
              <w:right w:w="0" w:type="dxa"/>
            </w:tcMar>
          </w:tcPr>
          <w:p w14:paraId="4B1CA06B" w14:textId="77777777" w:rsidR="008901F2" w:rsidRPr="002A3CB0" w:rsidRDefault="008901F2" w:rsidP="008901F2">
            <w:pPr>
              <w:widowControl w:val="0"/>
              <w:autoSpaceDE w:val="0"/>
              <w:jc w:val="both"/>
              <w:rPr>
                <w:sz w:val="22"/>
                <w:szCs w:val="22"/>
              </w:rPr>
            </w:pPr>
          </w:p>
        </w:tc>
      </w:tr>
      <w:tr w:rsidR="008901F2" w:rsidRPr="002A3CB0" w14:paraId="2F69E869" w14:textId="77777777" w:rsidTr="008901F2">
        <w:trPr>
          <w:trHeight w:hRule="exact" w:val="227"/>
        </w:trPr>
        <w:tc>
          <w:tcPr>
            <w:tcW w:w="1418" w:type="dxa"/>
            <w:shd w:val="clear" w:color="auto" w:fill="auto"/>
            <w:tcMar>
              <w:top w:w="0" w:type="dxa"/>
              <w:left w:w="0" w:type="dxa"/>
              <w:bottom w:w="0" w:type="dxa"/>
              <w:right w:w="0" w:type="dxa"/>
            </w:tcMar>
          </w:tcPr>
          <w:p w14:paraId="3B3321A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6</w:t>
            </w:r>
          </w:p>
        </w:tc>
        <w:tc>
          <w:tcPr>
            <w:tcW w:w="8222" w:type="dxa"/>
            <w:shd w:val="clear" w:color="auto" w:fill="auto"/>
            <w:tcMar>
              <w:top w:w="0" w:type="dxa"/>
              <w:left w:w="0" w:type="dxa"/>
              <w:bottom w:w="0" w:type="dxa"/>
              <w:right w:w="0" w:type="dxa"/>
            </w:tcMar>
          </w:tcPr>
          <w:p w14:paraId="339DC01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26"/>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45DFA280" w14:textId="77777777" w:rsidR="008901F2" w:rsidRPr="002A3CB0" w:rsidRDefault="008901F2" w:rsidP="008901F2">
            <w:pPr>
              <w:widowControl w:val="0"/>
              <w:autoSpaceDE w:val="0"/>
              <w:jc w:val="both"/>
              <w:rPr>
                <w:sz w:val="22"/>
                <w:szCs w:val="22"/>
              </w:rPr>
            </w:pPr>
          </w:p>
        </w:tc>
      </w:tr>
      <w:tr w:rsidR="008901F2" w:rsidRPr="002A3CB0" w14:paraId="271B3D9E" w14:textId="77777777" w:rsidTr="008901F2">
        <w:trPr>
          <w:trHeight w:hRule="exact" w:val="227"/>
        </w:trPr>
        <w:tc>
          <w:tcPr>
            <w:tcW w:w="1418" w:type="dxa"/>
            <w:shd w:val="clear" w:color="auto" w:fill="auto"/>
            <w:tcMar>
              <w:top w:w="0" w:type="dxa"/>
              <w:left w:w="0" w:type="dxa"/>
              <w:bottom w:w="0" w:type="dxa"/>
              <w:right w:w="0" w:type="dxa"/>
            </w:tcMar>
          </w:tcPr>
          <w:p w14:paraId="0D05CAC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7</w:t>
            </w:r>
          </w:p>
        </w:tc>
        <w:tc>
          <w:tcPr>
            <w:tcW w:w="8222" w:type="dxa"/>
            <w:shd w:val="clear" w:color="auto" w:fill="auto"/>
            <w:tcMar>
              <w:top w:w="0" w:type="dxa"/>
              <w:left w:w="0" w:type="dxa"/>
              <w:bottom w:w="0" w:type="dxa"/>
              <w:right w:w="0" w:type="dxa"/>
            </w:tcMar>
          </w:tcPr>
          <w:p w14:paraId="3241FF5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Visite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site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travaux</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w:t>
            </w:r>
          </w:p>
        </w:tc>
        <w:tc>
          <w:tcPr>
            <w:tcW w:w="454" w:type="dxa"/>
            <w:shd w:val="clear" w:color="auto" w:fill="auto"/>
            <w:tcMar>
              <w:top w:w="0" w:type="dxa"/>
              <w:left w:w="0" w:type="dxa"/>
              <w:bottom w:w="0" w:type="dxa"/>
              <w:right w:w="0" w:type="dxa"/>
            </w:tcMar>
          </w:tcPr>
          <w:p w14:paraId="28ECFFBA" w14:textId="77777777" w:rsidR="008901F2" w:rsidRPr="002A3CB0" w:rsidRDefault="008901F2" w:rsidP="008901F2">
            <w:pPr>
              <w:widowControl w:val="0"/>
              <w:autoSpaceDE w:val="0"/>
              <w:jc w:val="both"/>
              <w:rPr>
                <w:sz w:val="22"/>
                <w:szCs w:val="22"/>
              </w:rPr>
            </w:pPr>
          </w:p>
        </w:tc>
      </w:tr>
    </w:tbl>
    <w:p w14:paraId="5B178EF8" w14:textId="77777777" w:rsidR="008901F2" w:rsidRPr="002A3CB0" w:rsidRDefault="008901F2" w:rsidP="008901F2">
      <w:pPr>
        <w:widowControl w:val="0"/>
        <w:autoSpaceDE w:val="0"/>
        <w:jc w:val="both"/>
        <w:rPr>
          <w:sz w:val="22"/>
          <w:szCs w:val="22"/>
        </w:rPr>
      </w:pPr>
      <w:r w:rsidRPr="002A3CB0">
        <w:rPr>
          <w:b/>
          <w:bCs/>
          <w:sz w:val="22"/>
          <w:szCs w:val="22"/>
        </w:rPr>
        <w:t>B.</w:t>
      </w:r>
      <w:r w:rsidRPr="002A3CB0">
        <w:rPr>
          <w:b/>
          <w:bCs/>
          <w:spacing w:val="7"/>
          <w:sz w:val="22"/>
          <w:szCs w:val="22"/>
        </w:rPr>
        <w:t xml:space="preserve"> </w:t>
      </w:r>
      <w:r w:rsidRPr="002A3CB0">
        <w:rPr>
          <w:b/>
          <w:bCs/>
          <w:sz w:val="22"/>
          <w:szCs w:val="22"/>
        </w:rPr>
        <w:t>Dossier</w:t>
      </w:r>
      <w:r w:rsidRPr="002A3CB0">
        <w:rPr>
          <w:b/>
          <w:bCs/>
          <w:spacing w:val="7"/>
          <w:sz w:val="22"/>
          <w:szCs w:val="22"/>
        </w:rPr>
        <w:t xml:space="preserve"> </w:t>
      </w:r>
      <w:r w:rsidRPr="002A3CB0">
        <w:rPr>
          <w:b/>
          <w:bCs/>
          <w:sz w:val="22"/>
          <w:szCs w:val="22"/>
        </w:rPr>
        <w:t>d’Appel</w:t>
      </w:r>
      <w:r w:rsidRPr="002A3CB0">
        <w:rPr>
          <w:b/>
          <w:bCs/>
          <w:spacing w:val="7"/>
          <w:sz w:val="22"/>
          <w:szCs w:val="22"/>
        </w:rPr>
        <w:t xml:space="preserve"> </w:t>
      </w:r>
      <w:r w:rsidRPr="002A3CB0">
        <w:rPr>
          <w:b/>
          <w:bCs/>
          <w:sz w:val="22"/>
          <w:szCs w:val="22"/>
        </w:rPr>
        <w:t>d’Offres</w:t>
      </w:r>
      <w:r w:rsidRPr="002A3CB0">
        <w:rPr>
          <w:b/>
          <w:bCs/>
          <w:spacing w:val="-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65BE33AA" w14:textId="77777777" w:rsidTr="008901F2">
        <w:trPr>
          <w:trHeight w:hRule="exact" w:val="227"/>
        </w:trPr>
        <w:tc>
          <w:tcPr>
            <w:tcW w:w="1418" w:type="dxa"/>
            <w:shd w:val="clear" w:color="auto" w:fill="auto"/>
            <w:tcMar>
              <w:top w:w="0" w:type="dxa"/>
              <w:left w:w="0" w:type="dxa"/>
              <w:bottom w:w="0" w:type="dxa"/>
              <w:right w:w="0" w:type="dxa"/>
            </w:tcMar>
          </w:tcPr>
          <w:p w14:paraId="31D49F4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8</w:t>
            </w:r>
          </w:p>
        </w:tc>
        <w:tc>
          <w:tcPr>
            <w:tcW w:w="8222" w:type="dxa"/>
            <w:shd w:val="clear" w:color="auto" w:fill="auto"/>
            <w:tcMar>
              <w:top w:w="0" w:type="dxa"/>
              <w:left w:w="0" w:type="dxa"/>
              <w:bottom w:w="0" w:type="dxa"/>
              <w:right w:w="0" w:type="dxa"/>
            </w:tcMar>
          </w:tcPr>
          <w:p w14:paraId="44EE4E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Contenu</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40"/>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w:t>
            </w:r>
          </w:p>
        </w:tc>
        <w:tc>
          <w:tcPr>
            <w:tcW w:w="454" w:type="dxa"/>
            <w:shd w:val="clear" w:color="auto" w:fill="auto"/>
            <w:tcMar>
              <w:top w:w="0" w:type="dxa"/>
              <w:left w:w="0" w:type="dxa"/>
              <w:bottom w:w="0" w:type="dxa"/>
              <w:right w:w="0" w:type="dxa"/>
            </w:tcMar>
          </w:tcPr>
          <w:p w14:paraId="053F3AC4" w14:textId="77777777" w:rsidR="008901F2" w:rsidRPr="002A3CB0" w:rsidRDefault="008901F2" w:rsidP="008901F2">
            <w:pPr>
              <w:widowControl w:val="0"/>
              <w:autoSpaceDE w:val="0"/>
              <w:jc w:val="both"/>
              <w:rPr>
                <w:sz w:val="22"/>
                <w:szCs w:val="22"/>
              </w:rPr>
            </w:pPr>
          </w:p>
        </w:tc>
      </w:tr>
      <w:tr w:rsidR="008901F2" w:rsidRPr="002A3CB0" w14:paraId="1BBA848E" w14:textId="77777777" w:rsidTr="008901F2">
        <w:trPr>
          <w:trHeight w:hRule="exact" w:val="227"/>
        </w:trPr>
        <w:tc>
          <w:tcPr>
            <w:tcW w:w="1418" w:type="dxa"/>
            <w:shd w:val="clear" w:color="auto" w:fill="auto"/>
            <w:tcMar>
              <w:top w:w="0" w:type="dxa"/>
              <w:left w:w="0" w:type="dxa"/>
              <w:bottom w:w="0" w:type="dxa"/>
              <w:right w:w="0" w:type="dxa"/>
            </w:tcMar>
          </w:tcPr>
          <w:p w14:paraId="4CD0DF0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9</w:t>
            </w:r>
          </w:p>
        </w:tc>
        <w:tc>
          <w:tcPr>
            <w:tcW w:w="8222" w:type="dxa"/>
            <w:shd w:val="clear" w:color="auto" w:fill="auto"/>
            <w:tcMar>
              <w:top w:w="0" w:type="dxa"/>
              <w:left w:w="0" w:type="dxa"/>
              <w:bottom w:w="0" w:type="dxa"/>
              <w:right w:w="0" w:type="dxa"/>
            </w:tcMar>
          </w:tcPr>
          <w:p w14:paraId="040889A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Eclaircissements</w:t>
            </w:r>
            <w:r w:rsidRPr="002A3CB0">
              <w:rPr>
                <w:spacing w:val="7"/>
                <w:sz w:val="22"/>
                <w:szCs w:val="22"/>
              </w:rPr>
              <w:t xml:space="preserve"> </w:t>
            </w:r>
            <w:r w:rsidRPr="002A3CB0">
              <w:rPr>
                <w:sz w:val="22"/>
                <w:szCs w:val="22"/>
              </w:rPr>
              <w:t>apportés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0"/>
                <w:sz w:val="22"/>
                <w:szCs w:val="22"/>
              </w:rPr>
              <w:t xml:space="preserve"> </w:t>
            </w:r>
            <w:r w:rsidRPr="002A3CB0">
              <w:rPr>
                <w:sz w:val="22"/>
                <w:szCs w:val="22"/>
              </w:rPr>
              <w:t>. . . . . . . . . . . . . . . . . . . . . . . . . . . .</w:t>
            </w:r>
          </w:p>
        </w:tc>
        <w:tc>
          <w:tcPr>
            <w:tcW w:w="454" w:type="dxa"/>
            <w:shd w:val="clear" w:color="auto" w:fill="auto"/>
            <w:tcMar>
              <w:top w:w="0" w:type="dxa"/>
              <w:left w:w="0" w:type="dxa"/>
              <w:bottom w:w="0" w:type="dxa"/>
              <w:right w:w="0" w:type="dxa"/>
            </w:tcMar>
          </w:tcPr>
          <w:p w14:paraId="56948B8D" w14:textId="77777777" w:rsidR="008901F2" w:rsidRPr="002A3CB0" w:rsidRDefault="008901F2" w:rsidP="008901F2">
            <w:pPr>
              <w:widowControl w:val="0"/>
              <w:autoSpaceDE w:val="0"/>
              <w:jc w:val="both"/>
              <w:rPr>
                <w:sz w:val="22"/>
                <w:szCs w:val="22"/>
              </w:rPr>
            </w:pPr>
          </w:p>
        </w:tc>
      </w:tr>
      <w:tr w:rsidR="008901F2" w:rsidRPr="002A3CB0" w14:paraId="34A42D6C" w14:textId="77777777" w:rsidTr="008901F2">
        <w:trPr>
          <w:trHeight w:hRule="exact" w:val="227"/>
        </w:trPr>
        <w:tc>
          <w:tcPr>
            <w:tcW w:w="1418" w:type="dxa"/>
            <w:shd w:val="clear" w:color="auto" w:fill="auto"/>
            <w:tcMar>
              <w:top w:w="0" w:type="dxa"/>
              <w:left w:w="0" w:type="dxa"/>
              <w:bottom w:w="0" w:type="dxa"/>
              <w:right w:w="0" w:type="dxa"/>
            </w:tcMar>
          </w:tcPr>
          <w:p w14:paraId="5D7BF76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10</w:t>
            </w:r>
          </w:p>
        </w:tc>
        <w:tc>
          <w:tcPr>
            <w:tcW w:w="8222" w:type="dxa"/>
            <w:shd w:val="clear" w:color="auto" w:fill="auto"/>
            <w:tcMar>
              <w:top w:w="0" w:type="dxa"/>
              <w:left w:w="0" w:type="dxa"/>
              <w:bottom w:w="0" w:type="dxa"/>
              <w:right w:w="0" w:type="dxa"/>
            </w:tcMar>
          </w:tcPr>
          <w:p w14:paraId="77CE1C2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Dossier</w:t>
            </w:r>
            <w:r w:rsidRPr="002A3CB0">
              <w:rPr>
                <w:spacing w:val="7"/>
                <w:sz w:val="22"/>
                <w:szCs w:val="22"/>
              </w:rPr>
              <w:t xml:space="preserve"> </w:t>
            </w:r>
            <w:r w:rsidRPr="002A3CB0">
              <w:rPr>
                <w:sz w:val="22"/>
                <w:szCs w:val="22"/>
              </w:rPr>
              <w:t>d’Appel</w:t>
            </w:r>
            <w:r w:rsidRPr="002A3CB0">
              <w:rPr>
                <w:spacing w:val="7"/>
                <w:sz w:val="22"/>
                <w:szCs w:val="22"/>
              </w:rPr>
              <w:t xml:space="preserve"> </w:t>
            </w:r>
            <w:r w:rsidRPr="002A3CB0">
              <w:rPr>
                <w:sz w:val="22"/>
                <w:szCs w:val="22"/>
              </w:rPr>
              <w:t>d’Offres</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w:t>
            </w:r>
          </w:p>
        </w:tc>
        <w:tc>
          <w:tcPr>
            <w:tcW w:w="454" w:type="dxa"/>
            <w:shd w:val="clear" w:color="auto" w:fill="auto"/>
            <w:tcMar>
              <w:top w:w="0" w:type="dxa"/>
              <w:left w:w="0" w:type="dxa"/>
              <w:bottom w:w="0" w:type="dxa"/>
              <w:right w:w="0" w:type="dxa"/>
            </w:tcMar>
          </w:tcPr>
          <w:p w14:paraId="3919FA4D" w14:textId="77777777" w:rsidR="008901F2" w:rsidRPr="002A3CB0" w:rsidRDefault="008901F2" w:rsidP="008901F2">
            <w:pPr>
              <w:widowControl w:val="0"/>
              <w:autoSpaceDE w:val="0"/>
              <w:jc w:val="both"/>
              <w:rPr>
                <w:sz w:val="22"/>
                <w:szCs w:val="22"/>
              </w:rPr>
            </w:pPr>
          </w:p>
        </w:tc>
      </w:tr>
    </w:tbl>
    <w:p w14:paraId="196F4CB9" w14:textId="77777777" w:rsidR="008901F2" w:rsidRPr="002A3CB0" w:rsidRDefault="008901F2" w:rsidP="008901F2">
      <w:pPr>
        <w:widowControl w:val="0"/>
        <w:autoSpaceDE w:val="0"/>
        <w:jc w:val="both"/>
        <w:rPr>
          <w:sz w:val="22"/>
          <w:szCs w:val="22"/>
        </w:rPr>
      </w:pPr>
      <w:r w:rsidRPr="002A3CB0">
        <w:rPr>
          <w:b/>
          <w:bCs/>
          <w:sz w:val="22"/>
          <w:szCs w:val="22"/>
        </w:rPr>
        <w:t>C.</w:t>
      </w:r>
      <w:r w:rsidRPr="002A3CB0">
        <w:rPr>
          <w:b/>
          <w:bCs/>
          <w:spacing w:val="7"/>
          <w:sz w:val="22"/>
          <w:szCs w:val="22"/>
        </w:rPr>
        <w:t xml:space="preserve"> </w:t>
      </w:r>
      <w:r w:rsidRPr="002A3CB0">
        <w:rPr>
          <w:b/>
          <w:bCs/>
          <w:sz w:val="22"/>
          <w:szCs w:val="22"/>
        </w:rPr>
        <w:t>Préparation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8"/>
          <w:sz w:val="22"/>
          <w:szCs w:val="22"/>
        </w:rPr>
        <w:t xml:space="preserve"> </w:t>
      </w:r>
      <w:r w:rsidRPr="002A3CB0">
        <w:rPr>
          <w:sz w:val="22"/>
          <w:szCs w:val="22"/>
        </w:rPr>
        <w:tab/>
        <w:t>………………………………………………………………</w:t>
      </w:r>
    </w:p>
    <w:tbl>
      <w:tblPr>
        <w:tblW w:w="10187" w:type="dxa"/>
        <w:tblInd w:w="-142" w:type="dxa"/>
        <w:tblLayout w:type="fixed"/>
        <w:tblCellMar>
          <w:left w:w="10" w:type="dxa"/>
          <w:right w:w="10" w:type="dxa"/>
        </w:tblCellMar>
        <w:tblLook w:val="0000" w:firstRow="0" w:lastRow="0" w:firstColumn="0" w:lastColumn="0" w:noHBand="0" w:noVBand="0"/>
      </w:tblPr>
      <w:tblGrid>
        <w:gridCol w:w="1418"/>
        <w:gridCol w:w="8222"/>
        <w:gridCol w:w="547"/>
      </w:tblGrid>
      <w:tr w:rsidR="008901F2" w:rsidRPr="002A3CB0" w14:paraId="6789410B" w14:textId="77777777" w:rsidTr="008901F2">
        <w:trPr>
          <w:trHeight w:hRule="exact" w:val="227"/>
        </w:trPr>
        <w:tc>
          <w:tcPr>
            <w:tcW w:w="1418" w:type="dxa"/>
            <w:shd w:val="clear" w:color="auto" w:fill="auto"/>
            <w:tcMar>
              <w:top w:w="0" w:type="dxa"/>
              <w:left w:w="0" w:type="dxa"/>
              <w:bottom w:w="0" w:type="dxa"/>
              <w:right w:w="0" w:type="dxa"/>
            </w:tcMar>
          </w:tcPr>
          <w:p w14:paraId="5DDF096E"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11</w:t>
            </w:r>
          </w:p>
        </w:tc>
        <w:tc>
          <w:tcPr>
            <w:tcW w:w="8222" w:type="dxa"/>
            <w:shd w:val="clear" w:color="auto" w:fill="auto"/>
            <w:tcMar>
              <w:top w:w="0" w:type="dxa"/>
              <w:left w:w="0" w:type="dxa"/>
              <w:bottom w:w="0" w:type="dxa"/>
              <w:right w:w="0" w:type="dxa"/>
            </w:tcMar>
          </w:tcPr>
          <w:p w14:paraId="5079B1F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Frais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 .</w:t>
            </w:r>
          </w:p>
        </w:tc>
        <w:tc>
          <w:tcPr>
            <w:tcW w:w="547" w:type="dxa"/>
            <w:shd w:val="clear" w:color="auto" w:fill="auto"/>
            <w:tcMar>
              <w:top w:w="0" w:type="dxa"/>
              <w:left w:w="0" w:type="dxa"/>
              <w:bottom w:w="0" w:type="dxa"/>
              <w:right w:w="0" w:type="dxa"/>
            </w:tcMar>
          </w:tcPr>
          <w:p w14:paraId="67ACB42E" w14:textId="77777777" w:rsidR="008901F2" w:rsidRPr="002A3CB0" w:rsidRDefault="008901F2" w:rsidP="008901F2">
            <w:pPr>
              <w:widowControl w:val="0"/>
              <w:autoSpaceDE w:val="0"/>
              <w:jc w:val="both"/>
              <w:rPr>
                <w:sz w:val="22"/>
                <w:szCs w:val="22"/>
              </w:rPr>
            </w:pPr>
          </w:p>
        </w:tc>
      </w:tr>
      <w:tr w:rsidR="008901F2" w:rsidRPr="002A3CB0" w14:paraId="2E06A5FE" w14:textId="77777777" w:rsidTr="008901F2">
        <w:trPr>
          <w:trHeight w:hRule="exact" w:val="227"/>
        </w:trPr>
        <w:tc>
          <w:tcPr>
            <w:tcW w:w="1418" w:type="dxa"/>
            <w:shd w:val="clear" w:color="auto" w:fill="auto"/>
            <w:tcMar>
              <w:top w:w="0" w:type="dxa"/>
              <w:left w:w="0" w:type="dxa"/>
              <w:bottom w:w="0" w:type="dxa"/>
              <w:right w:w="0" w:type="dxa"/>
            </w:tcMar>
          </w:tcPr>
          <w:p w14:paraId="1791384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12</w:t>
            </w:r>
          </w:p>
        </w:tc>
        <w:tc>
          <w:tcPr>
            <w:tcW w:w="8222" w:type="dxa"/>
            <w:shd w:val="clear" w:color="auto" w:fill="auto"/>
            <w:tcMar>
              <w:top w:w="0" w:type="dxa"/>
              <w:left w:w="0" w:type="dxa"/>
              <w:bottom w:w="0" w:type="dxa"/>
              <w:right w:w="0" w:type="dxa"/>
            </w:tcMar>
          </w:tcPr>
          <w:p w14:paraId="39282015"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Langue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547" w:type="dxa"/>
            <w:shd w:val="clear" w:color="auto" w:fill="auto"/>
            <w:tcMar>
              <w:top w:w="0" w:type="dxa"/>
              <w:left w:w="0" w:type="dxa"/>
              <w:bottom w:w="0" w:type="dxa"/>
              <w:right w:w="0" w:type="dxa"/>
            </w:tcMar>
          </w:tcPr>
          <w:p w14:paraId="536392E1" w14:textId="77777777" w:rsidR="008901F2" w:rsidRPr="002A3CB0" w:rsidRDefault="008901F2" w:rsidP="008901F2">
            <w:pPr>
              <w:widowControl w:val="0"/>
              <w:autoSpaceDE w:val="0"/>
              <w:jc w:val="both"/>
              <w:rPr>
                <w:sz w:val="22"/>
                <w:szCs w:val="22"/>
              </w:rPr>
            </w:pPr>
          </w:p>
        </w:tc>
      </w:tr>
      <w:tr w:rsidR="008901F2" w:rsidRPr="002A3CB0" w14:paraId="1226CED2" w14:textId="77777777" w:rsidTr="008901F2">
        <w:trPr>
          <w:trHeight w:hRule="exact" w:val="227"/>
        </w:trPr>
        <w:tc>
          <w:tcPr>
            <w:tcW w:w="1418" w:type="dxa"/>
            <w:shd w:val="clear" w:color="auto" w:fill="auto"/>
            <w:tcMar>
              <w:top w:w="0" w:type="dxa"/>
              <w:left w:w="0" w:type="dxa"/>
              <w:bottom w:w="0" w:type="dxa"/>
              <w:right w:w="0" w:type="dxa"/>
            </w:tcMar>
          </w:tcPr>
          <w:p w14:paraId="501ADC7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13</w:t>
            </w:r>
          </w:p>
        </w:tc>
        <w:tc>
          <w:tcPr>
            <w:tcW w:w="8222" w:type="dxa"/>
            <w:shd w:val="clear" w:color="auto" w:fill="auto"/>
            <w:tcMar>
              <w:top w:w="0" w:type="dxa"/>
              <w:left w:w="0" w:type="dxa"/>
              <w:bottom w:w="0" w:type="dxa"/>
              <w:right w:w="0" w:type="dxa"/>
            </w:tcMar>
          </w:tcPr>
          <w:p w14:paraId="318876E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Documents</w:t>
            </w:r>
            <w:r w:rsidRPr="002A3CB0">
              <w:rPr>
                <w:spacing w:val="7"/>
                <w:sz w:val="22"/>
                <w:szCs w:val="22"/>
              </w:rPr>
              <w:t xml:space="preserve"> </w:t>
            </w:r>
            <w:r w:rsidRPr="002A3CB0">
              <w:rPr>
                <w:sz w:val="22"/>
                <w:szCs w:val="22"/>
              </w:rPr>
              <w:t>constituants</w:t>
            </w:r>
            <w:r w:rsidRPr="002A3CB0">
              <w:rPr>
                <w:spacing w:val="7"/>
                <w:sz w:val="22"/>
                <w:szCs w:val="22"/>
              </w:rPr>
              <w:t xml:space="preserve"> </w:t>
            </w:r>
            <w:r w:rsidRPr="002A3CB0">
              <w:rPr>
                <w:sz w:val="22"/>
                <w:szCs w:val="22"/>
              </w:rPr>
              <w:t>l’offre</w:t>
            </w:r>
            <w:r w:rsidRPr="002A3CB0">
              <w:rPr>
                <w:spacing w:val="-13"/>
                <w:sz w:val="22"/>
                <w:szCs w:val="22"/>
              </w:rPr>
              <w:t xml:space="preserve"> </w:t>
            </w:r>
            <w:r w:rsidRPr="002A3CB0">
              <w:rPr>
                <w:sz w:val="22"/>
                <w:szCs w:val="22"/>
              </w:rPr>
              <w:t>. . . . . . . . . . . . . . . . . . . . . . . . . . . . . . . . . . . . . . . . . . . . . . . . . . . . . . . .</w:t>
            </w:r>
          </w:p>
        </w:tc>
        <w:tc>
          <w:tcPr>
            <w:tcW w:w="547" w:type="dxa"/>
            <w:shd w:val="clear" w:color="auto" w:fill="auto"/>
            <w:tcMar>
              <w:top w:w="0" w:type="dxa"/>
              <w:left w:w="0" w:type="dxa"/>
              <w:bottom w:w="0" w:type="dxa"/>
              <w:right w:w="0" w:type="dxa"/>
            </w:tcMar>
          </w:tcPr>
          <w:p w14:paraId="5B4571AD" w14:textId="77777777" w:rsidR="008901F2" w:rsidRPr="002A3CB0" w:rsidRDefault="008901F2" w:rsidP="008901F2">
            <w:pPr>
              <w:widowControl w:val="0"/>
              <w:autoSpaceDE w:val="0"/>
              <w:jc w:val="both"/>
              <w:rPr>
                <w:sz w:val="22"/>
                <w:szCs w:val="22"/>
              </w:rPr>
            </w:pPr>
          </w:p>
        </w:tc>
      </w:tr>
      <w:tr w:rsidR="008901F2" w:rsidRPr="002A3CB0" w14:paraId="305C4267" w14:textId="77777777" w:rsidTr="008901F2">
        <w:trPr>
          <w:trHeight w:hRule="exact" w:val="227"/>
        </w:trPr>
        <w:tc>
          <w:tcPr>
            <w:tcW w:w="1418" w:type="dxa"/>
            <w:shd w:val="clear" w:color="auto" w:fill="auto"/>
            <w:tcMar>
              <w:top w:w="0" w:type="dxa"/>
              <w:left w:w="0" w:type="dxa"/>
              <w:bottom w:w="0" w:type="dxa"/>
              <w:right w:w="0" w:type="dxa"/>
            </w:tcMar>
          </w:tcPr>
          <w:p w14:paraId="75D9010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14</w:t>
            </w:r>
          </w:p>
        </w:tc>
        <w:tc>
          <w:tcPr>
            <w:tcW w:w="8222" w:type="dxa"/>
            <w:shd w:val="clear" w:color="auto" w:fill="auto"/>
            <w:tcMar>
              <w:top w:w="0" w:type="dxa"/>
              <w:left w:w="0" w:type="dxa"/>
              <w:bottom w:w="0" w:type="dxa"/>
              <w:right w:w="0" w:type="dxa"/>
            </w:tcMar>
          </w:tcPr>
          <w:p w14:paraId="2108CF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Montant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1"/>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6A0080DB" w14:textId="77777777" w:rsidR="008901F2" w:rsidRPr="002A3CB0" w:rsidRDefault="008901F2" w:rsidP="008901F2">
            <w:pPr>
              <w:widowControl w:val="0"/>
              <w:autoSpaceDE w:val="0"/>
              <w:jc w:val="both"/>
              <w:rPr>
                <w:sz w:val="22"/>
                <w:szCs w:val="22"/>
              </w:rPr>
            </w:pPr>
          </w:p>
        </w:tc>
      </w:tr>
      <w:tr w:rsidR="008901F2" w:rsidRPr="002A3CB0" w14:paraId="53AC0D54" w14:textId="77777777" w:rsidTr="008901F2">
        <w:trPr>
          <w:trHeight w:hRule="exact" w:val="227"/>
        </w:trPr>
        <w:tc>
          <w:tcPr>
            <w:tcW w:w="1418" w:type="dxa"/>
            <w:shd w:val="clear" w:color="auto" w:fill="auto"/>
            <w:tcMar>
              <w:top w:w="0" w:type="dxa"/>
              <w:left w:w="0" w:type="dxa"/>
              <w:bottom w:w="0" w:type="dxa"/>
              <w:right w:w="0" w:type="dxa"/>
            </w:tcMar>
          </w:tcPr>
          <w:p w14:paraId="5E6C32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15</w:t>
            </w:r>
          </w:p>
        </w:tc>
        <w:tc>
          <w:tcPr>
            <w:tcW w:w="8222" w:type="dxa"/>
            <w:shd w:val="clear" w:color="auto" w:fill="auto"/>
            <w:tcMar>
              <w:top w:w="0" w:type="dxa"/>
              <w:left w:w="0" w:type="dxa"/>
              <w:bottom w:w="0" w:type="dxa"/>
              <w:right w:w="0" w:type="dxa"/>
            </w:tcMar>
          </w:tcPr>
          <w:p w14:paraId="77C7EA6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Monnaies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règlement</w:t>
            </w:r>
            <w:r w:rsidRPr="002A3CB0">
              <w:rPr>
                <w:spacing w:val="-38"/>
                <w:sz w:val="22"/>
                <w:szCs w:val="22"/>
              </w:rPr>
              <w:t xml:space="preserve"> </w:t>
            </w:r>
            <w:r w:rsidRPr="002A3CB0">
              <w:rPr>
                <w:sz w:val="22"/>
                <w:szCs w:val="22"/>
              </w:rPr>
              <w:t xml:space="preserve">. . . . . . . . . . . . . . . . . . . . . . . . . . . . . . . . . . . . . . . . . . . . . . . . </w:t>
            </w:r>
          </w:p>
        </w:tc>
        <w:tc>
          <w:tcPr>
            <w:tcW w:w="547" w:type="dxa"/>
            <w:shd w:val="clear" w:color="auto" w:fill="auto"/>
            <w:tcMar>
              <w:top w:w="0" w:type="dxa"/>
              <w:left w:w="0" w:type="dxa"/>
              <w:bottom w:w="0" w:type="dxa"/>
              <w:right w:w="0" w:type="dxa"/>
            </w:tcMar>
          </w:tcPr>
          <w:p w14:paraId="4B77F2D7" w14:textId="77777777" w:rsidR="008901F2" w:rsidRPr="002A3CB0" w:rsidRDefault="008901F2" w:rsidP="008901F2">
            <w:pPr>
              <w:widowControl w:val="0"/>
              <w:autoSpaceDE w:val="0"/>
              <w:jc w:val="both"/>
              <w:rPr>
                <w:sz w:val="22"/>
                <w:szCs w:val="22"/>
              </w:rPr>
            </w:pPr>
          </w:p>
        </w:tc>
      </w:tr>
      <w:tr w:rsidR="008901F2" w:rsidRPr="002A3CB0" w14:paraId="4B1E8AE0" w14:textId="77777777" w:rsidTr="008901F2">
        <w:trPr>
          <w:trHeight w:hRule="exact" w:val="227"/>
        </w:trPr>
        <w:tc>
          <w:tcPr>
            <w:tcW w:w="1418" w:type="dxa"/>
            <w:shd w:val="clear" w:color="auto" w:fill="auto"/>
            <w:tcMar>
              <w:top w:w="0" w:type="dxa"/>
              <w:left w:w="0" w:type="dxa"/>
              <w:bottom w:w="0" w:type="dxa"/>
              <w:right w:w="0" w:type="dxa"/>
            </w:tcMar>
          </w:tcPr>
          <w:p w14:paraId="0A88269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16</w:t>
            </w:r>
          </w:p>
        </w:tc>
        <w:tc>
          <w:tcPr>
            <w:tcW w:w="8222" w:type="dxa"/>
            <w:shd w:val="clear" w:color="auto" w:fill="auto"/>
            <w:tcMar>
              <w:top w:w="0" w:type="dxa"/>
              <w:left w:w="0" w:type="dxa"/>
              <w:bottom w:w="0" w:type="dxa"/>
              <w:right w:w="0" w:type="dxa"/>
            </w:tcMar>
          </w:tcPr>
          <w:p w14:paraId="243CFE8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Validité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39"/>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w:t>
            </w:r>
          </w:p>
        </w:tc>
        <w:tc>
          <w:tcPr>
            <w:tcW w:w="547" w:type="dxa"/>
            <w:shd w:val="clear" w:color="auto" w:fill="auto"/>
            <w:tcMar>
              <w:top w:w="0" w:type="dxa"/>
              <w:left w:w="0" w:type="dxa"/>
              <w:bottom w:w="0" w:type="dxa"/>
              <w:right w:w="0" w:type="dxa"/>
            </w:tcMar>
          </w:tcPr>
          <w:p w14:paraId="52FCE65E" w14:textId="77777777" w:rsidR="008901F2" w:rsidRPr="002A3CB0" w:rsidRDefault="008901F2" w:rsidP="008901F2">
            <w:pPr>
              <w:widowControl w:val="0"/>
              <w:autoSpaceDE w:val="0"/>
              <w:jc w:val="both"/>
              <w:rPr>
                <w:sz w:val="22"/>
                <w:szCs w:val="22"/>
              </w:rPr>
            </w:pPr>
          </w:p>
        </w:tc>
      </w:tr>
      <w:tr w:rsidR="008901F2" w:rsidRPr="002A3CB0" w14:paraId="231D8897" w14:textId="77777777" w:rsidTr="008901F2">
        <w:trPr>
          <w:trHeight w:hRule="exact" w:val="227"/>
        </w:trPr>
        <w:tc>
          <w:tcPr>
            <w:tcW w:w="1418" w:type="dxa"/>
            <w:shd w:val="clear" w:color="auto" w:fill="auto"/>
            <w:tcMar>
              <w:top w:w="0" w:type="dxa"/>
              <w:left w:w="0" w:type="dxa"/>
              <w:bottom w:w="0" w:type="dxa"/>
              <w:right w:w="0" w:type="dxa"/>
            </w:tcMar>
          </w:tcPr>
          <w:p w14:paraId="6DC28E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17</w:t>
            </w:r>
          </w:p>
        </w:tc>
        <w:tc>
          <w:tcPr>
            <w:tcW w:w="8222" w:type="dxa"/>
            <w:shd w:val="clear" w:color="auto" w:fill="auto"/>
            <w:tcMar>
              <w:top w:w="0" w:type="dxa"/>
              <w:left w:w="0" w:type="dxa"/>
              <w:bottom w:w="0" w:type="dxa"/>
              <w:right w:w="0" w:type="dxa"/>
            </w:tcMar>
          </w:tcPr>
          <w:p w14:paraId="5BDB66B6"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Soumission</w:t>
            </w:r>
            <w:r w:rsidRPr="002A3CB0">
              <w:rPr>
                <w:spacing w:val="-22"/>
                <w:sz w:val="22"/>
                <w:szCs w:val="22"/>
              </w:rPr>
              <w:t xml:space="preserve"> </w:t>
            </w:r>
            <w:r w:rsidRPr="002A3CB0">
              <w:rPr>
                <w:sz w:val="22"/>
                <w:szCs w:val="22"/>
              </w:rPr>
              <w:t xml:space="preserve">. . . . . . . . . . . . . . . . . . . . . . . . . . . . . . . . . . . . . . . . . . . . . . . . . . . . . . . . . . . . . . </w:t>
            </w:r>
          </w:p>
        </w:tc>
        <w:tc>
          <w:tcPr>
            <w:tcW w:w="547" w:type="dxa"/>
            <w:shd w:val="clear" w:color="auto" w:fill="auto"/>
            <w:tcMar>
              <w:top w:w="0" w:type="dxa"/>
              <w:left w:w="0" w:type="dxa"/>
              <w:bottom w:w="0" w:type="dxa"/>
              <w:right w:w="0" w:type="dxa"/>
            </w:tcMar>
          </w:tcPr>
          <w:p w14:paraId="0B003C7F" w14:textId="77777777" w:rsidR="008901F2" w:rsidRPr="002A3CB0" w:rsidRDefault="008901F2" w:rsidP="008901F2">
            <w:pPr>
              <w:widowControl w:val="0"/>
              <w:autoSpaceDE w:val="0"/>
              <w:jc w:val="both"/>
              <w:rPr>
                <w:sz w:val="22"/>
                <w:szCs w:val="22"/>
              </w:rPr>
            </w:pPr>
          </w:p>
        </w:tc>
      </w:tr>
      <w:tr w:rsidR="008901F2" w:rsidRPr="002A3CB0" w14:paraId="7D4B20AB" w14:textId="77777777" w:rsidTr="008901F2">
        <w:trPr>
          <w:trHeight w:hRule="exact" w:val="227"/>
        </w:trPr>
        <w:tc>
          <w:tcPr>
            <w:tcW w:w="1418" w:type="dxa"/>
            <w:shd w:val="clear" w:color="auto" w:fill="auto"/>
            <w:tcMar>
              <w:top w:w="0" w:type="dxa"/>
              <w:left w:w="0" w:type="dxa"/>
              <w:bottom w:w="0" w:type="dxa"/>
              <w:right w:w="0" w:type="dxa"/>
            </w:tcMar>
          </w:tcPr>
          <w:p w14:paraId="3F0DC20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18</w:t>
            </w:r>
          </w:p>
        </w:tc>
        <w:tc>
          <w:tcPr>
            <w:tcW w:w="8222" w:type="dxa"/>
            <w:shd w:val="clear" w:color="auto" w:fill="auto"/>
            <w:tcMar>
              <w:top w:w="0" w:type="dxa"/>
              <w:left w:w="0" w:type="dxa"/>
              <w:bottom w:w="0" w:type="dxa"/>
              <w:right w:w="0" w:type="dxa"/>
            </w:tcMar>
          </w:tcPr>
          <w:p w14:paraId="0DD950B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Propositions</w:t>
            </w:r>
            <w:r w:rsidRPr="002A3CB0">
              <w:rPr>
                <w:spacing w:val="7"/>
                <w:sz w:val="22"/>
                <w:szCs w:val="22"/>
              </w:rPr>
              <w:t xml:space="preserve"> </w:t>
            </w:r>
            <w:r w:rsidRPr="002A3CB0">
              <w:rPr>
                <w:sz w:val="22"/>
                <w:szCs w:val="22"/>
              </w:rPr>
              <w:t>variantes</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soumissionnaires</w:t>
            </w:r>
            <w:r w:rsidRPr="002A3CB0">
              <w:rPr>
                <w:spacing w:val="-29"/>
                <w:sz w:val="22"/>
                <w:szCs w:val="22"/>
              </w:rPr>
              <w:t xml:space="preserve"> </w:t>
            </w:r>
            <w:r w:rsidRPr="002A3CB0">
              <w:rPr>
                <w:sz w:val="22"/>
                <w:szCs w:val="22"/>
              </w:rPr>
              <w:t xml:space="preserve">. . . . . . . . . . . . . . . . . . . . . . . . . . . . . . . . . . . . . . . . . . . . . . </w:t>
            </w:r>
          </w:p>
        </w:tc>
        <w:tc>
          <w:tcPr>
            <w:tcW w:w="547" w:type="dxa"/>
            <w:shd w:val="clear" w:color="auto" w:fill="auto"/>
            <w:tcMar>
              <w:top w:w="0" w:type="dxa"/>
              <w:left w:w="0" w:type="dxa"/>
              <w:bottom w:w="0" w:type="dxa"/>
              <w:right w:w="0" w:type="dxa"/>
            </w:tcMar>
          </w:tcPr>
          <w:p w14:paraId="64FA9C4D" w14:textId="77777777" w:rsidR="008901F2" w:rsidRPr="002A3CB0" w:rsidRDefault="008901F2" w:rsidP="008901F2">
            <w:pPr>
              <w:widowControl w:val="0"/>
              <w:autoSpaceDE w:val="0"/>
              <w:jc w:val="both"/>
              <w:rPr>
                <w:sz w:val="22"/>
                <w:szCs w:val="22"/>
              </w:rPr>
            </w:pPr>
          </w:p>
        </w:tc>
      </w:tr>
      <w:tr w:rsidR="008901F2" w:rsidRPr="002A3CB0" w14:paraId="419C9B6D" w14:textId="77777777" w:rsidTr="008901F2">
        <w:trPr>
          <w:trHeight w:hRule="exact" w:val="227"/>
        </w:trPr>
        <w:tc>
          <w:tcPr>
            <w:tcW w:w="1418" w:type="dxa"/>
            <w:shd w:val="clear" w:color="auto" w:fill="auto"/>
            <w:tcMar>
              <w:top w:w="0" w:type="dxa"/>
              <w:left w:w="0" w:type="dxa"/>
              <w:bottom w:w="0" w:type="dxa"/>
              <w:right w:w="0" w:type="dxa"/>
            </w:tcMar>
          </w:tcPr>
          <w:p w14:paraId="46313323"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19</w:t>
            </w:r>
          </w:p>
        </w:tc>
        <w:tc>
          <w:tcPr>
            <w:tcW w:w="8222" w:type="dxa"/>
            <w:shd w:val="clear" w:color="auto" w:fill="auto"/>
            <w:tcMar>
              <w:top w:w="0" w:type="dxa"/>
              <w:left w:w="0" w:type="dxa"/>
              <w:bottom w:w="0" w:type="dxa"/>
              <w:right w:w="0" w:type="dxa"/>
            </w:tcMar>
          </w:tcPr>
          <w:p w14:paraId="688398A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Réunion</w:t>
            </w:r>
            <w:r w:rsidRPr="002A3CB0">
              <w:rPr>
                <w:spacing w:val="7"/>
                <w:sz w:val="22"/>
                <w:szCs w:val="22"/>
              </w:rPr>
              <w:t xml:space="preserve"> </w:t>
            </w:r>
            <w:r w:rsidRPr="002A3CB0">
              <w:rPr>
                <w:sz w:val="22"/>
                <w:szCs w:val="22"/>
              </w:rPr>
              <w:t>préparatoire</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l’établissement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xml:space="preserve">. . . . . . . . . . . . . . . . . . . . . . . . . . . . . . . . . . . . . . . . . </w:t>
            </w:r>
          </w:p>
        </w:tc>
        <w:tc>
          <w:tcPr>
            <w:tcW w:w="547" w:type="dxa"/>
            <w:shd w:val="clear" w:color="auto" w:fill="auto"/>
            <w:tcMar>
              <w:top w:w="0" w:type="dxa"/>
              <w:left w:w="0" w:type="dxa"/>
              <w:bottom w:w="0" w:type="dxa"/>
              <w:right w:w="0" w:type="dxa"/>
            </w:tcMar>
          </w:tcPr>
          <w:p w14:paraId="1B846829" w14:textId="77777777" w:rsidR="008901F2" w:rsidRPr="002A3CB0" w:rsidRDefault="008901F2" w:rsidP="008901F2">
            <w:pPr>
              <w:widowControl w:val="0"/>
              <w:autoSpaceDE w:val="0"/>
              <w:jc w:val="both"/>
              <w:rPr>
                <w:sz w:val="22"/>
                <w:szCs w:val="22"/>
              </w:rPr>
            </w:pPr>
          </w:p>
        </w:tc>
      </w:tr>
      <w:tr w:rsidR="008901F2" w:rsidRPr="002A3CB0" w14:paraId="23A1EEE8" w14:textId="77777777" w:rsidTr="008901F2">
        <w:trPr>
          <w:trHeight w:hRule="exact" w:val="227"/>
        </w:trPr>
        <w:tc>
          <w:tcPr>
            <w:tcW w:w="1418" w:type="dxa"/>
            <w:shd w:val="clear" w:color="auto" w:fill="auto"/>
            <w:tcMar>
              <w:top w:w="0" w:type="dxa"/>
              <w:left w:w="0" w:type="dxa"/>
              <w:bottom w:w="0" w:type="dxa"/>
              <w:right w:w="0" w:type="dxa"/>
            </w:tcMar>
          </w:tcPr>
          <w:p w14:paraId="300376B8"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20</w:t>
            </w:r>
          </w:p>
        </w:tc>
        <w:tc>
          <w:tcPr>
            <w:tcW w:w="8222" w:type="dxa"/>
            <w:shd w:val="clear" w:color="auto" w:fill="auto"/>
            <w:tcMar>
              <w:top w:w="0" w:type="dxa"/>
              <w:left w:w="0" w:type="dxa"/>
              <w:bottom w:w="0" w:type="dxa"/>
              <w:right w:w="0" w:type="dxa"/>
            </w:tcMar>
          </w:tcPr>
          <w:p w14:paraId="0FEE4DA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Forme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l’offre</w:t>
            </w:r>
            <w:r w:rsidRPr="002A3CB0">
              <w:rPr>
                <w:spacing w:val="-35"/>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w:t>
            </w:r>
          </w:p>
        </w:tc>
        <w:tc>
          <w:tcPr>
            <w:tcW w:w="547" w:type="dxa"/>
            <w:shd w:val="clear" w:color="auto" w:fill="auto"/>
            <w:tcMar>
              <w:top w:w="0" w:type="dxa"/>
              <w:left w:w="0" w:type="dxa"/>
              <w:bottom w:w="0" w:type="dxa"/>
              <w:right w:w="0" w:type="dxa"/>
            </w:tcMar>
          </w:tcPr>
          <w:p w14:paraId="4426E813" w14:textId="77777777" w:rsidR="008901F2" w:rsidRPr="002A3CB0" w:rsidRDefault="008901F2" w:rsidP="008901F2">
            <w:pPr>
              <w:widowControl w:val="0"/>
              <w:autoSpaceDE w:val="0"/>
              <w:jc w:val="both"/>
              <w:rPr>
                <w:sz w:val="22"/>
                <w:szCs w:val="22"/>
              </w:rPr>
            </w:pPr>
          </w:p>
        </w:tc>
      </w:tr>
    </w:tbl>
    <w:p w14:paraId="1656F122" w14:textId="77777777" w:rsidR="008901F2" w:rsidRPr="002A3CB0" w:rsidRDefault="008901F2" w:rsidP="008901F2">
      <w:pPr>
        <w:widowControl w:val="0"/>
        <w:autoSpaceDE w:val="0"/>
        <w:jc w:val="both"/>
        <w:rPr>
          <w:sz w:val="22"/>
          <w:szCs w:val="22"/>
        </w:rPr>
      </w:pPr>
      <w:r w:rsidRPr="002A3CB0">
        <w:rPr>
          <w:b/>
          <w:bCs/>
          <w:sz w:val="22"/>
          <w:szCs w:val="22"/>
        </w:rPr>
        <w:t>D.</w:t>
      </w:r>
      <w:r w:rsidRPr="002A3CB0">
        <w:rPr>
          <w:b/>
          <w:bCs/>
          <w:spacing w:val="7"/>
          <w:sz w:val="22"/>
          <w:szCs w:val="22"/>
        </w:rPr>
        <w:t xml:space="preserve"> </w:t>
      </w:r>
      <w:r w:rsidRPr="002A3CB0">
        <w:rPr>
          <w:b/>
          <w:bCs/>
          <w:sz w:val="22"/>
          <w:szCs w:val="22"/>
        </w:rPr>
        <w:t>Dépôt</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21"/>
          <w:sz w:val="22"/>
          <w:szCs w:val="22"/>
        </w:rPr>
        <w:t xml:space="preserve"> </w:t>
      </w:r>
      <w:r w:rsidRPr="002A3CB0">
        <w:rPr>
          <w:sz w:val="22"/>
          <w:szCs w:val="22"/>
        </w:rPr>
        <w:t>...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4A7B53AF" w14:textId="77777777" w:rsidTr="008901F2">
        <w:trPr>
          <w:trHeight w:hRule="exact" w:val="227"/>
        </w:trPr>
        <w:tc>
          <w:tcPr>
            <w:tcW w:w="1418" w:type="dxa"/>
            <w:shd w:val="clear" w:color="auto" w:fill="auto"/>
            <w:tcMar>
              <w:top w:w="0" w:type="dxa"/>
              <w:left w:w="0" w:type="dxa"/>
              <w:bottom w:w="0" w:type="dxa"/>
              <w:right w:w="0" w:type="dxa"/>
            </w:tcMar>
          </w:tcPr>
          <w:p w14:paraId="206D575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21</w:t>
            </w:r>
          </w:p>
        </w:tc>
        <w:tc>
          <w:tcPr>
            <w:tcW w:w="8222" w:type="dxa"/>
            <w:shd w:val="clear" w:color="auto" w:fill="auto"/>
            <w:tcMar>
              <w:top w:w="0" w:type="dxa"/>
              <w:left w:w="0" w:type="dxa"/>
              <w:bottom w:w="0" w:type="dxa"/>
              <w:right w:w="0" w:type="dxa"/>
            </w:tcMar>
          </w:tcPr>
          <w:p w14:paraId="1DBC114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Cachetage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marquage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8"/>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w:t>
            </w:r>
          </w:p>
        </w:tc>
        <w:tc>
          <w:tcPr>
            <w:tcW w:w="454" w:type="dxa"/>
            <w:shd w:val="clear" w:color="auto" w:fill="auto"/>
            <w:tcMar>
              <w:top w:w="0" w:type="dxa"/>
              <w:left w:w="0" w:type="dxa"/>
              <w:bottom w:w="0" w:type="dxa"/>
              <w:right w:w="0" w:type="dxa"/>
            </w:tcMar>
          </w:tcPr>
          <w:p w14:paraId="52EF8983" w14:textId="77777777" w:rsidR="008901F2" w:rsidRPr="002A3CB0" w:rsidRDefault="008901F2" w:rsidP="008901F2">
            <w:pPr>
              <w:widowControl w:val="0"/>
              <w:autoSpaceDE w:val="0"/>
              <w:jc w:val="both"/>
              <w:rPr>
                <w:sz w:val="22"/>
                <w:szCs w:val="22"/>
              </w:rPr>
            </w:pPr>
          </w:p>
        </w:tc>
      </w:tr>
      <w:tr w:rsidR="008901F2" w:rsidRPr="002A3CB0" w14:paraId="421E2013" w14:textId="77777777" w:rsidTr="008901F2">
        <w:trPr>
          <w:trHeight w:hRule="exact" w:val="227"/>
        </w:trPr>
        <w:tc>
          <w:tcPr>
            <w:tcW w:w="1418" w:type="dxa"/>
            <w:shd w:val="clear" w:color="auto" w:fill="auto"/>
            <w:tcMar>
              <w:top w:w="0" w:type="dxa"/>
              <w:left w:w="0" w:type="dxa"/>
              <w:bottom w:w="0" w:type="dxa"/>
              <w:right w:w="0" w:type="dxa"/>
            </w:tcMar>
          </w:tcPr>
          <w:p w14:paraId="78464C6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22</w:t>
            </w:r>
          </w:p>
        </w:tc>
        <w:tc>
          <w:tcPr>
            <w:tcW w:w="8222" w:type="dxa"/>
            <w:shd w:val="clear" w:color="auto" w:fill="auto"/>
            <w:tcMar>
              <w:top w:w="0" w:type="dxa"/>
              <w:left w:w="0" w:type="dxa"/>
              <w:bottom w:w="0" w:type="dxa"/>
              <w:right w:w="0" w:type="dxa"/>
            </w:tcMar>
          </w:tcPr>
          <w:p w14:paraId="3BEDA724"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Date</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heure</w:t>
            </w:r>
            <w:r w:rsidRPr="002A3CB0">
              <w:rPr>
                <w:spacing w:val="7"/>
                <w:sz w:val="22"/>
                <w:szCs w:val="22"/>
              </w:rPr>
              <w:t xml:space="preserve"> </w:t>
            </w:r>
            <w:r w:rsidRPr="002A3CB0">
              <w:rPr>
                <w:sz w:val="22"/>
                <w:szCs w:val="22"/>
              </w:rPr>
              <w:t>limite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11"/>
                <w:sz w:val="22"/>
                <w:szCs w:val="22"/>
              </w:rPr>
              <w:t xml:space="preserve"> </w:t>
            </w:r>
            <w:r w:rsidRPr="002A3CB0">
              <w:rPr>
                <w:sz w:val="22"/>
                <w:szCs w:val="22"/>
              </w:rPr>
              <w:t xml:space="preserve">. . . . . . . . . . . . . . . . . . . . . . . . . . . . . . . . . . . . . . . . . . . . . . . . . </w:t>
            </w:r>
          </w:p>
        </w:tc>
        <w:tc>
          <w:tcPr>
            <w:tcW w:w="454" w:type="dxa"/>
            <w:shd w:val="clear" w:color="auto" w:fill="auto"/>
            <w:tcMar>
              <w:top w:w="0" w:type="dxa"/>
              <w:left w:w="0" w:type="dxa"/>
              <w:bottom w:w="0" w:type="dxa"/>
              <w:right w:w="0" w:type="dxa"/>
            </w:tcMar>
          </w:tcPr>
          <w:p w14:paraId="2731F203" w14:textId="77777777" w:rsidR="008901F2" w:rsidRPr="002A3CB0" w:rsidRDefault="008901F2" w:rsidP="008901F2">
            <w:pPr>
              <w:widowControl w:val="0"/>
              <w:autoSpaceDE w:val="0"/>
              <w:jc w:val="both"/>
              <w:rPr>
                <w:sz w:val="22"/>
                <w:szCs w:val="22"/>
              </w:rPr>
            </w:pPr>
          </w:p>
        </w:tc>
      </w:tr>
      <w:tr w:rsidR="008901F2" w:rsidRPr="002A3CB0" w14:paraId="02385177" w14:textId="77777777" w:rsidTr="008901F2">
        <w:trPr>
          <w:trHeight w:hRule="exact" w:val="227"/>
        </w:trPr>
        <w:tc>
          <w:tcPr>
            <w:tcW w:w="1418" w:type="dxa"/>
            <w:shd w:val="clear" w:color="auto" w:fill="auto"/>
            <w:tcMar>
              <w:top w:w="0" w:type="dxa"/>
              <w:left w:w="0" w:type="dxa"/>
              <w:bottom w:w="0" w:type="dxa"/>
              <w:right w:w="0" w:type="dxa"/>
            </w:tcMar>
          </w:tcPr>
          <w:p w14:paraId="18C1619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23</w:t>
            </w:r>
          </w:p>
        </w:tc>
        <w:tc>
          <w:tcPr>
            <w:tcW w:w="8222" w:type="dxa"/>
            <w:shd w:val="clear" w:color="auto" w:fill="auto"/>
            <w:tcMar>
              <w:top w:w="0" w:type="dxa"/>
              <w:left w:w="0" w:type="dxa"/>
              <w:bottom w:w="0" w:type="dxa"/>
              <w:right w:w="0" w:type="dxa"/>
            </w:tcMar>
          </w:tcPr>
          <w:p w14:paraId="4DC93B1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hors</w:t>
            </w:r>
            <w:r w:rsidRPr="002A3CB0">
              <w:rPr>
                <w:spacing w:val="7"/>
                <w:sz w:val="22"/>
                <w:szCs w:val="22"/>
              </w:rPr>
              <w:t xml:space="preserve"> </w:t>
            </w:r>
            <w:r w:rsidRPr="002A3CB0">
              <w:rPr>
                <w:sz w:val="22"/>
                <w:szCs w:val="22"/>
              </w:rPr>
              <w:t>délai</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xml:space="preserve">. . . . </w:t>
            </w:r>
          </w:p>
        </w:tc>
        <w:tc>
          <w:tcPr>
            <w:tcW w:w="454" w:type="dxa"/>
            <w:shd w:val="clear" w:color="auto" w:fill="auto"/>
            <w:tcMar>
              <w:top w:w="0" w:type="dxa"/>
              <w:left w:w="0" w:type="dxa"/>
              <w:bottom w:w="0" w:type="dxa"/>
              <w:right w:w="0" w:type="dxa"/>
            </w:tcMar>
          </w:tcPr>
          <w:p w14:paraId="3BECB068" w14:textId="77777777" w:rsidR="008901F2" w:rsidRPr="002A3CB0" w:rsidRDefault="008901F2" w:rsidP="008901F2">
            <w:pPr>
              <w:widowControl w:val="0"/>
              <w:autoSpaceDE w:val="0"/>
              <w:jc w:val="both"/>
              <w:rPr>
                <w:sz w:val="22"/>
                <w:szCs w:val="22"/>
              </w:rPr>
            </w:pPr>
          </w:p>
        </w:tc>
      </w:tr>
      <w:tr w:rsidR="008901F2" w:rsidRPr="002A3CB0" w14:paraId="68E6D010" w14:textId="77777777" w:rsidTr="008901F2">
        <w:trPr>
          <w:trHeight w:hRule="exact" w:val="227"/>
        </w:trPr>
        <w:tc>
          <w:tcPr>
            <w:tcW w:w="1418" w:type="dxa"/>
            <w:shd w:val="clear" w:color="auto" w:fill="auto"/>
            <w:tcMar>
              <w:top w:w="0" w:type="dxa"/>
              <w:left w:w="0" w:type="dxa"/>
              <w:bottom w:w="0" w:type="dxa"/>
              <w:right w:w="0" w:type="dxa"/>
            </w:tcMar>
          </w:tcPr>
          <w:p w14:paraId="4599E0E0"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24</w:t>
            </w:r>
          </w:p>
        </w:tc>
        <w:tc>
          <w:tcPr>
            <w:tcW w:w="8222" w:type="dxa"/>
            <w:shd w:val="clear" w:color="auto" w:fill="auto"/>
            <w:tcMar>
              <w:top w:w="0" w:type="dxa"/>
              <w:left w:w="0" w:type="dxa"/>
              <w:bottom w:w="0" w:type="dxa"/>
              <w:right w:w="0" w:type="dxa"/>
            </w:tcMar>
          </w:tcPr>
          <w:p w14:paraId="3B54D662"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Modification,</w:t>
            </w:r>
            <w:r w:rsidRPr="002A3CB0">
              <w:rPr>
                <w:spacing w:val="7"/>
                <w:sz w:val="22"/>
                <w:szCs w:val="22"/>
              </w:rPr>
              <w:t xml:space="preserve"> </w:t>
            </w:r>
            <w:r w:rsidRPr="002A3CB0">
              <w:rPr>
                <w:sz w:val="22"/>
                <w:szCs w:val="22"/>
              </w:rPr>
              <w:t>substitution</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retrait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w:t>
            </w:r>
          </w:p>
        </w:tc>
        <w:tc>
          <w:tcPr>
            <w:tcW w:w="454" w:type="dxa"/>
            <w:shd w:val="clear" w:color="auto" w:fill="auto"/>
            <w:tcMar>
              <w:top w:w="0" w:type="dxa"/>
              <w:left w:w="0" w:type="dxa"/>
              <w:bottom w:w="0" w:type="dxa"/>
              <w:right w:w="0" w:type="dxa"/>
            </w:tcMar>
          </w:tcPr>
          <w:p w14:paraId="40B13263" w14:textId="77777777" w:rsidR="008901F2" w:rsidRPr="002A3CB0" w:rsidRDefault="008901F2" w:rsidP="008901F2">
            <w:pPr>
              <w:widowControl w:val="0"/>
              <w:autoSpaceDE w:val="0"/>
              <w:jc w:val="both"/>
              <w:rPr>
                <w:sz w:val="22"/>
                <w:szCs w:val="22"/>
              </w:rPr>
            </w:pPr>
          </w:p>
        </w:tc>
      </w:tr>
    </w:tbl>
    <w:p w14:paraId="79C8D651" w14:textId="77777777" w:rsidR="008901F2" w:rsidRPr="002A3CB0" w:rsidRDefault="008901F2" w:rsidP="008901F2">
      <w:pPr>
        <w:widowControl w:val="0"/>
        <w:autoSpaceDE w:val="0"/>
        <w:jc w:val="both"/>
        <w:rPr>
          <w:sz w:val="22"/>
          <w:szCs w:val="22"/>
        </w:rPr>
      </w:pPr>
      <w:r w:rsidRPr="002A3CB0">
        <w:rPr>
          <w:b/>
          <w:bCs/>
          <w:sz w:val="22"/>
          <w:szCs w:val="22"/>
        </w:rPr>
        <w:t>E.</w:t>
      </w:r>
      <w:r w:rsidRPr="002A3CB0">
        <w:rPr>
          <w:b/>
          <w:bCs/>
          <w:spacing w:val="7"/>
          <w:sz w:val="22"/>
          <w:szCs w:val="22"/>
        </w:rPr>
        <w:t xml:space="preserve"> </w:t>
      </w:r>
      <w:r w:rsidRPr="002A3CB0">
        <w:rPr>
          <w:b/>
          <w:bCs/>
          <w:sz w:val="22"/>
          <w:szCs w:val="22"/>
        </w:rPr>
        <w:t>Ouverture</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plis</w:t>
      </w:r>
      <w:r w:rsidRPr="002A3CB0">
        <w:rPr>
          <w:b/>
          <w:bCs/>
          <w:spacing w:val="7"/>
          <w:sz w:val="22"/>
          <w:szCs w:val="22"/>
        </w:rPr>
        <w:t xml:space="preserve"> </w:t>
      </w:r>
      <w:r w:rsidRPr="002A3CB0">
        <w:rPr>
          <w:b/>
          <w:bCs/>
          <w:sz w:val="22"/>
          <w:szCs w:val="22"/>
        </w:rPr>
        <w:t>et</w:t>
      </w:r>
      <w:r w:rsidRPr="002A3CB0">
        <w:rPr>
          <w:b/>
          <w:bCs/>
          <w:spacing w:val="7"/>
          <w:sz w:val="22"/>
          <w:szCs w:val="22"/>
        </w:rPr>
        <w:t xml:space="preserve"> </w:t>
      </w:r>
      <w:r w:rsidRPr="002A3CB0">
        <w:rPr>
          <w:b/>
          <w:bCs/>
          <w:sz w:val="22"/>
          <w:szCs w:val="22"/>
        </w:rPr>
        <w:t>évaluation</w:t>
      </w:r>
      <w:r w:rsidRPr="002A3CB0">
        <w:rPr>
          <w:b/>
          <w:bCs/>
          <w:spacing w:val="7"/>
          <w:sz w:val="22"/>
          <w:szCs w:val="22"/>
        </w:rPr>
        <w:t xml:space="preserve"> </w:t>
      </w:r>
      <w:r w:rsidRPr="002A3CB0">
        <w:rPr>
          <w:b/>
          <w:bCs/>
          <w:sz w:val="22"/>
          <w:szCs w:val="22"/>
        </w:rPr>
        <w:t>des</w:t>
      </w:r>
      <w:r w:rsidRPr="002A3CB0">
        <w:rPr>
          <w:b/>
          <w:bCs/>
          <w:spacing w:val="7"/>
          <w:sz w:val="22"/>
          <w:szCs w:val="22"/>
        </w:rPr>
        <w:t xml:space="preserve"> </w:t>
      </w:r>
      <w:r w:rsidRPr="002A3CB0">
        <w:rPr>
          <w:b/>
          <w:bCs/>
          <w:sz w:val="22"/>
          <w:szCs w:val="22"/>
        </w:rPr>
        <w:t>offres</w:t>
      </w:r>
      <w:r w:rsidRPr="002A3CB0">
        <w:rPr>
          <w:b/>
          <w:bCs/>
          <w:spacing w:val="-18"/>
          <w:sz w:val="22"/>
          <w:szCs w:val="22"/>
        </w:rPr>
        <w:t xml:space="preserve"> </w:t>
      </w:r>
      <w:r w:rsidRPr="002A3CB0">
        <w:rPr>
          <w:sz w:val="22"/>
          <w:szCs w:val="22"/>
        </w:rPr>
        <w:t>. . .</w:t>
      </w:r>
      <w:r w:rsidRPr="002A3CB0">
        <w:rPr>
          <w:sz w:val="22"/>
          <w:szCs w:val="22"/>
        </w:rPr>
        <w:tab/>
        <w:t>………………………………………</w:t>
      </w:r>
    </w:p>
    <w:tbl>
      <w:tblPr>
        <w:tblW w:w="10094" w:type="dxa"/>
        <w:tblInd w:w="-142" w:type="dxa"/>
        <w:tblLayout w:type="fixed"/>
        <w:tblCellMar>
          <w:left w:w="10" w:type="dxa"/>
          <w:right w:w="10" w:type="dxa"/>
        </w:tblCellMar>
        <w:tblLook w:val="0000" w:firstRow="0" w:lastRow="0" w:firstColumn="0" w:lastColumn="0" w:noHBand="0" w:noVBand="0"/>
      </w:tblPr>
      <w:tblGrid>
        <w:gridCol w:w="1418"/>
        <w:gridCol w:w="8222"/>
        <w:gridCol w:w="454"/>
      </w:tblGrid>
      <w:tr w:rsidR="008901F2" w:rsidRPr="002A3CB0" w14:paraId="056350C6" w14:textId="77777777" w:rsidTr="008901F2">
        <w:trPr>
          <w:trHeight w:hRule="exact" w:val="227"/>
        </w:trPr>
        <w:tc>
          <w:tcPr>
            <w:tcW w:w="1418" w:type="dxa"/>
            <w:shd w:val="clear" w:color="auto" w:fill="auto"/>
            <w:tcMar>
              <w:top w:w="0" w:type="dxa"/>
              <w:left w:w="0" w:type="dxa"/>
              <w:bottom w:w="0" w:type="dxa"/>
              <w:right w:w="0" w:type="dxa"/>
            </w:tcMar>
          </w:tcPr>
          <w:p w14:paraId="28D2DFD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25</w:t>
            </w:r>
          </w:p>
        </w:tc>
        <w:tc>
          <w:tcPr>
            <w:tcW w:w="8222" w:type="dxa"/>
            <w:shd w:val="clear" w:color="auto" w:fill="auto"/>
            <w:tcMar>
              <w:top w:w="0" w:type="dxa"/>
              <w:left w:w="0" w:type="dxa"/>
              <w:bottom w:w="0" w:type="dxa"/>
              <w:right w:w="0" w:type="dxa"/>
            </w:tcMar>
          </w:tcPr>
          <w:p w14:paraId="3CE1B25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Ouverture</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plis</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26"/>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w:t>
            </w:r>
          </w:p>
        </w:tc>
        <w:tc>
          <w:tcPr>
            <w:tcW w:w="454" w:type="dxa"/>
            <w:shd w:val="clear" w:color="auto" w:fill="auto"/>
            <w:tcMar>
              <w:top w:w="0" w:type="dxa"/>
              <w:left w:w="0" w:type="dxa"/>
              <w:bottom w:w="0" w:type="dxa"/>
              <w:right w:w="0" w:type="dxa"/>
            </w:tcMar>
          </w:tcPr>
          <w:p w14:paraId="398383C8" w14:textId="77777777" w:rsidR="008901F2" w:rsidRPr="002A3CB0" w:rsidRDefault="008901F2" w:rsidP="008901F2">
            <w:pPr>
              <w:widowControl w:val="0"/>
              <w:autoSpaceDE w:val="0"/>
              <w:jc w:val="both"/>
              <w:rPr>
                <w:sz w:val="22"/>
                <w:szCs w:val="22"/>
              </w:rPr>
            </w:pPr>
          </w:p>
        </w:tc>
      </w:tr>
      <w:tr w:rsidR="008901F2" w:rsidRPr="002A3CB0" w14:paraId="51F9E8C3" w14:textId="77777777" w:rsidTr="008901F2">
        <w:trPr>
          <w:trHeight w:hRule="exact" w:val="227"/>
        </w:trPr>
        <w:tc>
          <w:tcPr>
            <w:tcW w:w="1418" w:type="dxa"/>
            <w:shd w:val="clear" w:color="auto" w:fill="auto"/>
            <w:tcMar>
              <w:top w:w="0" w:type="dxa"/>
              <w:left w:w="0" w:type="dxa"/>
              <w:bottom w:w="0" w:type="dxa"/>
              <w:right w:w="0" w:type="dxa"/>
            </w:tcMar>
          </w:tcPr>
          <w:p w14:paraId="4E1E697C"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26</w:t>
            </w:r>
          </w:p>
        </w:tc>
        <w:tc>
          <w:tcPr>
            <w:tcW w:w="8222" w:type="dxa"/>
            <w:shd w:val="clear" w:color="auto" w:fill="auto"/>
            <w:tcMar>
              <w:top w:w="0" w:type="dxa"/>
              <w:left w:w="0" w:type="dxa"/>
              <w:bottom w:w="0" w:type="dxa"/>
              <w:right w:w="0" w:type="dxa"/>
            </w:tcMar>
          </w:tcPr>
          <w:p w14:paraId="7FC1A4AB"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Caractère</w:t>
            </w:r>
            <w:r w:rsidRPr="002A3CB0">
              <w:rPr>
                <w:spacing w:val="7"/>
                <w:sz w:val="22"/>
                <w:szCs w:val="22"/>
              </w:rPr>
              <w:t xml:space="preserve"> </w:t>
            </w:r>
            <w:r w:rsidRPr="002A3CB0">
              <w:rPr>
                <w:sz w:val="22"/>
                <w:szCs w:val="22"/>
              </w:rPr>
              <w:t>confidentiel</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procédure</w:t>
            </w:r>
            <w:r w:rsidRPr="002A3CB0">
              <w:rPr>
                <w:spacing w:val="-36"/>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42D7202B" w14:textId="77777777" w:rsidR="008901F2" w:rsidRPr="002A3CB0" w:rsidRDefault="008901F2" w:rsidP="008901F2">
            <w:pPr>
              <w:widowControl w:val="0"/>
              <w:autoSpaceDE w:val="0"/>
              <w:jc w:val="both"/>
              <w:rPr>
                <w:sz w:val="22"/>
                <w:szCs w:val="22"/>
              </w:rPr>
            </w:pPr>
          </w:p>
        </w:tc>
      </w:tr>
      <w:tr w:rsidR="008901F2" w:rsidRPr="002A3CB0" w14:paraId="663E9A9E" w14:textId="77777777" w:rsidTr="008901F2">
        <w:trPr>
          <w:trHeight w:hRule="exact" w:val="227"/>
        </w:trPr>
        <w:tc>
          <w:tcPr>
            <w:tcW w:w="1418" w:type="dxa"/>
            <w:shd w:val="clear" w:color="auto" w:fill="auto"/>
            <w:tcMar>
              <w:top w:w="0" w:type="dxa"/>
              <w:left w:w="0" w:type="dxa"/>
              <w:bottom w:w="0" w:type="dxa"/>
              <w:right w:w="0" w:type="dxa"/>
            </w:tcMar>
          </w:tcPr>
          <w:p w14:paraId="7B636431" w14:textId="77777777" w:rsidR="008901F2" w:rsidRPr="002A3CB0" w:rsidRDefault="008901F2" w:rsidP="008901F2">
            <w:pPr>
              <w:widowControl w:val="0"/>
              <w:autoSpaceDE w:val="0"/>
              <w:jc w:val="both"/>
              <w:rPr>
                <w:sz w:val="22"/>
                <w:szCs w:val="22"/>
              </w:rPr>
            </w:pPr>
            <w:r w:rsidRPr="002A3CB0">
              <w:rPr>
                <w:sz w:val="22"/>
                <w:szCs w:val="22"/>
              </w:rPr>
              <w:t>Article 27</w:t>
            </w:r>
          </w:p>
        </w:tc>
        <w:tc>
          <w:tcPr>
            <w:tcW w:w="8222" w:type="dxa"/>
            <w:shd w:val="clear" w:color="auto" w:fill="auto"/>
            <w:tcMar>
              <w:top w:w="0" w:type="dxa"/>
              <w:left w:w="0" w:type="dxa"/>
              <w:bottom w:w="0" w:type="dxa"/>
              <w:right w:w="0" w:type="dxa"/>
            </w:tcMar>
          </w:tcPr>
          <w:p w14:paraId="2F07A676" w14:textId="77777777" w:rsidR="008901F2" w:rsidRPr="002A3CB0" w:rsidRDefault="008901F2" w:rsidP="008901F2">
            <w:pPr>
              <w:widowControl w:val="0"/>
              <w:autoSpaceDE w:val="0"/>
              <w:jc w:val="both"/>
              <w:rPr>
                <w:sz w:val="22"/>
                <w:szCs w:val="22"/>
              </w:rPr>
            </w:pPr>
            <w:r w:rsidRPr="002A3CB0">
              <w:rPr>
                <w:sz w:val="22"/>
                <w:szCs w:val="22"/>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14:paraId="5389BDAE" w14:textId="77777777" w:rsidR="008901F2" w:rsidRPr="002A3CB0" w:rsidRDefault="008901F2" w:rsidP="008901F2">
            <w:pPr>
              <w:widowControl w:val="0"/>
              <w:autoSpaceDE w:val="0"/>
              <w:jc w:val="both"/>
              <w:rPr>
                <w:sz w:val="22"/>
                <w:szCs w:val="22"/>
              </w:rPr>
            </w:pPr>
          </w:p>
        </w:tc>
      </w:tr>
      <w:tr w:rsidR="008901F2" w:rsidRPr="002A3CB0" w14:paraId="5C3F5BD2" w14:textId="77777777" w:rsidTr="008901F2">
        <w:trPr>
          <w:trHeight w:hRule="exact" w:val="227"/>
        </w:trPr>
        <w:tc>
          <w:tcPr>
            <w:tcW w:w="1418" w:type="dxa"/>
            <w:shd w:val="clear" w:color="auto" w:fill="auto"/>
            <w:tcMar>
              <w:top w:w="0" w:type="dxa"/>
              <w:left w:w="0" w:type="dxa"/>
              <w:bottom w:w="0" w:type="dxa"/>
              <w:right w:w="0" w:type="dxa"/>
            </w:tcMar>
          </w:tcPr>
          <w:p w14:paraId="0ABE9A8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28</w:t>
            </w:r>
          </w:p>
        </w:tc>
        <w:tc>
          <w:tcPr>
            <w:tcW w:w="8222" w:type="dxa"/>
            <w:shd w:val="clear" w:color="auto" w:fill="auto"/>
            <w:tcMar>
              <w:top w:w="0" w:type="dxa"/>
              <w:left w:w="0" w:type="dxa"/>
              <w:bottom w:w="0" w:type="dxa"/>
              <w:right w:w="0" w:type="dxa"/>
            </w:tcMar>
          </w:tcPr>
          <w:p w14:paraId="4D3A3169"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Détermination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conformité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 xml:space="preserve">. . . . . . . . . . . . . . . . . . . . . . . . . . . . . . . . . . . . . . . . . . . . . . . </w:t>
            </w:r>
          </w:p>
        </w:tc>
        <w:tc>
          <w:tcPr>
            <w:tcW w:w="454" w:type="dxa"/>
            <w:shd w:val="clear" w:color="auto" w:fill="auto"/>
            <w:tcMar>
              <w:top w:w="0" w:type="dxa"/>
              <w:left w:w="0" w:type="dxa"/>
              <w:bottom w:w="0" w:type="dxa"/>
              <w:right w:w="0" w:type="dxa"/>
            </w:tcMar>
          </w:tcPr>
          <w:p w14:paraId="4C866E39" w14:textId="77777777" w:rsidR="008901F2" w:rsidRPr="002A3CB0" w:rsidRDefault="008901F2" w:rsidP="008901F2">
            <w:pPr>
              <w:widowControl w:val="0"/>
              <w:autoSpaceDE w:val="0"/>
              <w:jc w:val="both"/>
              <w:rPr>
                <w:sz w:val="22"/>
                <w:szCs w:val="22"/>
              </w:rPr>
            </w:pPr>
          </w:p>
        </w:tc>
      </w:tr>
      <w:tr w:rsidR="008901F2" w:rsidRPr="002A3CB0" w14:paraId="15A9DC45" w14:textId="77777777" w:rsidTr="008901F2">
        <w:trPr>
          <w:trHeight w:hRule="exact" w:val="227"/>
        </w:trPr>
        <w:tc>
          <w:tcPr>
            <w:tcW w:w="1418" w:type="dxa"/>
            <w:shd w:val="clear" w:color="auto" w:fill="auto"/>
            <w:tcMar>
              <w:top w:w="0" w:type="dxa"/>
              <w:left w:w="0" w:type="dxa"/>
              <w:bottom w:w="0" w:type="dxa"/>
              <w:right w:w="0" w:type="dxa"/>
            </w:tcMar>
          </w:tcPr>
          <w:p w14:paraId="05B25C5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29</w:t>
            </w:r>
          </w:p>
        </w:tc>
        <w:tc>
          <w:tcPr>
            <w:tcW w:w="8222" w:type="dxa"/>
            <w:shd w:val="clear" w:color="auto" w:fill="auto"/>
            <w:tcMar>
              <w:top w:w="0" w:type="dxa"/>
              <w:left w:w="0" w:type="dxa"/>
              <w:bottom w:w="0" w:type="dxa"/>
              <w:right w:w="0" w:type="dxa"/>
            </w:tcMar>
          </w:tcPr>
          <w:p w14:paraId="268D08F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Qualification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soumissionnaire</w:t>
            </w:r>
            <w:r w:rsidRPr="002A3CB0">
              <w:rPr>
                <w:spacing w:val="-31"/>
                <w:sz w:val="22"/>
                <w:szCs w:val="22"/>
              </w:rPr>
              <w:t xml:space="preserve"> </w:t>
            </w:r>
            <w:r w:rsidRPr="002A3CB0">
              <w:rPr>
                <w:sz w:val="22"/>
                <w:szCs w:val="22"/>
              </w:rPr>
              <w:t xml:space="preserve">. . . . . . . . . . . . . . . . . . . . . . . . . . . . . . . . . . . . . . . . . . . . . . . . . . . . . . </w:t>
            </w:r>
          </w:p>
        </w:tc>
        <w:tc>
          <w:tcPr>
            <w:tcW w:w="454" w:type="dxa"/>
            <w:shd w:val="clear" w:color="auto" w:fill="auto"/>
            <w:tcMar>
              <w:top w:w="0" w:type="dxa"/>
              <w:left w:w="0" w:type="dxa"/>
              <w:bottom w:w="0" w:type="dxa"/>
              <w:right w:w="0" w:type="dxa"/>
            </w:tcMar>
          </w:tcPr>
          <w:p w14:paraId="0B9CB3C9" w14:textId="77777777" w:rsidR="008901F2" w:rsidRPr="002A3CB0" w:rsidRDefault="008901F2" w:rsidP="008901F2">
            <w:pPr>
              <w:widowControl w:val="0"/>
              <w:autoSpaceDE w:val="0"/>
              <w:jc w:val="both"/>
              <w:rPr>
                <w:sz w:val="22"/>
                <w:szCs w:val="22"/>
              </w:rPr>
            </w:pPr>
          </w:p>
        </w:tc>
      </w:tr>
      <w:tr w:rsidR="008901F2" w:rsidRPr="002A3CB0" w14:paraId="7320191B" w14:textId="77777777" w:rsidTr="008901F2">
        <w:trPr>
          <w:trHeight w:hRule="exact" w:val="227"/>
        </w:trPr>
        <w:tc>
          <w:tcPr>
            <w:tcW w:w="1418" w:type="dxa"/>
            <w:shd w:val="clear" w:color="auto" w:fill="auto"/>
            <w:tcMar>
              <w:top w:w="0" w:type="dxa"/>
              <w:left w:w="0" w:type="dxa"/>
              <w:bottom w:w="0" w:type="dxa"/>
              <w:right w:w="0" w:type="dxa"/>
            </w:tcMar>
          </w:tcPr>
          <w:p w14:paraId="30740A06"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30</w:t>
            </w:r>
          </w:p>
        </w:tc>
        <w:tc>
          <w:tcPr>
            <w:tcW w:w="8222" w:type="dxa"/>
            <w:shd w:val="clear" w:color="auto" w:fill="auto"/>
            <w:tcMar>
              <w:top w:w="0" w:type="dxa"/>
              <w:left w:w="0" w:type="dxa"/>
              <w:bottom w:w="0" w:type="dxa"/>
              <w:right w:w="0" w:type="dxa"/>
            </w:tcMar>
          </w:tcPr>
          <w:p w14:paraId="6EB1628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Correction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erreurs</w:t>
            </w:r>
            <w:r w:rsidRPr="002A3CB0">
              <w:rPr>
                <w:spacing w:val="-30"/>
                <w:sz w:val="22"/>
                <w:szCs w:val="22"/>
              </w:rPr>
              <w:t xml:space="preserve"> </w:t>
            </w:r>
            <w:r w:rsidRPr="002A3CB0">
              <w:rPr>
                <w:sz w:val="22"/>
                <w:szCs w:val="22"/>
              </w:rPr>
              <w:t>. . . . . . . . . . . . . . . . . . . . . . . . . . . . . . . . . . . . . . . . . . . . . . . . . . . . . . . . . . . . . . .</w:t>
            </w:r>
            <w:r w:rsidRPr="002A3CB0">
              <w:rPr>
                <w:spacing w:val="-2"/>
                <w:sz w:val="22"/>
                <w:szCs w:val="22"/>
              </w:rPr>
              <w:t xml:space="preserve"> </w:t>
            </w:r>
          </w:p>
        </w:tc>
        <w:tc>
          <w:tcPr>
            <w:tcW w:w="454" w:type="dxa"/>
            <w:shd w:val="clear" w:color="auto" w:fill="auto"/>
            <w:tcMar>
              <w:top w:w="0" w:type="dxa"/>
              <w:left w:w="0" w:type="dxa"/>
              <w:bottom w:w="0" w:type="dxa"/>
              <w:right w:w="0" w:type="dxa"/>
            </w:tcMar>
          </w:tcPr>
          <w:p w14:paraId="261E4A96" w14:textId="77777777" w:rsidR="008901F2" w:rsidRPr="002A3CB0" w:rsidRDefault="008901F2" w:rsidP="008901F2">
            <w:pPr>
              <w:widowControl w:val="0"/>
              <w:autoSpaceDE w:val="0"/>
              <w:jc w:val="both"/>
              <w:rPr>
                <w:sz w:val="22"/>
                <w:szCs w:val="22"/>
              </w:rPr>
            </w:pPr>
          </w:p>
        </w:tc>
      </w:tr>
      <w:tr w:rsidR="008901F2" w:rsidRPr="002A3CB0" w14:paraId="6794C32F" w14:textId="77777777" w:rsidTr="008901F2">
        <w:trPr>
          <w:trHeight w:hRule="exact" w:val="227"/>
        </w:trPr>
        <w:tc>
          <w:tcPr>
            <w:tcW w:w="1418" w:type="dxa"/>
            <w:shd w:val="clear" w:color="auto" w:fill="auto"/>
            <w:tcMar>
              <w:top w:w="0" w:type="dxa"/>
              <w:left w:w="0" w:type="dxa"/>
              <w:bottom w:w="0" w:type="dxa"/>
              <w:right w:w="0" w:type="dxa"/>
            </w:tcMar>
          </w:tcPr>
          <w:p w14:paraId="31701EFD"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31</w:t>
            </w:r>
          </w:p>
        </w:tc>
        <w:tc>
          <w:tcPr>
            <w:tcW w:w="8222" w:type="dxa"/>
            <w:shd w:val="clear" w:color="auto" w:fill="auto"/>
            <w:tcMar>
              <w:top w:w="0" w:type="dxa"/>
              <w:left w:w="0" w:type="dxa"/>
              <w:bottom w:w="0" w:type="dxa"/>
              <w:right w:w="0" w:type="dxa"/>
            </w:tcMar>
          </w:tcPr>
          <w:p w14:paraId="3561A541"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Conversion</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seule</w:t>
            </w:r>
            <w:r w:rsidRPr="002A3CB0">
              <w:rPr>
                <w:spacing w:val="7"/>
                <w:sz w:val="22"/>
                <w:szCs w:val="22"/>
              </w:rPr>
              <w:t xml:space="preserve"> </w:t>
            </w:r>
            <w:r w:rsidRPr="002A3CB0">
              <w:rPr>
                <w:sz w:val="22"/>
                <w:szCs w:val="22"/>
              </w:rPr>
              <w:t>monnaie</w:t>
            </w:r>
            <w:r w:rsidRPr="002A3CB0">
              <w:rPr>
                <w:spacing w:val="-9"/>
                <w:sz w:val="22"/>
                <w:szCs w:val="22"/>
              </w:rPr>
              <w:t xml:space="preserve"> </w:t>
            </w:r>
            <w:r w:rsidRPr="002A3CB0">
              <w:rPr>
                <w:sz w:val="22"/>
                <w:szCs w:val="22"/>
              </w:rPr>
              <w:t xml:space="preserve">. . . . . . . . . . . . . . . . . . . . . . . . . . . . . . . . . . . . . . . . . . . . . . . . . . . . . </w:t>
            </w:r>
          </w:p>
        </w:tc>
        <w:tc>
          <w:tcPr>
            <w:tcW w:w="454" w:type="dxa"/>
            <w:shd w:val="clear" w:color="auto" w:fill="auto"/>
            <w:tcMar>
              <w:top w:w="0" w:type="dxa"/>
              <w:left w:w="0" w:type="dxa"/>
              <w:bottom w:w="0" w:type="dxa"/>
              <w:right w:w="0" w:type="dxa"/>
            </w:tcMar>
          </w:tcPr>
          <w:p w14:paraId="7E0D842E" w14:textId="77777777" w:rsidR="008901F2" w:rsidRPr="002A3CB0" w:rsidRDefault="008901F2" w:rsidP="008901F2">
            <w:pPr>
              <w:widowControl w:val="0"/>
              <w:autoSpaceDE w:val="0"/>
              <w:jc w:val="both"/>
              <w:rPr>
                <w:sz w:val="22"/>
                <w:szCs w:val="22"/>
              </w:rPr>
            </w:pPr>
          </w:p>
        </w:tc>
      </w:tr>
      <w:tr w:rsidR="008901F2" w:rsidRPr="002A3CB0" w14:paraId="1777E2EF" w14:textId="77777777" w:rsidTr="008901F2">
        <w:trPr>
          <w:trHeight w:hRule="exact" w:val="227"/>
        </w:trPr>
        <w:tc>
          <w:tcPr>
            <w:tcW w:w="1418" w:type="dxa"/>
            <w:shd w:val="clear" w:color="auto" w:fill="auto"/>
            <w:tcMar>
              <w:top w:w="0" w:type="dxa"/>
              <w:left w:w="0" w:type="dxa"/>
              <w:bottom w:w="0" w:type="dxa"/>
              <w:right w:w="0" w:type="dxa"/>
            </w:tcMar>
          </w:tcPr>
          <w:p w14:paraId="5110C042"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32</w:t>
            </w:r>
          </w:p>
        </w:tc>
        <w:tc>
          <w:tcPr>
            <w:tcW w:w="8222" w:type="dxa"/>
            <w:shd w:val="clear" w:color="auto" w:fill="auto"/>
            <w:tcMar>
              <w:top w:w="0" w:type="dxa"/>
              <w:left w:w="0" w:type="dxa"/>
              <w:bottom w:w="0" w:type="dxa"/>
              <w:right w:w="0" w:type="dxa"/>
            </w:tcMar>
          </w:tcPr>
          <w:p w14:paraId="0AAC8A2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Evaluation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plan</w:t>
            </w:r>
            <w:r w:rsidRPr="002A3CB0">
              <w:rPr>
                <w:spacing w:val="7"/>
                <w:sz w:val="22"/>
                <w:szCs w:val="22"/>
              </w:rPr>
              <w:t xml:space="preserve"> </w:t>
            </w:r>
            <w:r w:rsidRPr="002A3CB0">
              <w:rPr>
                <w:sz w:val="22"/>
                <w:szCs w:val="22"/>
              </w:rPr>
              <w:t>financier</w:t>
            </w:r>
            <w:r w:rsidRPr="002A3CB0">
              <w:rPr>
                <w:spacing w:val="-43"/>
                <w:sz w:val="22"/>
                <w:szCs w:val="22"/>
              </w:rPr>
              <w:t xml:space="preserve"> </w:t>
            </w:r>
            <w:r w:rsidRPr="002A3CB0">
              <w:rPr>
                <w:sz w:val="22"/>
                <w:szCs w:val="22"/>
              </w:rPr>
              <w:t xml:space="preserve">. . . . . . . . . . . . . . . . . . . . . . . . . . . . . . . . . . . . . . . . . . . . . . . . . . </w:t>
            </w:r>
          </w:p>
        </w:tc>
        <w:tc>
          <w:tcPr>
            <w:tcW w:w="454" w:type="dxa"/>
            <w:shd w:val="clear" w:color="auto" w:fill="auto"/>
            <w:tcMar>
              <w:top w:w="0" w:type="dxa"/>
              <w:left w:w="0" w:type="dxa"/>
              <w:bottom w:w="0" w:type="dxa"/>
              <w:right w:w="0" w:type="dxa"/>
            </w:tcMar>
          </w:tcPr>
          <w:p w14:paraId="183DD743" w14:textId="77777777" w:rsidR="008901F2" w:rsidRPr="002A3CB0" w:rsidRDefault="008901F2" w:rsidP="008901F2">
            <w:pPr>
              <w:widowControl w:val="0"/>
              <w:autoSpaceDE w:val="0"/>
              <w:jc w:val="both"/>
              <w:rPr>
                <w:sz w:val="22"/>
                <w:szCs w:val="22"/>
              </w:rPr>
            </w:pPr>
          </w:p>
        </w:tc>
      </w:tr>
      <w:tr w:rsidR="008901F2" w:rsidRPr="002A3CB0" w14:paraId="1AD9FB25" w14:textId="77777777" w:rsidTr="008901F2">
        <w:trPr>
          <w:trHeight w:hRule="exact" w:val="227"/>
        </w:trPr>
        <w:tc>
          <w:tcPr>
            <w:tcW w:w="1418" w:type="dxa"/>
            <w:shd w:val="clear" w:color="auto" w:fill="auto"/>
            <w:tcMar>
              <w:top w:w="0" w:type="dxa"/>
              <w:left w:w="0" w:type="dxa"/>
              <w:bottom w:w="0" w:type="dxa"/>
              <w:right w:w="0" w:type="dxa"/>
            </w:tcMar>
          </w:tcPr>
          <w:p w14:paraId="6D49AA23" w14:textId="77777777" w:rsidR="008901F2" w:rsidRPr="002A3CB0" w:rsidRDefault="008901F2" w:rsidP="008901F2">
            <w:pPr>
              <w:widowControl w:val="0"/>
              <w:autoSpaceDE w:val="0"/>
              <w:jc w:val="both"/>
              <w:rPr>
                <w:sz w:val="22"/>
                <w:szCs w:val="22"/>
              </w:rPr>
            </w:pPr>
            <w:r w:rsidRPr="002A3CB0">
              <w:rPr>
                <w:sz w:val="22"/>
                <w:szCs w:val="22"/>
              </w:rPr>
              <w:t>Article 33</w:t>
            </w:r>
          </w:p>
        </w:tc>
        <w:tc>
          <w:tcPr>
            <w:tcW w:w="8222" w:type="dxa"/>
            <w:shd w:val="clear" w:color="auto" w:fill="auto"/>
            <w:tcMar>
              <w:top w:w="0" w:type="dxa"/>
              <w:left w:w="0" w:type="dxa"/>
              <w:bottom w:w="0" w:type="dxa"/>
              <w:right w:w="0" w:type="dxa"/>
            </w:tcMar>
          </w:tcPr>
          <w:p w14:paraId="3E10ED36" w14:textId="77777777" w:rsidR="008901F2" w:rsidRPr="002A3CB0" w:rsidRDefault="008901F2" w:rsidP="008901F2">
            <w:pPr>
              <w:widowControl w:val="0"/>
              <w:autoSpaceDE w:val="0"/>
              <w:jc w:val="both"/>
              <w:rPr>
                <w:sz w:val="22"/>
                <w:szCs w:val="22"/>
              </w:rPr>
            </w:pPr>
            <w:r w:rsidRPr="002A3CB0">
              <w:rPr>
                <w:sz w:val="22"/>
                <w:szCs w:val="22"/>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14:paraId="2A690B0F" w14:textId="77777777" w:rsidR="008901F2" w:rsidRPr="002A3CB0" w:rsidRDefault="008901F2" w:rsidP="008901F2">
            <w:pPr>
              <w:widowControl w:val="0"/>
              <w:autoSpaceDE w:val="0"/>
              <w:jc w:val="both"/>
              <w:rPr>
                <w:sz w:val="22"/>
                <w:szCs w:val="22"/>
              </w:rPr>
            </w:pPr>
          </w:p>
        </w:tc>
      </w:tr>
    </w:tbl>
    <w:p w14:paraId="378472DD" w14:textId="77777777" w:rsidR="008901F2" w:rsidRPr="002A3CB0" w:rsidRDefault="008901F2" w:rsidP="008901F2">
      <w:pPr>
        <w:widowControl w:val="0"/>
        <w:autoSpaceDE w:val="0"/>
        <w:jc w:val="both"/>
        <w:rPr>
          <w:sz w:val="22"/>
          <w:szCs w:val="22"/>
        </w:rPr>
      </w:pPr>
      <w:r w:rsidRPr="002A3CB0">
        <w:rPr>
          <w:b/>
          <w:bCs/>
          <w:sz w:val="22"/>
          <w:szCs w:val="22"/>
        </w:rPr>
        <w:t>F.</w:t>
      </w:r>
      <w:r w:rsidRPr="002A3CB0">
        <w:rPr>
          <w:b/>
          <w:bCs/>
          <w:spacing w:val="7"/>
          <w:sz w:val="22"/>
          <w:szCs w:val="22"/>
        </w:rPr>
        <w:t xml:space="preserve"> </w:t>
      </w:r>
      <w:r w:rsidRPr="002A3CB0">
        <w:rPr>
          <w:b/>
          <w:bCs/>
          <w:sz w:val="22"/>
          <w:szCs w:val="22"/>
        </w:rPr>
        <w:t>Attribution</w:t>
      </w:r>
      <w:r w:rsidRPr="002A3CB0">
        <w:rPr>
          <w:b/>
          <w:bCs/>
          <w:spacing w:val="7"/>
          <w:sz w:val="22"/>
          <w:szCs w:val="22"/>
        </w:rPr>
        <w:t xml:space="preserve"> </w:t>
      </w:r>
      <w:r w:rsidRPr="002A3CB0">
        <w:rPr>
          <w:b/>
          <w:bCs/>
          <w:sz w:val="22"/>
          <w:szCs w:val="22"/>
        </w:rPr>
        <w:t>du</w:t>
      </w:r>
      <w:r w:rsidRPr="002A3CB0">
        <w:rPr>
          <w:b/>
          <w:bCs/>
          <w:spacing w:val="7"/>
          <w:sz w:val="22"/>
          <w:szCs w:val="22"/>
        </w:rPr>
        <w:t xml:space="preserve"> </w:t>
      </w:r>
      <w:r w:rsidRPr="002A3CB0">
        <w:rPr>
          <w:b/>
          <w:bCs/>
          <w:sz w:val="22"/>
          <w:szCs w:val="22"/>
        </w:rPr>
        <w:t>Marché</w:t>
      </w:r>
      <w:r w:rsidRPr="002A3CB0">
        <w:rPr>
          <w:sz w:val="22"/>
          <w:szCs w:val="22"/>
        </w:rPr>
        <w:t>.………………………………………………………………</w:t>
      </w:r>
    </w:p>
    <w:tbl>
      <w:tblPr>
        <w:tblW w:w="9781" w:type="dxa"/>
        <w:tblInd w:w="-142" w:type="dxa"/>
        <w:tblLayout w:type="fixed"/>
        <w:tblCellMar>
          <w:left w:w="10" w:type="dxa"/>
          <w:right w:w="10" w:type="dxa"/>
        </w:tblCellMar>
        <w:tblLook w:val="0000" w:firstRow="0" w:lastRow="0" w:firstColumn="0" w:lastColumn="0" w:noHBand="0" w:noVBand="0"/>
      </w:tblPr>
      <w:tblGrid>
        <w:gridCol w:w="1418"/>
        <w:gridCol w:w="8222"/>
        <w:gridCol w:w="141"/>
      </w:tblGrid>
      <w:tr w:rsidR="008901F2" w:rsidRPr="002A3CB0" w14:paraId="2C05FEC7" w14:textId="77777777" w:rsidTr="008901F2">
        <w:trPr>
          <w:trHeight w:hRule="exact" w:val="227"/>
        </w:trPr>
        <w:tc>
          <w:tcPr>
            <w:tcW w:w="1418" w:type="dxa"/>
            <w:shd w:val="clear" w:color="auto" w:fill="auto"/>
            <w:tcMar>
              <w:top w:w="0" w:type="dxa"/>
              <w:left w:w="0" w:type="dxa"/>
              <w:bottom w:w="0" w:type="dxa"/>
              <w:right w:w="0" w:type="dxa"/>
            </w:tcMar>
          </w:tcPr>
          <w:p w14:paraId="6F375981"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34</w:t>
            </w:r>
          </w:p>
        </w:tc>
        <w:tc>
          <w:tcPr>
            <w:tcW w:w="8222" w:type="dxa"/>
            <w:shd w:val="clear" w:color="auto" w:fill="auto"/>
            <w:tcMar>
              <w:top w:w="0" w:type="dxa"/>
              <w:left w:w="0" w:type="dxa"/>
              <w:bottom w:w="0" w:type="dxa"/>
              <w:right w:w="0" w:type="dxa"/>
            </w:tcMar>
          </w:tcPr>
          <w:p w14:paraId="3971A62C"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w:t>
            </w:r>
          </w:p>
        </w:tc>
        <w:tc>
          <w:tcPr>
            <w:tcW w:w="141" w:type="dxa"/>
            <w:shd w:val="clear" w:color="auto" w:fill="auto"/>
            <w:tcMar>
              <w:top w:w="0" w:type="dxa"/>
              <w:left w:w="0" w:type="dxa"/>
              <w:bottom w:w="0" w:type="dxa"/>
              <w:right w:w="0" w:type="dxa"/>
            </w:tcMar>
          </w:tcPr>
          <w:p w14:paraId="5800A6A5" w14:textId="77777777" w:rsidR="008901F2" w:rsidRPr="002A3CB0" w:rsidRDefault="008901F2" w:rsidP="008901F2">
            <w:pPr>
              <w:widowControl w:val="0"/>
              <w:autoSpaceDE w:val="0"/>
              <w:jc w:val="both"/>
              <w:rPr>
                <w:sz w:val="22"/>
                <w:szCs w:val="22"/>
              </w:rPr>
            </w:pPr>
          </w:p>
        </w:tc>
      </w:tr>
      <w:tr w:rsidR="008901F2" w:rsidRPr="002A3CB0" w14:paraId="511EAEC8" w14:textId="77777777" w:rsidTr="008901F2">
        <w:trPr>
          <w:trHeight w:hRule="exact" w:val="227"/>
        </w:trPr>
        <w:tc>
          <w:tcPr>
            <w:tcW w:w="1418" w:type="dxa"/>
            <w:shd w:val="clear" w:color="auto" w:fill="auto"/>
            <w:tcMar>
              <w:top w:w="0" w:type="dxa"/>
              <w:left w:w="0" w:type="dxa"/>
              <w:bottom w:w="0" w:type="dxa"/>
              <w:right w:w="0" w:type="dxa"/>
            </w:tcMar>
          </w:tcPr>
          <w:p w14:paraId="7D0BF547"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35</w:t>
            </w:r>
          </w:p>
        </w:tc>
        <w:tc>
          <w:tcPr>
            <w:tcW w:w="8222" w:type="dxa"/>
            <w:shd w:val="clear" w:color="auto" w:fill="auto"/>
            <w:tcMar>
              <w:top w:w="0" w:type="dxa"/>
              <w:left w:w="0" w:type="dxa"/>
              <w:bottom w:w="0" w:type="dxa"/>
              <w:right w:w="0" w:type="dxa"/>
            </w:tcMar>
          </w:tcPr>
          <w:p w14:paraId="4ECD8E97"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Droit</w:t>
            </w:r>
            <w:r w:rsidRPr="002A3CB0">
              <w:rPr>
                <w:spacing w:val="7"/>
                <w:sz w:val="22"/>
                <w:szCs w:val="22"/>
              </w:rPr>
              <w:t xml:space="preserve"> </w:t>
            </w:r>
            <w:r w:rsidRPr="002A3CB0">
              <w:rPr>
                <w:sz w:val="22"/>
                <w:szCs w:val="22"/>
              </w:rPr>
              <w:t>de l’Autorité Contractante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déclarer</w:t>
            </w:r>
            <w:r w:rsidRPr="002A3CB0">
              <w:rPr>
                <w:spacing w:val="7"/>
                <w:sz w:val="22"/>
                <w:szCs w:val="22"/>
              </w:rPr>
              <w:t xml:space="preserve"> </w:t>
            </w:r>
            <w:r w:rsidRPr="002A3CB0">
              <w:rPr>
                <w:sz w:val="22"/>
                <w:szCs w:val="22"/>
              </w:rPr>
              <w:t>un</w:t>
            </w:r>
            <w:r w:rsidRPr="002A3CB0">
              <w:rPr>
                <w:spacing w:val="7"/>
                <w:sz w:val="22"/>
                <w:szCs w:val="22"/>
              </w:rPr>
              <w:t xml:space="preserve"> </w:t>
            </w:r>
            <w:r w:rsidRPr="002A3CB0">
              <w:rPr>
                <w:sz w:val="22"/>
                <w:szCs w:val="22"/>
              </w:rPr>
              <w:t>Appel</w:t>
            </w:r>
            <w:r w:rsidRPr="002A3CB0">
              <w:rPr>
                <w:spacing w:val="7"/>
                <w:sz w:val="22"/>
                <w:szCs w:val="22"/>
              </w:rPr>
              <w:t xml:space="preserve"> </w:t>
            </w:r>
            <w:r w:rsidRPr="002A3CB0">
              <w:rPr>
                <w:sz w:val="22"/>
                <w:szCs w:val="22"/>
              </w:rPr>
              <w:t>d’Offres</w:t>
            </w:r>
            <w:r w:rsidRPr="002A3CB0">
              <w:rPr>
                <w:spacing w:val="7"/>
                <w:sz w:val="22"/>
                <w:szCs w:val="22"/>
              </w:rPr>
              <w:t xml:space="preserve"> </w:t>
            </w:r>
            <w:r w:rsidRPr="002A3CB0">
              <w:rPr>
                <w:sz w:val="22"/>
                <w:szCs w:val="22"/>
              </w:rPr>
              <w:t>infructueux ou</w:t>
            </w:r>
            <w:r w:rsidRPr="002A3CB0">
              <w:rPr>
                <w:spacing w:val="7"/>
                <w:sz w:val="22"/>
                <w:szCs w:val="22"/>
              </w:rPr>
              <w:t xml:space="preserve"> </w:t>
            </w:r>
            <w:r w:rsidRPr="002A3CB0">
              <w:rPr>
                <w:sz w:val="22"/>
                <w:szCs w:val="22"/>
              </w:rPr>
              <w:t>d’annuler</w:t>
            </w:r>
            <w:r w:rsidRPr="002A3CB0">
              <w:rPr>
                <w:spacing w:val="7"/>
                <w:sz w:val="22"/>
                <w:szCs w:val="22"/>
              </w:rPr>
              <w:t xml:space="preserve"> </w:t>
            </w:r>
            <w:r w:rsidRPr="002A3CB0">
              <w:rPr>
                <w:sz w:val="22"/>
                <w:szCs w:val="22"/>
              </w:rPr>
              <w:t>une</w:t>
            </w:r>
            <w:r w:rsidRPr="002A3CB0">
              <w:rPr>
                <w:spacing w:val="7"/>
                <w:sz w:val="22"/>
                <w:szCs w:val="22"/>
              </w:rPr>
              <w:t xml:space="preserve"> </w:t>
            </w:r>
            <w:r w:rsidRPr="002A3CB0">
              <w:rPr>
                <w:sz w:val="22"/>
                <w:szCs w:val="22"/>
              </w:rPr>
              <w:t>procédure</w:t>
            </w:r>
          </w:p>
        </w:tc>
        <w:tc>
          <w:tcPr>
            <w:tcW w:w="141" w:type="dxa"/>
            <w:shd w:val="clear" w:color="auto" w:fill="auto"/>
            <w:tcMar>
              <w:top w:w="0" w:type="dxa"/>
              <w:left w:w="0" w:type="dxa"/>
              <w:bottom w:w="0" w:type="dxa"/>
              <w:right w:w="0" w:type="dxa"/>
            </w:tcMar>
          </w:tcPr>
          <w:p w14:paraId="3EE422FA" w14:textId="77777777" w:rsidR="008901F2" w:rsidRPr="002A3CB0" w:rsidRDefault="008901F2" w:rsidP="008901F2">
            <w:pPr>
              <w:widowControl w:val="0"/>
              <w:autoSpaceDE w:val="0"/>
              <w:jc w:val="both"/>
              <w:rPr>
                <w:sz w:val="22"/>
                <w:szCs w:val="22"/>
              </w:rPr>
            </w:pPr>
          </w:p>
        </w:tc>
      </w:tr>
      <w:tr w:rsidR="008901F2" w:rsidRPr="002A3CB0" w14:paraId="1F35E70B" w14:textId="77777777" w:rsidTr="008901F2">
        <w:trPr>
          <w:trHeight w:hRule="exact" w:val="227"/>
        </w:trPr>
        <w:tc>
          <w:tcPr>
            <w:tcW w:w="1418" w:type="dxa"/>
            <w:shd w:val="clear" w:color="auto" w:fill="auto"/>
            <w:tcMar>
              <w:top w:w="0" w:type="dxa"/>
              <w:left w:w="0" w:type="dxa"/>
              <w:bottom w:w="0" w:type="dxa"/>
              <w:right w:w="0" w:type="dxa"/>
            </w:tcMar>
          </w:tcPr>
          <w:p w14:paraId="2123FFF5" w14:textId="77777777" w:rsidR="008901F2" w:rsidRPr="002A3CB0" w:rsidRDefault="008901F2" w:rsidP="008901F2">
            <w:pPr>
              <w:widowControl w:val="0"/>
              <w:autoSpaceDE w:val="0"/>
              <w:jc w:val="both"/>
              <w:rPr>
                <w:sz w:val="22"/>
                <w:szCs w:val="22"/>
              </w:rPr>
            </w:pPr>
          </w:p>
        </w:tc>
        <w:tc>
          <w:tcPr>
            <w:tcW w:w="8222" w:type="dxa"/>
            <w:shd w:val="clear" w:color="auto" w:fill="auto"/>
            <w:tcMar>
              <w:top w:w="0" w:type="dxa"/>
              <w:left w:w="0" w:type="dxa"/>
              <w:bottom w:w="0" w:type="dxa"/>
              <w:right w:w="0" w:type="dxa"/>
            </w:tcMar>
          </w:tcPr>
          <w:p w14:paraId="7D1F108C" w14:textId="77777777" w:rsidR="008901F2" w:rsidRPr="002A3CB0" w:rsidRDefault="008901F2" w:rsidP="008901F2">
            <w:pPr>
              <w:widowControl w:val="0"/>
              <w:autoSpaceDE w:val="0"/>
              <w:jc w:val="both"/>
              <w:rPr>
                <w:sz w:val="22"/>
                <w:szCs w:val="22"/>
              </w:rPr>
            </w:pPr>
            <w:r w:rsidRPr="002A3CB0">
              <w:rPr>
                <w:spacing w:val="7"/>
                <w:sz w:val="22"/>
                <w:szCs w:val="22"/>
              </w:rPr>
              <w:t xml:space="preserve">  </w:t>
            </w:r>
            <w:r w:rsidRPr="002A3CB0">
              <w:rPr>
                <w:sz w:val="22"/>
                <w:szCs w:val="22"/>
              </w:rPr>
              <w:t>procédure</w:t>
            </w:r>
            <w:r w:rsidRPr="002A3CB0">
              <w:rPr>
                <w:spacing w:val="-13"/>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w:t>
            </w:r>
          </w:p>
        </w:tc>
        <w:tc>
          <w:tcPr>
            <w:tcW w:w="141" w:type="dxa"/>
            <w:shd w:val="clear" w:color="auto" w:fill="auto"/>
            <w:tcMar>
              <w:top w:w="0" w:type="dxa"/>
              <w:left w:w="0" w:type="dxa"/>
              <w:bottom w:w="0" w:type="dxa"/>
              <w:right w:w="0" w:type="dxa"/>
            </w:tcMar>
          </w:tcPr>
          <w:p w14:paraId="2BCAD40E" w14:textId="77777777" w:rsidR="008901F2" w:rsidRPr="002A3CB0" w:rsidRDefault="008901F2" w:rsidP="008901F2">
            <w:pPr>
              <w:widowControl w:val="0"/>
              <w:autoSpaceDE w:val="0"/>
              <w:jc w:val="both"/>
              <w:rPr>
                <w:sz w:val="22"/>
                <w:szCs w:val="22"/>
              </w:rPr>
            </w:pPr>
          </w:p>
        </w:tc>
      </w:tr>
      <w:tr w:rsidR="008901F2" w:rsidRPr="002A3CB0" w14:paraId="60ACC6D4" w14:textId="77777777" w:rsidTr="008901F2">
        <w:trPr>
          <w:trHeight w:hRule="exact" w:val="227"/>
        </w:trPr>
        <w:tc>
          <w:tcPr>
            <w:tcW w:w="1418" w:type="dxa"/>
            <w:shd w:val="clear" w:color="auto" w:fill="auto"/>
            <w:tcMar>
              <w:top w:w="0" w:type="dxa"/>
              <w:left w:w="0" w:type="dxa"/>
              <w:bottom w:w="0" w:type="dxa"/>
              <w:right w:w="0" w:type="dxa"/>
            </w:tcMar>
          </w:tcPr>
          <w:p w14:paraId="71ED4F2F"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36</w:t>
            </w:r>
          </w:p>
        </w:tc>
        <w:tc>
          <w:tcPr>
            <w:tcW w:w="8222" w:type="dxa"/>
            <w:shd w:val="clear" w:color="auto" w:fill="auto"/>
            <w:tcMar>
              <w:top w:w="0" w:type="dxa"/>
              <w:left w:w="0" w:type="dxa"/>
              <w:bottom w:w="0" w:type="dxa"/>
              <w:right w:w="0" w:type="dxa"/>
            </w:tcMar>
          </w:tcPr>
          <w:p w14:paraId="3803B523"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Notification</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w:t>
            </w:r>
          </w:p>
        </w:tc>
        <w:tc>
          <w:tcPr>
            <w:tcW w:w="141" w:type="dxa"/>
            <w:shd w:val="clear" w:color="auto" w:fill="auto"/>
            <w:tcMar>
              <w:top w:w="0" w:type="dxa"/>
              <w:left w:w="0" w:type="dxa"/>
              <w:bottom w:w="0" w:type="dxa"/>
              <w:right w:w="0" w:type="dxa"/>
            </w:tcMar>
          </w:tcPr>
          <w:p w14:paraId="0148CB52" w14:textId="77777777" w:rsidR="008901F2" w:rsidRPr="002A3CB0" w:rsidRDefault="008901F2" w:rsidP="008901F2">
            <w:pPr>
              <w:widowControl w:val="0"/>
              <w:autoSpaceDE w:val="0"/>
              <w:jc w:val="both"/>
              <w:rPr>
                <w:sz w:val="22"/>
                <w:szCs w:val="22"/>
              </w:rPr>
            </w:pPr>
          </w:p>
        </w:tc>
      </w:tr>
      <w:tr w:rsidR="008901F2" w:rsidRPr="002A3CB0" w14:paraId="26454684" w14:textId="77777777" w:rsidTr="008901F2">
        <w:trPr>
          <w:trHeight w:hRule="exact" w:val="227"/>
        </w:trPr>
        <w:tc>
          <w:tcPr>
            <w:tcW w:w="1418" w:type="dxa"/>
            <w:shd w:val="clear" w:color="auto" w:fill="auto"/>
            <w:tcMar>
              <w:top w:w="0" w:type="dxa"/>
              <w:left w:w="0" w:type="dxa"/>
              <w:bottom w:w="0" w:type="dxa"/>
              <w:right w:w="0" w:type="dxa"/>
            </w:tcMar>
          </w:tcPr>
          <w:p w14:paraId="5F549C24"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37</w:t>
            </w:r>
          </w:p>
        </w:tc>
        <w:tc>
          <w:tcPr>
            <w:tcW w:w="8222" w:type="dxa"/>
            <w:shd w:val="clear" w:color="auto" w:fill="auto"/>
            <w:tcMar>
              <w:top w:w="0" w:type="dxa"/>
              <w:left w:w="0" w:type="dxa"/>
              <w:bottom w:w="0" w:type="dxa"/>
              <w:right w:w="0" w:type="dxa"/>
            </w:tcMar>
          </w:tcPr>
          <w:p w14:paraId="4BF6F050"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résultats</w:t>
            </w:r>
            <w:r w:rsidRPr="002A3CB0">
              <w:rPr>
                <w:spacing w:val="7"/>
                <w:sz w:val="22"/>
                <w:szCs w:val="22"/>
              </w:rPr>
              <w:t xml:space="preserve"> </w:t>
            </w:r>
            <w:r w:rsidRPr="002A3CB0">
              <w:rPr>
                <w:sz w:val="22"/>
                <w:szCs w:val="22"/>
              </w:rPr>
              <w:t>d’attribution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recours</w:t>
            </w:r>
            <w:r w:rsidRPr="002A3CB0">
              <w:rPr>
                <w:spacing w:val="-7"/>
                <w:sz w:val="22"/>
                <w:szCs w:val="22"/>
              </w:rPr>
              <w:t xml:space="preserve"> </w:t>
            </w:r>
            <w:r w:rsidRPr="002A3CB0">
              <w:rPr>
                <w:sz w:val="22"/>
                <w:szCs w:val="22"/>
              </w:rPr>
              <w:t>. . . . . . . . . . . . . . . . . . . . . . . . . . . . . . . . . . . . . . . . . . .</w:t>
            </w:r>
          </w:p>
        </w:tc>
        <w:tc>
          <w:tcPr>
            <w:tcW w:w="141" w:type="dxa"/>
            <w:shd w:val="clear" w:color="auto" w:fill="auto"/>
            <w:tcMar>
              <w:top w:w="0" w:type="dxa"/>
              <w:left w:w="0" w:type="dxa"/>
              <w:bottom w:w="0" w:type="dxa"/>
              <w:right w:w="0" w:type="dxa"/>
            </w:tcMar>
          </w:tcPr>
          <w:p w14:paraId="5B6E01BB" w14:textId="77777777" w:rsidR="008901F2" w:rsidRPr="002A3CB0" w:rsidRDefault="008901F2" w:rsidP="008901F2">
            <w:pPr>
              <w:widowControl w:val="0"/>
              <w:autoSpaceDE w:val="0"/>
              <w:jc w:val="both"/>
              <w:rPr>
                <w:sz w:val="22"/>
                <w:szCs w:val="22"/>
              </w:rPr>
            </w:pPr>
          </w:p>
        </w:tc>
      </w:tr>
      <w:tr w:rsidR="008901F2" w:rsidRPr="002A3CB0" w14:paraId="23BBF451" w14:textId="77777777" w:rsidTr="008901F2">
        <w:trPr>
          <w:trHeight w:hRule="exact" w:val="227"/>
        </w:trPr>
        <w:tc>
          <w:tcPr>
            <w:tcW w:w="1418" w:type="dxa"/>
            <w:shd w:val="clear" w:color="auto" w:fill="auto"/>
            <w:tcMar>
              <w:top w:w="0" w:type="dxa"/>
              <w:left w:w="0" w:type="dxa"/>
              <w:bottom w:w="0" w:type="dxa"/>
              <w:right w:w="0" w:type="dxa"/>
            </w:tcMar>
          </w:tcPr>
          <w:p w14:paraId="4AAEF8CA"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38</w:t>
            </w:r>
          </w:p>
        </w:tc>
        <w:tc>
          <w:tcPr>
            <w:tcW w:w="8222" w:type="dxa"/>
            <w:shd w:val="clear" w:color="auto" w:fill="auto"/>
            <w:tcMar>
              <w:top w:w="0" w:type="dxa"/>
              <w:left w:w="0" w:type="dxa"/>
              <w:bottom w:w="0" w:type="dxa"/>
              <w:right w:w="0" w:type="dxa"/>
            </w:tcMar>
          </w:tcPr>
          <w:p w14:paraId="358B381F"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Signature</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marché</w:t>
            </w:r>
            <w:r w:rsidRPr="002A3CB0">
              <w:rPr>
                <w:spacing w:val="-4"/>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 . . . . .</w:t>
            </w:r>
          </w:p>
        </w:tc>
        <w:tc>
          <w:tcPr>
            <w:tcW w:w="141" w:type="dxa"/>
            <w:shd w:val="clear" w:color="auto" w:fill="auto"/>
            <w:tcMar>
              <w:top w:w="0" w:type="dxa"/>
              <w:left w:w="0" w:type="dxa"/>
              <w:bottom w:w="0" w:type="dxa"/>
              <w:right w:w="0" w:type="dxa"/>
            </w:tcMar>
          </w:tcPr>
          <w:p w14:paraId="38F4D5D4" w14:textId="77777777" w:rsidR="008901F2" w:rsidRPr="002A3CB0" w:rsidRDefault="008901F2" w:rsidP="008901F2">
            <w:pPr>
              <w:widowControl w:val="0"/>
              <w:autoSpaceDE w:val="0"/>
              <w:jc w:val="both"/>
              <w:rPr>
                <w:sz w:val="22"/>
                <w:szCs w:val="22"/>
              </w:rPr>
            </w:pPr>
          </w:p>
        </w:tc>
      </w:tr>
      <w:tr w:rsidR="008901F2" w:rsidRPr="002A3CB0" w14:paraId="64E29E89" w14:textId="77777777" w:rsidTr="008901F2">
        <w:trPr>
          <w:trHeight w:hRule="exact" w:val="227"/>
        </w:trPr>
        <w:tc>
          <w:tcPr>
            <w:tcW w:w="1418" w:type="dxa"/>
            <w:shd w:val="clear" w:color="auto" w:fill="auto"/>
            <w:tcMar>
              <w:top w:w="0" w:type="dxa"/>
              <w:left w:w="0" w:type="dxa"/>
              <w:bottom w:w="0" w:type="dxa"/>
              <w:right w:w="0" w:type="dxa"/>
            </w:tcMar>
          </w:tcPr>
          <w:p w14:paraId="7C989A25" w14:textId="77777777" w:rsidR="008901F2" w:rsidRPr="002A3CB0" w:rsidRDefault="008901F2" w:rsidP="008901F2">
            <w:pPr>
              <w:widowControl w:val="0"/>
              <w:autoSpaceDE w:val="0"/>
              <w:jc w:val="both"/>
              <w:rPr>
                <w:sz w:val="22"/>
                <w:szCs w:val="22"/>
              </w:rPr>
            </w:pPr>
            <w:r w:rsidRPr="002A3CB0">
              <w:rPr>
                <w:sz w:val="22"/>
                <w:szCs w:val="22"/>
              </w:rPr>
              <w:t>Article</w:t>
            </w:r>
            <w:r w:rsidRPr="002A3CB0">
              <w:rPr>
                <w:spacing w:val="7"/>
                <w:sz w:val="22"/>
                <w:szCs w:val="22"/>
              </w:rPr>
              <w:t xml:space="preserve"> </w:t>
            </w:r>
            <w:r w:rsidRPr="002A3CB0">
              <w:rPr>
                <w:sz w:val="22"/>
                <w:szCs w:val="22"/>
              </w:rPr>
              <w:t>39</w:t>
            </w:r>
          </w:p>
        </w:tc>
        <w:tc>
          <w:tcPr>
            <w:tcW w:w="8222" w:type="dxa"/>
            <w:shd w:val="clear" w:color="auto" w:fill="auto"/>
            <w:tcMar>
              <w:top w:w="0" w:type="dxa"/>
              <w:left w:w="0" w:type="dxa"/>
              <w:bottom w:w="0" w:type="dxa"/>
              <w:right w:w="0" w:type="dxa"/>
            </w:tcMar>
          </w:tcPr>
          <w:p w14:paraId="055E6BAA" w14:textId="77777777" w:rsidR="008901F2" w:rsidRPr="002A3CB0" w:rsidRDefault="008901F2" w:rsidP="008901F2">
            <w:pPr>
              <w:widowControl w:val="0"/>
              <w:autoSpaceDE w:val="0"/>
              <w:jc w:val="both"/>
              <w:rPr>
                <w:sz w:val="22"/>
                <w:szCs w:val="22"/>
              </w:rPr>
            </w:pPr>
            <w:r w:rsidRPr="002A3CB0">
              <w:rPr>
                <w:sz w:val="22"/>
                <w:szCs w:val="22"/>
              </w:rPr>
              <w:t>:</w:t>
            </w:r>
            <w:r w:rsidRPr="002A3CB0">
              <w:rPr>
                <w:spacing w:val="7"/>
                <w:sz w:val="22"/>
                <w:szCs w:val="22"/>
              </w:rPr>
              <w:t xml:space="preserve"> </w:t>
            </w:r>
            <w:r w:rsidRPr="002A3CB0">
              <w:rPr>
                <w:sz w:val="22"/>
                <w:szCs w:val="22"/>
              </w:rPr>
              <w:t>Cautionnement</w:t>
            </w:r>
            <w:r w:rsidRPr="002A3CB0">
              <w:rPr>
                <w:spacing w:val="7"/>
                <w:sz w:val="22"/>
                <w:szCs w:val="22"/>
              </w:rPr>
              <w:t xml:space="preserve"> </w:t>
            </w:r>
            <w:r w:rsidRPr="002A3CB0">
              <w:rPr>
                <w:sz w:val="22"/>
                <w:szCs w:val="22"/>
              </w:rPr>
              <w:t>définitif</w:t>
            </w:r>
            <w:r w:rsidRPr="002A3CB0">
              <w:rPr>
                <w:spacing w:val="-2"/>
                <w:sz w:val="22"/>
                <w:szCs w:val="22"/>
              </w:rPr>
              <w:t xml:space="preserve"> </w:t>
            </w:r>
            <w:r w:rsidRPr="002A3CB0">
              <w:rPr>
                <w:sz w:val="22"/>
                <w:szCs w:val="22"/>
              </w:rPr>
              <w:t>. . . . . . . . . . . . . . . . . . . . . . . . . . . . . . . . . . . . . . . . . . . . . . . . . . . . . . . . . . . . . . .</w:t>
            </w:r>
            <w:r w:rsidRPr="002A3CB0">
              <w:rPr>
                <w:spacing w:val="-2"/>
                <w:sz w:val="22"/>
                <w:szCs w:val="22"/>
              </w:rPr>
              <w:t xml:space="preserve"> </w:t>
            </w:r>
            <w:r w:rsidRPr="002A3CB0">
              <w:rPr>
                <w:sz w:val="22"/>
                <w:szCs w:val="22"/>
              </w:rPr>
              <w:t>. . . . . . . . . . . . . . . . . . . . . . . . . . . . . . . . . . . . . . . . . . . . . . . . . . . . . . . . . . . . . . . .</w:t>
            </w:r>
            <w:r w:rsidRPr="002A3CB0">
              <w:rPr>
                <w:spacing w:val="-2"/>
                <w:sz w:val="22"/>
                <w:szCs w:val="22"/>
              </w:rPr>
              <w:t xml:space="preserve"> </w:t>
            </w:r>
            <w:r w:rsidRPr="002A3CB0">
              <w:rPr>
                <w:sz w:val="22"/>
                <w:szCs w:val="22"/>
              </w:rPr>
              <w:t>. .</w:t>
            </w:r>
          </w:p>
        </w:tc>
        <w:tc>
          <w:tcPr>
            <w:tcW w:w="141" w:type="dxa"/>
            <w:shd w:val="clear" w:color="auto" w:fill="auto"/>
            <w:tcMar>
              <w:top w:w="0" w:type="dxa"/>
              <w:left w:w="0" w:type="dxa"/>
              <w:bottom w:w="0" w:type="dxa"/>
              <w:right w:w="0" w:type="dxa"/>
            </w:tcMar>
          </w:tcPr>
          <w:p w14:paraId="125513BB" w14:textId="77777777" w:rsidR="008901F2" w:rsidRPr="002A3CB0" w:rsidRDefault="008901F2" w:rsidP="008901F2">
            <w:pPr>
              <w:widowControl w:val="0"/>
              <w:autoSpaceDE w:val="0"/>
              <w:jc w:val="both"/>
              <w:rPr>
                <w:sz w:val="22"/>
                <w:szCs w:val="22"/>
              </w:rPr>
            </w:pPr>
          </w:p>
        </w:tc>
      </w:tr>
    </w:tbl>
    <w:p w14:paraId="64E8D10C" w14:textId="77777777" w:rsidR="008901F2" w:rsidRPr="002A3CB0" w:rsidRDefault="008901F2" w:rsidP="008901F2">
      <w:pPr>
        <w:widowControl w:val="0"/>
        <w:tabs>
          <w:tab w:val="left" w:pos="10460"/>
        </w:tabs>
        <w:autoSpaceDE w:val="0"/>
        <w:jc w:val="both"/>
        <w:rPr>
          <w:sz w:val="22"/>
          <w:szCs w:val="22"/>
        </w:rPr>
      </w:pPr>
    </w:p>
    <w:p w14:paraId="52A8AD0C" w14:textId="77777777" w:rsidR="001535B7" w:rsidRPr="0065114A" w:rsidRDefault="001535B7" w:rsidP="00F70624">
      <w:pPr>
        <w:spacing w:before="120" w:after="120"/>
        <w:jc w:val="both"/>
        <w:rPr>
          <w:rFonts w:eastAsia="Arial Unicode MS"/>
          <w:b/>
          <w:sz w:val="22"/>
          <w:szCs w:val="22"/>
          <w:u w:val="single"/>
        </w:rPr>
      </w:pPr>
    </w:p>
    <w:p w14:paraId="2C039095" w14:textId="77777777" w:rsidR="008901F2" w:rsidRPr="0065114A" w:rsidRDefault="008901F2" w:rsidP="00F70624">
      <w:pPr>
        <w:spacing w:before="120" w:after="120"/>
        <w:jc w:val="both"/>
        <w:rPr>
          <w:rFonts w:eastAsia="Arial Unicode MS"/>
          <w:b/>
          <w:sz w:val="22"/>
          <w:szCs w:val="22"/>
          <w:u w:val="single"/>
        </w:rPr>
      </w:pPr>
    </w:p>
    <w:p w14:paraId="1FCE7B33" w14:textId="77777777" w:rsidR="008901F2" w:rsidRPr="0065114A" w:rsidRDefault="008901F2" w:rsidP="00F70624">
      <w:pPr>
        <w:spacing w:before="120" w:after="120"/>
        <w:jc w:val="both"/>
        <w:rPr>
          <w:rFonts w:eastAsia="Arial Unicode MS"/>
          <w:b/>
          <w:sz w:val="22"/>
          <w:szCs w:val="22"/>
          <w:u w:val="single"/>
        </w:rPr>
      </w:pPr>
    </w:p>
    <w:p w14:paraId="4F59098D" w14:textId="77777777" w:rsidR="008901F2" w:rsidRPr="0065114A" w:rsidRDefault="008901F2" w:rsidP="00F70624">
      <w:pPr>
        <w:spacing w:before="120" w:after="120"/>
        <w:jc w:val="both"/>
        <w:rPr>
          <w:rFonts w:eastAsia="Arial Unicode MS"/>
          <w:b/>
          <w:sz w:val="22"/>
          <w:szCs w:val="22"/>
          <w:u w:val="single"/>
        </w:rPr>
      </w:pPr>
    </w:p>
    <w:p w14:paraId="25D03EA4" w14:textId="77777777" w:rsidR="008901F2" w:rsidRPr="002A3CB0" w:rsidRDefault="008901F2" w:rsidP="00F70624">
      <w:pPr>
        <w:spacing w:before="120" w:after="120"/>
        <w:jc w:val="both"/>
        <w:rPr>
          <w:rFonts w:eastAsia="Arial Unicode MS"/>
          <w:b/>
          <w:sz w:val="22"/>
          <w:szCs w:val="22"/>
          <w:u w:val="single"/>
        </w:rPr>
      </w:pPr>
    </w:p>
    <w:p w14:paraId="40FFD9F1" w14:textId="77777777" w:rsidR="008901F2" w:rsidRPr="002A3CB0" w:rsidRDefault="008901F2" w:rsidP="00F70624">
      <w:pPr>
        <w:spacing w:before="120" w:after="120"/>
        <w:jc w:val="both"/>
        <w:rPr>
          <w:rFonts w:eastAsia="Arial Unicode MS"/>
          <w:b/>
          <w:sz w:val="22"/>
          <w:szCs w:val="22"/>
          <w:u w:val="single"/>
        </w:rPr>
      </w:pPr>
    </w:p>
    <w:p w14:paraId="3258CD84" w14:textId="77777777" w:rsidR="008901F2" w:rsidRDefault="008901F2" w:rsidP="00F70624">
      <w:pPr>
        <w:spacing w:before="120" w:after="120"/>
        <w:jc w:val="both"/>
        <w:rPr>
          <w:rFonts w:eastAsia="Arial Unicode MS"/>
          <w:b/>
          <w:sz w:val="22"/>
          <w:szCs w:val="22"/>
          <w:u w:val="single"/>
        </w:rPr>
      </w:pPr>
    </w:p>
    <w:p w14:paraId="13D10810" w14:textId="77777777" w:rsidR="008901F2" w:rsidRPr="00B13E36" w:rsidRDefault="008901F2" w:rsidP="00B13E36">
      <w:pPr>
        <w:widowControl w:val="0"/>
        <w:autoSpaceDE w:val="0"/>
        <w:rPr>
          <w:b/>
          <w:bCs/>
          <w:sz w:val="36"/>
          <w:szCs w:val="36"/>
        </w:rPr>
      </w:pPr>
    </w:p>
    <w:p w14:paraId="552F0FC0" w14:textId="77777777" w:rsidR="0061533F" w:rsidRPr="002A3CB0" w:rsidRDefault="0061533F" w:rsidP="008901F2">
      <w:pPr>
        <w:widowControl w:val="0"/>
        <w:autoSpaceDE w:val="0"/>
        <w:jc w:val="center"/>
        <w:rPr>
          <w:sz w:val="22"/>
          <w:szCs w:val="22"/>
        </w:rPr>
      </w:pPr>
    </w:p>
    <w:p w14:paraId="097C0C99" w14:textId="77777777" w:rsidR="008901F2" w:rsidRPr="002A3CB0" w:rsidRDefault="008901F2" w:rsidP="008901F2">
      <w:pPr>
        <w:widowControl w:val="0"/>
        <w:autoSpaceDE w:val="0"/>
        <w:jc w:val="center"/>
        <w:rPr>
          <w:sz w:val="22"/>
          <w:szCs w:val="22"/>
        </w:rPr>
      </w:pPr>
      <w:r w:rsidRPr="002A3CB0">
        <w:rPr>
          <w:b/>
          <w:bCs/>
          <w:sz w:val="22"/>
          <w:szCs w:val="22"/>
        </w:rPr>
        <w:t>A.</w:t>
      </w:r>
      <w:r w:rsidRPr="002A3CB0">
        <w:rPr>
          <w:b/>
          <w:bCs/>
          <w:spacing w:val="9"/>
          <w:sz w:val="22"/>
          <w:szCs w:val="22"/>
        </w:rPr>
        <w:t xml:space="preserve"> </w:t>
      </w:r>
      <w:r w:rsidRPr="002A3CB0">
        <w:rPr>
          <w:b/>
          <w:bCs/>
          <w:sz w:val="22"/>
          <w:szCs w:val="22"/>
        </w:rPr>
        <w:t>Généralités</w:t>
      </w:r>
    </w:p>
    <w:p w14:paraId="76FC06D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Portée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la</w:t>
      </w:r>
      <w:r w:rsidRPr="002A3CB0">
        <w:rPr>
          <w:b/>
          <w:bCs/>
          <w:spacing w:val="6"/>
          <w:sz w:val="22"/>
          <w:szCs w:val="22"/>
        </w:rPr>
        <w:t xml:space="preserve"> </w:t>
      </w:r>
      <w:r w:rsidRPr="002A3CB0">
        <w:rPr>
          <w:b/>
          <w:bCs/>
          <w:sz w:val="22"/>
          <w:szCs w:val="22"/>
        </w:rPr>
        <w:t>soumission</w:t>
      </w:r>
    </w:p>
    <w:p w14:paraId="3DA0892E" w14:textId="77777777" w:rsidR="008901F2" w:rsidRPr="002A3CB0" w:rsidRDefault="008901F2" w:rsidP="001F0734">
      <w:pPr>
        <w:widowControl w:val="0"/>
        <w:numPr>
          <w:ilvl w:val="1"/>
          <w:numId w:val="106"/>
        </w:numPr>
        <w:tabs>
          <w:tab w:val="left" w:pos="709"/>
          <w:tab w:val="left" w:pos="2780"/>
          <w:tab w:val="left" w:pos="4040"/>
          <w:tab w:val="left" w:pos="4460"/>
        </w:tabs>
        <w:suppressAutoHyphens/>
        <w:autoSpaceDE w:val="0"/>
        <w:autoSpaceDN w:val="0"/>
        <w:ind w:left="0" w:firstLine="0"/>
        <w:jc w:val="both"/>
        <w:textAlignment w:val="baseline"/>
        <w:rPr>
          <w:sz w:val="22"/>
          <w:szCs w:val="22"/>
        </w:rPr>
      </w:pPr>
      <w:r w:rsidRPr="002A3CB0">
        <w:rPr>
          <w:sz w:val="22"/>
          <w:szCs w:val="22"/>
        </w:rPr>
        <w:t>L’Autorité Contractante,</w:t>
      </w:r>
      <w:r w:rsidRPr="002A3CB0">
        <w:rPr>
          <w:spacing w:val="6"/>
          <w:sz w:val="22"/>
          <w:szCs w:val="22"/>
        </w:rPr>
        <w:t xml:space="preserve"> </w:t>
      </w:r>
      <w:r w:rsidRPr="002A3CB0">
        <w:rPr>
          <w:sz w:val="22"/>
          <w:szCs w:val="22"/>
        </w:rPr>
        <w:t>défini</w:t>
      </w:r>
      <w:r w:rsidRPr="002A3CB0">
        <w:rPr>
          <w:spacing w:val="5"/>
          <w:sz w:val="22"/>
          <w:szCs w:val="22"/>
        </w:rPr>
        <w:t xml:space="preserve">e </w:t>
      </w:r>
      <w:r w:rsidRPr="002A3CB0">
        <w:rPr>
          <w:sz w:val="22"/>
          <w:szCs w:val="22"/>
        </w:rPr>
        <w:t>dans</w:t>
      </w:r>
      <w:r w:rsidRPr="002A3CB0">
        <w:rPr>
          <w:spacing w:val="6"/>
          <w:sz w:val="22"/>
          <w:szCs w:val="22"/>
        </w:rPr>
        <w:t xml:space="preserve"> </w:t>
      </w:r>
      <w:r w:rsidRPr="002A3CB0">
        <w:rPr>
          <w:sz w:val="22"/>
          <w:szCs w:val="22"/>
        </w:rPr>
        <w:t>le</w:t>
      </w:r>
      <w:r w:rsidRPr="002A3CB0">
        <w:rPr>
          <w:spacing w:val="5"/>
          <w:sz w:val="22"/>
          <w:szCs w:val="22"/>
        </w:rPr>
        <w:t xml:space="preserve"> Règlemen</w:t>
      </w:r>
      <w:r w:rsidRPr="002A3CB0">
        <w:rPr>
          <w:sz w:val="22"/>
          <w:szCs w:val="22"/>
        </w:rPr>
        <w:t xml:space="preserve">t </w:t>
      </w:r>
      <w:r w:rsidRPr="002A3CB0">
        <w:rPr>
          <w:spacing w:val="-8"/>
          <w:sz w:val="22"/>
          <w:szCs w:val="22"/>
        </w:rPr>
        <w:t xml:space="preserve"> </w:t>
      </w:r>
      <w:r w:rsidRPr="002A3CB0">
        <w:rPr>
          <w:spacing w:val="5"/>
          <w:sz w:val="22"/>
          <w:szCs w:val="22"/>
        </w:rPr>
        <w:t>Particulie</w:t>
      </w:r>
      <w:r w:rsidRPr="002A3CB0">
        <w:rPr>
          <w:sz w:val="22"/>
          <w:szCs w:val="22"/>
        </w:rPr>
        <w:t xml:space="preserve">r </w:t>
      </w:r>
      <w:r w:rsidRPr="002A3CB0">
        <w:rPr>
          <w:spacing w:val="-8"/>
          <w:sz w:val="22"/>
          <w:szCs w:val="22"/>
        </w:rPr>
        <w:t xml:space="preserve"> </w:t>
      </w:r>
      <w:r w:rsidRPr="002A3CB0">
        <w:rPr>
          <w:spacing w:val="5"/>
          <w:sz w:val="22"/>
          <w:szCs w:val="22"/>
        </w:rPr>
        <w:t>d</w:t>
      </w:r>
      <w:r w:rsidRPr="002A3CB0">
        <w:rPr>
          <w:sz w:val="22"/>
          <w:szCs w:val="22"/>
        </w:rPr>
        <w:t xml:space="preserve">e </w:t>
      </w:r>
      <w:r w:rsidRPr="002A3CB0">
        <w:rPr>
          <w:spacing w:val="-8"/>
          <w:sz w:val="22"/>
          <w:szCs w:val="22"/>
        </w:rPr>
        <w:t xml:space="preserve"> </w:t>
      </w:r>
      <w:r w:rsidRPr="002A3CB0">
        <w:rPr>
          <w:spacing w:val="5"/>
          <w:sz w:val="22"/>
          <w:szCs w:val="22"/>
        </w:rPr>
        <w:t>l’Appe</w:t>
      </w:r>
      <w:r w:rsidRPr="002A3CB0">
        <w:rPr>
          <w:sz w:val="22"/>
          <w:szCs w:val="22"/>
        </w:rPr>
        <w:t xml:space="preserve">l </w:t>
      </w:r>
      <w:r w:rsidRPr="002A3CB0">
        <w:rPr>
          <w:spacing w:val="-8"/>
          <w:sz w:val="22"/>
          <w:szCs w:val="22"/>
        </w:rPr>
        <w:t xml:space="preserve"> </w:t>
      </w:r>
      <w:r w:rsidRPr="002A3CB0">
        <w:rPr>
          <w:spacing w:val="5"/>
          <w:sz w:val="22"/>
          <w:szCs w:val="22"/>
        </w:rPr>
        <w:t>d’Offres (RPAO)</w:t>
      </w:r>
      <w:r w:rsidRPr="002A3CB0">
        <w:rPr>
          <w:sz w:val="22"/>
          <w:szCs w:val="22"/>
        </w:rPr>
        <w:t>,</w:t>
      </w:r>
      <w:r w:rsidRPr="002A3CB0">
        <w:rPr>
          <w:b/>
          <w:i/>
          <w:sz w:val="22"/>
          <w:szCs w:val="22"/>
        </w:rPr>
        <w:t xml:space="preserve"> </w:t>
      </w:r>
      <w:r w:rsidRPr="002A3CB0">
        <w:rPr>
          <w:sz w:val="22"/>
          <w:szCs w:val="22"/>
        </w:rPr>
        <w:t>lance un Appel d’Offres pour les Travaux décrits dans le Dossier d’Appel d’Offres et brièvement</w:t>
      </w:r>
      <w:r w:rsidRPr="002A3CB0">
        <w:rPr>
          <w:spacing w:val="6"/>
          <w:sz w:val="22"/>
          <w:szCs w:val="22"/>
        </w:rPr>
        <w:t xml:space="preserve"> </w:t>
      </w:r>
      <w:r w:rsidRPr="002A3CB0">
        <w:rPr>
          <w:sz w:val="22"/>
          <w:szCs w:val="22"/>
        </w:rPr>
        <w:t>définis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52BB8067" w14:textId="77777777" w:rsidR="008901F2" w:rsidRPr="002A3CB0" w:rsidRDefault="008901F2" w:rsidP="008901F2">
      <w:pPr>
        <w:widowControl w:val="0"/>
        <w:autoSpaceDE w:val="0"/>
        <w:jc w:val="both"/>
        <w:rPr>
          <w:sz w:val="22"/>
          <w:szCs w:val="22"/>
        </w:rPr>
      </w:pPr>
      <w:r w:rsidRPr="002A3CB0">
        <w:rPr>
          <w:sz w:val="22"/>
          <w:szCs w:val="22"/>
        </w:rPr>
        <w:t>Le nom, le numéro d’identification et le nombre de lots faisant l’objet de l’appel d’offres figurent 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E39CF53" w14:textId="77777777" w:rsidR="008901F2" w:rsidRPr="002A3CB0" w:rsidRDefault="008901F2" w:rsidP="001F0734">
      <w:pPr>
        <w:widowControl w:val="0"/>
        <w:numPr>
          <w:ilvl w:val="1"/>
          <w:numId w:val="106"/>
        </w:numPr>
        <w:suppressAutoHyphens/>
        <w:autoSpaceDE w:val="0"/>
        <w:autoSpaceDN w:val="0"/>
        <w:ind w:left="0" w:firstLine="0"/>
        <w:jc w:val="both"/>
        <w:textAlignment w:val="baseline"/>
        <w:rPr>
          <w:sz w:val="22"/>
          <w:szCs w:val="22"/>
        </w:rPr>
      </w:pPr>
      <w:r w:rsidRPr="002A3CB0">
        <w:rPr>
          <w:sz w:val="22"/>
          <w:szCs w:val="22"/>
        </w:rPr>
        <w:t>Le</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retenu,</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attributaire,</w:t>
      </w:r>
      <w:r w:rsidRPr="002A3CB0">
        <w:rPr>
          <w:spacing w:val="2"/>
          <w:sz w:val="22"/>
          <w:szCs w:val="22"/>
        </w:rPr>
        <w:t xml:space="preserve"> </w:t>
      </w:r>
      <w:r w:rsidRPr="002A3CB0">
        <w:rPr>
          <w:sz w:val="22"/>
          <w:szCs w:val="22"/>
        </w:rPr>
        <w:t>doit achever</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Travaux</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indiqué</w:t>
      </w:r>
      <w:r w:rsidRPr="002A3CB0">
        <w:rPr>
          <w:spacing w:val="-2"/>
          <w:sz w:val="22"/>
          <w:szCs w:val="22"/>
        </w:rPr>
        <w:t xml:space="preserve"> </w:t>
      </w:r>
      <w:r w:rsidRPr="002A3CB0">
        <w:rPr>
          <w:sz w:val="22"/>
          <w:szCs w:val="22"/>
        </w:rPr>
        <w:t>dans le</w:t>
      </w:r>
      <w:r w:rsidRPr="002A3CB0">
        <w:rPr>
          <w:spacing w:val="9"/>
          <w:sz w:val="22"/>
          <w:szCs w:val="22"/>
        </w:rPr>
        <w:t xml:space="preserve"> </w:t>
      </w:r>
      <w:r w:rsidRPr="002A3CB0">
        <w:rPr>
          <w:sz w:val="22"/>
          <w:szCs w:val="22"/>
        </w:rPr>
        <w:t>RPAO,</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qui</w:t>
      </w:r>
      <w:r w:rsidRPr="002A3CB0">
        <w:rPr>
          <w:spacing w:val="9"/>
          <w:sz w:val="22"/>
          <w:szCs w:val="22"/>
        </w:rPr>
        <w:t xml:space="preserve"> </w:t>
      </w:r>
      <w:r w:rsidRPr="002A3CB0">
        <w:rPr>
          <w:sz w:val="22"/>
          <w:szCs w:val="22"/>
        </w:rPr>
        <w:t>court</w:t>
      </w:r>
      <w:r w:rsidRPr="002A3CB0">
        <w:rPr>
          <w:spacing w:val="9"/>
          <w:sz w:val="22"/>
          <w:szCs w:val="22"/>
        </w:rPr>
        <w:t xml:space="preserve"> </w:t>
      </w:r>
      <w:r w:rsidRPr="002A3CB0">
        <w:rPr>
          <w:sz w:val="22"/>
          <w:szCs w:val="22"/>
        </w:rPr>
        <w:t>sauf</w:t>
      </w:r>
      <w:r w:rsidRPr="002A3CB0">
        <w:rPr>
          <w:spacing w:val="9"/>
          <w:sz w:val="22"/>
          <w:szCs w:val="22"/>
        </w:rPr>
        <w:t xml:space="preserve"> </w:t>
      </w:r>
      <w:r w:rsidRPr="002A3CB0">
        <w:rPr>
          <w:sz w:val="22"/>
          <w:szCs w:val="22"/>
        </w:rPr>
        <w:t>stipulation</w:t>
      </w:r>
      <w:r w:rsidRPr="002A3CB0">
        <w:rPr>
          <w:spacing w:val="9"/>
          <w:sz w:val="22"/>
          <w:szCs w:val="22"/>
        </w:rPr>
        <w:t xml:space="preserve"> </w:t>
      </w:r>
      <w:r w:rsidRPr="002A3CB0">
        <w:rPr>
          <w:sz w:val="22"/>
          <w:szCs w:val="22"/>
        </w:rPr>
        <w:t>contraire du</w:t>
      </w:r>
      <w:r w:rsidRPr="002A3CB0">
        <w:rPr>
          <w:spacing w:val="14"/>
          <w:sz w:val="22"/>
          <w:szCs w:val="22"/>
        </w:rPr>
        <w:t xml:space="preserve"> </w:t>
      </w:r>
      <w:r w:rsidRPr="002A3CB0">
        <w:rPr>
          <w:sz w:val="22"/>
          <w:szCs w:val="22"/>
        </w:rPr>
        <w:t>CCAP,</w:t>
      </w:r>
      <w:r w:rsidRPr="002A3CB0">
        <w:rPr>
          <w:spacing w:val="14"/>
          <w:sz w:val="22"/>
          <w:szCs w:val="22"/>
        </w:rPr>
        <w:t xml:space="preserve"> </w:t>
      </w:r>
      <w:r w:rsidRPr="002A3CB0">
        <w:rPr>
          <w:sz w:val="22"/>
          <w:szCs w:val="22"/>
        </w:rPr>
        <w:t>à</w:t>
      </w:r>
      <w:r w:rsidRPr="002A3CB0">
        <w:rPr>
          <w:spacing w:val="14"/>
          <w:sz w:val="22"/>
          <w:szCs w:val="22"/>
        </w:rPr>
        <w:t xml:space="preserve"> </w:t>
      </w:r>
      <w:r w:rsidRPr="002A3CB0">
        <w:rPr>
          <w:sz w:val="22"/>
          <w:szCs w:val="22"/>
        </w:rPr>
        <w:t>compter</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la</w:t>
      </w:r>
      <w:r w:rsidRPr="002A3CB0">
        <w:rPr>
          <w:spacing w:val="14"/>
          <w:sz w:val="22"/>
          <w:szCs w:val="22"/>
        </w:rPr>
        <w:t xml:space="preserve"> </w:t>
      </w:r>
      <w:r w:rsidRPr="002A3CB0">
        <w:rPr>
          <w:sz w:val="22"/>
          <w:szCs w:val="22"/>
        </w:rPr>
        <w:t>date</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notification de</w:t>
      </w:r>
      <w:r w:rsidRPr="002A3CB0">
        <w:rPr>
          <w:spacing w:val="-7"/>
          <w:sz w:val="22"/>
          <w:szCs w:val="22"/>
        </w:rPr>
        <w:t xml:space="preserve"> </w:t>
      </w:r>
      <w:r w:rsidRPr="002A3CB0">
        <w:rPr>
          <w:sz w:val="22"/>
          <w:szCs w:val="22"/>
        </w:rPr>
        <w:t>l’ordre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service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commencer</w:t>
      </w:r>
      <w:r w:rsidRPr="002A3CB0">
        <w:rPr>
          <w:spacing w:val="-7"/>
          <w:sz w:val="22"/>
          <w:szCs w:val="22"/>
        </w:rPr>
        <w:t xml:space="preserve"> </w:t>
      </w:r>
      <w:r w:rsidRPr="002A3CB0">
        <w:rPr>
          <w:sz w:val="22"/>
          <w:szCs w:val="22"/>
        </w:rPr>
        <w:t>les</w:t>
      </w:r>
      <w:r w:rsidRPr="002A3CB0">
        <w:rPr>
          <w:spacing w:val="-7"/>
          <w:sz w:val="22"/>
          <w:szCs w:val="22"/>
        </w:rPr>
        <w:t xml:space="preserve"> </w:t>
      </w:r>
      <w:r w:rsidRPr="002A3CB0">
        <w:rPr>
          <w:sz w:val="22"/>
          <w:szCs w:val="22"/>
        </w:rPr>
        <w:t>travaux ou</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fixée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ledit</w:t>
      </w:r>
      <w:r w:rsidRPr="002A3CB0">
        <w:rPr>
          <w:spacing w:val="6"/>
          <w:sz w:val="22"/>
          <w:szCs w:val="22"/>
        </w:rPr>
        <w:t xml:space="preserve"> </w:t>
      </w:r>
      <w:r w:rsidRPr="002A3CB0">
        <w:rPr>
          <w:sz w:val="22"/>
          <w:szCs w:val="22"/>
        </w:rPr>
        <w:t>ordre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service.</w:t>
      </w:r>
    </w:p>
    <w:p w14:paraId="0AD3902D" w14:textId="77777777" w:rsidR="008901F2" w:rsidRPr="002A3CB0" w:rsidRDefault="008901F2" w:rsidP="001F0734">
      <w:pPr>
        <w:widowControl w:val="0"/>
        <w:numPr>
          <w:ilvl w:val="1"/>
          <w:numId w:val="106"/>
        </w:numPr>
        <w:suppressAutoHyphens/>
        <w:autoSpaceDE w:val="0"/>
        <w:autoSpaceDN w:val="0"/>
        <w:ind w:left="0" w:firstLine="0"/>
        <w:jc w:val="both"/>
        <w:textAlignment w:val="baseline"/>
        <w:rPr>
          <w:sz w:val="22"/>
          <w:szCs w:val="22"/>
        </w:rPr>
      </w:pPr>
      <w:r w:rsidRPr="002A3CB0">
        <w:rPr>
          <w:sz w:val="22"/>
          <w:szCs w:val="22"/>
        </w:rPr>
        <w:t>Dans le présent Dossier d’Appel d’Offres, le</w:t>
      </w:r>
      <w:r w:rsidRPr="002A3CB0">
        <w:rPr>
          <w:spacing w:val="6"/>
          <w:sz w:val="22"/>
          <w:szCs w:val="22"/>
        </w:rPr>
        <w:t xml:space="preserve"> </w:t>
      </w:r>
      <w:r w:rsidRPr="002A3CB0">
        <w:rPr>
          <w:sz w:val="22"/>
          <w:szCs w:val="22"/>
        </w:rPr>
        <w:t>terme</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désigne</w:t>
      </w:r>
      <w:r w:rsidRPr="002A3CB0">
        <w:rPr>
          <w:spacing w:val="6"/>
          <w:sz w:val="22"/>
          <w:szCs w:val="22"/>
        </w:rPr>
        <w:t xml:space="preserve"> </w:t>
      </w:r>
      <w:r w:rsidRPr="002A3CB0">
        <w:rPr>
          <w:sz w:val="22"/>
          <w:szCs w:val="22"/>
        </w:rPr>
        <w:t>un</w:t>
      </w:r>
      <w:r w:rsidRPr="002A3CB0">
        <w:rPr>
          <w:spacing w:val="6"/>
          <w:sz w:val="22"/>
          <w:szCs w:val="22"/>
        </w:rPr>
        <w:t xml:space="preserve"> </w:t>
      </w:r>
      <w:r w:rsidRPr="002A3CB0">
        <w:rPr>
          <w:sz w:val="22"/>
          <w:szCs w:val="22"/>
        </w:rPr>
        <w:t>jour</w:t>
      </w:r>
      <w:r w:rsidRPr="002A3CB0">
        <w:rPr>
          <w:spacing w:val="6"/>
          <w:sz w:val="22"/>
          <w:szCs w:val="22"/>
        </w:rPr>
        <w:t xml:space="preserve"> </w:t>
      </w:r>
      <w:r w:rsidRPr="002A3CB0">
        <w:rPr>
          <w:sz w:val="22"/>
          <w:szCs w:val="22"/>
        </w:rPr>
        <w:t>calendaire.</w:t>
      </w:r>
    </w:p>
    <w:p w14:paraId="714ECCE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Financement</w:t>
      </w:r>
    </w:p>
    <w:p w14:paraId="7717FA2E" w14:textId="77777777" w:rsidR="008901F2" w:rsidRPr="002A3CB0" w:rsidRDefault="008901F2" w:rsidP="008901F2">
      <w:pPr>
        <w:widowControl w:val="0"/>
        <w:autoSpaceDE w:val="0"/>
        <w:jc w:val="both"/>
        <w:rPr>
          <w:sz w:val="22"/>
          <w:szCs w:val="22"/>
        </w:rPr>
      </w:pPr>
      <w:r w:rsidRPr="002A3CB0">
        <w:rPr>
          <w:sz w:val="22"/>
          <w:szCs w:val="22"/>
        </w:rPr>
        <w:t>La source de financement des travaux objet du présent</w:t>
      </w:r>
      <w:r w:rsidRPr="002A3CB0">
        <w:rPr>
          <w:spacing w:val="6"/>
          <w:sz w:val="22"/>
          <w:szCs w:val="22"/>
        </w:rPr>
        <w:t xml:space="preserve"> </w:t>
      </w:r>
      <w:r w:rsidRPr="002A3CB0">
        <w:rPr>
          <w:sz w:val="22"/>
          <w:szCs w:val="22"/>
        </w:rPr>
        <w:t>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précisée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DE5BA8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Fraude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corruption</w:t>
      </w:r>
    </w:p>
    <w:p w14:paraId="2130FA8D" w14:textId="77777777" w:rsidR="008901F2" w:rsidRPr="002A3CB0" w:rsidRDefault="008901F2" w:rsidP="008901F2">
      <w:pPr>
        <w:widowControl w:val="0"/>
        <w:autoSpaceDE w:val="0"/>
        <w:jc w:val="both"/>
        <w:rPr>
          <w:sz w:val="22"/>
          <w:szCs w:val="22"/>
        </w:rPr>
      </w:pPr>
      <w:r w:rsidRPr="002A3CB0">
        <w:rPr>
          <w:sz w:val="22"/>
          <w:szCs w:val="22"/>
        </w:rPr>
        <w:t>3.1. Les soumissionnaires et les entrepreneurs, sont tenus au respect des règles d’éthique professionnelle les plus strictes durant la passation et l’exécution des marchés.</w:t>
      </w:r>
    </w:p>
    <w:p w14:paraId="6F08A74C" w14:textId="77777777" w:rsidR="008901F2" w:rsidRPr="002A3CB0" w:rsidRDefault="008901F2" w:rsidP="008901F2">
      <w:pPr>
        <w:widowControl w:val="0"/>
        <w:autoSpaceDE w:val="0"/>
        <w:jc w:val="both"/>
        <w:rPr>
          <w:sz w:val="22"/>
          <w:szCs w:val="22"/>
        </w:rPr>
      </w:pPr>
      <w:r w:rsidRPr="002A3CB0">
        <w:rPr>
          <w:sz w:val="22"/>
          <w:szCs w:val="22"/>
        </w:rPr>
        <w:t>En</w:t>
      </w:r>
      <w:r w:rsidRPr="002A3CB0">
        <w:rPr>
          <w:spacing w:val="-3"/>
          <w:sz w:val="22"/>
          <w:szCs w:val="22"/>
        </w:rPr>
        <w:t xml:space="preserve"> </w:t>
      </w:r>
      <w:r w:rsidRPr="002A3CB0">
        <w:rPr>
          <w:sz w:val="22"/>
          <w:szCs w:val="22"/>
        </w:rPr>
        <w:t>vertu</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ce</w:t>
      </w:r>
      <w:r w:rsidRPr="002A3CB0">
        <w:rPr>
          <w:spacing w:val="-3"/>
          <w:sz w:val="22"/>
          <w:szCs w:val="22"/>
        </w:rPr>
        <w:t xml:space="preserve"> </w:t>
      </w:r>
      <w:r w:rsidRPr="002A3CB0">
        <w:rPr>
          <w:sz w:val="22"/>
          <w:szCs w:val="22"/>
        </w:rPr>
        <w:t>principe :</w:t>
      </w:r>
    </w:p>
    <w:p w14:paraId="3A06F1AA"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6"/>
          <w:sz w:val="22"/>
          <w:szCs w:val="22"/>
        </w:rPr>
        <w:t>Les définitions ci-après sont admises</w:t>
      </w:r>
      <w:r w:rsidRPr="002A3CB0">
        <w:rPr>
          <w:sz w:val="22"/>
          <w:szCs w:val="22"/>
        </w:rPr>
        <w:t>:</w:t>
      </w:r>
    </w:p>
    <w:p w14:paraId="3771E5B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 Est coupable de “corruption” quiconque offre, donne,</w:t>
      </w:r>
      <w:r w:rsidRPr="002A3CB0">
        <w:rPr>
          <w:spacing w:val="-4"/>
          <w:sz w:val="22"/>
          <w:szCs w:val="22"/>
        </w:rPr>
        <w:t xml:space="preserve"> </w:t>
      </w:r>
      <w:r w:rsidRPr="002A3CB0">
        <w:rPr>
          <w:sz w:val="22"/>
          <w:szCs w:val="22"/>
        </w:rPr>
        <w:t>sollicite</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accepte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quelconque</w:t>
      </w:r>
      <w:r w:rsidRPr="002A3CB0">
        <w:rPr>
          <w:spacing w:val="-4"/>
          <w:sz w:val="22"/>
          <w:szCs w:val="22"/>
        </w:rPr>
        <w:t xml:space="preserve"> </w:t>
      </w:r>
      <w:r w:rsidRPr="002A3CB0">
        <w:rPr>
          <w:sz w:val="22"/>
          <w:szCs w:val="22"/>
        </w:rPr>
        <w:t>avantage en vue d’influencer l’action d’un agent public</w:t>
      </w:r>
      <w:r w:rsidRPr="002A3CB0">
        <w:rPr>
          <w:spacing w:val="9"/>
          <w:sz w:val="22"/>
          <w:szCs w:val="22"/>
        </w:rPr>
        <w:t xml:space="preserve"> </w:t>
      </w:r>
      <w:r w:rsidRPr="002A3CB0">
        <w:rPr>
          <w:sz w:val="22"/>
          <w:szCs w:val="22"/>
        </w:rPr>
        <w:t>au</w:t>
      </w:r>
      <w:r w:rsidRPr="002A3CB0">
        <w:rPr>
          <w:spacing w:val="9"/>
          <w:sz w:val="22"/>
          <w:szCs w:val="22"/>
        </w:rPr>
        <w:t xml:space="preserve"> </w:t>
      </w:r>
      <w:r w:rsidRPr="002A3CB0">
        <w:rPr>
          <w:sz w:val="22"/>
          <w:szCs w:val="22"/>
        </w:rPr>
        <w:t>cours</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l’attribution</w:t>
      </w:r>
      <w:r w:rsidRPr="002A3CB0">
        <w:rPr>
          <w:spacing w:val="9"/>
          <w:sz w:val="22"/>
          <w:szCs w:val="22"/>
        </w:rPr>
        <w:t xml:space="preserve"> </w:t>
      </w:r>
      <w:r w:rsidRPr="002A3CB0">
        <w:rPr>
          <w:sz w:val="22"/>
          <w:szCs w:val="22"/>
        </w:rPr>
        <w:t>ou</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27859676"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 xml:space="preserve">ii. </w:t>
      </w:r>
      <w:r w:rsidRPr="002A3CB0">
        <w:rPr>
          <w:spacing w:val="5"/>
          <w:sz w:val="22"/>
          <w:szCs w:val="22"/>
        </w:rPr>
        <w:t>S</w:t>
      </w:r>
      <w:r w:rsidRPr="002A3CB0">
        <w:rPr>
          <w:sz w:val="22"/>
          <w:szCs w:val="22"/>
        </w:rPr>
        <w:t xml:space="preserve">e </w:t>
      </w:r>
      <w:r w:rsidRPr="002A3CB0">
        <w:rPr>
          <w:spacing w:val="-25"/>
          <w:sz w:val="22"/>
          <w:szCs w:val="22"/>
        </w:rPr>
        <w:t xml:space="preserve"> </w:t>
      </w:r>
      <w:r w:rsidRPr="002A3CB0">
        <w:rPr>
          <w:spacing w:val="5"/>
          <w:sz w:val="22"/>
          <w:szCs w:val="22"/>
        </w:rPr>
        <w:t>livr</w:t>
      </w:r>
      <w:r w:rsidRPr="002A3CB0">
        <w:rPr>
          <w:sz w:val="22"/>
          <w:szCs w:val="22"/>
        </w:rPr>
        <w:t xml:space="preserve">e </w:t>
      </w:r>
      <w:r w:rsidRPr="002A3CB0">
        <w:rPr>
          <w:spacing w:val="-25"/>
          <w:sz w:val="22"/>
          <w:szCs w:val="22"/>
        </w:rPr>
        <w:t xml:space="preserve"> </w:t>
      </w:r>
      <w:r w:rsidRPr="002A3CB0">
        <w:rPr>
          <w:sz w:val="22"/>
          <w:szCs w:val="22"/>
        </w:rPr>
        <w:t xml:space="preserve">à </w:t>
      </w:r>
      <w:r w:rsidRPr="002A3CB0">
        <w:rPr>
          <w:spacing w:val="-25"/>
          <w:sz w:val="22"/>
          <w:szCs w:val="22"/>
        </w:rPr>
        <w:t xml:space="preserve"> </w:t>
      </w:r>
      <w:r w:rsidRPr="002A3CB0">
        <w:rPr>
          <w:spacing w:val="5"/>
          <w:sz w:val="22"/>
          <w:szCs w:val="22"/>
        </w:rPr>
        <w:t>de</w:t>
      </w:r>
      <w:r w:rsidRPr="002A3CB0">
        <w:rPr>
          <w:sz w:val="22"/>
          <w:szCs w:val="22"/>
        </w:rPr>
        <w:t xml:space="preserve">s </w:t>
      </w:r>
      <w:r w:rsidRPr="002A3CB0">
        <w:rPr>
          <w:spacing w:val="-25"/>
          <w:sz w:val="22"/>
          <w:szCs w:val="22"/>
        </w:rPr>
        <w:t xml:space="preserve"> </w:t>
      </w:r>
      <w:r w:rsidRPr="002A3CB0">
        <w:rPr>
          <w:spacing w:val="5"/>
          <w:sz w:val="22"/>
          <w:szCs w:val="22"/>
        </w:rPr>
        <w:t>“manœuvres</w:t>
      </w:r>
      <w:r w:rsidRPr="002A3CB0">
        <w:rPr>
          <w:sz w:val="22"/>
          <w:szCs w:val="22"/>
        </w:rPr>
        <w:t xml:space="preserve"> </w:t>
      </w:r>
      <w:r w:rsidRPr="002A3CB0">
        <w:rPr>
          <w:spacing w:val="-25"/>
          <w:sz w:val="22"/>
          <w:szCs w:val="22"/>
        </w:rPr>
        <w:t xml:space="preserve"> </w:t>
      </w:r>
      <w:r w:rsidRPr="002A3CB0">
        <w:rPr>
          <w:spacing w:val="5"/>
          <w:sz w:val="22"/>
          <w:szCs w:val="22"/>
        </w:rPr>
        <w:t xml:space="preserve">frauduleuses” </w:t>
      </w:r>
      <w:r w:rsidRPr="002A3CB0">
        <w:rPr>
          <w:sz w:val="22"/>
          <w:szCs w:val="22"/>
        </w:rPr>
        <w:t xml:space="preserve">quiconque déforme ou dénature des faits afin </w:t>
      </w:r>
      <w:r w:rsidRPr="002A3CB0">
        <w:rPr>
          <w:spacing w:val="5"/>
          <w:sz w:val="22"/>
          <w:szCs w:val="22"/>
        </w:rPr>
        <w:t>d’influence</w:t>
      </w:r>
      <w:r w:rsidRPr="002A3CB0">
        <w:rPr>
          <w:sz w:val="22"/>
          <w:szCs w:val="22"/>
        </w:rPr>
        <w:t xml:space="preserve">r </w:t>
      </w:r>
      <w:r w:rsidRPr="002A3CB0">
        <w:rPr>
          <w:spacing w:val="-25"/>
          <w:sz w:val="22"/>
          <w:szCs w:val="22"/>
        </w:rPr>
        <w:t xml:space="preserve"> </w:t>
      </w:r>
      <w:r w:rsidRPr="002A3CB0">
        <w:rPr>
          <w:spacing w:val="5"/>
          <w:sz w:val="22"/>
          <w:szCs w:val="22"/>
        </w:rPr>
        <w:t>l’attributio</w:t>
      </w:r>
      <w:r w:rsidRPr="002A3CB0">
        <w:rPr>
          <w:sz w:val="22"/>
          <w:szCs w:val="22"/>
        </w:rPr>
        <w:t xml:space="preserve">n </w:t>
      </w:r>
      <w:r w:rsidRPr="002A3CB0">
        <w:rPr>
          <w:spacing w:val="-25"/>
          <w:sz w:val="22"/>
          <w:szCs w:val="22"/>
        </w:rPr>
        <w:t xml:space="preserve"> </w:t>
      </w:r>
      <w:r w:rsidRPr="002A3CB0">
        <w:rPr>
          <w:spacing w:val="5"/>
          <w:sz w:val="22"/>
          <w:szCs w:val="22"/>
        </w:rPr>
        <w:t>o</w:t>
      </w:r>
      <w:r w:rsidRPr="002A3CB0">
        <w:rPr>
          <w:sz w:val="22"/>
          <w:szCs w:val="22"/>
        </w:rPr>
        <w:t xml:space="preserve">u </w:t>
      </w:r>
      <w:r w:rsidRPr="002A3CB0">
        <w:rPr>
          <w:spacing w:val="-25"/>
          <w:sz w:val="22"/>
          <w:szCs w:val="22"/>
        </w:rPr>
        <w:t xml:space="preserve"> </w:t>
      </w:r>
      <w:r w:rsidRPr="002A3CB0">
        <w:rPr>
          <w:spacing w:val="5"/>
          <w:sz w:val="22"/>
          <w:szCs w:val="22"/>
        </w:rPr>
        <w:t>l’exécutio</w:t>
      </w:r>
      <w:r w:rsidRPr="002A3CB0">
        <w:rPr>
          <w:sz w:val="22"/>
          <w:szCs w:val="22"/>
        </w:rPr>
        <w:t xml:space="preserve">n </w:t>
      </w:r>
      <w:r w:rsidRPr="002A3CB0">
        <w:rPr>
          <w:spacing w:val="-25"/>
          <w:sz w:val="22"/>
          <w:szCs w:val="22"/>
        </w:rPr>
        <w:t xml:space="preserve"> </w:t>
      </w:r>
      <w:r w:rsidRPr="002A3CB0">
        <w:rPr>
          <w:spacing w:val="5"/>
          <w:sz w:val="22"/>
          <w:szCs w:val="22"/>
        </w:rPr>
        <w:t xml:space="preserve">d’un </w:t>
      </w:r>
      <w:r w:rsidRPr="002A3CB0">
        <w:rPr>
          <w:sz w:val="22"/>
          <w:szCs w:val="22"/>
        </w:rPr>
        <w:t>marché</w:t>
      </w:r>
      <w:r w:rsidRPr="002A3CB0">
        <w:rPr>
          <w:spacing w:val="6"/>
          <w:sz w:val="22"/>
          <w:szCs w:val="22"/>
        </w:rPr>
        <w:t xml:space="preserve"> </w:t>
      </w:r>
      <w:r w:rsidRPr="002A3CB0">
        <w:rPr>
          <w:sz w:val="22"/>
          <w:szCs w:val="22"/>
        </w:rPr>
        <w:t>;</w:t>
      </w:r>
    </w:p>
    <w:p w14:paraId="4AE9FA9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14:paraId="0D3E7461" w14:textId="77777777" w:rsidR="008901F2" w:rsidRPr="002A3CB0" w:rsidRDefault="008901F2" w:rsidP="008901F2">
      <w:pPr>
        <w:widowControl w:val="0"/>
        <w:tabs>
          <w:tab w:val="left" w:pos="500"/>
        </w:tabs>
        <w:autoSpaceDE w:val="0"/>
        <w:ind w:left="851" w:hanging="284"/>
        <w:jc w:val="both"/>
        <w:rPr>
          <w:sz w:val="22"/>
          <w:szCs w:val="22"/>
        </w:rPr>
      </w:pPr>
      <w:r w:rsidRPr="002A3CB0">
        <w:rPr>
          <w:sz w:val="22"/>
          <w:szCs w:val="22"/>
        </w:rPr>
        <w:t>iv.  “pratiques coercitives” désignent toute forme d’atteinte aux personnes ou à leurs biens ou de menaces à leur encontre afin d’influencer leur action au cours de l’attribution ou de l’exécution d’un marché.</w:t>
      </w:r>
    </w:p>
    <w:p w14:paraId="30036FB3"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v. </w:t>
      </w:r>
      <w:r w:rsidRPr="002A3CB0">
        <w:rPr>
          <w:spacing w:val="-6"/>
          <w:sz w:val="22"/>
          <w:szCs w:val="22"/>
        </w:rPr>
        <w:t xml:space="preserve"> </w:t>
      </w:r>
      <w:r w:rsidRPr="002A3CB0">
        <w:rPr>
          <w:sz w:val="22"/>
          <w:szCs w:val="22"/>
        </w:rPr>
        <w:t>“Pratiques coercitives” désignent toute forme d’atteinte</w:t>
      </w:r>
      <w:r w:rsidRPr="002A3CB0">
        <w:rPr>
          <w:spacing w:val="8"/>
          <w:sz w:val="22"/>
          <w:szCs w:val="22"/>
        </w:rPr>
        <w:t xml:space="preserve"> </w:t>
      </w:r>
      <w:r w:rsidRPr="002A3CB0">
        <w:rPr>
          <w:sz w:val="22"/>
          <w:szCs w:val="22"/>
        </w:rPr>
        <w:t>aux</w:t>
      </w:r>
      <w:r w:rsidRPr="002A3CB0">
        <w:rPr>
          <w:spacing w:val="8"/>
          <w:sz w:val="22"/>
          <w:szCs w:val="22"/>
        </w:rPr>
        <w:t xml:space="preserve"> </w:t>
      </w:r>
      <w:r w:rsidRPr="002A3CB0">
        <w:rPr>
          <w:sz w:val="22"/>
          <w:szCs w:val="22"/>
        </w:rPr>
        <w:t>personnes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leurs</w:t>
      </w:r>
      <w:r w:rsidRPr="002A3CB0">
        <w:rPr>
          <w:spacing w:val="8"/>
          <w:sz w:val="22"/>
          <w:szCs w:val="22"/>
        </w:rPr>
        <w:t xml:space="preserve"> </w:t>
      </w:r>
      <w:r w:rsidRPr="002A3CB0">
        <w:rPr>
          <w:sz w:val="22"/>
          <w:szCs w:val="22"/>
        </w:rPr>
        <w:t>biens</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de menaces à leur encontre afin d’influencer leur action</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cours</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l’exécution d’un</w:t>
      </w:r>
      <w:r w:rsidRPr="002A3CB0">
        <w:rPr>
          <w:spacing w:val="6"/>
          <w:sz w:val="22"/>
          <w:szCs w:val="22"/>
        </w:rPr>
        <w:t xml:space="preserve"> </w:t>
      </w:r>
      <w:r w:rsidRPr="002A3CB0">
        <w:rPr>
          <w:sz w:val="22"/>
          <w:szCs w:val="22"/>
        </w:rPr>
        <w:t>marché.</w:t>
      </w:r>
    </w:p>
    <w:p w14:paraId="0EE1044A"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Toute proposition d’attribution est rejetée,</w:t>
      </w:r>
      <w:r w:rsidRPr="002A3CB0">
        <w:rPr>
          <w:spacing w:val="-26"/>
          <w:sz w:val="22"/>
          <w:szCs w:val="22"/>
        </w:rPr>
        <w:t xml:space="preserve"> </w:t>
      </w:r>
      <w:r w:rsidRPr="002A3CB0">
        <w:rPr>
          <w:sz w:val="22"/>
          <w:szCs w:val="22"/>
        </w:rPr>
        <w:t>s’il est prouvé que l’attributaire proposé est direc</w:t>
      </w:r>
      <w:r w:rsidRPr="002A3CB0">
        <w:rPr>
          <w:spacing w:val="5"/>
          <w:sz w:val="22"/>
          <w:szCs w:val="22"/>
        </w:rPr>
        <w:t>temen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5"/>
          <w:sz w:val="22"/>
          <w:szCs w:val="22"/>
        </w:rPr>
        <w:t>pa</w:t>
      </w:r>
      <w:r w:rsidRPr="002A3CB0">
        <w:rPr>
          <w:sz w:val="22"/>
          <w:szCs w:val="22"/>
        </w:rPr>
        <w:t xml:space="preserve">r </w:t>
      </w:r>
      <w:r w:rsidRPr="002A3CB0">
        <w:rPr>
          <w:spacing w:val="5"/>
          <w:sz w:val="22"/>
          <w:szCs w:val="22"/>
        </w:rPr>
        <w:t>l’intermédiair</w:t>
      </w:r>
      <w:r w:rsidRPr="002A3CB0">
        <w:rPr>
          <w:sz w:val="22"/>
          <w:szCs w:val="22"/>
        </w:rPr>
        <w:t xml:space="preserve">e </w:t>
      </w:r>
      <w:r w:rsidRPr="002A3CB0">
        <w:rPr>
          <w:spacing w:val="10"/>
          <w:sz w:val="22"/>
          <w:szCs w:val="22"/>
        </w:rPr>
        <w:t xml:space="preserve"> </w:t>
      </w:r>
      <w:r w:rsidRPr="002A3CB0">
        <w:rPr>
          <w:spacing w:val="5"/>
          <w:sz w:val="22"/>
          <w:szCs w:val="22"/>
        </w:rPr>
        <w:t>d’u</w:t>
      </w:r>
      <w:r w:rsidRPr="002A3CB0">
        <w:rPr>
          <w:sz w:val="22"/>
          <w:szCs w:val="22"/>
        </w:rPr>
        <w:t xml:space="preserve">n </w:t>
      </w:r>
      <w:r w:rsidRPr="002A3CB0">
        <w:rPr>
          <w:spacing w:val="10"/>
          <w:sz w:val="22"/>
          <w:szCs w:val="22"/>
        </w:rPr>
        <w:t xml:space="preserve"> </w:t>
      </w:r>
      <w:r w:rsidRPr="002A3CB0">
        <w:rPr>
          <w:spacing w:val="5"/>
          <w:sz w:val="22"/>
          <w:szCs w:val="22"/>
        </w:rPr>
        <w:t xml:space="preserve">agent, </w:t>
      </w:r>
      <w:r w:rsidRPr="002A3CB0">
        <w:rPr>
          <w:sz w:val="22"/>
          <w:szCs w:val="22"/>
        </w:rPr>
        <w:t>coupable de corruption ou s’est livré à des manœuvres frauduleuses, des pratiques collusoires ou coercitives pour l’attribution de ce marché.</w:t>
      </w:r>
    </w:p>
    <w:p w14:paraId="696E51B0" w14:textId="77777777" w:rsidR="008901F2" w:rsidRPr="002A3CB0" w:rsidRDefault="008901F2" w:rsidP="008901F2">
      <w:pPr>
        <w:widowControl w:val="0"/>
        <w:tabs>
          <w:tab w:val="left" w:pos="1120"/>
          <w:tab w:val="left" w:pos="2700"/>
          <w:tab w:val="left" w:pos="3440"/>
          <w:tab w:val="left" w:pos="3860"/>
        </w:tabs>
        <w:autoSpaceDE w:val="0"/>
        <w:jc w:val="both"/>
        <w:rPr>
          <w:sz w:val="22"/>
          <w:szCs w:val="22"/>
        </w:rPr>
      </w:pPr>
      <w:r w:rsidRPr="002A3CB0">
        <w:rPr>
          <w:spacing w:val="1"/>
          <w:sz w:val="22"/>
          <w:szCs w:val="22"/>
        </w:rPr>
        <w:t>3.2</w:t>
      </w:r>
      <w:r w:rsidRPr="002A3CB0">
        <w:rPr>
          <w:sz w:val="22"/>
          <w:szCs w:val="22"/>
        </w:rPr>
        <w:t xml:space="preserve">. </w:t>
      </w:r>
      <w:r w:rsidRPr="002A3CB0">
        <w:rPr>
          <w:spacing w:val="1"/>
          <w:sz w:val="22"/>
          <w:szCs w:val="22"/>
        </w:rPr>
        <w:t>L</w:t>
      </w:r>
      <w:r w:rsidRPr="002A3CB0">
        <w:rPr>
          <w:sz w:val="22"/>
          <w:szCs w:val="22"/>
        </w:rPr>
        <w:t>e</w:t>
      </w:r>
      <w:r w:rsidRPr="002A3CB0">
        <w:rPr>
          <w:spacing w:val="-28"/>
          <w:sz w:val="22"/>
          <w:szCs w:val="22"/>
        </w:rPr>
        <w:t xml:space="preserve"> </w:t>
      </w:r>
      <w:r w:rsidRPr="002A3CB0">
        <w:rPr>
          <w:spacing w:val="2"/>
          <w:sz w:val="22"/>
          <w:szCs w:val="22"/>
        </w:rPr>
        <w:t>Ministre Délégué à la Présidence chargé des Marchés Publics</w:t>
      </w:r>
      <w:r w:rsidRPr="002A3CB0">
        <w:rPr>
          <w:sz w:val="22"/>
          <w:szCs w:val="22"/>
        </w:rPr>
        <w:t>, peut à titre conservatoire, prendre</w:t>
      </w:r>
      <w:r w:rsidRPr="002A3CB0">
        <w:rPr>
          <w:spacing w:val="17"/>
          <w:sz w:val="22"/>
          <w:szCs w:val="22"/>
        </w:rPr>
        <w:t xml:space="preserve"> </w:t>
      </w:r>
      <w:r w:rsidRPr="002A3CB0">
        <w:rPr>
          <w:sz w:val="22"/>
          <w:szCs w:val="22"/>
        </w:rPr>
        <w:t>une</w:t>
      </w:r>
      <w:r w:rsidRPr="002A3CB0">
        <w:rPr>
          <w:spacing w:val="17"/>
          <w:sz w:val="22"/>
          <w:szCs w:val="22"/>
        </w:rPr>
        <w:t xml:space="preserve"> </w:t>
      </w:r>
      <w:r w:rsidRPr="002A3CB0">
        <w:rPr>
          <w:sz w:val="22"/>
          <w:szCs w:val="22"/>
        </w:rPr>
        <w:t>décision</w:t>
      </w:r>
      <w:r w:rsidRPr="002A3CB0">
        <w:rPr>
          <w:spacing w:val="17"/>
          <w:sz w:val="22"/>
          <w:szCs w:val="22"/>
        </w:rPr>
        <w:t xml:space="preserve"> </w:t>
      </w:r>
      <w:r w:rsidRPr="002A3CB0">
        <w:rPr>
          <w:sz w:val="22"/>
          <w:szCs w:val="22"/>
        </w:rPr>
        <w:t>d’interdiction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soumissionner pendant une période n’excédant pas deux</w:t>
      </w:r>
      <w:r w:rsidRPr="002A3CB0">
        <w:rPr>
          <w:spacing w:val="17"/>
          <w:sz w:val="22"/>
          <w:szCs w:val="22"/>
        </w:rPr>
        <w:t xml:space="preserve"> </w:t>
      </w:r>
      <w:r w:rsidRPr="002A3CB0">
        <w:rPr>
          <w:sz w:val="22"/>
          <w:szCs w:val="22"/>
        </w:rPr>
        <w:t>(2)</w:t>
      </w:r>
      <w:r w:rsidRPr="002A3CB0">
        <w:rPr>
          <w:spacing w:val="17"/>
          <w:sz w:val="22"/>
          <w:szCs w:val="22"/>
        </w:rPr>
        <w:t xml:space="preserve"> </w:t>
      </w:r>
      <w:r w:rsidRPr="002A3CB0">
        <w:rPr>
          <w:sz w:val="22"/>
          <w:szCs w:val="22"/>
        </w:rPr>
        <w:t>ans,</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l’encontre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tout</w:t>
      </w:r>
      <w:r w:rsidRPr="002A3CB0">
        <w:rPr>
          <w:spacing w:val="17"/>
          <w:sz w:val="22"/>
          <w:szCs w:val="22"/>
        </w:rPr>
        <w:t xml:space="preserve"> </w:t>
      </w:r>
      <w:r w:rsidRPr="002A3CB0">
        <w:rPr>
          <w:sz w:val="22"/>
          <w:szCs w:val="22"/>
        </w:rPr>
        <w:t>soumissionnaire</w:t>
      </w:r>
      <w:r w:rsidRPr="002A3CB0">
        <w:rPr>
          <w:spacing w:val="-8"/>
          <w:sz w:val="22"/>
          <w:szCs w:val="22"/>
        </w:rPr>
        <w:t xml:space="preserve"> </w:t>
      </w:r>
      <w:r w:rsidRPr="002A3CB0">
        <w:rPr>
          <w:sz w:val="22"/>
          <w:szCs w:val="22"/>
        </w:rPr>
        <w:t>reconnu</w:t>
      </w:r>
      <w:r w:rsidRPr="002A3CB0">
        <w:rPr>
          <w:spacing w:val="-8"/>
          <w:sz w:val="22"/>
          <w:szCs w:val="22"/>
        </w:rPr>
        <w:t xml:space="preserve"> </w:t>
      </w:r>
      <w:r w:rsidRPr="002A3CB0">
        <w:rPr>
          <w:sz w:val="22"/>
          <w:szCs w:val="22"/>
        </w:rPr>
        <w:t>coupable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trafic</w:t>
      </w:r>
      <w:r w:rsidRPr="002A3CB0">
        <w:rPr>
          <w:spacing w:val="-8"/>
          <w:sz w:val="22"/>
          <w:szCs w:val="22"/>
        </w:rPr>
        <w:t xml:space="preserve"> </w:t>
      </w:r>
      <w:r w:rsidRPr="002A3CB0">
        <w:rPr>
          <w:sz w:val="22"/>
          <w:szCs w:val="22"/>
        </w:rPr>
        <w:t>d’influence,</w:t>
      </w:r>
      <w:r w:rsidRPr="002A3CB0">
        <w:rPr>
          <w:spacing w:val="-8"/>
          <w:sz w:val="22"/>
          <w:szCs w:val="22"/>
        </w:rPr>
        <w:t xml:space="preserve"> </w:t>
      </w:r>
      <w:r w:rsidRPr="002A3CB0">
        <w:rPr>
          <w:sz w:val="22"/>
          <w:szCs w:val="22"/>
        </w:rPr>
        <w:t>de conflits d’intérêts, de délit d’initiés, de fraude, de</w:t>
      </w:r>
      <w:r w:rsidRPr="002A3CB0">
        <w:rPr>
          <w:spacing w:val="24"/>
          <w:sz w:val="22"/>
          <w:szCs w:val="22"/>
        </w:rPr>
        <w:t xml:space="preserve"> </w:t>
      </w:r>
      <w:r w:rsidRPr="002A3CB0">
        <w:rPr>
          <w:sz w:val="22"/>
          <w:szCs w:val="22"/>
        </w:rPr>
        <w:t>corruption</w:t>
      </w:r>
      <w:r w:rsidRPr="002A3CB0">
        <w:rPr>
          <w:spacing w:val="24"/>
          <w:sz w:val="22"/>
          <w:szCs w:val="22"/>
        </w:rPr>
        <w:t xml:space="preserve"> </w:t>
      </w:r>
      <w:r w:rsidRPr="002A3CB0">
        <w:rPr>
          <w:sz w:val="22"/>
          <w:szCs w:val="22"/>
        </w:rPr>
        <w:t>ou</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production</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 xml:space="preserve">documents </w:t>
      </w:r>
      <w:r w:rsidRPr="002A3CB0">
        <w:rPr>
          <w:spacing w:val="5"/>
          <w:sz w:val="22"/>
          <w:szCs w:val="22"/>
        </w:rPr>
        <w:t>no</w:t>
      </w:r>
      <w:r w:rsidRPr="002A3CB0">
        <w:rPr>
          <w:sz w:val="22"/>
          <w:szCs w:val="22"/>
        </w:rPr>
        <w:t>n</w:t>
      </w:r>
      <w:r w:rsidRPr="002A3CB0">
        <w:rPr>
          <w:b/>
          <w:i/>
          <w:sz w:val="22"/>
          <w:szCs w:val="22"/>
        </w:rPr>
        <w:t xml:space="preserve"> </w:t>
      </w:r>
      <w:r w:rsidRPr="002A3CB0">
        <w:rPr>
          <w:spacing w:val="5"/>
          <w:sz w:val="22"/>
          <w:szCs w:val="22"/>
        </w:rPr>
        <w:t>authentique</w:t>
      </w:r>
      <w:r w:rsidRPr="002A3CB0">
        <w:rPr>
          <w:sz w:val="22"/>
          <w:szCs w:val="22"/>
        </w:rPr>
        <w:t>s</w:t>
      </w:r>
      <w:r w:rsidRPr="002A3CB0">
        <w:rPr>
          <w:b/>
          <w:i/>
          <w:sz w:val="22"/>
          <w:szCs w:val="22"/>
        </w:rPr>
        <w:t xml:space="preserve"> </w:t>
      </w:r>
      <w:r w:rsidRPr="002A3CB0">
        <w:rPr>
          <w:spacing w:val="5"/>
          <w:sz w:val="22"/>
          <w:szCs w:val="22"/>
        </w:rPr>
        <w:t>dan</w:t>
      </w:r>
      <w:r w:rsidRPr="002A3CB0">
        <w:rPr>
          <w:sz w:val="22"/>
          <w:szCs w:val="22"/>
        </w:rPr>
        <w:t>s</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soumission, </w:t>
      </w:r>
      <w:r w:rsidRPr="002A3CB0">
        <w:rPr>
          <w:sz w:val="22"/>
          <w:szCs w:val="22"/>
        </w:rPr>
        <w:t xml:space="preserve">sans </w:t>
      </w:r>
      <w:r w:rsidRPr="002A3CB0">
        <w:rPr>
          <w:spacing w:val="-30"/>
          <w:sz w:val="22"/>
          <w:szCs w:val="22"/>
        </w:rPr>
        <w:t xml:space="preserve"> </w:t>
      </w:r>
      <w:r w:rsidRPr="002A3CB0">
        <w:rPr>
          <w:sz w:val="22"/>
          <w:szCs w:val="22"/>
        </w:rPr>
        <w:t xml:space="preserve">préjudice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poursuites </w:t>
      </w:r>
      <w:r w:rsidRPr="002A3CB0">
        <w:rPr>
          <w:spacing w:val="-30"/>
          <w:sz w:val="22"/>
          <w:szCs w:val="22"/>
        </w:rPr>
        <w:t xml:space="preserve"> </w:t>
      </w:r>
      <w:r w:rsidRPr="002A3CB0">
        <w:rPr>
          <w:sz w:val="22"/>
          <w:szCs w:val="22"/>
        </w:rPr>
        <w:t xml:space="preserve">pénales </w:t>
      </w:r>
      <w:r w:rsidRPr="002A3CB0">
        <w:rPr>
          <w:spacing w:val="-30"/>
          <w:sz w:val="22"/>
          <w:szCs w:val="22"/>
        </w:rPr>
        <w:t xml:space="preserve"> </w:t>
      </w:r>
      <w:r w:rsidRPr="002A3CB0">
        <w:rPr>
          <w:sz w:val="22"/>
          <w:szCs w:val="22"/>
        </w:rPr>
        <w:t>qui pourraient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engagées</w:t>
      </w:r>
      <w:r w:rsidRPr="002A3CB0">
        <w:rPr>
          <w:spacing w:val="6"/>
          <w:sz w:val="22"/>
          <w:szCs w:val="22"/>
        </w:rPr>
        <w:t xml:space="preserve"> </w:t>
      </w:r>
      <w:r w:rsidRPr="002A3CB0">
        <w:rPr>
          <w:sz w:val="22"/>
          <w:szCs w:val="22"/>
        </w:rPr>
        <w:t>contre</w:t>
      </w:r>
      <w:r w:rsidRPr="002A3CB0">
        <w:rPr>
          <w:spacing w:val="6"/>
          <w:sz w:val="22"/>
          <w:szCs w:val="22"/>
        </w:rPr>
        <w:t xml:space="preserve"> </w:t>
      </w:r>
      <w:r w:rsidRPr="002A3CB0">
        <w:rPr>
          <w:sz w:val="22"/>
          <w:szCs w:val="22"/>
        </w:rPr>
        <w:t>lui.</w:t>
      </w:r>
    </w:p>
    <w:p w14:paraId="4840BFBA" w14:textId="77777777" w:rsidR="008901F2" w:rsidRPr="002A3CB0" w:rsidRDefault="008901F2" w:rsidP="008901F2">
      <w:pPr>
        <w:widowControl w:val="0"/>
        <w:autoSpaceDE w:val="0"/>
        <w:jc w:val="both"/>
        <w:rPr>
          <w:sz w:val="22"/>
          <w:szCs w:val="22"/>
        </w:rPr>
      </w:pPr>
      <w:r w:rsidRPr="002A3CB0">
        <w:rPr>
          <w:b/>
          <w:bCs/>
          <w:sz w:val="22"/>
          <w:szCs w:val="22"/>
        </w:rPr>
        <w:t>Article 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Candidats</w:t>
      </w:r>
      <w:r w:rsidRPr="002A3CB0">
        <w:rPr>
          <w:b/>
          <w:bCs/>
          <w:spacing w:val="6"/>
          <w:sz w:val="22"/>
          <w:szCs w:val="22"/>
        </w:rPr>
        <w:t xml:space="preserve"> </w:t>
      </w:r>
      <w:r w:rsidRPr="002A3CB0">
        <w:rPr>
          <w:b/>
          <w:bCs/>
          <w:sz w:val="22"/>
          <w:szCs w:val="22"/>
        </w:rPr>
        <w:t>admis</w:t>
      </w:r>
      <w:r w:rsidRPr="002A3CB0">
        <w:rPr>
          <w:b/>
          <w:bCs/>
          <w:spacing w:val="6"/>
          <w:sz w:val="22"/>
          <w:szCs w:val="22"/>
        </w:rPr>
        <w:t xml:space="preserve"> </w:t>
      </w:r>
      <w:r w:rsidRPr="002A3CB0">
        <w:rPr>
          <w:b/>
          <w:bCs/>
          <w:sz w:val="22"/>
          <w:szCs w:val="22"/>
        </w:rPr>
        <w:t>à</w:t>
      </w:r>
      <w:r w:rsidRPr="002A3CB0">
        <w:rPr>
          <w:b/>
          <w:bCs/>
          <w:spacing w:val="6"/>
          <w:sz w:val="22"/>
          <w:szCs w:val="22"/>
        </w:rPr>
        <w:t xml:space="preserve"> </w:t>
      </w:r>
      <w:r w:rsidRPr="002A3CB0">
        <w:rPr>
          <w:b/>
          <w:bCs/>
          <w:sz w:val="22"/>
          <w:szCs w:val="22"/>
        </w:rPr>
        <w:t>concourir</w:t>
      </w:r>
    </w:p>
    <w:p w14:paraId="770826E5" w14:textId="77777777" w:rsidR="008901F2" w:rsidRPr="002A3CB0" w:rsidRDefault="008901F2" w:rsidP="008901F2">
      <w:pPr>
        <w:widowControl w:val="0"/>
        <w:autoSpaceDE w:val="0"/>
        <w:jc w:val="both"/>
        <w:rPr>
          <w:sz w:val="22"/>
          <w:szCs w:val="22"/>
        </w:rPr>
      </w:pPr>
      <w:r w:rsidRPr="002A3CB0">
        <w:rPr>
          <w:sz w:val="22"/>
          <w:szCs w:val="22"/>
        </w:rPr>
        <w:t>4.1. Si</w:t>
      </w:r>
      <w:r w:rsidRPr="002A3CB0">
        <w:rPr>
          <w:spacing w:val="26"/>
          <w:sz w:val="22"/>
          <w:szCs w:val="22"/>
        </w:rPr>
        <w:t xml:space="preserve"> </w:t>
      </w:r>
      <w:r w:rsidRPr="002A3CB0">
        <w:rPr>
          <w:sz w:val="22"/>
          <w:szCs w:val="22"/>
        </w:rPr>
        <w:t>l’appel</w:t>
      </w:r>
      <w:r w:rsidRPr="002A3CB0">
        <w:rPr>
          <w:spacing w:val="26"/>
          <w:sz w:val="22"/>
          <w:szCs w:val="22"/>
        </w:rPr>
        <w:t xml:space="preserve"> </w:t>
      </w:r>
      <w:r w:rsidRPr="002A3CB0">
        <w:rPr>
          <w:sz w:val="22"/>
          <w:szCs w:val="22"/>
        </w:rPr>
        <w:t>d’offres</w:t>
      </w:r>
      <w:r w:rsidRPr="002A3CB0">
        <w:rPr>
          <w:spacing w:val="26"/>
          <w:sz w:val="22"/>
          <w:szCs w:val="22"/>
        </w:rPr>
        <w:t xml:space="preserve"> </w:t>
      </w:r>
      <w:r w:rsidRPr="002A3CB0">
        <w:rPr>
          <w:sz w:val="22"/>
          <w:szCs w:val="22"/>
        </w:rPr>
        <w:t>est</w:t>
      </w:r>
      <w:r w:rsidRPr="002A3CB0">
        <w:rPr>
          <w:spacing w:val="26"/>
          <w:sz w:val="22"/>
          <w:szCs w:val="22"/>
        </w:rPr>
        <w:t xml:space="preserve"> </w:t>
      </w:r>
      <w:r w:rsidRPr="002A3CB0">
        <w:rPr>
          <w:sz w:val="22"/>
          <w:szCs w:val="22"/>
        </w:rPr>
        <w:t>restreint,</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consultation s’adresse</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tous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candidats</w:t>
      </w:r>
      <w:r w:rsidRPr="002A3CB0">
        <w:rPr>
          <w:spacing w:val="-3"/>
          <w:sz w:val="22"/>
          <w:szCs w:val="22"/>
        </w:rPr>
        <w:t xml:space="preserve"> </w:t>
      </w:r>
      <w:r w:rsidRPr="002A3CB0">
        <w:rPr>
          <w:sz w:val="22"/>
          <w:szCs w:val="22"/>
        </w:rPr>
        <w:t>retenus</w:t>
      </w:r>
      <w:r w:rsidRPr="002A3CB0">
        <w:rPr>
          <w:spacing w:val="-3"/>
          <w:sz w:val="22"/>
          <w:szCs w:val="22"/>
        </w:rPr>
        <w:t xml:space="preserve"> </w:t>
      </w:r>
      <w:r w:rsidRPr="002A3CB0">
        <w:rPr>
          <w:sz w:val="22"/>
          <w:szCs w:val="22"/>
        </w:rPr>
        <w:t>à</w:t>
      </w:r>
      <w:r w:rsidRPr="002A3CB0">
        <w:rPr>
          <w:spacing w:val="-3"/>
          <w:sz w:val="22"/>
          <w:szCs w:val="22"/>
        </w:rPr>
        <w:t xml:space="preserve"> </w:t>
      </w:r>
      <w:r w:rsidRPr="002A3CB0">
        <w:rPr>
          <w:sz w:val="22"/>
          <w:szCs w:val="22"/>
        </w:rPr>
        <w:t>l’issue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procédure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pré-qualification.</w:t>
      </w:r>
    </w:p>
    <w:p w14:paraId="0EC927B7" w14:textId="77777777" w:rsidR="008901F2" w:rsidRPr="002A3CB0" w:rsidRDefault="008901F2" w:rsidP="008901F2">
      <w:pPr>
        <w:widowControl w:val="0"/>
        <w:autoSpaceDE w:val="0"/>
        <w:jc w:val="both"/>
        <w:rPr>
          <w:sz w:val="22"/>
          <w:szCs w:val="22"/>
        </w:rPr>
      </w:pPr>
      <w:r w:rsidRPr="002A3CB0">
        <w:rPr>
          <w:sz w:val="22"/>
          <w:szCs w:val="22"/>
        </w:rPr>
        <w:t>4.2. En</w:t>
      </w:r>
      <w:r w:rsidRPr="002A3CB0">
        <w:rPr>
          <w:spacing w:val="18"/>
          <w:sz w:val="22"/>
          <w:szCs w:val="22"/>
        </w:rPr>
        <w:t xml:space="preserve"> </w:t>
      </w:r>
      <w:r w:rsidRPr="002A3CB0">
        <w:rPr>
          <w:sz w:val="22"/>
          <w:szCs w:val="22"/>
        </w:rPr>
        <w:t>règle</w:t>
      </w:r>
      <w:r w:rsidRPr="002A3CB0">
        <w:rPr>
          <w:spacing w:val="18"/>
          <w:sz w:val="22"/>
          <w:szCs w:val="22"/>
        </w:rPr>
        <w:t xml:space="preserve"> </w:t>
      </w:r>
      <w:r w:rsidRPr="002A3CB0">
        <w:rPr>
          <w:sz w:val="22"/>
          <w:szCs w:val="22"/>
        </w:rPr>
        <w:t>générale,</w:t>
      </w:r>
      <w:r w:rsidRPr="002A3CB0">
        <w:rPr>
          <w:spacing w:val="18"/>
          <w:sz w:val="22"/>
          <w:szCs w:val="22"/>
        </w:rPr>
        <w:t xml:space="preserve"> </w:t>
      </w:r>
      <w:r w:rsidRPr="002A3CB0">
        <w:rPr>
          <w:sz w:val="22"/>
          <w:szCs w:val="22"/>
        </w:rPr>
        <w:t>l’appel</w:t>
      </w:r>
      <w:r w:rsidRPr="002A3CB0">
        <w:rPr>
          <w:spacing w:val="18"/>
          <w:sz w:val="22"/>
          <w:szCs w:val="22"/>
        </w:rPr>
        <w:t xml:space="preserve"> </w:t>
      </w:r>
      <w:r w:rsidRPr="002A3CB0">
        <w:rPr>
          <w:sz w:val="22"/>
          <w:szCs w:val="22"/>
        </w:rPr>
        <w:t>d’offres</w:t>
      </w:r>
      <w:r w:rsidRPr="002A3CB0">
        <w:rPr>
          <w:spacing w:val="18"/>
          <w:sz w:val="22"/>
          <w:szCs w:val="22"/>
        </w:rPr>
        <w:t xml:space="preserve"> </w:t>
      </w:r>
      <w:r w:rsidRPr="002A3CB0">
        <w:rPr>
          <w:sz w:val="22"/>
          <w:szCs w:val="22"/>
        </w:rPr>
        <w:t>s’adresse</w:t>
      </w:r>
      <w:r w:rsidRPr="002A3CB0">
        <w:rPr>
          <w:spacing w:val="18"/>
          <w:sz w:val="22"/>
          <w:szCs w:val="22"/>
        </w:rPr>
        <w:t xml:space="preserve"> </w:t>
      </w:r>
      <w:r w:rsidRPr="002A3CB0">
        <w:rPr>
          <w:sz w:val="22"/>
          <w:szCs w:val="22"/>
        </w:rPr>
        <w:t xml:space="preserve">à </w:t>
      </w:r>
      <w:r w:rsidRPr="002A3CB0">
        <w:rPr>
          <w:spacing w:val="4"/>
          <w:sz w:val="22"/>
          <w:szCs w:val="22"/>
        </w:rPr>
        <w:t>tou</w:t>
      </w:r>
      <w:r w:rsidRPr="002A3CB0">
        <w:rPr>
          <w:sz w:val="22"/>
          <w:szCs w:val="22"/>
        </w:rPr>
        <w:t>s</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entrepreneurs</w:t>
      </w:r>
      <w:r w:rsidRPr="002A3CB0">
        <w:rPr>
          <w:sz w:val="22"/>
          <w:szCs w:val="22"/>
        </w:rPr>
        <w:t xml:space="preserve">, </w:t>
      </w:r>
      <w:r w:rsidRPr="002A3CB0">
        <w:rPr>
          <w:spacing w:val="-26"/>
          <w:sz w:val="22"/>
          <w:szCs w:val="22"/>
        </w:rPr>
        <w:t xml:space="preserve"> </w:t>
      </w:r>
      <w:r w:rsidRPr="002A3CB0">
        <w:rPr>
          <w:spacing w:val="4"/>
          <w:sz w:val="22"/>
          <w:szCs w:val="22"/>
        </w:rPr>
        <w:t>sou</w:t>
      </w:r>
      <w:r w:rsidRPr="002A3CB0">
        <w:rPr>
          <w:sz w:val="22"/>
          <w:szCs w:val="22"/>
        </w:rPr>
        <w:t xml:space="preserve">s </w:t>
      </w:r>
      <w:r w:rsidRPr="002A3CB0">
        <w:rPr>
          <w:spacing w:val="-26"/>
          <w:sz w:val="22"/>
          <w:szCs w:val="22"/>
        </w:rPr>
        <w:t xml:space="preserve"> </w:t>
      </w:r>
      <w:r w:rsidRPr="002A3CB0">
        <w:rPr>
          <w:spacing w:val="4"/>
          <w:sz w:val="22"/>
          <w:szCs w:val="22"/>
        </w:rPr>
        <w:t>réserv</w:t>
      </w:r>
      <w:r w:rsidRPr="002A3CB0">
        <w:rPr>
          <w:sz w:val="22"/>
          <w:szCs w:val="22"/>
        </w:rPr>
        <w:t xml:space="preserve">e </w:t>
      </w:r>
      <w:r w:rsidRPr="002A3CB0">
        <w:rPr>
          <w:spacing w:val="-26"/>
          <w:sz w:val="22"/>
          <w:szCs w:val="22"/>
        </w:rPr>
        <w:t xml:space="preserve"> </w:t>
      </w:r>
      <w:r w:rsidRPr="002A3CB0">
        <w:rPr>
          <w:spacing w:val="4"/>
          <w:sz w:val="22"/>
          <w:szCs w:val="22"/>
        </w:rPr>
        <w:t xml:space="preserve">des </w:t>
      </w:r>
      <w:r w:rsidRPr="002A3CB0">
        <w:rPr>
          <w:sz w:val="22"/>
          <w:szCs w:val="22"/>
        </w:rPr>
        <w:t>dispositions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56054928" w14:textId="77777777" w:rsidR="008901F2" w:rsidRPr="002A3CB0" w:rsidRDefault="008901F2" w:rsidP="008901F2">
      <w:pPr>
        <w:widowControl w:val="0"/>
        <w:tabs>
          <w:tab w:val="left" w:pos="840"/>
          <w:tab w:val="left" w:pos="2700"/>
          <w:tab w:val="left" w:pos="3120"/>
          <w:tab w:val="left" w:pos="4140"/>
          <w:tab w:val="left" w:pos="4780"/>
        </w:tabs>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U</w:t>
      </w:r>
      <w:r w:rsidRPr="002A3CB0">
        <w:rPr>
          <w:sz w:val="22"/>
          <w:szCs w:val="22"/>
        </w:rPr>
        <w:t>n</w:t>
      </w:r>
      <w:r w:rsidRPr="002A3CB0">
        <w:rPr>
          <w:b/>
          <w:i/>
          <w:sz w:val="22"/>
          <w:szCs w:val="22"/>
        </w:rPr>
        <w:t xml:space="preserve"> </w:t>
      </w:r>
      <w:r w:rsidRPr="002A3CB0">
        <w:rPr>
          <w:spacing w:val="5"/>
          <w:sz w:val="22"/>
          <w:szCs w:val="22"/>
        </w:rPr>
        <w:t>soumissionnair</w:t>
      </w:r>
      <w:r w:rsidRPr="002A3CB0">
        <w:rPr>
          <w:sz w:val="22"/>
          <w:szCs w:val="22"/>
        </w:rPr>
        <w:t>e</w:t>
      </w:r>
      <w:r w:rsidRPr="002A3CB0">
        <w:rPr>
          <w:b/>
          <w:i/>
          <w:sz w:val="22"/>
          <w:szCs w:val="22"/>
        </w:rPr>
        <w:t xml:space="preserve"> </w:t>
      </w:r>
      <w:r w:rsidRPr="002A3CB0">
        <w:rPr>
          <w:spacing w:val="5"/>
          <w:sz w:val="22"/>
          <w:szCs w:val="22"/>
        </w:rPr>
        <w:t>(</w:t>
      </w:r>
      <w:r w:rsidRPr="002A3CB0">
        <w:rPr>
          <w:sz w:val="22"/>
          <w:szCs w:val="22"/>
        </w:rPr>
        <w:t>y</w:t>
      </w:r>
      <w:r w:rsidRPr="002A3CB0">
        <w:rPr>
          <w:b/>
          <w:i/>
          <w:sz w:val="22"/>
          <w:szCs w:val="22"/>
        </w:rPr>
        <w:t xml:space="preserve"> </w:t>
      </w:r>
      <w:r w:rsidRPr="002A3CB0">
        <w:rPr>
          <w:spacing w:val="5"/>
          <w:sz w:val="22"/>
          <w:szCs w:val="22"/>
        </w:rPr>
        <w:t>compri</w:t>
      </w:r>
      <w:r w:rsidRPr="002A3CB0">
        <w:rPr>
          <w:sz w:val="22"/>
          <w:szCs w:val="22"/>
        </w:rPr>
        <w:t>s</w:t>
      </w:r>
      <w:r w:rsidRPr="002A3CB0">
        <w:rPr>
          <w:b/>
          <w:i/>
          <w:sz w:val="22"/>
          <w:szCs w:val="22"/>
        </w:rPr>
        <w:t xml:space="preserve"> </w:t>
      </w:r>
      <w:r w:rsidRPr="002A3CB0">
        <w:rPr>
          <w:spacing w:val="5"/>
          <w:sz w:val="22"/>
          <w:szCs w:val="22"/>
        </w:rPr>
        <w:t>tou</w:t>
      </w:r>
      <w:r w:rsidRPr="002A3CB0">
        <w:rPr>
          <w:sz w:val="22"/>
          <w:szCs w:val="22"/>
        </w:rPr>
        <w:t>s</w:t>
      </w:r>
      <w:r w:rsidRPr="002A3CB0">
        <w:rPr>
          <w:b/>
          <w:i/>
          <w:sz w:val="22"/>
          <w:szCs w:val="22"/>
        </w:rPr>
        <w:t xml:space="preserve"> </w:t>
      </w:r>
      <w:r w:rsidRPr="002A3CB0">
        <w:rPr>
          <w:spacing w:val="5"/>
          <w:sz w:val="22"/>
          <w:szCs w:val="22"/>
        </w:rPr>
        <w:t xml:space="preserve">les </w:t>
      </w:r>
      <w:r w:rsidRPr="002A3CB0">
        <w:rPr>
          <w:sz w:val="22"/>
          <w:szCs w:val="22"/>
        </w:rPr>
        <w:t>membres</w:t>
      </w:r>
      <w:r w:rsidRPr="002A3CB0">
        <w:rPr>
          <w:spacing w:val="14"/>
          <w:sz w:val="22"/>
          <w:szCs w:val="22"/>
        </w:rPr>
        <w:t xml:space="preserve"> </w:t>
      </w:r>
      <w:r w:rsidRPr="002A3CB0">
        <w:rPr>
          <w:sz w:val="22"/>
          <w:szCs w:val="22"/>
        </w:rPr>
        <w:t>d’un</w:t>
      </w:r>
      <w:r w:rsidRPr="002A3CB0">
        <w:rPr>
          <w:spacing w:val="14"/>
          <w:sz w:val="22"/>
          <w:szCs w:val="22"/>
        </w:rPr>
        <w:t xml:space="preserve"> </w:t>
      </w:r>
      <w:r w:rsidRPr="002A3CB0">
        <w:rPr>
          <w:sz w:val="22"/>
          <w:szCs w:val="22"/>
        </w:rPr>
        <w:t>groupement</w:t>
      </w:r>
      <w:r w:rsidRPr="002A3CB0">
        <w:rPr>
          <w:spacing w:val="14"/>
          <w:sz w:val="22"/>
          <w:szCs w:val="22"/>
        </w:rPr>
        <w:t xml:space="preserve"> </w:t>
      </w:r>
      <w:r w:rsidRPr="002A3CB0">
        <w:rPr>
          <w:sz w:val="22"/>
          <w:szCs w:val="22"/>
        </w:rPr>
        <w:t>d’entreprises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tous les sous-traitants du soumissionnaire) doit être d’un</w:t>
      </w:r>
      <w:r w:rsidRPr="002A3CB0">
        <w:rPr>
          <w:spacing w:val="-2"/>
          <w:sz w:val="22"/>
          <w:szCs w:val="22"/>
        </w:rPr>
        <w:t xml:space="preserve"> </w:t>
      </w:r>
      <w:r w:rsidRPr="002A3CB0">
        <w:rPr>
          <w:sz w:val="22"/>
          <w:szCs w:val="22"/>
        </w:rPr>
        <w:t>pays</w:t>
      </w:r>
      <w:r w:rsidRPr="002A3CB0">
        <w:rPr>
          <w:spacing w:val="-2"/>
          <w:sz w:val="22"/>
          <w:szCs w:val="22"/>
        </w:rPr>
        <w:t xml:space="preserve"> </w:t>
      </w:r>
      <w:r w:rsidRPr="002A3CB0">
        <w:rPr>
          <w:sz w:val="22"/>
          <w:szCs w:val="22"/>
        </w:rPr>
        <w:t>éligible,</w:t>
      </w:r>
      <w:r w:rsidRPr="002A3CB0">
        <w:rPr>
          <w:spacing w:val="-2"/>
          <w:sz w:val="22"/>
          <w:szCs w:val="22"/>
        </w:rPr>
        <w:t xml:space="preserve"> </w:t>
      </w:r>
      <w:r w:rsidRPr="002A3CB0">
        <w:rPr>
          <w:sz w:val="22"/>
          <w:szCs w:val="22"/>
        </w:rPr>
        <w:t>conformément</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w:t>
      </w:r>
      <w:r w:rsidRPr="002A3CB0">
        <w:rPr>
          <w:spacing w:val="-2"/>
          <w:sz w:val="22"/>
          <w:szCs w:val="22"/>
        </w:rPr>
        <w:t xml:space="preserve"> </w:t>
      </w:r>
      <w:r w:rsidRPr="002A3CB0">
        <w:rPr>
          <w:sz w:val="22"/>
          <w:szCs w:val="22"/>
        </w:rPr>
        <w:t>convention de</w:t>
      </w:r>
      <w:r w:rsidRPr="002A3CB0">
        <w:rPr>
          <w:spacing w:val="6"/>
          <w:sz w:val="22"/>
          <w:szCs w:val="22"/>
        </w:rPr>
        <w:t xml:space="preserve"> </w:t>
      </w:r>
      <w:r w:rsidRPr="002A3CB0">
        <w:rPr>
          <w:sz w:val="22"/>
          <w:szCs w:val="22"/>
        </w:rPr>
        <w:t>financement</w:t>
      </w:r>
      <w:r w:rsidRPr="002A3CB0">
        <w:rPr>
          <w:spacing w:val="6"/>
          <w:sz w:val="22"/>
          <w:szCs w:val="22"/>
        </w:rPr>
        <w:t xml:space="preserve"> </w:t>
      </w:r>
      <w:r w:rsidRPr="002A3CB0">
        <w:rPr>
          <w:sz w:val="22"/>
          <w:szCs w:val="22"/>
        </w:rPr>
        <w:t>;</w:t>
      </w:r>
    </w:p>
    <w:p w14:paraId="23D46DC8" w14:textId="77777777" w:rsidR="008901F2" w:rsidRPr="002A3CB0" w:rsidRDefault="008901F2" w:rsidP="008901F2">
      <w:pPr>
        <w:widowControl w:val="0"/>
        <w:autoSpaceDE w:val="0"/>
        <w:ind w:left="340" w:right="95" w:hanging="340"/>
        <w:jc w:val="both"/>
        <w:rPr>
          <w:sz w:val="22"/>
          <w:szCs w:val="22"/>
        </w:rPr>
      </w:pPr>
      <w:r w:rsidRPr="002A3CB0">
        <w:rPr>
          <w:sz w:val="22"/>
          <w:szCs w:val="22"/>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27845ADD" w14:textId="77777777" w:rsidR="008901F2" w:rsidRPr="002A3CB0" w:rsidRDefault="008901F2" w:rsidP="001F0734">
      <w:pPr>
        <w:widowControl w:val="0"/>
        <w:numPr>
          <w:ilvl w:val="2"/>
          <w:numId w:val="86"/>
        </w:numPr>
        <w:tabs>
          <w:tab w:val="left" w:pos="851"/>
        </w:tabs>
        <w:suppressAutoHyphens/>
        <w:autoSpaceDE w:val="0"/>
        <w:autoSpaceDN w:val="0"/>
        <w:spacing w:before="57"/>
        <w:ind w:left="851" w:right="-134" w:hanging="142"/>
        <w:jc w:val="both"/>
        <w:textAlignment w:val="baseline"/>
        <w:rPr>
          <w:sz w:val="22"/>
          <w:szCs w:val="22"/>
        </w:rPr>
      </w:pPr>
      <w:r w:rsidRPr="002A3CB0">
        <w:rPr>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B9E9585" w14:textId="77777777" w:rsidR="008901F2" w:rsidRPr="002A3CB0" w:rsidRDefault="008901F2" w:rsidP="008901F2">
      <w:pPr>
        <w:widowControl w:val="0"/>
        <w:tabs>
          <w:tab w:val="left" w:pos="851"/>
        </w:tabs>
        <w:autoSpaceDE w:val="0"/>
        <w:ind w:left="851" w:right="-15" w:hanging="340"/>
        <w:jc w:val="both"/>
        <w:rPr>
          <w:sz w:val="22"/>
          <w:szCs w:val="22"/>
        </w:rPr>
      </w:pPr>
      <w:r w:rsidRPr="002A3CB0">
        <w:rPr>
          <w:sz w:val="22"/>
          <w:szCs w:val="22"/>
        </w:rPr>
        <w:t>ii.</w:t>
      </w:r>
      <w:r w:rsidRPr="002A3CB0">
        <w:rPr>
          <w:sz w:val="22"/>
          <w:szCs w:val="22"/>
        </w:rPr>
        <w:tab/>
        <w:t>Présente plus d’une offre dans le cadre du présent appel d’offres, à l’exception des offres variantes autorisées selon la clause 17, le cas échéant ; cependant, ceci ne fait pas obstacle à la participation de sous- traitants dans plus d’une offre.</w:t>
      </w:r>
    </w:p>
    <w:p w14:paraId="2DDAE2DD" w14:textId="77777777" w:rsidR="008901F2" w:rsidRPr="002A3CB0" w:rsidRDefault="008901F2" w:rsidP="008901F2">
      <w:pPr>
        <w:widowControl w:val="0"/>
        <w:tabs>
          <w:tab w:val="left" w:pos="900"/>
        </w:tabs>
        <w:autoSpaceDE w:val="0"/>
        <w:ind w:left="908" w:right="-15" w:hanging="397"/>
        <w:jc w:val="both"/>
        <w:rPr>
          <w:sz w:val="22"/>
          <w:szCs w:val="22"/>
        </w:rPr>
      </w:pPr>
      <w:r w:rsidRPr="002A3CB0">
        <w:rPr>
          <w:sz w:val="22"/>
          <w:szCs w:val="22"/>
        </w:rPr>
        <w:t>iii</w:t>
      </w:r>
      <w:r w:rsidRPr="002A3CB0">
        <w:rPr>
          <w:sz w:val="22"/>
          <w:szCs w:val="22"/>
        </w:rPr>
        <w:tab/>
        <w:t>l’autorité contractant</w:t>
      </w:r>
      <w:r w:rsidR="00172EA9">
        <w:rPr>
          <w:sz w:val="22"/>
          <w:szCs w:val="22"/>
        </w:rPr>
        <w:t>e ou le Maître d’ouvrage</w:t>
      </w:r>
      <w:r w:rsidRPr="002A3CB0">
        <w:rPr>
          <w:sz w:val="22"/>
          <w:szCs w:val="22"/>
        </w:rPr>
        <w:t xml:space="preserve"> possèdent des intérêts financiers dans sa géographie du capital de nature à compromettre la transparence des procédures de passation des marchés publics</w:t>
      </w:r>
    </w:p>
    <w:p w14:paraId="413E0011" w14:textId="77777777" w:rsidR="008901F2" w:rsidRPr="002A3CB0" w:rsidRDefault="008901F2" w:rsidP="008901F2">
      <w:pPr>
        <w:widowControl w:val="0"/>
        <w:autoSpaceDE w:val="0"/>
        <w:jc w:val="both"/>
        <w:rPr>
          <w:sz w:val="22"/>
          <w:szCs w:val="22"/>
        </w:rPr>
      </w:pPr>
      <w:r w:rsidRPr="002A3CB0">
        <w:rPr>
          <w:sz w:val="22"/>
          <w:szCs w:val="22"/>
        </w:rPr>
        <w:t>c.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doit</w:t>
      </w:r>
      <w:r w:rsidRPr="002A3CB0">
        <w:rPr>
          <w:spacing w:val="4"/>
          <w:sz w:val="22"/>
          <w:szCs w:val="22"/>
        </w:rPr>
        <w:t xml:space="preserve"> </w:t>
      </w:r>
      <w:r w:rsidRPr="002A3CB0">
        <w:rPr>
          <w:sz w:val="22"/>
          <w:szCs w:val="22"/>
        </w:rPr>
        <w:t>pas</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coup d’une</w:t>
      </w:r>
      <w:r w:rsidRPr="002A3CB0">
        <w:rPr>
          <w:spacing w:val="6"/>
          <w:sz w:val="22"/>
          <w:szCs w:val="22"/>
        </w:rPr>
        <w:t xml:space="preserve"> </w:t>
      </w:r>
      <w:r w:rsidRPr="002A3CB0">
        <w:rPr>
          <w:sz w:val="22"/>
          <w:szCs w:val="22"/>
        </w:rPr>
        <w:t>décision</w:t>
      </w:r>
      <w:r w:rsidRPr="002A3CB0">
        <w:rPr>
          <w:spacing w:val="6"/>
          <w:sz w:val="22"/>
          <w:szCs w:val="22"/>
        </w:rPr>
        <w:t xml:space="preserve"> </w:t>
      </w:r>
      <w:r w:rsidRPr="002A3CB0">
        <w:rPr>
          <w:sz w:val="22"/>
          <w:szCs w:val="22"/>
        </w:rPr>
        <w:t>d’exclusion.</w:t>
      </w:r>
    </w:p>
    <w:p w14:paraId="02956678" w14:textId="77777777" w:rsidR="008901F2" w:rsidRDefault="008901F2" w:rsidP="008901F2">
      <w:pPr>
        <w:widowControl w:val="0"/>
        <w:autoSpaceDE w:val="0"/>
        <w:jc w:val="both"/>
        <w:rPr>
          <w:sz w:val="22"/>
          <w:szCs w:val="22"/>
        </w:rPr>
      </w:pPr>
      <w:r w:rsidRPr="002A3CB0">
        <w:rPr>
          <w:sz w:val="22"/>
          <w:szCs w:val="22"/>
        </w:rPr>
        <w:t>d. Une</w:t>
      </w:r>
      <w:r w:rsidRPr="002A3CB0">
        <w:rPr>
          <w:spacing w:val="16"/>
          <w:sz w:val="22"/>
          <w:szCs w:val="22"/>
        </w:rPr>
        <w:t xml:space="preserve"> </w:t>
      </w:r>
      <w:r w:rsidRPr="002A3CB0">
        <w:rPr>
          <w:sz w:val="22"/>
          <w:szCs w:val="22"/>
        </w:rPr>
        <w:t>entreprise</w:t>
      </w:r>
      <w:r w:rsidRPr="002A3CB0">
        <w:rPr>
          <w:spacing w:val="16"/>
          <w:sz w:val="22"/>
          <w:szCs w:val="22"/>
        </w:rPr>
        <w:t xml:space="preserve"> </w:t>
      </w:r>
      <w:r w:rsidRPr="002A3CB0">
        <w:rPr>
          <w:sz w:val="22"/>
          <w:szCs w:val="22"/>
        </w:rPr>
        <w:t>publique</w:t>
      </w:r>
      <w:r w:rsidRPr="002A3CB0">
        <w:rPr>
          <w:spacing w:val="16"/>
          <w:sz w:val="22"/>
          <w:szCs w:val="22"/>
        </w:rPr>
        <w:t xml:space="preserve"> </w:t>
      </w:r>
      <w:r w:rsidRPr="002A3CB0">
        <w:rPr>
          <w:sz w:val="22"/>
          <w:szCs w:val="22"/>
        </w:rPr>
        <w:t>camerounaise</w:t>
      </w:r>
      <w:r w:rsidRPr="002A3CB0">
        <w:rPr>
          <w:spacing w:val="16"/>
          <w:sz w:val="22"/>
          <w:szCs w:val="22"/>
        </w:rPr>
        <w:t xml:space="preserve"> </w:t>
      </w:r>
      <w:r w:rsidRPr="002A3CB0">
        <w:rPr>
          <w:sz w:val="22"/>
          <w:szCs w:val="22"/>
        </w:rPr>
        <w:t>peut</w:t>
      </w:r>
      <w:r w:rsidRPr="002A3CB0">
        <w:rPr>
          <w:spacing w:val="16"/>
          <w:sz w:val="22"/>
          <w:szCs w:val="22"/>
        </w:rPr>
        <w:t xml:space="preserve"> </w:t>
      </w:r>
      <w:r w:rsidRPr="002A3CB0">
        <w:rPr>
          <w:sz w:val="22"/>
          <w:szCs w:val="22"/>
        </w:rPr>
        <w:t>participer à la consultation si elle démontre qu’elle est (i) juridiquement et financièrement autonome, (ii) administrée selon les règles du droit</w:t>
      </w:r>
      <w:r w:rsidRPr="002A3CB0">
        <w:rPr>
          <w:spacing w:val="-7"/>
          <w:sz w:val="22"/>
          <w:szCs w:val="22"/>
        </w:rPr>
        <w:t xml:space="preserve"> </w:t>
      </w:r>
      <w:r w:rsidRPr="002A3CB0">
        <w:rPr>
          <w:sz w:val="22"/>
          <w:szCs w:val="22"/>
        </w:rPr>
        <w:t>commercial</w:t>
      </w:r>
      <w:r w:rsidRPr="002A3CB0">
        <w:rPr>
          <w:spacing w:val="-7"/>
          <w:sz w:val="22"/>
          <w:szCs w:val="22"/>
        </w:rPr>
        <w:t xml:space="preserve"> </w:t>
      </w:r>
      <w:r w:rsidRPr="002A3CB0">
        <w:rPr>
          <w:sz w:val="22"/>
          <w:szCs w:val="22"/>
        </w:rPr>
        <w:t>et</w:t>
      </w:r>
      <w:r w:rsidRPr="002A3CB0">
        <w:rPr>
          <w:spacing w:val="-7"/>
          <w:sz w:val="22"/>
          <w:szCs w:val="22"/>
        </w:rPr>
        <w:t xml:space="preserve"> </w:t>
      </w:r>
      <w:r w:rsidRPr="002A3CB0">
        <w:rPr>
          <w:sz w:val="22"/>
          <w:szCs w:val="22"/>
        </w:rPr>
        <w:t>(iii)</w:t>
      </w:r>
      <w:r w:rsidRPr="002A3CB0">
        <w:rPr>
          <w:spacing w:val="-7"/>
          <w:sz w:val="22"/>
          <w:szCs w:val="22"/>
        </w:rPr>
        <w:t xml:space="preserve"> </w:t>
      </w:r>
      <w:r w:rsidRPr="002A3CB0">
        <w:rPr>
          <w:sz w:val="22"/>
          <w:szCs w:val="22"/>
        </w:rPr>
        <w:t>n’est</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sous</w:t>
      </w:r>
      <w:r w:rsidRPr="002A3CB0">
        <w:rPr>
          <w:spacing w:val="-7"/>
          <w:sz w:val="22"/>
          <w:szCs w:val="22"/>
        </w:rPr>
        <w:t xml:space="preserve"> </w:t>
      </w:r>
      <w:r w:rsidRPr="002A3CB0">
        <w:rPr>
          <w:spacing w:val="5"/>
          <w:sz w:val="22"/>
          <w:szCs w:val="22"/>
        </w:rPr>
        <w:t>l’autorit</w:t>
      </w:r>
      <w:r w:rsidRPr="002A3CB0">
        <w:rPr>
          <w:sz w:val="22"/>
          <w:szCs w:val="22"/>
        </w:rPr>
        <w:t xml:space="preserve">é </w:t>
      </w:r>
      <w:r w:rsidRPr="002A3CB0">
        <w:rPr>
          <w:spacing w:val="5"/>
          <w:sz w:val="22"/>
          <w:szCs w:val="22"/>
        </w:rPr>
        <w:t>direct</w:t>
      </w:r>
      <w:r w:rsidRPr="002A3CB0">
        <w:rPr>
          <w:sz w:val="22"/>
          <w:szCs w:val="22"/>
        </w:rPr>
        <w:t xml:space="preserve">e </w:t>
      </w:r>
      <w:r w:rsidRPr="002A3CB0">
        <w:rPr>
          <w:spacing w:val="5"/>
          <w:sz w:val="22"/>
          <w:szCs w:val="22"/>
        </w:rPr>
        <w:t>de l’Autorité Contractante ou du Maître d’ouvrage</w:t>
      </w:r>
      <w:r w:rsidRPr="002A3CB0">
        <w:rPr>
          <w:sz w:val="22"/>
          <w:szCs w:val="22"/>
        </w:rPr>
        <w:t>.</w:t>
      </w:r>
    </w:p>
    <w:p w14:paraId="3888B85A" w14:textId="77777777" w:rsidR="0008638A" w:rsidRPr="002A3CB0" w:rsidRDefault="0008638A" w:rsidP="008901F2">
      <w:pPr>
        <w:widowControl w:val="0"/>
        <w:autoSpaceDE w:val="0"/>
        <w:jc w:val="both"/>
        <w:rPr>
          <w:sz w:val="22"/>
          <w:szCs w:val="22"/>
        </w:rPr>
      </w:pPr>
    </w:p>
    <w:p w14:paraId="7015155C" w14:textId="77777777" w:rsidR="008901F2" w:rsidRPr="002A3CB0" w:rsidRDefault="008901F2" w:rsidP="008901F2">
      <w:pPr>
        <w:widowControl w:val="0"/>
        <w:tabs>
          <w:tab w:val="left" w:pos="2580"/>
          <w:tab w:val="left" w:pos="392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5</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pacing w:val="5"/>
          <w:sz w:val="22"/>
          <w:szCs w:val="22"/>
        </w:rPr>
        <w:t>Matériaux</w:t>
      </w:r>
      <w:r w:rsidRPr="002A3CB0">
        <w:rPr>
          <w:b/>
          <w:bCs/>
          <w:sz w:val="22"/>
          <w:szCs w:val="22"/>
        </w:rPr>
        <w:t xml:space="preserve">, </w:t>
      </w:r>
      <w:r w:rsidRPr="002A3CB0">
        <w:rPr>
          <w:b/>
          <w:bCs/>
          <w:spacing w:val="5"/>
          <w:sz w:val="22"/>
          <w:szCs w:val="22"/>
        </w:rPr>
        <w:t>matériels</w:t>
      </w:r>
      <w:r w:rsidRPr="002A3CB0">
        <w:rPr>
          <w:b/>
          <w:bCs/>
          <w:sz w:val="22"/>
          <w:szCs w:val="22"/>
        </w:rPr>
        <w:t xml:space="preserve">, </w:t>
      </w:r>
      <w:r w:rsidRPr="002A3CB0">
        <w:rPr>
          <w:b/>
          <w:bCs/>
          <w:spacing w:val="5"/>
          <w:sz w:val="22"/>
          <w:szCs w:val="22"/>
        </w:rPr>
        <w:t xml:space="preserve">fournitures, </w:t>
      </w:r>
      <w:r w:rsidRPr="002A3CB0">
        <w:rPr>
          <w:b/>
          <w:bCs/>
          <w:sz w:val="22"/>
          <w:szCs w:val="22"/>
        </w:rPr>
        <w:t>équipements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services</w:t>
      </w:r>
      <w:r w:rsidRPr="002A3CB0">
        <w:rPr>
          <w:b/>
          <w:bCs/>
          <w:spacing w:val="6"/>
          <w:sz w:val="22"/>
          <w:szCs w:val="22"/>
        </w:rPr>
        <w:t xml:space="preserve"> </w:t>
      </w:r>
      <w:r w:rsidRPr="002A3CB0">
        <w:rPr>
          <w:b/>
          <w:bCs/>
          <w:sz w:val="22"/>
          <w:szCs w:val="22"/>
        </w:rPr>
        <w:t>autorisés</w:t>
      </w:r>
    </w:p>
    <w:p w14:paraId="73E151E5" w14:textId="77777777" w:rsidR="008901F2" w:rsidRPr="002A3CB0" w:rsidRDefault="008901F2" w:rsidP="008901F2">
      <w:pPr>
        <w:widowControl w:val="0"/>
        <w:autoSpaceDE w:val="0"/>
        <w:jc w:val="both"/>
        <w:rPr>
          <w:sz w:val="22"/>
          <w:szCs w:val="22"/>
        </w:rPr>
      </w:pPr>
      <w:r w:rsidRPr="002A3CB0">
        <w:rPr>
          <w:sz w:val="22"/>
          <w:szCs w:val="22"/>
        </w:rPr>
        <w:t>5.1. Les</w:t>
      </w:r>
      <w:r w:rsidRPr="002A3CB0">
        <w:rPr>
          <w:spacing w:val="5"/>
          <w:sz w:val="22"/>
          <w:szCs w:val="22"/>
        </w:rPr>
        <w:t xml:space="preserve"> </w:t>
      </w:r>
      <w:r w:rsidRPr="002A3CB0">
        <w:rPr>
          <w:sz w:val="22"/>
          <w:szCs w:val="22"/>
        </w:rPr>
        <w:t>matériaux,</w:t>
      </w:r>
      <w:r w:rsidRPr="002A3CB0">
        <w:rPr>
          <w:spacing w:val="5"/>
          <w:sz w:val="22"/>
          <w:szCs w:val="22"/>
        </w:rPr>
        <w:t xml:space="preserve"> </w:t>
      </w:r>
      <w:r w:rsidRPr="002A3CB0">
        <w:rPr>
          <w:sz w:val="22"/>
          <w:szCs w:val="22"/>
        </w:rPr>
        <w:t>les</w:t>
      </w:r>
      <w:r w:rsidRPr="002A3CB0">
        <w:rPr>
          <w:spacing w:val="5"/>
          <w:sz w:val="22"/>
          <w:szCs w:val="22"/>
        </w:rPr>
        <w:t xml:space="preserve"> </w:t>
      </w:r>
      <w:r w:rsidRPr="002A3CB0">
        <w:rPr>
          <w:sz w:val="22"/>
          <w:szCs w:val="22"/>
        </w:rPr>
        <w:t>matériels</w:t>
      </w:r>
      <w:r w:rsidRPr="002A3CB0">
        <w:rPr>
          <w:spacing w:val="5"/>
          <w:sz w:val="22"/>
          <w:szCs w:val="22"/>
        </w:rPr>
        <w:t xml:space="preserve"> </w:t>
      </w:r>
      <w:r w:rsidRPr="002A3CB0">
        <w:rPr>
          <w:sz w:val="22"/>
          <w:szCs w:val="22"/>
        </w:rPr>
        <w:t>de</w:t>
      </w:r>
      <w:r w:rsidRPr="002A3CB0">
        <w:rPr>
          <w:spacing w:val="5"/>
          <w:sz w:val="22"/>
          <w:szCs w:val="22"/>
        </w:rPr>
        <w:t xml:space="preserve"> </w:t>
      </w:r>
      <w:r w:rsidRPr="002A3CB0">
        <w:rPr>
          <w:sz w:val="22"/>
          <w:szCs w:val="22"/>
        </w:rPr>
        <w:t>l’Entrepreneur, les</w:t>
      </w:r>
      <w:r w:rsidRPr="002A3CB0">
        <w:rPr>
          <w:spacing w:val="-5"/>
          <w:sz w:val="22"/>
          <w:szCs w:val="22"/>
        </w:rPr>
        <w:t xml:space="preserve"> </w:t>
      </w:r>
      <w:r w:rsidRPr="002A3CB0">
        <w:rPr>
          <w:sz w:val="22"/>
          <w:szCs w:val="22"/>
        </w:rPr>
        <w:t>fournitures,</w:t>
      </w:r>
      <w:r w:rsidRPr="002A3CB0">
        <w:rPr>
          <w:spacing w:val="-5"/>
          <w:sz w:val="22"/>
          <w:szCs w:val="22"/>
        </w:rPr>
        <w:t xml:space="preserve"> </w:t>
      </w:r>
      <w:r w:rsidRPr="002A3CB0">
        <w:rPr>
          <w:sz w:val="22"/>
          <w:szCs w:val="22"/>
        </w:rPr>
        <w:t>équipements</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services</w:t>
      </w:r>
      <w:r w:rsidRPr="002A3CB0">
        <w:rPr>
          <w:spacing w:val="-5"/>
          <w:sz w:val="22"/>
          <w:szCs w:val="22"/>
        </w:rPr>
        <w:t xml:space="preserve"> </w:t>
      </w:r>
      <w:r w:rsidRPr="002A3CB0">
        <w:rPr>
          <w:sz w:val="22"/>
          <w:szCs w:val="22"/>
        </w:rPr>
        <w:t>devant être fournis dans le cadre du Marché doivent provenir de pays répondant aux critères de provenance</w:t>
      </w:r>
      <w:r w:rsidRPr="002A3CB0">
        <w:rPr>
          <w:spacing w:val="-5"/>
          <w:sz w:val="22"/>
          <w:szCs w:val="22"/>
        </w:rPr>
        <w:t xml:space="preserve"> </w:t>
      </w:r>
      <w:r w:rsidRPr="002A3CB0">
        <w:rPr>
          <w:sz w:val="22"/>
          <w:szCs w:val="22"/>
        </w:rPr>
        <w:t>définis</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RPAO,</w:t>
      </w:r>
      <w:r w:rsidRPr="002A3CB0">
        <w:rPr>
          <w:spacing w:val="-5"/>
          <w:sz w:val="22"/>
          <w:szCs w:val="22"/>
        </w:rPr>
        <w:t xml:space="preserve"> </w:t>
      </w:r>
      <w:r w:rsidRPr="002A3CB0">
        <w:rPr>
          <w:sz w:val="22"/>
          <w:szCs w:val="22"/>
        </w:rPr>
        <w:t>et</w:t>
      </w:r>
      <w:r w:rsidRPr="002A3CB0">
        <w:rPr>
          <w:spacing w:val="-5"/>
          <w:sz w:val="22"/>
          <w:szCs w:val="22"/>
        </w:rPr>
        <w:t xml:space="preserve"> </w:t>
      </w:r>
      <w:r w:rsidRPr="002A3CB0">
        <w:rPr>
          <w:sz w:val="22"/>
          <w:szCs w:val="22"/>
        </w:rPr>
        <w:t>toutes</w:t>
      </w:r>
      <w:r w:rsidRPr="002A3CB0">
        <w:rPr>
          <w:spacing w:val="-5"/>
          <w:sz w:val="22"/>
          <w:szCs w:val="22"/>
        </w:rPr>
        <w:t xml:space="preserve"> </w:t>
      </w:r>
      <w:r w:rsidRPr="002A3CB0">
        <w:rPr>
          <w:sz w:val="22"/>
          <w:szCs w:val="22"/>
        </w:rPr>
        <w:t>les dépenses effectuées au titre du Marché sont limitées</w:t>
      </w:r>
      <w:r w:rsidRPr="002A3CB0">
        <w:rPr>
          <w:spacing w:val="25"/>
          <w:sz w:val="22"/>
          <w:szCs w:val="22"/>
        </w:rPr>
        <w:t xml:space="preserve"> </w:t>
      </w:r>
      <w:r w:rsidRPr="002A3CB0">
        <w:rPr>
          <w:sz w:val="22"/>
          <w:szCs w:val="22"/>
        </w:rPr>
        <w:t>auxdits</w:t>
      </w:r>
      <w:r w:rsidRPr="002A3CB0">
        <w:rPr>
          <w:spacing w:val="25"/>
          <w:sz w:val="22"/>
          <w:szCs w:val="22"/>
        </w:rPr>
        <w:t xml:space="preserve"> </w:t>
      </w:r>
      <w:r w:rsidRPr="002A3CB0">
        <w:rPr>
          <w:sz w:val="22"/>
          <w:szCs w:val="22"/>
        </w:rPr>
        <w:t>matériaux,</w:t>
      </w:r>
      <w:r w:rsidRPr="002A3CB0">
        <w:rPr>
          <w:spacing w:val="25"/>
          <w:sz w:val="22"/>
          <w:szCs w:val="22"/>
        </w:rPr>
        <w:t xml:space="preserve"> </w:t>
      </w:r>
      <w:r w:rsidRPr="002A3CB0">
        <w:rPr>
          <w:sz w:val="22"/>
          <w:szCs w:val="22"/>
        </w:rPr>
        <w:t>matériels,</w:t>
      </w:r>
      <w:r w:rsidRPr="002A3CB0">
        <w:rPr>
          <w:spacing w:val="25"/>
          <w:sz w:val="22"/>
          <w:szCs w:val="22"/>
        </w:rPr>
        <w:t xml:space="preserve"> </w:t>
      </w:r>
      <w:r w:rsidRPr="002A3CB0">
        <w:rPr>
          <w:sz w:val="22"/>
          <w:szCs w:val="22"/>
        </w:rPr>
        <w:t>fournitures,</w:t>
      </w:r>
      <w:r w:rsidRPr="002A3CB0">
        <w:rPr>
          <w:spacing w:val="6"/>
          <w:sz w:val="22"/>
          <w:szCs w:val="22"/>
        </w:rPr>
        <w:t xml:space="preserve"> </w:t>
      </w:r>
      <w:r w:rsidRPr="002A3CB0">
        <w:rPr>
          <w:sz w:val="22"/>
          <w:szCs w:val="22"/>
        </w:rPr>
        <w:t>équipements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services.</w:t>
      </w:r>
    </w:p>
    <w:p w14:paraId="260FB88D" w14:textId="77777777" w:rsidR="008901F2" w:rsidRPr="002A3CB0" w:rsidRDefault="008901F2" w:rsidP="008901F2">
      <w:pPr>
        <w:widowControl w:val="0"/>
        <w:autoSpaceDE w:val="0"/>
        <w:jc w:val="both"/>
        <w:rPr>
          <w:sz w:val="22"/>
          <w:szCs w:val="22"/>
        </w:rPr>
      </w:pPr>
      <w:r w:rsidRPr="002A3CB0">
        <w:rPr>
          <w:sz w:val="22"/>
          <w:szCs w:val="22"/>
        </w:rPr>
        <w:t>5.2. En vertu</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5.1</w:t>
      </w:r>
      <w:r w:rsidRPr="002A3CB0">
        <w:rPr>
          <w:spacing w:val="-8"/>
          <w:sz w:val="22"/>
          <w:szCs w:val="22"/>
        </w:rPr>
        <w:t xml:space="preserve"> </w:t>
      </w:r>
      <w:r w:rsidRPr="002A3CB0">
        <w:rPr>
          <w:sz w:val="22"/>
          <w:szCs w:val="22"/>
        </w:rPr>
        <w:t>ci-dessus,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terme</w:t>
      </w:r>
      <w:r w:rsidRPr="002A3CB0">
        <w:rPr>
          <w:spacing w:val="-8"/>
          <w:sz w:val="22"/>
          <w:szCs w:val="22"/>
        </w:rPr>
        <w:t xml:space="preserve"> </w:t>
      </w:r>
      <w:r w:rsidRPr="002A3CB0">
        <w:rPr>
          <w:sz w:val="22"/>
          <w:szCs w:val="22"/>
        </w:rPr>
        <w:t>“provenir”</w:t>
      </w:r>
      <w:r w:rsidRPr="002A3CB0">
        <w:rPr>
          <w:spacing w:val="2"/>
          <w:sz w:val="22"/>
          <w:szCs w:val="22"/>
        </w:rPr>
        <w:t xml:space="preserve"> </w:t>
      </w:r>
      <w:r w:rsidRPr="002A3CB0">
        <w:rPr>
          <w:sz w:val="22"/>
          <w:szCs w:val="22"/>
        </w:rPr>
        <w:t>désigne</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lieu</w:t>
      </w:r>
      <w:r w:rsidRPr="002A3CB0">
        <w:rPr>
          <w:spacing w:val="2"/>
          <w:sz w:val="22"/>
          <w:szCs w:val="22"/>
        </w:rPr>
        <w:t xml:space="preserve"> </w:t>
      </w:r>
      <w:r w:rsidRPr="002A3CB0">
        <w:rPr>
          <w:sz w:val="22"/>
          <w:szCs w:val="22"/>
        </w:rPr>
        <w:t>où</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biens</w:t>
      </w:r>
      <w:r w:rsidRPr="002A3CB0">
        <w:rPr>
          <w:spacing w:val="2"/>
          <w:sz w:val="22"/>
          <w:szCs w:val="22"/>
        </w:rPr>
        <w:t xml:space="preserve"> </w:t>
      </w:r>
      <w:r w:rsidRPr="002A3CB0">
        <w:rPr>
          <w:sz w:val="22"/>
          <w:szCs w:val="22"/>
        </w:rPr>
        <w:t>sont</w:t>
      </w:r>
      <w:r w:rsidRPr="002A3CB0">
        <w:rPr>
          <w:spacing w:val="2"/>
          <w:sz w:val="22"/>
          <w:szCs w:val="22"/>
        </w:rPr>
        <w:t xml:space="preserve"> </w:t>
      </w:r>
      <w:r w:rsidRPr="002A3CB0">
        <w:rPr>
          <w:sz w:val="22"/>
          <w:szCs w:val="22"/>
        </w:rPr>
        <w:t>extraits, cultivés,</w:t>
      </w:r>
      <w:r w:rsidRPr="002A3CB0">
        <w:rPr>
          <w:spacing w:val="14"/>
          <w:sz w:val="22"/>
          <w:szCs w:val="22"/>
        </w:rPr>
        <w:t xml:space="preserve"> </w:t>
      </w:r>
      <w:r w:rsidRPr="002A3CB0">
        <w:rPr>
          <w:sz w:val="22"/>
          <w:szCs w:val="22"/>
        </w:rPr>
        <w:t>produits</w:t>
      </w:r>
      <w:r w:rsidRPr="002A3CB0">
        <w:rPr>
          <w:spacing w:val="14"/>
          <w:sz w:val="22"/>
          <w:szCs w:val="22"/>
        </w:rPr>
        <w:t xml:space="preserve"> </w:t>
      </w:r>
      <w:r w:rsidRPr="002A3CB0">
        <w:rPr>
          <w:sz w:val="22"/>
          <w:szCs w:val="22"/>
        </w:rPr>
        <w:t>ou</w:t>
      </w:r>
      <w:r w:rsidRPr="002A3CB0">
        <w:rPr>
          <w:spacing w:val="14"/>
          <w:sz w:val="22"/>
          <w:szCs w:val="22"/>
        </w:rPr>
        <w:t xml:space="preserve"> </w:t>
      </w:r>
      <w:r w:rsidRPr="002A3CB0">
        <w:rPr>
          <w:sz w:val="22"/>
          <w:szCs w:val="22"/>
        </w:rPr>
        <w:t>fabriqués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d’où</w:t>
      </w:r>
      <w:r w:rsidRPr="002A3CB0">
        <w:rPr>
          <w:spacing w:val="14"/>
          <w:sz w:val="22"/>
          <w:szCs w:val="22"/>
        </w:rPr>
        <w:t xml:space="preserve"> </w:t>
      </w:r>
      <w:r w:rsidRPr="002A3CB0">
        <w:rPr>
          <w:sz w:val="22"/>
          <w:szCs w:val="22"/>
        </w:rPr>
        <w:t>proviennent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services.</w:t>
      </w:r>
    </w:p>
    <w:p w14:paraId="4427C48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44AB3793" w14:textId="77777777" w:rsidR="008901F2" w:rsidRPr="002A3CB0" w:rsidRDefault="008901F2" w:rsidP="008901F2">
      <w:pPr>
        <w:widowControl w:val="0"/>
        <w:autoSpaceDE w:val="0"/>
        <w:jc w:val="both"/>
        <w:rPr>
          <w:sz w:val="22"/>
          <w:szCs w:val="22"/>
        </w:rPr>
      </w:pPr>
      <w:r w:rsidRPr="002A3CB0">
        <w:rPr>
          <w:sz w:val="22"/>
          <w:szCs w:val="22"/>
        </w:rPr>
        <w:t>6.1. Les soumissionnaires doivent, comme partie 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offre</w:t>
      </w:r>
      <w:r w:rsidRPr="002A3CB0">
        <w:rPr>
          <w:spacing w:val="6"/>
          <w:sz w:val="22"/>
          <w:szCs w:val="22"/>
        </w:rPr>
        <w:t xml:space="preserve"> </w:t>
      </w:r>
      <w:r w:rsidRPr="002A3CB0">
        <w:rPr>
          <w:sz w:val="22"/>
          <w:szCs w:val="22"/>
        </w:rPr>
        <w:t>:</w:t>
      </w:r>
    </w:p>
    <w:p w14:paraId="777FD5A5" w14:textId="77777777" w:rsidR="008901F2" w:rsidRPr="002A3CB0" w:rsidRDefault="008901F2" w:rsidP="008901F2">
      <w:pPr>
        <w:widowControl w:val="0"/>
        <w:autoSpaceDE w:val="0"/>
        <w:jc w:val="both"/>
        <w:rPr>
          <w:sz w:val="22"/>
          <w:szCs w:val="22"/>
        </w:rPr>
      </w:pPr>
      <w:r w:rsidRPr="002A3CB0">
        <w:rPr>
          <w:sz w:val="22"/>
          <w:szCs w:val="22"/>
        </w:rPr>
        <w:t>a. Soumettre</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pouvoir</w:t>
      </w:r>
      <w:r w:rsidRPr="002A3CB0">
        <w:rPr>
          <w:spacing w:val="-4"/>
          <w:sz w:val="22"/>
          <w:szCs w:val="22"/>
        </w:rPr>
        <w:t xml:space="preserve"> </w:t>
      </w:r>
      <w:r w:rsidRPr="002A3CB0">
        <w:rPr>
          <w:sz w:val="22"/>
          <w:szCs w:val="22"/>
        </w:rPr>
        <w:t>habilitant</w:t>
      </w:r>
      <w:r w:rsidRPr="002A3CB0">
        <w:rPr>
          <w:spacing w:val="-4"/>
          <w:sz w:val="22"/>
          <w:szCs w:val="22"/>
        </w:rPr>
        <w:t xml:space="preserve"> </w:t>
      </w:r>
      <w:r w:rsidRPr="002A3CB0">
        <w:rPr>
          <w:sz w:val="22"/>
          <w:szCs w:val="22"/>
        </w:rPr>
        <w:t>le</w:t>
      </w:r>
      <w:r w:rsidRPr="002A3CB0">
        <w:rPr>
          <w:spacing w:val="-4"/>
          <w:sz w:val="22"/>
          <w:szCs w:val="22"/>
        </w:rPr>
        <w:t xml:space="preserve"> </w:t>
      </w:r>
      <w:r w:rsidRPr="002A3CB0">
        <w:rPr>
          <w:sz w:val="22"/>
          <w:szCs w:val="22"/>
        </w:rPr>
        <w:t>signataire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 soumission</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engager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p>
    <w:p w14:paraId="7E341393" w14:textId="77777777" w:rsidR="008901F2" w:rsidRPr="002A3CB0" w:rsidRDefault="008901F2" w:rsidP="008901F2">
      <w:pPr>
        <w:widowControl w:val="0"/>
        <w:autoSpaceDE w:val="0"/>
        <w:jc w:val="both"/>
        <w:rPr>
          <w:sz w:val="22"/>
          <w:szCs w:val="22"/>
        </w:rPr>
      </w:pPr>
      <w:r w:rsidRPr="002A3CB0">
        <w:rPr>
          <w:sz w:val="22"/>
          <w:szCs w:val="22"/>
        </w:rPr>
        <w:t xml:space="preserve">b. Fournir toutes les informations (compléter ou mettre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 xml:space="preserve">jour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informations </w:t>
      </w:r>
      <w:r w:rsidRPr="002A3CB0">
        <w:rPr>
          <w:spacing w:val="-30"/>
          <w:sz w:val="22"/>
          <w:szCs w:val="22"/>
        </w:rPr>
        <w:t xml:space="preserve"> </w:t>
      </w:r>
      <w:r w:rsidRPr="002A3CB0">
        <w:rPr>
          <w:sz w:val="22"/>
          <w:szCs w:val="22"/>
        </w:rPr>
        <w:t xml:space="preserve">jointes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leur demande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pré-qualification</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ont</w:t>
      </w:r>
      <w:r w:rsidRPr="002A3CB0">
        <w:rPr>
          <w:spacing w:val="3"/>
          <w:sz w:val="22"/>
          <w:szCs w:val="22"/>
        </w:rPr>
        <w:t xml:space="preserve"> </w:t>
      </w:r>
      <w:r w:rsidRPr="002A3CB0">
        <w:rPr>
          <w:sz w:val="22"/>
          <w:szCs w:val="22"/>
        </w:rPr>
        <w:t>pu</w:t>
      </w:r>
      <w:r w:rsidRPr="002A3CB0">
        <w:rPr>
          <w:spacing w:val="3"/>
          <w:sz w:val="22"/>
          <w:szCs w:val="22"/>
        </w:rPr>
        <w:t xml:space="preserve"> </w:t>
      </w:r>
      <w:r w:rsidRPr="002A3CB0">
        <w:rPr>
          <w:sz w:val="22"/>
          <w:szCs w:val="22"/>
        </w:rPr>
        <w:t>changer, au</w:t>
      </w:r>
      <w:r w:rsidRPr="002A3CB0">
        <w:rPr>
          <w:spacing w:val="10"/>
          <w:sz w:val="22"/>
          <w:szCs w:val="22"/>
        </w:rPr>
        <w:t xml:space="preserve"> </w:t>
      </w:r>
      <w:r w:rsidRPr="002A3CB0">
        <w:rPr>
          <w:sz w:val="22"/>
          <w:szCs w:val="22"/>
        </w:rPr>
        <w:t>cas</w:t>
      </w:r>
      <w:r w:rsidRPr="002A3CB0">
        <w:rPr>
          <w:spacing w:val="10"/>
          <w:sz w:val="22"/>
          <w:szCs w:val="22"/>
        </w:rPr>
        <w:t xml:space="preserve"> </w:t>
      </w:r>
      <w:r w:rsidRPr="002A3CB0">
        <w:rPr>
          <w:sz w:val="22"/>
          <w:szCs w:val="22"/>
        </w:rPr>
        <w:t>où</w:t>
      </w:r>
      <w:r w:rsidRPr="002A3CB0">
        <w:rPr>
          <w:spacing w:val="10"/>
          <w:sz w:val="22"/>
          <w:szCs w:val="22"/>
        </w:rPr>
        <w:t xml:space="preserve"> </w:t>
      </w:r>
      <w:r w:rsidRPr="002A3CB0">
        <w:rPr>
          <w:sz w:val="22"/>
          <w:szCs w:val="22"/>
        </w:rPr>
        <w:t>les</w:t>
      </w:r>
      <w:r w:rsidRPr="002A3CB0">
        <w:rPr>
          <w:spacing w:val="10"/>
          <w:sz w:val="22"/>
          <w:szCs w:val="22"/>
        </w:rPr>
        <w:t xml:space="preserve"> </w:t>
      </w:r>
      <w:r w:rsidRPr="002A3CB0">
        <w:rPr>
          <w:sz w:val="22"/>
          <w:szCs w:val="22"/>
        </w:rPr>
        <w:t>candidats</w:t>
      </w:r>
      <w:r w:rsidRPr="002A3CB0">
        <w:rPr>
          <w:spacing w:val="10"/>
          <w:sz w:val="22"/>
          <w:szCs w:val="22"/>
        </w:rPr>
        <w:t xml:space="preserve"> </w:t>
      </w:r>
      <w:r w:rsidRPr="002A3CB0">
        <w:rPr>
          <w:sz w:val="22"/>
          <w:szCs w:val="22"/>
        </w:rPr>
        <w:t>ont</w:t>
      </w:r>
      <w:r w:rsidRPr="002A3CB0">
        <w:rPr>
          <w:spacing w:val="10"/>
          <w:sz w:val="22"/>
          <w:szCs w:val="22"/>
        </w:rPr>
        <w:t xml:space="preserve"> </w:t>
      </w:r>
      <w:r w:rsidRPr="002A3CB0">
        <w:rPr>
          <w:sz w:val="22"/>
          <w:szCs w:val="22"/>
        </w:rPr>
        <w:t>fait</w:t>
      </w:r>
      <w:r w:rsidRPr="002A3CB0">
        <w:rPr>
          <w:spacing w:val="10"/>
          <w:sz w:val="22"/>
          <w:szCs w:val="22"/>
        </w:rPr>
        <w:t xml:space="preserve"> </w:t>
      </w:r>
      <w:r w:rsidRPr="002A3CB0">
        <w:rPr>
          <w:sz w:val="22"/>
          <w:szCs w:val="22"/>
        </w:rPr>
        <w:t>l’objet</w:t>
      </w:r>
      <w:r w:rsidRPr="002A3CB0">
        <w:rPr>
          <w:spacing w:val="10"/>
          <w:sz w:val="22"/>
          <w:szCs w:val="22"/>
        </w:rPr>
        <w:t xml:space="preserve"> </w:t>
      </w:r>
      <w:r w:rsidRPr="002A3CB0">
        <w:rPr>
          <w:sz w:val="22"/>
          <w:szCs w:val="22"/>
        </w:rPr>
        <w:t>d’une</w:t>
      </w:r>
      <w:r w:rsidRPr="002A3CB0">
        <w:rPr>
          <w:spacing w:val="10"/>
          <w:sz w:val="22"/>
          <w:szCs w:val="22"/>
        </w:rPr>
        <w:t xml:space="preserve"> </w:t>
      </w:r>
      <w:r w:rsidRPr="002A3CB0">
        <w:rPr>
          <w:sz w:val="22"/>
          <w:szCs w:val="22"/>
        </w:rPr>
        <w:t>pré- qualification) demandées aux soumissionnaires, dans</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afin</w:t>
      </w:r>
      <w:r w:rsidRPr="002A3CB0">
        <w:rPr>
          <w:spacing w:val="-8"/>
          <w:sz w:val="22"/>
          <w:szCs w:val="22"/>
        </w:rPr>
        <w:t xml:space="preserve"> </w:t>
      </w:r>
      <w:r w:rsidRPr="002A3CB0">
        <w:rPr>
          <w:sz w:val="22"/>
          <w:szCs w:val="22"/>
        </w:rPr>
        <w:t>d’établir</w:t>
      </w:r>
      <w:r w:rsidRPr="002A3CB0">
        <w:rPr>
          <w:spacing w:val="-8"/>
          <w:sz w:val="22"/>
          <w:szCs w:val="22"/>
        </w:rPr>
        <w:t xml:space="preserve"> </w:t>
      </w:r>
      <w:r w:rsidRPr="002A3CB0">
        <w:rPr>
          <w:sz w:val="22"/>
          <w:szCs w:val="22"/>
        </w:rPr>
        <w:t>leur</w:t>
      </w:r>
      <w:r w:rsidRPr="002A3CB0">
        <w:rPr>
          <w:spacing w:val="-8"/>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pour exécuter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p>
    <w:p w14:paraId="2EDFD954" w14:textId="77777777" w:rsidR="008901F2" w:rsidRPr="002A3CB0" w:rsidRDefault="008901F2" w:rsidP="008901F2">
      <w:pPr>
        <w:widowControl w:val="0"/>
        <w:autoSpaceDE w:val="0"/>
        <w:jc w:val="both"/>
        <w:rPr>
          <w:sz w:val="22"/>
          <w:szCs w:val="22"/>
        </w:rPr>
      </w:pPr>
      <w:r w:rsidRPr="002A3CB0">
        <w:rPr>
          <w:sz w:val="22"/>
          <w:szCs w:val="22"/>
        </w:rPr>
        <w:t>Les</w:t>
      </w:r>
      <w:r w:rsidRPr="002A3CB0">
        <w:rPr>
          <w:spacing w:val="30"/>
          <w:sz w:val="22"/>
          <w:szCs w:val="22"/>
        </w:rPr>
        <w:t xml:space="preserve"> </w:t>
      </w:r>
      <w:r w:rsidRPr="002A3CB0">
        <w:rPr>
          <w:sz w:val="22"/>
          <w:szCs w:val="22"/>
        </w:rPr>
        <w:t>informations</w:t>
      </w:r>
      <w:r w:rsidRPr="002A3CB0">
        <w:rPr>
          <w:spacing w:val="30"/>
          <w:sz w:val="22"/>
          <w:szCs w:val="22"/>
        </w:rPr>
        <w:t xml:space="preserve"> </w:t>
      </w:r>
      <w:r w:rsidRPr="002A3CB0">
        <w:rPr>
          <w:sz w:val="22"/>
          <w:szCs w:val="22"/>
        </w:rPr>
        <w:t>relatives</w:t>
      </w:r>
      <w:r w:rsidRPr="002A3CB0">
        <w:rPr>
          <w:spacing w:val="30"/>
          <w:sz w:val="22"/>
          <w:szCs w:val="22"/>
        </w:rPr>
        <w:t xml:space="preserve"> </w:t>
      </w:r>
      <w:r w:rsidRPr="002A3CB0">
        <w:rPr>
          <w:sz w:val="22"/>
          <w:szCs w:val="22"/>
        </w:rPr>
        <w:t>aux</w:t>
      </w:r>
      <w:r w:rsidRPr="002A3CB0">
        <w:rPr>
          <w:spacing w:val="30"/>
          <w:sz w:val="22"/>
          <w:szCs w:val="22"/>
        </w:rPr>
        <w:t xml:space="preserve"> </w:t>
      </w:r>
      <w:r w:rsidRPr="002A3CB0">
        <w:rPr>
          <w:sz w:val="22"/>
          <w:szCs w:val="22"/>
        </w:rPr>
        <w:t>points</w:t>
      </w:r>
      <w:r w:rsidRPr="002A3CB0">
        <w:rPr>
          <w:spacing w:val="30"/>
          <w:sz w:val="22"/>
          <w:szCs w:val="22"/>
        </w:rPr>
        <w:t xml:space="preserve"> </w:t>
      </w:r>
      <w:r w:rsidRPr="002A3CB0">
        <w:rPr>
          <w:sz w:val="22"/>
          <w:szCs w:val="22"/>
        </w:rPr>
        <w:t>suivants</w:t>
      </w:r>
      <w:r w:rsidRPr="002A3CB0">
        <w:rPr>
          <w:spacing w:val="30"/>
          <w:sz w:val="22"/>
          <w:szCs w:val="22"/>
        </w:rPr>
        <w:t xml:space="preserve"> </w:t>
      </w:r>
      <w:r w:rsidRPr="002A3CB0">
        <w:rPr>
          <w:sz w:val="22"/>
          <w:szCs w:val="22"/>
        </w:rPr>
        <w:t>sont exigées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w:t>
      </w:r>
    </w:p>
    <w:p w14:paraId="5CA126C8" w14:textId="77777777" w:rsidR="008901F2" w:rsidRPr="002A3CB0" w:rsidRDefault="008901F2" w:rsidP="008901F2">
      <w:pPr>
        <w:widowControl w:val="0"/>
        <w:tabs>
          <w:tab w:val="left" w:pos="340"/>
        </w:tabs>
        <w:autoSpaceDE w:val="0"/>
        <w:ind w:left="567" w:hanging="283"/>
        <w:jc w:val="both"/>
        <w:rPr>
          <w:sz w:val="22"/>
          <w:szCs w:val="22"/>
        </w:rPr>
      </w:pPr>
      <w:r w:rsidRPr="002A3CB0">
        <w:rPr>
          <w:sz w:val="22"/>
          <w:szCs w:val="22"/>
        </w:rPr>
        <w:t>i.</w:t>
      </w:r>
      <w:r w:rsidRPr="002A3CB0">
        <w:rPr>
          <w:sz w:val="22"/>
          <w:szCs w:val="22"/>
        </w:rPr>
        <w:tab/>
        <w:t>La production des bilans certifiés et chiffres d’affaires</w:t>
      </w:r>
      <w:r w:rsidRPr="002A3CB0">
        <w:rPr>
          <w:spacing w:val="6"/>
          <w:sz w:val="22"/>
          <w:szCs w:val="22"/>
        </w:rPr>
        <w:t xml:space="preserve"> </w:t>
      </w:r>
      <w:r w:rsidRPr="002A3CB0">
        <w:rPr>
          <w:sz w:val="22"/>
          <w:szCs w:val="22"/>
        </w:rPr>
        <w:t>récents</w:t>
      </w:r>
      <w:r w:rsidRPr="002A3CB0">
        <w:rPr>
          <w:spacing w:val="6"/>
          <w:sz w:val="22"/>
          <w:szCs w:val="22"/>
        </w:rPr>
        <w:t xml:space="preserve"> </w:t>
      </w:r>
      <w:r w:rsidRPr="002A3CB0">
        <w:rPr>
          <w:sz w:val="22"/>
          <w:szCs w:val="22"/>
        </w:rPr>
        <w:t>;</w:t>
      </w:r>
    </w:p>
    <w:p w14:paraId="2D59BA7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 </w:t>
      </w:r>
      <w:r w:rsidRPr="002A3CB0">
        <w:rPr>
          <w:spacing w:val="-2"/>
          <w:sz w:val="22"/>
          <w:szCs w:val="22"/>
        </w:rPr>
        <w:t xml:space="preserve"> </w:t>
      </w:r>
      <w:r w:rsidRPr="002A3CB0">
        <w:rPr>
          <w:spacing w:val="2"/>
          <w:sz w:val="22"/>
          <w:szCs w:val="22"/>
        </w:rPr>
        <w:t>Accè</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lign</w:t>
      </w:r>
      <w:r w:rsidRPr="002A3CB0">
        <w:rPr>
          <w:sz w:val="22"/>
          <w:szCs w:val="22"/>
        </w:rPr>
        <w:t xml:space="preserve">e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crédi</w:t>
      </w:r>
      <w:r w:rsidRPr="002A3CB0">
        <w:rPr>
          <w:sz w:val="22"/>
          <w:szCs w:val="22"/>
        </w:rPr>
        <w:t xml:space="preserve">t </w:t>
      </w:r>
      <w:r w:rsidRPr="002A3CB0">
        <w:rPr>
          <w:spacing w:val="-28"/>
          <w:sz w:val="22"/>
          <w:szCs w:val="22"/>
        </w:rPr>
        <w:t xml:space="preserve"> </w:t>
      </w:r>
      <w:r w:rsidRPr="002A3CB0">
        <w:rPr>
          <w:spacing w:val="2"/>
          <w:sz w:val="22"/>
          <w:szCs w:val="22"/>
        </w:rPr>
        <w:t>o</w:t>
      </w:r>
      <w:r w:rsidRPr="002A3CB0">
        <w:rPr>
          <w:sz w:val="22"/>
          <w:szCs w:val="22"/>
        </w:rPr>
        <w:t xml:space="preserve">u </w:t>
      </w:r>
      <w:r w:rsidRPr="002A3CB0">
        <w:rPr>
          <w:spacing w:val="-28"/>
          <w:sz w:val="22"/>
          <w:szCs w:val="22"/>
        </w:rPr>
        <w:t xml:space="preserve"> </w:t>
      </w:r>
      <w:r w:rsidRPr="002A3CB0">
        <w:rPr>
          <w:spacing w:val="2"/>
          <w:sz w:val="22"/>
          <w:szCs w:val="22"/>
        </w:rPr>
        <w:t xml:space="preserve">disposition </w:t>
      </w:r>
      <w:r w:rsidRPr="002A3CB0">
        <w:rPr>
          <w:sz w:val="22"/>
          <w:szCs w:val="22"/>
        </w:rPr>
        <w:t>d’autres</w:t>
      </w:r>
      <w:r w:rsidRPr="002A3CB0">
        <w:rPr>
          <w:spacing w:val="6"/>
          <w:sz w:val="22"/>
          <w:szCs w:val="22"/>
        </w:rPr>
        <w:t xml:space="preserve"> </w:t>
      </w:r>
      <w:r w:rsidRPr="002A3CB0">
        <w:rPr>
          <w:sz w:val="22"/>
          <w:szCs w:val="22"/>
        </w:rPr>
        <w:t>ressources</w:t>
      </w:r>
      <w:r w:rsidRPr="002A3CB0">
        <w:rPr>
          <w:spacing w:val="6"/>
          <w:sz w:val="22"/>
          <w:szCs w:val="22"/>
        </w:rPr>
        <w:t xml:space="preserve"> </w:t>
      </w:r>
      <w:r w:rsidRPr="002A3CB0">
        <w:rPr>
          <w:sz w:val="22"/>
          <w:szCs w:val="22"/>
        </w:rPr>
        <w:t>financières</w:t>
      </w:r>
      <w:r w:rsidRPr="002A3CB0">
        <w:rPr>
          <w:spacing w:val="6"/>
          <w:sz w:val="22"/>
          <w:szCs w:val="22"/>
        </w:rPr>
        <w:t xml:space="preserve"> </w:t>
      </w:r>
      <w:r w:rsidRPr="002A3CB0">
        <w:rPr>
          <w:sz w:val="22"/>
          <w:szCs w:val="22"/>
        </w:rPr>
        <w:t>;</w:t>
      </w:r>
    </w:p>
    <w:p w14:paraId="66546CEE"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iii.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commande</w:t>
      </w:r>
      <w:r w:rsidRPr="002A3CB0">
        <w:rPr>
          <w:sz w:val="22"/>
          <w:szCs w:val="22"/>
        </w:rPr>
        <w:t xml:space="preserve">s </w:t>
      </w:r>
      <w:r w:rsidRPr="002A3CB0">
        <w:rPr>
          <w:spacing w:val="-6"/>
          <w:sz w:val="22"/>
          <w:szCs w:val="22"/>
        </w:rPr>
        <w:t xml:space="preserve"> </w:t>
      </w:r>
      <w:r w:rsidRPr="002A3CB0">
        <w:rPr>
          <w:spacing w:val="5"/>
          <w:sz w:val="22"/>
          <w:szCs w:val="22"/>
        </w:rPr>
        <w:t>acquise</w:t>
      </w:r>
      <w:r w:rsidRPr="002A3CB0">
        <w:rPr>
          <w:sz w:val="22"/>
          <w:szCs w:val="22"/>
        </w:rPr>
        <w:t xml:space="preserve">s </w:t>
      </w:r>
      <w:r w:rsidRPr="002A3CB0">
        <w:rPr>
          <w:spacing w:val="-6"/>
          <w:sz w:val="22"/>
          <w:szCs w:val="22"/>
        </w:rPr>
        <w:t xml:space="preserve"> </w:t>
      </w:r>
      <w:r w:rsidRPr="002A3CB0">
        <w:rPr>
          <w:spacing w:val="5"/>
          <w:sz w:val="22"/>
          <w:szCs w:val="22"/>
        </w:rPr>
        <w:t>e</w:t>
      </w:r>
      <w:r w:rsidRPr="002A3CB0">
        <w:rPr>
          <w:sz w:val="22"/>
          <w:szCs w:val="22"/>
        </w:rPr>
        <w:t xml:space="preserve">t </w:t>
      </w:r>
      <w:r w:rsidRPr="002A3CB0">
        <w:rPr>
          <w:spacing w:val="-6"/>
          <w:sz w:val="22"/>
          <w:szCs w:val="22"/>
        </w:rPr>
        <w:t xml:space="preserve">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 xml:space="preserve">marchés </w:t>
      </w:r>
      <w:r w:rsidRPr="002A3CB0">
        <w:rPr>
          <w:sz w:val="22"/>
          <w:szCs w:val="22"/>
        </w:rPr>
        <w:t>attribués</w:t>
      </w:r>
      <w:r w:rsidRPr="002A3CB0">
        <w:rPr>
          <w:spacing w:val="6"/>
          <w:sz w:val="22"/>
          <w:szCs w:val="22"/>
        </w:rPr>
        <w:t xml:space="preserve"> </w:t>
      </w:r>
      <w:r w:rsidRPr="002A3CB0">
        <w:rPr>
          <w:sz w:val="22"/>
          <w:szCs w:val="22"/>
        </w:rPr>
        <w:t>;</w:t>
      </w:r>
    </w:p>
    <w:p w14:paraId="4FE3DBA6" w14:textId="77777777" w:rsidR="008901F2" w:rsidRPr="002A3CB0" w:rsidRDefault="008901F2" w:rsidP="008901F2">
      <w:pPr>
        <w:widowControl w:val="0"/>
        <w:autoSpaceDE w:val="0"/>
        <w:ind w:left="567" w:hanging="283"/>
        <w:jc w:val="both"/>
        <w:rPr>
          <w:sz w:val="22"/>
          <w:szCs w:val="22"/>
        </w:rPr>
      </w:pPr>
      <w:r w:rsidRPr="002A3CB0">
        <w:rPr>
          <w:sz w:val="22"/>
          <w:szCs w:val="22"/>
        </w:rPr>
        <w:t>iv. Les</w:t>
      </w:r>
      <w:r w:rsidRPr="002A3CB0">
        <w:rPr>
          <w:spacing w:val="6"/>
          <w:sz w:val="22"/>
          <w:szCs w:val="22"/>
        </w:rPr>
        <w:t xml:space="preserve"> </w:t>
      </w:r>
      <w:r w:rsidRPr="002A3CB0">
        <w:rPr>
          <w:sz w:val="22"/>
          <w:szCs w:val="22"/>
        </w:rPr>
        <w:t>litiges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cours</w:t>
      </w:r>
      <w:r w:rsidRPr="002A3CB0">
        <w:rPr>
          <w:spacing w:val="6"/>
          <w:sz w:val="22"/>
          <w:szCs w:val="22"/>
        </w:rPr>
        <w:t xml:space="preserve"> </w:t>
      </w:r>
      <w:r w:rsidRPr="002A3CB0">
        <w:rPr>
          <w:sz w:val="22"/>
          <w:szCs w:val="22"/>
        </w:rPr>
        <w:t>;</w:t>
      </w:r>
    </w:p>
    <w:p w14:paraId="736E4C70"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v. </w:t>
      </w:r>
      <w:r w:rsidRPr="002A3CB0">
        <w:rPr>
          <w:spacing w:val="-14"/>
          <w:sz w:val="22"/>
          <w:szCs w:val="22"/>
        </w:rPr>
        <w:t xml:space="preserve"> </w:t>
      </w:r>
      <w:r w:rsidRPr="002A3CB0">
        <w:rPr>
          <w:sz w:val="22"/>
          <w:szCs w:val="22"/>
        </w:rPr>
        <w:t>La</w:t>
      </w:r>
      <w:r w:rsidRPr="002A3CB0">
        <w:rPr>
          <w:spacing w:val="6"/>
          <w:sz w:val="22"/>
          <w:szCs w:val="22"/>
        </w:rPr>
        <w:t xml:space="preserve"> </w:t>
      </w:r>
      <w:r w:rsidRPr="002A3CB0">
        <w:rPr>
          <w:sz w:val="22"/>
          <w:szCs w:val="22"/>
        </w:rPr>
        <w:t>disponibilité</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matériel</w:t>
      </w:r>
      <w:r w:rsidRPr="002A3CB0">
        <w:rPr>
          <w:spacing w:val="6"/>
          <w:sz w:val="22"/>
          <w:szCs w:val="22"/>
        </w:rPr>
        <w:t xml:space="preserve"> </w:t>
      </w:r>
      <w:r w:rsidRPr="002A3CB0">
        <w:rPr>
          <w:sz w:val="22"/>
          <w:szCs w:val="22"/>
        </w:rPr>
        <w:t>indispensable.</w:t>
      </w:r>
    </w:p>
    <w:p w14:paraId="69775C6C" w14:textId="77777777" w:rsidR="008901F2" w:rsidRPr="002A3CB0" w:rsidRDefault="008901F2" w:rsidP="008901F2">
      <w:pPr>
        <w:widowControl w:val="0"/>
        <w:autoSpaceDE w:val="0"/>
        <w:jc w:val="both"/>
        <w:rPr>
          <w:sz w:val="22"/>
          <w:szCs w:val="22"/>
        </w:rPr>
      </w:pPr>
      <w:r w:rsidRPr="002A3CB0">
        <w:rPr>
          <w:sz w:val="22"/>
          <w:szCs w:val="22"/>
        </w:rPr>
        <w:t xml:space="preserve">6.2.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soumission</w:t>
      </w:r>
      <w:r w:rsidRPr="002A3CB0">
        <w:rPr>
          <w:sz w:val="22"/>
          <w:szCs w:val="22"/>
        </w:rPr>
        <w:t xml:space="preserve">s </w:t>
      </w:r>
      <w:r w:rsidRPr="002A3CB0">
        <w:rPr>
          <w:spacing w:val="-26"/>
          <w:sz w:val="22"/>
          <w:szCs w:val="22"/>
        </w:rPr>
        <w:t xml:space="preserve"> </w:t>
      </w:r>
      <w:r w:rsidRPr="002A3CB0">
        <w:rPr>
          <w:spacing w:val="4"/>
          <w:sz w:val="22"/>
          <w:szCs w:val="22"/>
        </w:rPr>
        <w:t>présentée</w:t>
      </w:r>
      <w:r w:rsidRPr="002A3CB0">
        <w:rPr>
          <w:sz w:val="22"/>
          <w:szCs w:val="22"/>
        </w:rPr>
        <w:t xml:space="preserve">s </w:t>
      </w:r>
      <w:r w:rsidRPr="002A3CB0">
        <w:rPr>
          <w:spacing w:val="4"/>
          <w:sz w:val="22"/>
          <w:szCs w:val="22"/>
        </w:rPr>
        <w:t>pa</w:t>
      </w:r>
      <w:r w:rsidRPr="002A3CB0">
        <w:rPr>
          <w:sz w:val="22"/>
          <w:szCs w:val="22"/>
        </w:rPr>
        <w:t xml:space="preserve">r </w:t>
      </w:r>
      <w:r w:rsidRPr="002A3CB0">
        <w:rPr>
          <w:spacing w:val="4"/>
          <w:sz w:val="22"/>
          <w:szCs w:val="22"/>
        </w:rPr>
        <w:t>deu</w:t>
      </w:r>
      <w:r w:rsidRPr="002A3CB0">
        <w:rPr>
          <w:sz w:val="22"/>
          <w:szCs w:val="22"/>
        </w:rPr>
        <w:t xml:space="preserve">x </w:t>
      </w:r>
      <w:r w:rsidRPr="002A3CB0">
        <w:rPr>
          <w:spacing w:val="4"/>
          <w:sz w:val="22"/>
          <w:szCs w:val="22"/>
        </w:rPr>
        <w:t xml:space="preserve">ou </w:t>
      </w:r>
      <w:r w:rsidRPr="002A3CB0">
        <w:rPr>
          <w:sz w:val="22"/>
          <w:szCs w:val="22"/>
        </w:rPr>
        <w:t>plusieurs</w:t>
      </w:r>
      <w:r w:rsidRPr="002A3CB0">
        <w:rPr>
          <w:spacing w:val="16"/>
          <w:sz w:val="22"/>
          <w:szCs w:val="22"/>
        </w:rPr>
        <w:t xml:space="preserve"> </w:t>
      </w:r>
      <w:r w:rsidRPr="002A3CB0">
        <w:rPr>
          <w:sz w:val="22"/>
          <w:szCs w:val="22"/>
        </w:rPr>
        <w:t>entrepreneurs</w:t>
      </w:r>
      <w:r w:rsidRPr="002A3CB0">
        <w:rPr>
          <w:spacing w:val="16"/>
          <w:sz w:val="22"/>
          <w:szCs w:val="22"/>
        </w:rPr>
        <w:t xml:space="preserve"> </w:t>
      </w:r>
      <w:r w:rsidRPr="002A3CB0">
        <w:rPr>
          <w:sz w:val="22"/>
          <w:szCs w:val="22"/>
        </w:rPr>
        <w:t>groupés</w:t>
      </w:r>
      <w:r w:rsidRPr="002A3CB0">
        <w:rPr>
          <w:spacing w:val="16"/>
          <w:sz w:val="22"/>
          <w:szCs w:val="22"/>
        </w:rPr>
        <w:t xml:space="preserve"> </w:t>
      </w:r>
      <w:r w:rsidRPr="002A3CB0">
        <w:rPr>
          <w:sz w:val="22"/>
          <w:szCs w:val="22"/>
        </w:rPr>
        <w:t>(co-traitance) doivent</w:t>
      </w:r>
      <w:r w:rsidRPr="002A3CB0">
        <w:rPr>
          <w:spacing w:val="6"/>
          <w:sz w:val="22"/>
          <w:szCs w:val="22"/>
        </w:rPr>
        <w:t xml:space="preserve"> </w:t>
      </w:r>
      <w:r w:rsidRPr="002A3CB0">
        <w:rPr>
          <w:sz w:val="22"/>
          <w:szCs w:val="22"/>
        </w:rPr>
        <w:t>satisfaire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conditions</w:t>
      </w:r>
      <w:r w:rsidRPr="002A3CB0">
        <w:rPr>
          <w:spacing w:val="6"/>
          <w:sz w:val="22"/>
          <w:szCs w:val="22"/>
        </w:rPr>
        <w:t xml:space="preserve"> </w:t>
      </w:r>
      <w:r w:rsidRPr="002A3CB0">
        <w:rPr>
          <w:sz w:val="22"/>
          <w:szCs w:val="22"/>
        </w:rPr>
        <w:t>suivantes</w:t>
      </w:r>
      <w:r w:rsidRPr="002A3CB0">
        <w:rPr>
          <w:spacing w:val="6"/>
          <w:sz w:val="22"/>
          <w:szCs w:val="22"/>
        </w:rPr>
        <w:t xml:space="preserve"> </w:t>
      </w:r>
      <w:r w:rsidRPr="002A3CB0">
        <w:rPr>
          <w:sz w:val="22"/>
          <w:szCs w:val="22"/>
        </w:rPr>
        <w:t>:</w:t>
      </w:r>
    </w:p>
    <w:p w14:paraId="23217F44" w14:textId="77777777" w:rsidR="008901F2" w:rsidRPr="002A3CB0" w:rsidRDefault="008901F2" w:rsidP="008901F2">
      <w:pPr>
        <w:widowControl w:val="0"/>
        <w:tabs>
          <w:tab w:val="left" w:pos="1160"/>
          <w:tab w:val="left" w:pos="1980"/>
          <w:tab w:val="left" w:pos="2900"/>
          <w:tab w:val="left" w:pos="3600"/>
          <w:tab w:val="left" w:pos="4700"/>
        </w:tabs>
        <w:autoSpaceDE w:val="0"/>
        <w:jc w:val="both"/>
        <w:rPr>
          <w:sz w:val="22"/>
          <w:szCs w:val="22"/>
        </w:rPr>
      </w:pPr>
      <w:r w:rsidRPr="002A3CB0">
        <w:rPr>
          <w:sz w:val="22"/>
          <w:szCs w:val="22"/>
        </w:rPr>
        <w:t xml:space="preserve">a.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devr</w:t>
      </w:r>
      <w:r w:rsidRPr="002A3CB0">
        <w:rPr>
          <w:sz w:val="22"/>
          <w:szCs w:val="22"/>
        </w:rPr>
        <w:t>a</w:t>
      </w:r>
      <w:r w:rsidRPr="002A3CB0">
        <w:rPr>
          <w:b/>
          <w:i/>
          <w:sz w:val="22"/>
          <w:szCs w:val="22"/>
        </w:rPr>
        <w:t xml:space="preserve"> </w:t>
      </w:r>
      <w:r w:rsidRPr="002A3CB0">
        <w:rPr>
          <w:spacing w:val="5"/>
          <w:sz w:val="22"/>
          <w:szCs w:val="22"/>
        </w:rPr>
        <w:t>inclur</w:t>
      </w:r>
      <w:r w:rsidRPr="002A3CB0">
        <w:rPr>
          <w:sz w:val="22"/>
          <w:szCs w:val="22"/>
        </w:rPr>
        <w:t>e</w:t>
      </w:r>
      <w:r w:rsidRPr="002A3CB0">
        <w:rPr>
          <w:b/>
          <w:i/>
          <w:sz w:val="22"/>
          <w:szCs w:val="22"/>
        </w:rPr>
        <w:t xml:space="preserve"> </w:t>
      </w:r>
      <w:r w:rsidRPr="002A3CB0">
        <w:rPr>
          <w:spacing w:val="5"/>
          <w:sz w:val="22"/>
          <w:szCs w:val="22"/>
        </w:rPr>
        <w:t>pou</w:t>
      </w:r>
      <w:r w:rsidRPr="002A3CB0">
        <w:rPr>
          <w:sz w:val="22"/>
          <w:szCs w:val="22"/>
        </w:rPr>
        <w:t>r</w:t>
      </w:r>
      <w:r w:rsidRPr="002A3CB0">
        <w:rPr>
          <w:b/>
          <w:i/>
          <w:sz w:val="22"/>
          <w:szCs w:val="22"/>
        </w:rPr>
        <w:t xml:space="preserve"> </w:t>
      </w:r>
      <w:r w:rsidRPr="002A3CB0">
        <w:rPr>
          <w:spacing w:val="5"/>
          <w:sz w:val="22"/>
          <w:szCs w:val="22"/>
        </w:rPr>
        <w:t>chacun</w:t>
      </w:r>
      <w:r w:rsidRPr="002A3CB0">
        <w:rPr>
          <w:sz w:val="22"/>
          <w:szCs w:val="22"/>
        </w:rPr>
        <w:t>e</w:t>
      </w:r>
      <w:r w:rsidRPr="002A3CB0">
        <w:rPr>
          <w:b/>
          <w:i/>
          <w:sz w:val="22"/>
          <w:szCs w:val="22"/>
        </w:rPr>
        <w:t xml:space="preserve"> </w:t>
      </w:r>
      <w:r w:rsidRPr="002A3CB0">
        <w:rPr>
          <w:spacing w:val="5"/>
          <w:sz w:val="22"/>
          <w:szCs w:val="22"/>
        </w:rPr>
        <w:t xml:space="preserve">des </w:t>
      </w:r>
      <w:r w:rsidRPr="002A3CB0">
        <w:rPr>
          <w:sz w:val="22"/>
          <w:szCs w:val="22"/>
        </w:rPr>
        <w:t>entreprises,</w:t>
      </w:r>
      <w:r w:rsidRPr="002A3CB0">
        <w:rPr>
          <w:spacing w:val="-4"/>
          <w:sz w:val="22"/>
          <w:szCs w:val="22"/>
        </w:rPr>
        <w:t xml:space="preserve"> </w:t>
      </w:r>
      <w:r w:rsidRPr="002A3CB0">
        <w:rPr>
          <w:sz w:val="22"/>
          <w:szCs w:val="22"/>
        </w:rPr>
        <w:t>tous</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renseignements</w:t>
      </w:r>
      <w:r w:rsidRPr="002A3CB0">
        <w:rPr>
          <w:spacing w:val="-4"/>
          <w:sz w:val="22"/>
          <w:szCs w:val="22"/>
        </w:rPr>
        <w:t xml:space="preserve"> </w:t>
      </w:r>
      <w:r w:rsidRPr="002A3CB0">
        <w:rPr>
          <w:sz w:val="22"/>
          <w:szCs w:val="22"/>
        </w:rPr>
        <w:t>énumérés</w:t>
      </w:r>
      <w:r w:rsidRPr="002A3CB0">
        <w:rPr>
          <w:spacing w:val="-4"/>
          <w:sz w:val="22"/>
          <w:szCs w:val="22"/>
        </w:rPr>
        <w:t xml:space="preserve"> </w:t>
      </w:r>
      <w:r w:rsidRPr="002A3CB0">
        <w:rPr>
          <w:sz w:val="22"/>
          <w:szCs w:val="22"/>
        </w:rPr>
        <w:t xml:space="preserve">à l’Article 6.1 ci-dessus. Le RPAO devra préciser les informations à fournir par le groupement </w:t>
      </w:r>
      <w:r w:rsidRPr="002A3CB0">
        <w:rPr>
          <w:spacing w:val="5"/>
          <w:sz w:val="22"/>
          <w:szCs w:val="22"/>
        </w:rPr>
        <w:t>e</w:t>
      </w:r>
      <w:r w:rsidRPr="002A3CB0">
        <w:rPr>
          <w:sz w:val="22"/>
          <w:szCs w:val="22"/>
        </w:rPr>
        <w:t xml:space="preserve">t </w:t>
      </w:r>
      <w:r w:rsidRPr="002A3CB0">
        <w:rPr>
          <w:spacing w:val="-25"/>
          <w:sz w:val="22"/>
          <w:szCs w:val="22"/>
        </w:rPr>
        <w:t xml:space="preserve"> </w:t>
      </w:r>
      <w:r w:rsidRPr="002A3CB0">
        <w:rPr>
          <w:spacing w:val="5"/>
          <w:sz w:val="22"/>
          <w:szCs w:val="22"/>
        </w:rPr>
        <w:t>celle</w:t>
      </w:r>
      <w:r w:rsidRPr="002A3CB0">
        <w:rPr>
          <w:sz w:val="22"/>
          <w:szCs w:val="22"/>
        </w:rPr>
        <w:t>s</w:t>
      </w:r>
      <w:r w:rsidRPr="002A3CB0">
        <w:rPr>
          <w:spacing w:val="-25"/>
          <w:sz w:val="22"/>
          <w:szCs w:val="22"/>
        </w:rPr>
        <w:t xml:space="preserve"> </w:t>
      </w:r>
      <w:r w:rsidRPr="002A3CB0">
        <w:rPr>
          <w:sz w:val="22"/>
          <w:szCs w:val="22"/>
        </w:rPr>
        <w:t xml:space="preserve">à </w:t>
      </w:r>
      <w:r w:rsidRPr="002A3CB0">
        <w:rPr>
          <w:spacing w:val="5"/>
          <w:sz w:val="22"/>
          <w:szCs w:val="22"/>
        </w:rPr>
        <w:t>fourni</w:t>
      </w:r>
      <w:r w:rsidRPr="002A3CB0">
        <w:rPr>
          <w:sz w:val="22"/>
          <w:szCs w:val="22"/>
        </w:rPr>
        <w:t xml:space="preserve">r </w:t>
      </w:r>
      <w:r w:rsidRPr="002A3CB0">
        <w:rPr>
          <w:spacing w:val="5"/>
          <w:sz w:val="22"/>
          <w:szCs w:val="22"/>
        </w:rPr>
        <w:t>pa</w:t>
      </w:r>
      <w:r w:rsidRPr="002A3CB0">
        <w:rPr>
          <w:sz w:val="22"/>
          <w:szCs w:val="22"/>
        </w:rPr>
        <w:t xml:space="preserve">r </w:t>
      </w:r>
      <w:r w:rsidRPr="002A3CB0">
        <w:rPr>
          <w:spacing w:val="-25"/>
          <w:sz w:val="22"/>
          <w:szCs w:val="22"/>
        </w:rPr>
        <w:t xml:space="preserve"> </w:t>
      </w:r>
      <w:r w:rsidRPr="002A3CB0">
        <w:rPr>
          <w:spacing w:val="5"/>
          <w:sz w:val="22"/>
          <w:szCs w:val="22"/>
        </w:rPr>
        <w:t>chaqu</w:t>
      </w:r>
      <w:r w:rsidRPr="002A3CB0">
        <w:rPr>
          <w:sz w:val="22"/>
          <w:szCs w:val="22"/>
        </w:rPr>
        <w:t xml:space="preserve">e </w:t>
      </w:r>
      <w:r w:rsidRPr="002A3CB0">
        <w:rPr>
          <w:spacing w:val="-25"/>
          <w:sz w:val="22"/>
          <w:szCs w:val="22"/>
        </w:rPr>
        <w:t xml:space="preserve"> </w:t>
      </w:r>
      <w:r w:rsidRPr="002A3CB0">
        <w:rPr>
          <w:spacing w:val="5"/>
          <w:sz w:val="22"/>
          <w:szCs w:val="22"/>
        </w:rPr>
        <w:t>membr</w:t>
      </w:r>
      <w:r w:rsidRPr="002A3CB0">
        <w:rPr>
          <w:sz w:val="22"/>
          <w:szCs w:val="22"/>
        </w:rPr>
        <w:t xml:space="preserve">e </w:t>
      </w:r>
      <w:r w:rsidRPr="002A3CB0">
        <w:rPr>
          <w:spacing w:val="-25"/>
          <w:sz w:val="22"/>
          <w:szCs w:val="22"/>
        </w:rPr>
        <w:t xml:space="preserve"> </w:t>
      </w:r>
      <w:r w:rsidRPr="002A3CB0">
        <w:rPr>
          <w:spacing w:val="5"/>
          <w:sz w:val="22"/>
          <w:szCs w:val="22"/>
        </w:rPr>
        <w:t xml:space="preserve">du </w:t>
      </w:r>
      <w:r w:rsidRPr="002A3CB0">
        <w:rPr>
          <w:sz w:val="22"/>
          <w:szCs w:val="22"/>
        </w:rPr>
        <w:t>groupement</w:t>
      </w:r>
      <w:r w:rsidRPr="002A3CB0">
        <w:rPr>
          <w:spacing w:val="6"/>
          <w:sz w:val="22"/>
          <w:szCs w:val="22"/>
        </w:rPr>
        <w:t xml:space="preserve"> </w:t>
      </w:r>
      <w:r w:rsidRPr="002A3CB0">
        <w:rPr>
          <w:sz w:val="22"/>
          <w:szCs w:val="22"/>
        </w:rPr>
        <w:t>;</w:t>
      </w:r>
    </w:p>
    <w:p w14:paraId="571C19FC" w14:textId="77777777" w:rsidR="008901F2" w:rsidRPr="002A3CB0" w:rsidRDefault="008901F2" w:rsidP="008901F2">
      <w:pPr>
        <w:widowControl w:val="0"/>
        <w:autoSpaceDE w:val="0"/>
        <w:jc w:val="both"/>
        <w:rPr>
          <w:sz w:val="22"/>
          <w:szCs w:val="22"/>
        </w:rPr>
      </w:pPr>
      <w:r w:rsidRPr="002A3CB0">
        <w:rPr>
          <w:sz w:val="22"/>
          <w:szCs w:val="22"/>
        </w:rPr>
        <w:t>b. L’offre</w:t>
      </w:r>
      <w:r w:rsidRPr="002A3CB0">
        <w:rPr>
          <w:spacing w:val="13"/>
          <w:sz w:val="22"/>
          <w:szCs w:val="22"/>
        </w:rPr>
        <w:t xml:space="preserve"> </w:t>
      </w:r>
      <w:r w:rsidRPr="002A3CB0">
        <w:rPr>
          <w:sz w:val="22"/>
          <w:szCs w:val="22"/>
        </w:rPr>
        <w:t>et</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marché</w:t>
      </w:r>
      <w:r w:rsidRPr="002A3CB0">
        <w:rPr>
          <w:spacing w:val="13"/>
          <w:sz w:val="22"/>
          <w:szCs w:val="22"/>
        </w:rPr>
        <w:t xml:space="preserve"> </w:t>
      </w:r>
      <w:r w:rsidRPr="002A3CB0">
        <w:rPr>
          <w:sz w:val="22"/>
          <w:szCs w:val="22"/>
        </w:rPr>
        <w:t>doivent</w:t>
      </w:r>
      <w:r w:rsidRPr="002A3CB0">
        <w:rPr>
          <w:spacing w:val="13"/>
          <w:sz w:val="22"/>
          <w:szCs w:val="22"/>
        </w:rPr>
        <w:t xml:space="preserve"> </w:t>
      </w:r>
      <w:r w:rsidRPr="002A3CB0">
        <w:rPr>
          <w:sz w:val="22"/>
          <w:szCs w:val="22"/>
        </w:rPr>
        <w:t>être</w:t>
      </w:r>
      <w:r w:rsidRPr="002A3CB0">
        <w:rPr>
          <w:spacing w:val="13"/>
          <w:sz w:val="22"/>
          <w:szCs w:val="22"/>
        </w:rPr>
        <w:t xml:space="preserve"> </w:t>
      </w:r>
      <w:r w:rsidRPr="002A3CB0">
        <w:rPr>
          <w:sz w:val="22"/>
          <w:szCs w:val="22"/>
        </w:rPr>
        <w:t>signés</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façon à</w:t>
      </w:r>
      <w:r w:rsidRPr="002A3CB0">
        <w:rPr>
          <w:spacing w:val="6"/>
          <w:sz w:val="22"/>
          <w:szCs w:val="22"/>
        </w:rPr>
        <w:t xml:space="preserve"> </w:t>
      </w:r>
      <w:r w:rsidRPr="002A3CB0">
        <w:rPr>
          <w:sz w:val="22"/>
          <w:szCs w:val="22"/>
        </w:rPr>
        <w:t>obliger</w:t>
      </w:r>
      <w:r w:rsidRPr="002A3CB0">
        <w:rPr>
          <w:spacing w:val="6"/>
          <w:sz w:val="22"/>
          <w:szCs w:val="22"/>
        </w:rPr>
        <w:t xml:space="preserve"> </w:t>
      </w:r>
      <w:r w:rsidRPr="002A3CB0">
        <w:rPr>
          <w:sz w:val="22"/>
          <w:szCs w:val="22"/>
        </w:rPr>
        <w:t>tous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r w:rsidRPr="002A3CB0">
        <w:rPr>
          <w:spacing w:val="6"/>
          <w:sz w:val="22"/>
          <w:szCs w:val="22"/>
        </w:rPr>
        <w:t xml:space="preserve"> </w:t>
      </w:r>
      <w:r w:rsidRPr="002A3CB0">
        <w:rPr>
          <w:sz w:val="22"/>
          <w:szCs w:val="22"/>
        </w:rPr>
        <w:t>;</w:t>
      </w:r>
    </w:p>
    <w:p w14:paraId="6C1DC0EB" w14:textId="77777777" w:rsidR="008901F2" w:rsidRPr="002A3CB0" w:rsidRDefault="008901F2" w:rsidP="008901F2">
      <w:pPr>
        <w:widowControl w:val="0"/>
        <w:autoSpaceDE w:val="0"/>
        <w:jc w:val="both"/>
        <w:rPr>
          <w:sz w:val="22"/>
          <w:szCs w:val="22"/>
        </w:rPr>
      </w:pPr>
      <w:r w:rsidRPr="002A3CB0">
        <w:rPr>
          <w:sz w:val="22"/>
          <w:szCs w:val="22"/>
        </w:rPr>
        <w:t>c. La nature du groupement (conjoint ou solidaire tel que</w:t>
      </w:r>
      <w:r w:rsidRPr="002A3CB0">
        <w:rPr>
          <w:spacing w:val="27"/>
          <w:sz w:val="22"/>
          <w:szCs w:val="22"/>
        </w:rPr>
        <w:t xml:space="preserve"> </w:t>
      </w:r>
      <w:r w:rsidRPr="002A3CB0">
        <w:rPr>
          <w:sz w:val="22"/>
          <w:szCs w:val="22"/>
        </w:rPr>
        <w:t>requis</w:t>
      </w:r>
      <w:r w:rsidRPr="002A3CB0">
        <w:rPr>
          <w:spacing w:val="27"/>
          <w:sz w:val="22"/>
          <w:szCs w:val="22"/>
        </w:rPr>
        <w:t xml:space="preserve"> </w:t>
      </w:r>
      <w:r w:rsidRPr="002A3CB0">
        <w:rPr>
          <w:sz w:val="22"/>
          <w:szCs w:val="22"/>
        </w:rPr>
        <w:t>dans</w:t>
      </w:r>
      <w:r w:rsidRPr="002A3CB0">
        <w:rPr>
          <w:spacing w:val="27"/>
          <w:sz w:val="22"/>
          <w:szCs w:val="22"/>
        </w:rPr>
        <w:t xml:space="preserve"> </w:t>
      </w:r>
      <w:r w:rsidRPr="002A3CB0">
        <w:rPr>
          <w:sz w:val="22"/>
          <w:szCs w:val="22"/>
        </w:rPr>
        <w:t>le</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doit</w:t>
      </w:r>
      <w:r w:rsidRPr="002A3CB0">
        <w:rPr>
          <w:spacing w:val="27"/>
          <w:sz w:val="22"/>
          <w:szCs w:val="22"/>
        </w:rPr>
        <w:t xml:space="preserve"> </w:t>
      </w:r>
      <w:r w:rsidRPr="002A3CB0">
        <w:rPr>
          <w:sz w:val="22"/>
          <w:szCs w:val="22"/>
        </w:rPr>
        <w:t>être précisée</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justifiée</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production</w:t>
      </w:r>
      <w:r w:rsidRPr="002A3CB0">
        <w:rPr>
          <w:spacing w:val="4"/>
          <w:sz w:val="22"/>
          <w:szCs w:val="22"/>
        </w:rPr>
        <w:t xml:space="preserve"> </w:t>
      </w:r>
      <w:r w:rsidRPr="002A3CB0">
        <w:rPr>
          <w:sz w:val="22"/>
          <w:szCs w:val="22"/>
        </w:rPr>
        <w:t>d’une</w:t>
      </w:r>
      <w:r w:rsidRPr="002A3CB0">
        <w:rPr>
          <w:spacing w:val="4"/>
          <w:sz w:val="22"/>
          <w:szCs w:val="22"/>
        </w:rPr>
        <w:t xml:space="preserve"> </w:t>
      </w:r>
      <w:r w:rsidRPr="002A3CB0">
        <w:rPr>
          <w:sz w:val="22"/>
          <w:szCs w:val="22"/>
        </w:rPr>
        <w:t>copie de l’accord de groupement en bonne et due forme</w:t>
      </w:r>
      <w:r w:rsidRPr="002A3CB0">
        <w:rPr>
          <w:spacing w:val="6"/>
          <w:sz w:val="22"/>
          <w:szCs w:val="22"/>
        </w:rPr>
        <w:t xml:space="preserve"> </w:t>
      </w:r>
      <w:r w:rsidRPr="002A3CB0">
        <w:rPr>
          <w:sz w:val="22"/>
          <w:szCs w:val="22"/>
        </w:rPr>
        <w:t>;</w:t>
      </w:r>
    </w:p>
    <w:p w14:paraId="4C7EF88C" w14:textId="77777777" w:rsidR="008901F2" w:rsidRPr="002A3CB0" w:rsidRDefault="008901F2" w:rsidP="008901F2">
      <w:pPr>
        <w:widowControl w:val="0"/>
        <w:autoSpaceDE w:val="0"/>
        <w:jc w:val="both"/>
        <w:rPr>
          <w:sz w:val="22"/>
          <w:szCs w:val="22"/>
        </w:rPr>
      </w:pPr>
      <w:r w:rsidRPr="002A3CB0">
        <w:rPr>
          <w:sz w:val="22"/>
          <w:szCs w:val="22"/>
        </w:rPr>
        <w:t>d. Le</w:t>
      </w:r>
      <w:r w:rsidRPr="002A3CB0">
        <w:rPr>
          <w:spacing w:val="-5"/>
          <w:sz w:val="22"/>
          <w:szCs w:val="22"/>
        </w:rPr>
        <w:t xml:space="preserve"> </w:t>
      </w:r>
      <w:r w:rsidRPr="002A3CB0">
        <w:rPr>
          <w:sz w:val="22"/>
          <w:szCs w:val="22"/>
        </w:rPr>
        <w:t>membre</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groupement</w:t>
      </w:r>
      <w:r w:rsidRPr="002A3CB0">
        <w:rPr>
          <w:spacing w:val="-5"/>
          <w:sz w:val="22"/>
          <w:szCs w:val="22"/>
        </w:rPr>
        <w:t xml:space="preserve"> </w:t>
      </w:r>
      <w:r w:rsidRPr="002A3CB0">
        <w:rPr>
          <w:sz w:val="22"/>
          <w:szCs w:val="22"/>
        </w:rPr>
        <w:t>désigné</w:t>
      </w:r>
      <w:r w:rsidRPr="002A3CB0">
        <w:rPr>
          <w:spacing w:val="-5"/>
          <w:sz w:val="22"/>
          <w:szCs w:val="22"/>
        </w:rPr>
        <w:t xml:space="preserve"> </w:t>
      </w:r>
      <w:r w:rsidRPr="002A3CB0">
        <w:rPr>
          <w:sz w:val="22"/>
          <w:szCs w:val="22"/>
        </w:rPr>
        <w:t>comme</w:t>
      </w:r>
      <w:r w:rsidRPr="002A3CB0">
        <w:rPr>
          <w:spacing w:val="-5"/>
          <w:sz w:val="22"/>
          <w:szCs w:val="22"/>
        </w:rPr>
        <w:t xml:space="preserve"> </w:t>
      </w:r>
      <w:r w:rsidRPr="002A3CB0">
        <w:rPr>
          <w:sz w:val="22"/>
          <w:szCs w:val="22"/>
        </w:rPr>
        <w:t>mandataire,</w:t>
      </w:r>
      <w:r w:rsidRPr="002A3CB0">
        <w:rPr>
          <w:spacing w:val="20"/>
          <w:sz w:val="22"/>
          <w:szCs w:val="22"/>
        </w:rPr>
        <w:t xml:space="preserve"> </w:t>
      </w:r>
      <w:r w:rsidRPr="002A3CB0">
        <w:rPr>
          <w:sz w:val="22"/>
          <w:szCs w:val="22"/>
        </w:rPr>
        <w:t>représentera</w:t>
      </w:r>
      <w:r w:rsidRPr="002A3CB0">
        <w:rPr>
          <w:spacing w:val="20"/>
          <w:sz w:val="22"/>
          <w:szCs w:val="22"/>
        </w:rPr>
        <w:t xml:space="preserve"> </w:t>
      </w:r>
      <w:r w:rsidRPr="002A3CB0">
        <w:rPr>
          <w:sz w:val="22"/>
          <w:szCs w:val="22"/>
        </w:rPr>
        <w:t>l’ensemble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entreprises vis</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vis</w:t>
      </w:r>
      <w:r w:rsidRPr="002A3CB0">
        <w:rPr>
          <w:spacing w:val="5"/>
          <w:sz w:val="22"/>
          <w:szCs w:val="22"/>
        </w:rPr>
        <w:t xml:space="preserve"> </w:t>
      </w:r>
      <w:r w:rsidRPr="002A3CB0">
        <w:rPr>
          <w:sz w:val="22"/>
          <w:szCs w:val="22"/>
        </w:rPr>
        <w:t>du Maître d’ouvrage Délégué et de l’Autorité Contractante</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l’exécution</w:t>
      </w:r>
      <w:r w:rsidRPr="002A3CB0">
        <w:rPr>
          <w:spacing w:val="5"/>
          <w:sz w:val="22"/>
          <w:szCs w:val="22"/>
        </w:rPr>
        <w:t xml:space="preserve"> </w:t>
      </w:r>
      <w:r w:rsidRPr="002A3CB0">
        <w:rPr>
          <w:sz w:val="22"/>
          <w:szCs w:val="22"/>
        </w:rPr>
        <w:t>du marché</w:t>
      </w:r>
      <w:r w:rsidRPr="002A3CB0">
        <w:rPr>
          <w:spacing w:val="6"/>
          <w:sz w:val="22"/>
          <w:szCs w:val="22"/>
        </w:rPr>
        <w:t xml:space="preserve"> </w:t>
      </w:r>
      <w:r w:rsidRPr="002A3CB0">
        <w:rPr>
          <w:sz w:val="22"/>
          <w:szCs w:val="22"/>
        </w:rPr>
        <w:t>;</w:t>
      </w:r>
    </w:p>
    <w:p w14:paraId="3E11F265" w14:textId="77777777" w:rsidR="008901F2" w:rsidRPr="002A3CB0" w:rsidRDefault="008901F2" w:rsidP="008901F2">
      <w:pPr>
        <w:widowControl w:val="0"/>
        <w:autoSpaceDE w:val="0"/>
        <w:jc w:val="both"/>
        <w:rPr>
          <w:sz w:val="22"/>
          <w:szCs w:val="22"/>
        </w:rPr>
      </w:pPr>
      <w:r w:rsidRPr="002A3CB0">
        <w:rPr>
          <w:sz w:val="22"/>
          <w:szCs w:val="22"/>
        </w:rPr>
        <w:t>e. En cas de groupement solidaire, les co-traitants se répartissent les payements qui sont effectués par le Maître d’ouvrage Délégué dans un compte unique; en revanche, chaque entreprise est payée par le Maître  d’Ouvrage  dans  son  propre  compte, lorsqu’il s’agit d’un groupement conjoint.</w:t>
      </w:r>
    </w:p>
    <w:p w14:paraId="518CD6DF"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6.3. Les soumissionnaires doivent également présenter des propositions  suffisamment détaillées  pour  démontrer qu’elles sont conformes aux spécifications techniques et aux délais d’exécution visés dans le RPAO.</w:t>
      </w:r>
    </w:p>
    <w:p w14:paraId="231BFC1C" w14:textId="77777777" w:rsidR="008901F2" w:rsidRPr="002A3CB0" w:rsidRDefault="008901F2" w:rsidP="008901F2">
      <w:pPr>
        <w:widowControl w:val="0"/>
        <w:tabs>
          <w:tab w:val="left" w:pos="1080"/>
          <w:tab w:val="left" w:pos="1680"/>
          <w:tab w:val="left" w:pos="2260"/>
          <w:tab w:val="left" w:pos="3060"/>
          <w:tab w:val="left" w:pos="3640"/>
          <w:tab w:val="left" w:pos="4000"/>
          <w:tab w:val="left" w:pos="4640"/>
        </w:tabs>
        <w:autoSpaceDE w:val="0"/>
        <w:jc w:val="both"/>
        <w:rPr>
          <w:sz w:val="22"/>
          <w:szCs w:val="22"/>
        </w:rPr>
      </w:pPr>
      <w:r w:rsidRPr="002A3CB0">
        <w:rPr>
          <w:sz w:val="22"/>
          <w:szCs w:val="22"/>
        </w:rPr>
        <w:t>6.4. Les</w:t>
      </w:r>
      <w:r w:rsidRPr="002A3CB0">
        <w:rPr>
          <w:spacing w:val="24"/>
          <w:sz w:val="22"/>
          <w:szCs w:val="22"/>
        </w:rPr>
        <w:t xml:space="preserve"> </w:t>
      </w:r>
      <w:r w:rsidRPr="002A3CB0">
        <w:rPr>
          <w:sz w:val="22"/>
          <w:szCs w:val="22"/>
        </w:rPr>
        <w:t>soumissionnaires</w:t>
      </w:r>
      <w:r w:rsidRPr="002A3CB0">
        <w:rPr>
          <w:spacing w:val="24"/>
          <w:sz w:val="22"/>
          <w:szCs w:val="22"/>
        </w:rPr>
        <w:t xml:space="preserve"> </w:t>
      </w:r>
      <w:r w:rsidRPr="002A3CB0">
        <w:rPr>
          <w:sz w:val="22"/>
          <w:szCs w:val="22"/>
        </w:rPr>
        <w:t>qui sollicitent le</w:t>
      </w:r>
      <w:r w:rsidRPr="002A3CB0">
        <w:rPr>
          <w:spacing w:val="24"/>
          <w:sz w:val="22"/>
          <w:szCs w:val="22"/>
        </w:rPr>
        <w:t xml:space="preserve"> </w:t>
      </w:r>
      <w:r w:rsidRPr="002A3CB0">
        <w:rPr>
          <w:sz w:val="22"/>
          <w:szCs w:val="22"/>
        </w:rPr>
        <w:t xml:space="preserve">bénéfice d’une marge de préférence, doivent fournir </w:t>
      </w:r>
      <w:r w:rsidRPr="002A3CB0">
        <w:rPr>
          <w:spacing w:val="2"/>
          <w:sz w:val="22"/>
          <w:szCs w:val="22"/>
        </w:rPr>
        <w:t>tou</w:t>
      </w:r>
      <w:r w:rsidRPr="002A3CB0">
        <w:rPr>
          <w:sz w:val="22"/>
          <w:szCs w:val="22"/>
        </w:rPr>
        <w:t xml:space="preserve">s </w:t>
      </w:r>
      <w:r w:rsidRPr="002A3CB0">
        <w:rPr>
          <w:spacing w:val="-28"/>
          <w:sz w:val="22"/>
          <w:szCs w:val="22"/>
        </w:rPr>
        <w:t xml:space="preserve">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renseignement</w:t>
      </w:r>
      <w:r w:rsidRPr="002A3CB0">
        <w:rPr>
          <w:sz w:val="22"/>
          <w:szCs w:val="22"/>
        </w:rPr>
        <w:t xml:space="preserve">s </w:t>
      </w:r>
      <w:r w:rsidRPr="002A3CB0">
        <w:rPr>
          <w:spacing w:val="-28"/>
          <w:sz w:val="22"/>
          <w:szCs w:val="22"/>
        </w:rPr>
        <w:t xml:space="preserve"> </w:t>
      </w:r>
      <w:r w:rsidRPr="002A3CB0">
        <w:rPr>
          <w:spacing w:val="2"/>
          <w:sz w:val="22"/>
          <w:szCs w:val="22"/>
        </w:rPr>
        <w:t>nécessaire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prouver</w:t>
      </w:r>
      <w:r w:rsidRPr="002A3CB0">
        <w:rPr>
          <w:spacing w:val="22"/>
          <w:sz w:val="22"/>
          <w:szCs w:val="22"/>
        </w:rPr>
        <w:t xml:space="preserve"> </w:t>
      </w:r>
      <w:r w:rsidRPr="002A3CB0">
        <w:rPr>
          <w:sz w:val="22"/>
          <w:szCs w:val="22"/>
        </w:rPr>
        <w:t>qu’ils</w:t>
      </w:r>
      <w:r w:rsidRPr="002A3CB0">
        <w:rPr>
          <w:spacing w:val="22"/>
          <w:sz w:val="22"/>
          <w:szCs w:val="22"/>
        </w:rPr>
        <w:t xml:space="preserve"> </w:t>
      </w:r>
      <w:r w:rsidRPr="002A3CB0">
        <w:rPr>
          <w:sz w:val="22"/>
          <w:szCs w:val="22"/>
        </w:rPr>
        <w:t>satisfont</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critères</w:t>
      </w:r>
      <w:r w:rsidRPr="002A3CB0">
        <w:rPr>
          <w:spacing w:val="22"/>
          <w:sz w:val="22"/>
          <w:szCs w:val="22"/>
        </w:rPr>
        <w:t xml:space="preserve"> </w:t>
      </w:r>
      <w:r w:rsidRPr="002A3CB0">
        <w:rPr>
          <w:sz w:val="22"/>
          <w:szCs w:val="22"/>
        </w:rPr>
        <w:t>d’éligibilité décrits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 33</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03A38283" w14:textId="77777777" w:rsidR="008901F2" w:rsidRPr="002A3CB0" w:rsidRDefault="008901F2" w:rsidP="008901F2">
      <w:pPr>
        <w:widowControl w:val="0"/>
        <w:autoSpaceDE w:val="0"/>
        <w:jc w:val="both"/>
        <w:rPr>
          <w:sz w:val="22"/>
          <w:szCs w:val="22"/>
        </w:rPr>
      </w:pPr>
      <w:r w:rsidRPr="002A3CB0">
        <w:rPr>
          <w:b/>
          <w:bCs/>
          <w:sz w:val="22"/>
          <w:szCs w:val="22"/>
        </w:rPr>
        <w:t>Article 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Visite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site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travaux</w:t>
      </w:r>
    </w:p>
    <w:p w14:paraId="32D281E1" w14:textId="77777777" w:rsidR="008901F2" w:rsidRPr="002A3CB0" w:rsidRDefault="008901F2" w:rsidP="008901F2">
      <w:pPr>
        <w:widowControl w:val="0"/>
        <w:autoSpaceDE w:val="0"/>
        <w:jc w:val="both"/>
        <w:rPr>
          <w:sz w:val="22"/>
          <w:szCs w:val="22"/>
        </w:rPr>
      </w:pPr>
      <w:r w:rsidRPr="002A3CB0">
        <w:rPr>
          <w:sz w:val="22"/>
          <w:szCs w:val="22"/>
        </w:rPr>
        <w:t>7.1. Il</w:t>
      </w:r>
      <w:r w:rsidRPr="002A3CB0">
        <w:rPr>
          <w:spacing w:val="7"/>
          <w:sz w:val="22"/>
          <w:szCs w:val="22"/>
        </w:rPr>
        <w:t xml:space="preserve"> </w:t>
      </w:r>
      <w:r w:rsidRPr="002A3CB0">
        <w:rPr>
          <w:sz w:val="22"/>
          <w:szCs w:val="22"/>
        </w:rPr>
        <w:t>est</w:t>
      </w:r>
      <w:r w:rsidRPr="002A3CB0">
        <w:rPr>
          <w:spacing w:val="7"/>
          <w:sz w:val="22"/>
          <w:szCs w:val="22"/>
        </w:rPr>
        <w:t xml:space="preserve"> </w:t>
      </w:r>
      <w:r w:rsidRPr="002A3CB0">
        <w:rPr>
          <w:sz w:val="22"/>
          <w:szCs w:val="22"/>
        </w:rPr>
        <w:t>conseillé</w:t>
      </w:r>
      <w:r w:rsidRPr="002A3CB0">
        <w:rPr>
          <w:spacing w:val="7"/>
          <w:sz w:val="22"/>
          <w:szCs w:val="22"/>
        </w:rPr>
        <w:t xml:space="preserve"> </w:t>
      </w:r>
      <w:r w:rsidRPr="002A3CB0">
        <w:rPr>
          <w:sz w:val="22"/>
          <w:szCs w:val="22"/>
        </w:rPr>
        <w:t>au</w:t>
      </w:r>
      <w:r w:rsidRPr="002A3CB0">
        <w:rPr>
          <w:spacing w:val="7"/>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visiter</w:t>
      </w:r>
      <w:r w:rsidRPr="002A3CB0">
        <w:rPr>
          <w:spacing w:val="7"/>
          <w:sz w:val="22"/>
          <w:szCs w:val="22"/>
        </w:rPr>
        <w:t xml:space="preserve"> </w:t>
      </w:r>
      <w:r w:rsidRPr="002A3CB0">
        <w:rPr>
          <w:sz w:val="22"/>
          <w:szCs w:val="22"/>
        </w:rPr>
        <w:t>et d’inspecter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site</w:t>
      </w:r>
      <w:r w:rsidRPr="002A3CB0">
        <w:rPr>
          <w:spacing w:val="19"/>
          <w:sz w:val="22"/>
          <w:szCs w:val="22"/>
        </w:rPr>
        <w:t xml:space="preserve"> </w:t>
      </w:r>
      <w:r w:rsidRPr="002A3CB0">
        <w:rPr>
          <w:sz w:val="22"/>
          <w:szCs w:val="22"/>
        </w:rPr>
        <w:t>des</w:t>
      </w:r>
      <w:r w:rsidRPr="002A3CB0">
        <w:rPr>
          <w:spacing w:val="19"/>
          <w:sz w:val="22"/>
          <w:szCs w:val="22"/>
        </w:rPr>
        <w:t xml:space="preserve"> </w:t>
      </w:r>
      <w:r w:rsidRPr="002A3CB0">
        <w:rPr>
          <w:sz w:val="22"/>
          <w:szCs w:val="22"/>
        </w:rPr>
        <w:t>travaux</w:t>
      </w:r>
      <w:r w:rsidRPr="002A3CB0">
        <w:rPr>
          <w:spacing w:val="19"/>
          <w:sz w:val="22"/>
          <w:szCs w:val="22"/>
        </w:rPr>
        <w:t xml:space="preserve"> </w:t>
      </w:r>
      <w:r w:rsidRPr="002A3CB0">
        <w:rPr>
          <w:sz w:val="22"/>
          <w:szCs w:val="22"/>
        </w:rPr>
        <w:t>et</w:t>
      </w:r>
      <w:r w:rsidRPr="002A3CB0">
        <w:rPr>
          <w:spacing w:val="19"/>
          <w:sz w:val="22"/>
          <w:szCs w:val="22"/>
        </w:rPr>
        <w:t xml:space="preserve"> </w:t>
      </w:r>
      <w:r w:rsidRPr="002A3CB0">
        <w:rPr>
          <w:sz w:val="22"/>
          <w:szCs w:val="22"/>
        </w:rPr>
        <w:t>ses</w:t>
      </w:r>
      <w:r w:rsidRPr="002A3CB0">
        <w:rPr>
          <w:spacing w:val="19"/>
          <w:sz w:val="22"/>
          <w:szCs w:val="22"/>
        </w:rPr>
        <w:t xml:space="preserve"> </w:t>
      </w:r>
      <w:r w:rsidRPr="002A3CB0">
        <w:rPr>
          <w:sz w:val="22"/>
          <w:szCs w:val="22"/>
        </w:rPr>
        <w:t>environs et d’obtenir par lui-même, et sous sa propre responsabilité, tous les renseignements qui peuvent être nécessaires pour la préparation 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l’exécution</w:t>
      </w:r>
      <w:r w:rsidRPr="002A3CB0">
        <w:rPr>
          <w:spacing w:val="8"/>
          <w:sz w:val="22"/>
          <w:szCs w:val="22"/>
        </w:rPr>
        <w:t xml:space="preserve"> </w:t>
      </w:r>
      <w:r w:rsidRPr="002A3CB0">
        <w:rPr>
          <w:sz w:val="22"/>
          <w:szCs w:val="22"/>
        </w:rPr>
        <w:t>des</w:t>
      </w:r>
      <w:r w:rsidRPr="002A3CB0">
        <w:rPr>
          <w:spacing w:val="8"/>
          <w:sz w:val="22"/>
          <w:szCs w:val="22"/>
        </w:rPr>
        <w:t xml:space="preserve"> </w:t>
      </w:r>
      <w:r w:rsidRPr="002A3CB0">
        <w:rPr>
          <w:sz w:val="22"/>
          <w:szCs w:val="22"/>
        </w:rPr>
        <w:t>travaux. Les</w:t>
      </w:r>
      <w:r w:rsidRPr="002A3CB0">
        <w:rPr>
          <w:spacing w:val="8"/>
          <w:sz w:val="22"/>
          <w:szCs w:val="22"/>
        </w:rPr>
        <w:t xml:space="preserve"> </w:t>
      </w:r>
      <w:r w:rsidRPr="002A3CB0">
        <w:rPr>
          <w:sz w:val="22"/>
          <w:szCs w:val="22"/>
        </w:rPr>
        <w:t>coûts liés à la visite du site sont à la charge du Soumissionnaire.</w:t>
      </w:r>
    </w:p>
    <w:p w14:paraId="50CD679C" w14:textId="77777777" w:rsidR="008901F2" w:rsidRPr="002A3CB0" w:rsidRDefault="008901F2" w:rsidP="008901F2">
      <w:pPr>
        <w:widowControl w:val="0"/>
        <w:tabs>
          <w:tab w:val="left" w:pos="1100"/>
          <w:tab w:val="left" w:pos="2100"/>
          <w:tab w:val="left" w:pos="3520"/>
          <w:tab w:val="left" w:pos="4900"/>
        </w:tabs>
        <w:autoSpaceDE w:val="0"/>
        <w:jc w:val="both"/>
        <w:rPr>
          <w:sz w:val="22"/>
          <w:szCs w:val="22"/>
        </w:rPr>
      </w:pPr>
      <w:r w:rsidRPr="00AC3896">
        <w:rPr>
          <w:sz w:val="22"/>
          <w:szCs w:val="22"/>
        </w:rPr>
        <w:t>7.2.</w:t>
      </w:r>
      <w:r w:rsidR="00AF60DB" w:rsidRPr="00AC3896">
        <w:rPr>
          <w:sz w:val="22"/>
          <w:szCs w:val="22"/>
        </w:rPr>
        <w:t xml:space="preserve"> le Maître d’ouvrage</w:t>
      </w:r>
      <w:r w:rsidRPr="00AC3896">
        <w:rPr>
          <w:sz w:val="22"/>
          <w:szCs w:val="22"/>
        </w:rPr>
        <w:t xml:space="preserve"> </w:t>
      </w:r>
      <w:r w:rsidRPr="00AC3896">
        <w:rPr>
          <w:spacing w:val="5"/>
          <w:sz w:val="22"/>
          <w:szCs w:val="22"/>
        </w:rPr>
        <w:t>est tenu d’autoriser</w:t>
      </w:r>
      <w:r w:rsidRPr="00AC3896">
        <w:rPr>
          <w:b/>
          <w:i/>
          <w:sz w:val="22"/>
          <w:szCs w:val="22"/>
        </w:rPr>
        <w:t xml:space="preserve"> </w:t>
      </w:r>
      <w:r w:rsidRPr="00AC3896">
        <w:rPr>
          <w:spacing w:val="5"/>
          <w:sz w:val="22"/>
          <w:szCs w:val="22"/>
        </w:rPr>
        <w:t xml:space="preserve">le </w:t>
      </w:r>
      <w:r w:rsidRPr="00AC3896">
        <w:rPr>
          <w:sz w:val="22"/>
          <w:szCs w:val="22"/>
        </w:rPr>
        <w:t>Soumissionnaire qui en fait la demande</w:t>
      </w:r>
      <w:r w:rsidRPr="00AC3896">
        <w:rPr>
          <w:spacing w:val="14"/>
          <w:sz w:val="22"/>
          <w:szCs w:val="22"/>
        </w:rPr>
        <w:t xml:space="preserve"> </w:t>
      </w:r>
      <w:r w:rsidRPr="00AC3896">
        <w:rPr>
          <w:sz w:val="22"/>
          <w:szCs w:val="22"/>
        </w:rPr>
        <w:t>et</w:t>
      </w:r>
      <w:r w:rsidRPr="00AC3896">
        <w:rPr>
          <w:spacing w:val="14"/>
          <w:sz w:val="22"/>
          <w:szCs w:val="22"/>
        </w:rPr>
        <w:t xml:space="preserve"> </w:t>
      </w:r>
      <w:r w:rsidRPr="00AC3896">
        <w:rPr>
          <w:sz w:val="22"/>
          <w:szCs w:val="22"/>
        </w:rPr>
        <w:t>ses</w:t>
      </w:r>
      <w:r w:rsidRPr="00AC3896">
        <w:rPr>
          <w:spacing w:val="14"/>
          <w:sz w:val="22"/>
          <w:szCs w:val="22"/>
        </w:rPr>
        <w:t xml:space="preserve"> </w:t>
      </w:r>
      <w:r w:rsidRPr="00AC3896">
        <w:rPr>
          <w:sz w:val="22"/>
          <w:szCs w:val="22"/>
        </w:rPr>
        <w:t>employés</w:t>
      </w:r>
      <w:r w:rsidRPr="00AC3896">
        <w:rPr>
          <w:spacing w:val="14"/>
          <w:sz w:val="22"/>
          <w:szCs w:val="22"/>
        </w:rPr>
        <w:t xml:space="preserve"> </w:t>
      </w:r>
      <w:r w:rsidRPr="00AC3896">
        <w:rPr>
          <w:sz w:val="22"/>
          <w:szCs w:val="22"/>
        </w:rPr>
        <w:t>ou</w:t>
      </w:r>
      <w:r w:rsidRPr="00AC3896">
        <w:rPr>
          <w:spacing w:val="14"/>
          <w:sz w:val="22"/>
          <w:szCs w:val="22"/>
        </w:rPr>
        <w:t xml:space="preserve"> </w:t>
      </w:r>
      <w:r w:rsidRPr="00AC3896">
        <w:rPr>
          <w:sz w:val="22"/>
          <w:szCs w:val="22"/>
        </w:rPr>
        <w:t>agents,</w:t>
      </w:r>
      <w:r w:rsidRPr="00AC3896">
        <w:rPr>
          <w:spacing w:val="14"/>
          <w:sz w:val="22"/>
          <w:szCs w:val="22"/>
        </w:rPr>
        <w:t xml:space="preserve"> </w:t>
      </w:r>
      <w:r w:rsidRPr="00AC3896">
        <w:rPr>
          <w:sz w:val="22"/>
          <w:szCs w:val="22"/>
        </w:rPr>
        <w:t xml:space="preserve">à pénétrer dans ses locaux et sur ses terrains aux fins de ladite visite, mais seulement à la </w:t>
      </w:r>
      <w:r w:rsidRPr="002A3CB0">
        <w:rPr>
          <w:sz w:val="22"/>
          <w:szCs w:val="22"/>
        </w:rPr>
        <w:t xml:space="preserve">condition expresse que le Soumissionnaire, ses employés et agents dégagent </w:t>
      </w:r>
      <w:r w:rsidR="00A4722F">
        <w:rPr>
          <w:spacing w:val="5"/>
          <w:sz w:val="22"/>
          <w:szCs w:val="22"/>
        </w:rPr>
        <w:t>le Maître d’ouvrage</w:t>
      </w:r>
      <w:r w:rsidRPr="002A3CB0">
        <w:rPr>
          <w:spacing w:val="5"/>
          <w:sz w:val="22"/>
          <w:szCs w:val="22"/>
        </w:rPr>
        <w:t>,</w:t>
      </w:r>
      <w:r w:rsidRPr="002A3CB0">
        <w:rPr>
          <w:sz w:val="22"/>
          <w:szCs w:val="22"/>
        </w:rPr>
        <w:t xml:space="preserve"> ses employés et agents, de toute responsabilité</w:t>
      </w:r>
      <w:r w:rsidRPr="002A3CB0">
        <w:rPr>
          <w:spacing w:val="-8"/>
          <w:sz w:val="22"/>
          <w:szCs w:val="22"/>
        </w:rPr>
        <w:t xml:space="preserve"> </w:t>
      </w:r>
      <w:r w:rsidRPr="002A3CB0">
        <w:rPr>
          <w:sz w:val="22"/>
          <w:szCs w:val="22"/>
        </w:rPr>
        <w:t>pouvant</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résulter</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les</w:t>
      </w:r>
      <w:r w:rsidRPr="002A3CB0">
        <w:rPr>
          <w:spacing w:val="-8"/>
          <w:sz w:val="22"/>
          <w:szCs w:val="22"/>
        </w:rPr>
        <w:t xml:space="preserve"> </w:t>
      </w:r>
      <w:r w:rsidRPr="002A3CB0">
        <w:rPr>
          <w:sz w:val="22"/>
          <w:szCs w:val="22"/>
        </w:rPr>
        <w:t>indem</w:t>
      </w:r>
      <w:r w:rsidRPr="002A3CB0">
        <w:rPr>
          <w:spacing w:val="5"/>
          <w:sz w:val="22"/>
          <w:szCs w:val="22"/>
        </w:rPr>
        <w:t>nisen</w:t>
      </w:r>
      <w:r w:rsidRPr="002A3CB0">
        <w:rPr>
          <w:sz w:val="22"/>
          <w:szCs w:val="22"/>
        </w:rPr>
        <w:t xml:space="preserve">t </w:t>
      </w:r>
      <w:r w:rsidRPr="002A3CB0">
        <w:rPr>
          <w:spacing w:val="5"/>
          <w:sz w:val="22"/>
          <w:szCs w:val="22"/>
        </w:rPr>
        <w:t>s</w:t>
      </w:r>
      <w:r w:rsidRPr="002A3CB0">
        <w:rPr>
          <w:sz w:val="22"/>
          <w:szCs w:val="22"/>
        </w:rPr>
        <w:t xml:space="preserve">i </w:t>
      </w:r>
      <w:r w:rsidRPr="002A3CB0">
        <w:rPr>
          <w:spacing w:val="-19"/>
          <w:sz w:val="22"/>
          <w:szCs w:val="22"/>
        </w:rPr>
        <w:t xml:space="preserve"> </w:t>
      </w:r>
      <w:r w:rsidRPr="002A3CB0">
        <w:rPr>
          <w:spacing w:val="5"/>
          <w:sz w:val="22"/>
          <w:szCs w:val="22"/>
        </w:rPr>
        <w:t>nécessaire</w:t>
      </w:r>
      <w:r w:rsidRPr="002A3CB0">
        <w:rPr>
          <w:sz w:val="22"/>
          <w:szCs w:val="22"/>
        </w:rPr>
        <w:t xml:space="preserve">, </w:t>
      </w:r>
      <w:r w:rsidRPr="002A3CB0">
        <w:rPr>
          <w:spacing w:val="-19"/>
          <w:sz w:val="22"/>
          <w:szCs w:val="22"/>
        </w:rPr>
        <w:t xml:space="preserve"> </w:t>
      </w:r>
      <w:r w:rsidRPr="002A3CB0">
        <w:rPr>
          <w:spacing w:val="5"/>
          <w:sz w:val="22"/>
          <w:szCs w:val="22"/>
        </w:rPr>
        <w:t>e</w:t>
      </w:r>
      <w:r w:rsidRPr="002A3CB0">
        <w:rPr>
          <w:sz w:val="22"/>
          <w:szCs w:val="22"/>
        </w:rPr>
        <w:t xml:space="preserve">t </w:t>
      </w:r>
      <w:r w:rsidRPr="002A3CB0">
        <w:rPr>
          <w:spacing w:val="-19"/>
          <w:sz w:val="22"/>
          <w:szCs w:val="22"/>
        </w:rPr>
        <w:t xml:space="preserve"> </w:t>
      </w:r>
      <w:r w:rsidRPr="002A3CB0">
        <w:rPr>
          <w:spacing w:val="5"/>
          <w:sz w:val="22"/>
          <w:szCs w:val="22"/>
        </w:rPr>
        <w:t>qu’il</w:t>
      </w:r>
      <w:r w:rsidRPr="002A3CB0">
        <w:rPr>
          <w:sz w:val="22"/>
          <w:szCs w:val="22"/>
        </w:rPr>
        <w:t xml:space="preserve"> </w:t>
      </w:r>
      <w:r w:rsidRPr="002A3CB0">
        <w:rPr>
          <w:spacing w:val="-19"/>
          <w:sz w:val="22"/>
          <w:szCs w:val="22"/>
        </w:rPr>
        <w:t xml:space="preserve"> </w:t>
      </w:r>
      <w:r w:rsidRPr="002A3CB0">
        <w:rPr>
          <w:spacing w:val="5"/>
          <w:sz w:val="22"/>
          <w:szCs w:val="22"/>
        </w:rPr>
        <w:t xml:space="preserve">demeure </w:t>
      </w:r>
      <w:r w:rsidRPr="002A3CB0">
        <w:rPr>
          <w:sz w:val="22"/>
          <w:szCs w:val="22"/>
        </w:rPr>
        <w:t>responsable</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accidents</w:t>
      </w:r>
      <w:r w:rsidRPr="002A3CB0">
        <w:rPr>
          <w:spacing w:val="17"/>
          <w:sz w:val="22"/>
          <w:szCs w:val="22"/>
        </w:rPr>
        <w:t xml:space="preserve"> </w:t>
      </w:r>
      <w:r w:rsidRPr="002A3CB0">
        <w:rPr>
          <w:sz w:val="22"/>
          <w:szCs w:val="22"/>
        </w:rPr>
        <w:t>mortels</w:t>
      </w:r>
      <w:r w:rsidRPr="002A3CB0">
        <w:rPr>
          <w:spacing w:val="17"/>
          <w:sz w:val="22"/>
          <w:szCs w:val="22"/>
        </w:rPr>
        <w:t xml:space="preserve"> </w:t>
      </w:r>
      <w:r w:rsidRPr="002A3CB0">
        <w:rPr>
          <w:sz w:val="22"/>
          <w:szCs w:val="22"/>
        </w:rPr>
        <w:t>ou</w:t>
      </w:r>
      <w:r w:rsidRPr="002A3CB0">
        <w:rPr>
          <w:spacing w:val="17"/>
          <w:sz w:val="22"/>
          <w:szCs w:val="22"/>
        </w:rPr>
        <w:t xml:space="preserve"> </w:t>
      </w:r>
      <w:r w:rsidRPr="002A3CB0">
        <w:rPr>
          <w:sz w:val="22"/>
          <w:szCs w:val="22"/>
        </w:rPr>
        <w:t>corporels,</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pertes</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dommages</w:t>
      </w:r>
      <w:r w:rsidRPr="002A3CB0">
        <w:rPr>
          <w:spacing w:val="2"/>
          <w:sz w:val="22"/>
          <w:szCs w:val="22"/>
        </w:rPr>
        <w:t xml:space="preserve"> </w:t>
      </w:r>
      <w:r w:rsidRPr="002A3CB0">
        <w:rPr>
          <w:sz w:val="22"/>
          <w:szCs w:val="22"/>
        </w:rPr>
        <w:t>matériels,</w:t>
      </w:r>
      <w:r w:rsidRPr="002A3CB0">
        <w:rPr>
          <w:spacing w:val="2"/>
          <w:sz w:val="22"/>
          <w:szCs w:val="22"/>
        </w:rPr>
        <w:t xml:space="preserve"> </w:t>
      </w:r>
      <w:r w:rsidRPr="002A3CB0">
        <w:rPr>
          <w:sz w:val="22"/>
          <w:szCs w:val="22"/>
        </w:rPr>
        <w:t>coûts et</w:t>
      </w:r>
      <w:r w:rsidRPr="002A3CB0">
        <w:rPr>
          <w:spacing w:val="6"/>
          <w:sz w:val="22"/>
          <w:szCs w:val="22"/>
        </w:rPr>
        <w:t xml:space="preserve"> </w:t>
      </w:r>
      <w:r w:rsidRPr="002A3CB0">
        <w:rPr>
          <w:sz w:val="22"/>
          <w:szCs w:val="22"/>
        </w:rPr>
        <w:t>frais</w:t>
      </w:r>
      <w:r w:rsidRPr="002A3CB0">
        <w:rPr>
          <w:spacing w:val="6"/>
          <w:sz w:val="22"/>
          <w:szCs w:val="22"/>
        </w:rPr>
        <w:t xml:space="preserve"> </w:t>
      </w:r>
      <w:r w:rsidRPr="002A3CB0">
        <w:rPr>
          <w:sz w:val="22"/>
          <w:szCs w:val="22"/>
        </w:rPr>
        <w:t>encourus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fait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cette</w:t>
      </w:r>
      <w:r w:rsidRPr="002A3CB0">
        <w:rPr>
          <w:spacing w:val="6"/>
          <w:sz w:val="22"/>
          <w:szCs w:val="22"/>
        </w:rPr>
        <w:t xml:space="preserve"> </w:t>
      </w:r>
      <w:r w:rsidRPr="002A3CB0">
        <w:rPr>
          <w:sz w:val="22"/>
          <w:szCs w:val="22"/>
        </w:rPr>
        <w:t>visite.</w:t>
      </w:r>
    </w:p>
    <w:p w14:paraId="730CA176" w14:textId="77777777" w:rsidR="008901F2" w:rsidRPr="002A3CB0" w:rsidRDefault="00172EA9" w:rsidP="008901F2">
      <w:pPr>
        <w:widowControl w:val="0"/>
        <w:autoSpaceDE w:val="0"/>
        <w:jc w:val="both"/>
        <w:rPr>
          <w:sz w:val="22"/>
          <w:szCs w:val="22"/>
        </w:rPr>
      </w:pPr>
      <w:r>
        <w:rPr>
          <w:sz w:val="22"/>
          <w:szCs w:val="22"/>
        </w:rPr>
        <w:t>7.3. Le Maître d’ouvrage</w:t>
      </w:r>
      <w:r w:rsidR="008901F2" w:rsidRPr="002A3CB0">
        <w:rPr>
          <w:sz w:val="22"/>
          <w:szCs w:val="22"/>
        </w:rPr>
        <w:t xml:space="preserve"> peut</w:t>
      </w:r>
      <w:r w:rsidR="008901F2" w:rsidRPr="002A3CB0">
        <w:rPr>
          <w:spacing w:val="18"/>
          <w:sz w:val="22"/>
          <w:szCs w:val="22"/>
        </w:rPr>
        <w:t xml:space="preserve"> </w:t>
      </w:r>
      <w:r w:rsidR="008901F2" w:rsidRPr="002A3CB0">
        <w:rPr>
          <w:sz w:val="22"/>
          <w:szCs w:val="22"/>
        </w:rPr>
        <w:t>organiser</w:t>
      </w:r>
      <w:r w:rsidR="008901F2" w:rsidRPr="002A3CB0">
        <w:rPr>
          <w:spacing w:val="18"/>
          <w:sz w:val="22"/>
          <w:szCs w:val="22"/>
        </w:rPr>
        <w:t xml:space="preserve"> </w:t>
      </w:r>
      <w:r w:rsidR="008901F2" w:rsidRPr="002A3CB0">
        <w:rPr>
          <w:sz w:val="22"/>
          <w:szCs w:val="22"/>
        </w:rPr>
        <w:t>une</w:t>
      </w:r>
      <w:r w:rsidR="008901F2" w:rsidRPr="002A3CB0">
        <w:rPr>
          <w:spacing w:val="18"/>
          <w:sz w:val="22"/>
          <w:szCs w:val="22"/>
        </w:rPr>
        <w:t xml:space="preserve"> </w:t>
      </w:r>
      <w:r w:rsidR="008901F2" w:rsidRPr="002A3CB0">
        <w:rPr>
          <w:sz w:val="22"/>
          <w:szCs w:val="22"/>
        </w:rPr>
        <w:t>visite du</w:t>
      </w:r>
      <w:r w:rsidR="008901F2" w:rsidRPr="002A3CB0">
        <w:rPr>
          <w:spacing w:val="29"/>
          <w:sz w:val="22"/>
          <w:szCs w:val="22"/>
        </w:rPr>
        <w:t xml:space="preserve"> </w:t>
      </w:r>
      <w:r w:rsidR="008901F2" w:rsidRPr="002A3CB0">
        <w:rPr>
          <w:sz w:val="22"/>
          <w:szCs w:val="22"/>
        </w:rPr>
        <w:t>site</w:t>
      </w:r>
      <w:r w:rsidR="008901F2" w:rsidRPr="002A3CB0">
        <w:rPr>
          <w:spacing w:val="29"/>
          <w:sz w:val="22"/>
          <w:szCs w:val="22"/>
        </w:rPr>
        <w:t xml:space="preserve"> </w:t>
      </w:r>
      <w:r w:rsidR="008901F2" w:rsidRPr="002A3CB0">
        <w:rPr>
          <w:sz w:val="22"/>
          <w:szCs w:val="22"/>
        </w:rPr>
        <w:t>des</w:t>
      </w:r>
      <w:r w:rsidR="008901F2" w:rsidRPr="002A3CB0">
        <w:rPr>
          <w:spacing w:val="29"/>
          <w:sz w:val="22"/>
          <w:szCs w:val="22"/>
        </w:rPr>
        <w:t xml:space="preserve"> </w:t>
      </w:r>
      <w:r w:rsidR="008901F2" w:rsidRPr="002A3CB0">
        <w:rPr>
          <w:sz w:val="22"/>
          <w:szCs w:val="22"/>
        </w:rPr>
        <w:t>travaux</w:t>
      </w:r>
      <w:r w:rsidR="008901F2" w:rsidRPr="002A3CB0">
        <w:rPr>
          <w:spacing w:val="29"/>
          <w:sz w:val="22"/>
          <w:szCs w:val="22"/>
        </w:rPr>
        <w:t xml:space="preserve"> </w:t>
      </w:r>
      <w:r w:rsidR="008901F2" w:rsidRPr="002A3CB0">
        <w:rPr>
          <w:sz w:val="22"/>
          <w:szCs w:val="22"/>
        </w:rPr>
        <w:t>au</w:t>
      </w:r>
      <w:r w:rsidR="008901F2" w:rsidRPr="002A3CB0">
        <w:rPr>
          <w:spacing w:val="29"/>
          <w:sz w:val="22"/>
          <w:szCs w:val="22"/>
        </w:rPr>
        <w:t xml:space="preserve"> </w:t>
      </w:r>
      <w:r w:rsidR="008901F2" w:rsidRPr="002A3CB0">
        <w:rPr>
          <w:sz w:val="22"/>
          <w:szCs w:val="22"/>
        </w:rPr>
        <w:t>moment</w:t>
      </w:r>
      <w:r w:rsidR="008901F2" w:rsidRPr="002A3CB0">
        <w:rPr>
          <w:spacing w:val="29"/>
          <w:sz w:val="22"/>
          <w:szCs w:val="22"/>
        </w:rPr>
        <w:t xml:space="preserve"> </w:t>
      </w:r>
      <w:r w:rsidR="008901F2" w:rsidRPr="002A3CB0">
        <w:rPr>
          <w:sz w:val="22"/>
          <w:szCs w:val="22"/>
        </w:rPr>
        <w:t>de</w:t>
      </w:r>
      <w:r w:rsidR="008901F2" w:rsidRPr="002A3CB0">
        <w:rPr>
          <w:spacing w:val="29"/>
          <w:sz w:val="22"/>
          <w:szCs w:val="22"/>
        </w:rPr>
        <w:t xml:space="preserve"> </w:t>
      </w:r>
      <w:r w:rsidR="008901F2" w:rsidRPr="002A3CB0">
        <w:rPr>
          <w:sz w:val="22"/>
          <w:szCs w:val="22"/>
        </w:rPr>
        <w:t>la</w:t>
      </w:r>
      <w:r w:rsidR="008901F2" w:rsidRPr="002A3CB0">
        <w:rPr>
          <w:spacing w:val="29"/>
          <w:sz w:val="22"/>
          <w:szCs w:val="22"/>
        </w:rPr>
        <w:t xml:space="preserve"> </w:t>
      </w:r>
      <w:r w:rsidR="008901F2" w:rsidRPr="002A3CB0">
        <w:rPr>
          <w:sz w:val="22"/>
          <w:szCs w:val="22"/>
        </w:rPr>
        <w:t xml:space="preserve">réunion </w:t>
      </w:r>
      <w:r w:rsidR="008901F2" w:rsidRPr="002A3CB0">
        <w:rPr>
          <w:spacing w:val="5"/>
          <w:sz w:val="22"/>
          <w:szCs w:val="22"/>
        </w:rPr>
        <w:t>préparatoir</w:t>
      </w:r>
      <w:r w:rsidR="008901F2" w:rsidRPr="002A3CB0">
        <w:rPr>
          <w:sz w:val="22"/>
          <w:szCs w:val="22"/>
        </w:rPr>
        <w:t xml:space="preserve">e </w:t>
      </w:r>
      <w:r w:rsidR="008901F2" w:rsidRPr="002A3CB0">
        <w:rPr>
          <w:spacing w:val="4"/>
          <w:sz w:val="22"/>
          <w:szCs w:val="22"/>
        </w:rPr>
        <w:t xml:space="preserve"> </w:t>
      </w:r>
      <w:r w:rsidR="008901F2" w:rsidRPr="002A3CB0">
        <w:rPr>
          <w:sz w:val="22"/>
          <w:szCs w:val="22"/>
        </w:rPr>
        <w:t xml:space="preserve">à </w:t>
      </w:r>
      <w:r w:rsidR="008901F2" w:rsidRPr="002A3CB0">
        <w:rPr>
          <w:spacing w:val="4"/>
          <w:sz w:val="22"/>
          <w:szCs w:val="22"/>
        </w:rPr>
        <w:t xml:space="preserve"> </w:t>
      </w:r>
      <w:r w:rsidR="008901F2" w:rsidRPr="002A3CB0">
        <w:rPr>
          <w:spacing w:val="5"/>
          <w:sz w:val="22"/>
          <w:szCs w:val="22"/>
        </w:rPr>
        <w:t>l’établissemen</w:t>
      </w:r>
      <w:r w:rsidR="008901F2" w:rsidRPr="002A3CB0">
        <w:rPr>
          <w:sz w:val="22"/>
          <w:szCs w:val="22"/>
        </w:rPr>
        <w:t xml:space="preserve">t </w:t>
      </w:r>
      <w:r w:rsidR="008901F2" w:rsidRPr="002A3CB0">
        <w:rPr>
          <w:spacing w:val="4"/>
          <w:sz w:val="22"/>
          <w:szCs w:val="22"/>
        </w:rPr>
        <w:t xml:space="preserve"> </w:t>
      </w:r>
      <w:r w:rsidR="008901F2" w:rsidRPr="002A3CB0">
        <w:rPr>
          <w:spacing w:val="5"/>
          <w:sz w:val="22"/>
          <w:szCs w:val="22"/>
        </w:rPr>
        <w:t>de</w:t>
      </w:r>
      <w:r w:rsidR="008901F2" w:rsidRPr="002A3CB0">
        <w:rPr>
          <w:sz w:val="22"/>
          <w:szCs w:val="22"/>
        </w:rPr>
        <w:t xml:space="preserve">s </w:t>
      </w:r>
      <w:r w:rsidR="008901F2" w:rsidRPr="002A3CB0">
        <w:rPr>
          <w:spacing w:val="4"/>
          <w:sz w:val="22"/>
          <w:szCs w:val="22"/>
        </w:rPr>
        <w:t xml:space="preserve"> </w:t>
      </w:r>
      <w:r w:rsidR="008901F2" w:rsidRPr="002A3CB0">
        <w:rPr>
          <w:spacing w:val="5"/>
          <w:sz w:val="22"/>
          <w:szCs w:val="22"/>
        </w:rPr>
        <w:t xml:space="preserve">offres </w:t>
      </w:r>
      <w:r w:rsidR="008901F2" w:rsidRPr="002A3CB0">
        <w:rPr>
          <w:sz w:val="22"/>
          <w:szCs w:val="22"/>
        </w:rPr>
        <w:t>mentionnées</w:t>
      </w:r>
      <w:r w:rsidR="008901F2" w:rsidRPr="002A3CB0">
        <w:rPr>
          <w:spacing w:val="6"/>
          <w:sz w:val="22"/>
          <w:szCs w:val="22"/>
        </w:rPr>
        <w:t xml:space="preserve"> </w:t>
      </w:r>
      <w:r w:rsidR="008901F2" w:rsidRPr="002A3CB0">
        <w:rPr>
          <w:sz w:val="22"/>
          <w:szCs w:val="22"/>
        </w:rPr>
        <w:t>à</w:t>
      </w:r>
      <w:r w:rsidR="008901F2" w:rsidRPr="002A3CB0">
        <w:rPr>
          <w:spacing w:val="6"/>
          <w:sz w:val="22"/>
          <w:szCs w:val="22"/>
        </w:rPr>
        <w:t xml:space="preserve"> </w:t>
      </w:r>
      <w:r w:rsidR="008901F2" w:rsidRPr="002A3CB0">
        <w:rPr>
          <w:sz w:val="22"/>
          <w:szCs w:val="22"/>
        </w:rPr>
        <w:t>l’article</w:t>
      </w:r>
      <w:r w:rsidR="008901F2" w:rsidRPr="002A3CB0">
        <w:rPr>
          <w:spacing w:val="6"/>
          <w:sz w:val="22"/>
          <w:szCs w:val="22"/>
        </w:rPr>
        <w:t xml:space="preserve"> </w:t>
      </w:r>
      <w:r w:rsidR="008901F2" w:rsidRPr="002A3CB0">
        <w:rPr>
          <w:sz w:val="22"/>
          <w:szCs w:val="22"/>
        </w:rPr>
        <w:t>19</w:t>
      </w:r>
      <w:r w:rsidR="008901F2" w:rsidRPr="002A3CB0">
        <w:rPr>
          <w:spacing w:val="6"/>
          <w:sz w:val="22"/>
          <w:szCs w:val="22"/>
        </w:rPr>
        <w:t xml:space="preserve"> </w:t>
      </w:r>
      <w:r w:rsidR="008901F2" w:rsidRPr="002A3CB0">
        <w:rPr>
          <w:sz w:val="22"/>
          <w:szCs w:val="22"/>
        </w:rPr>
        <w:t>du</w:t>
      </w:r>
      <w:r w:rsidR="008901F2" w:rsidRPr="002A3CB0">
        <w:rPr>
          <w:spacing w:val="6"/>
          <w:sz w:val="22"/>
          <w:szCs w:val="22"/>
        </w:rPr>
        <w:t xml:space="preserve"> </w:t>
      </w:r>
      <w:r w:rsidR="008901F2" w:rsidRPr="002A3CB0">
        <w:rPr>
          <w:sz w:val="22"/>
          <w:szCs w:val="22"/>
        </w:rPr>
        <w:t>RGAO.</w:t>
      </w:r>
    </w:p>
    <w:p w14:paraId="469B2B3F" w14:textId="77777777" w:rsidR="008901F2" w:rsidRPr="002A3CB0" w:rsidRDefault="008901F2" w:rsidP="008901F2">
      <w:pPr>
        <w:widowControl w:val="0"/>
        <w:autoSpaceDE w:val="0"/>
        <w:jc w:val="both"/>
        <w:rPr>
          <w:b/>
          <w:bCs/>
          <w:sz w:val="22"/>
          <w:szCs w:val="22"/>
        </w:rPr>
      </w:pPr>
    </w:p>
    <w:p w14:paraId="49D6E1A2" w14:textId="77777777" w:rsidR="008901F2" w:rsidRPr="002A3CB0" w:rsidRDefault="008901F2" w:rsidP="008901F2">
      <w:pPr>
        <w:widowControl w:val="0"/>
        <w:autoSpaceDE w:val="0"/>
        <w:jc w:val="center"/>
        <w:rPr>
          <w:sz w:val="22"/>
          <w:szCs w:val="22"/>
        </w:rPr>
      </w:pPr>
      <w:r w:rsidRPr="002A3CB0">
        <w:rPr>
          <w:b/>
          <w:sz w:val="22"/>
          <w:szCs w:val="22"/>
        </w:rPr>
        <w:t>B.</w:t>
      </w:r>
      <w:r w:rsidRPr="002A3CB0">
        <w:rPr>
          <w:b/>
          <w:spacing w:val="9"/>
          <w:sz w:val="22"/>
          <w:szCs w:val="22"/>
        </w:rPr>
        <w:t xml:space="preserve"> </w:t>
      </w:r>
      <w:r w:rsidRPr="002A3CB0">
        <w:rPr>
          <w:b/>
          <w:sz w:val="22"/>
          <w:szCs w:val="22"/>
        </w:rPr>
        <w:t>Dossier</w:t>
      </w:r>
      <w:r w:rsidRPr="002A3CB0">
        <w:rPr>
          <w:b/>
          <w:spacing w:val="9"/>
          <w:sz w:val="22"/>
          <w:szCs w:val="22"/>
        </w:rPr>
        <w:t xml:space="preserve"> </w:t>
      </w:r>
      <w:r w:rsidRPr="002A3CB0">
        <w:rPr>
          <w:b/>
          <w:sz w:val="22"/>
          <w:szCs w:val="22"/>
        </w:rPr>
        <w:t>d’Appel</w:t>
      </w:r>
      <w:r w:rsidRPr="002A3CB0">
        <w:rPr>
          <w:b/>
          <w:spacing w:val="9"/>
          <w:sz w:val="22"/>
          <w:szCs w:val="22"/>
        </w:rPr>
        <w:t xml:space="preserve"> </w:t>
      </w:r>
      <w:r w:rsidRPr="002A3CB0">
        <w:rPr>
          <w:b/>
          <w:sz w:val="22"/>
          <w:szCs w:val="22"/>
        </w:rPr>
        <w:t>d’Offres</w:t>
      </w:r>
    </w:p>
    <w:p w14:paraId="539AE435" w14:textId="77777777" w:rsidR="008901F2" w:rsidRPr="002A3CB0" w:rsidRDefault="008901F2" w:rsidP="008901F2">
      <w:pPr>
        <w:widowControl w:val="0"/>
        <w:autoSpaceDE w:val="0"/>
        <w:jc w:val="both"/>
        <w:rPr>
          <w:sz w:val="22"/>
          <w:szCs w:val="22"/>
        </w:rPr>
      </w:pPr>
      <w:r w:rsidRPr="002A3CB0">
        <w:rPr>
          <w:b/>
          <w:bCs/>
          <w:sz w:val="22"/>
          <w:szCs w:val="22"/>
        </w:rPr>
        <w:t>Article 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Contenu</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Dossier</w:t>
      </w:r>
      <w:r w:rsidRPr="002A3CB0">
        <w:rPr>
          <w:b/>
          <w:bCs/>
          <w:spacing w:val="6"/>
          <w:sz w:val="22"/>
          <w:szCs w:val="22"/>
        </w:rPr>
        <w:t xml:space="preserve"> </w:t>
      </w:r>
      <w:r w:rsidRPr="002A3CB0">
        <w:rPr>
          <w:b/>
          <w:bCs/>
          <w:sz w:val="22"/>
          <w:szCs w:val="22"/>
        </w:rPr>
        <w:t>d’Appel</w:t>
      </w:r>
      <w:r w:rsidRPr="002A3CB0">
        <w:rPr>
          <w:b/>
          <w:bCs/>
          <w:spacing w:val="6"/>
          <w:sz w:val="22"/>
          <w:szCs w:val="22"/>
        </w:rPr>
        <w:t xml:space="preserve"> </w:t>
      </w:r>
      <w:r w:rsidRPr="002A3CB0">
        <w:rPr>
          <w:b/>
          <w:bCs/>
          <w:sz w:val="22"/>
          <w:szCs w:val="22"/>
        </w:rPr>
        <w:t>d’Offres</w:t>
      </w:r>
    </w:p>
    <w:p w14:paraId="7831B5B8" w14:textId="77777777" w:rsidR="008901F2" w:rsidRPr="002A3CB0" w:rsidRDefault="008901F2" w:rsidP="008901F2">
      <w:pPr>
        <w:widowControl w:val="0"/>
        <w:autoSpaceDE w:val="0"/>
        <w:jc w:val="both"/>
        <w:rPr>
          <w:sz w:val="22"/>
          <w:szCs w:val="22"/>
        </w:rPr>
      </w:pPr>
      <w:r w:rsidRPr="002A3CB0">
        <w:rPr>
          <w:sz w:val="22"/>
          <w:szCs w:val="22"/>
        </w:rPr>
        <w:t>8.1. Le</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w:t>
      </w:r>
      <w:r w:rsidRPr="002A3CB0">
        <w:rPr>
          <w:spacing w:val="29"/>
          <w:sz w:val="22"/>
          <w:szCs w:val="22"/>
        </w:rPr>
        <w:t xml:space="preserve"> </w:t>
      </w:r>
      <w:r w:rsidRPr="002A3CB0">
        <w:rPr>
          <w:sz w:val="22"/>
          <w:szCs w:val="22"/>
        </w:rPr>
        <w:t>d’Offres</w:t>
      </w:r>
      <w:r w:rsidRPr="002A3CB0">
        <w:rPr>
          <w:spacing w:val="29"/>
          <w:sz w:val="22"/>
          <w:szCs w:val="22"/>
        </w:rPr>
        <w:t xml:space="preserve"> </w:t>
      </w:r>
      <w:r w:rsidRPr="002A3CB0">
        <w:rPr>
          <w:sz w:val="22"/>
          <w:szCs w:val="22"/>
        </w:rPr>
        <w:t>décrit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travaux faisant l’objet du marché, fixe les procédures de consultation des entrepreneurs et précise les</w:t>
      </w:r>
      <w:r w:rsidRPr="002A3CB0">
        <w:rPr>
          <w:spacing w:val="12"/>
          <w:sz w:val="22"/>
          <w:szCs w:val="22"/>
        </w:rPr>
        <w:t xml:space="preserve"> </w:t>
      </w:r>
      <w:r w:rsidRPr="002A3CB0">
        <w:rPr>
          <w:sz w:val="22"/>
          <w:szCs w:val="22"/>
        </w:rPr>
        <w:t>conditions</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marché.</w:t>
      </w:r>
      <w:r w:rsidRPr="002A3CB0">
        <w:rPr>
          <w:spacing w:val="12"/>
          <w:sz w:val="22"/>
          <w:szCs w:val="22"/>
        </w:rPr>
        <w:t xml:space="preserve"> </w:t>
      </w:r>
      <w:r w:rsidRPr="002A3CB0">
        <w:rPr>
          <w:sz w:val="22"/>
          <w:szCs w:val="22"/>
        </w:rPr>
        <w:t>Outre</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 xml:space="preserve">additif(s) </w:t>
      </w:r>
      <w:r w:rsidRPr="002A3CB0">
        <w:rPr>
          <w:spacing w:val="5"/>
          <w:sz w:val="22"/>
          <w:szCs w:val="22"/>
        </w:rPr>
        <w:t>publié(s</w:t>
      </w:r>
      <w:r w:rsidRPr="002A3CB0">
        <w:rPr>
          <w:sz w:val="22"/>
          <w:szCs w:val="22"/>
        </w:rPr>
        <w:t xml:space="preserve">) </w:t>
      </w:r>
      <w:r w:rsidRPr="002A3CB0">
        <w:rPr>
          <w:spacing w:val="-6"/>
          <w:sz w:val="22"/>
          <w:szCs w:val="22"/>
        </w:rPr>
        <w:t xml:space="preserve"> </w:t>
      </w:r>
      <w:r w:rsidRPr="002A3CB0">
        <w:rPr>
          <w:spacing w:val="5"/>
          <w:sz w:val="22"/>
          <w:szCs w:val="22"/>
        </w:rPr>
        <w:t>conformémen</w:t>
      </w:r>
      <w:r w:rsidRPr="002A3CB0">
        <w:rPr>
          <w:sz w:val="22"/>
          <w:szCs w:val="22"/>
        </w:rPr>
        <w:t xml:space="preserve">t </w:t>
      </w:r>
      <w:r w:rsidRPr="002A3CB0">
        <w:rPr>
          <w:spacing w:val="-6"/>
          <w:sz w:val="22"/>
          <w:szCs w:val="22"/>
        </w:rPr>
        <w:t xml:space="preserve"> </w:t>
      </w:r>
      <w:r w:rsidRPr="002A3CB0">
        <w:rPr>
          <w:sz w:val="22"/>
          <w:szCs w:val="22"/>
        </w:rPr>
        <w:t xml:space="preserve">à </w:t>
      </w:r>
      <w:r w:rsidRPr="002A3CB0">
        <w:rPr>
          <w:spacing w:val="-6"/>
          <w:sz w:val="22"/>
          <w:szCs w:val="22"/>
        </w:rPr>
        <w:t xml:space="preserve"> </w:t>
      </w:r>
      <w:r w:rsidRPr="002A3CB0">
        <w:rPr>
          <w:spacing w:val="5"/>
          <w:sz w:val="22"/>
          <w:szCs w:val="22"/>
        </w:rPr>
        <w:t>l’articl</w:t>
      </w:r>
      <w:r w:rsidRPr="002A3CB0">
        <w:rPr>
          <w:sz w:val="22"/>
          <w:szCs w:val="22"/>
        </w:rPr>
        <w:t xml:space="preserve">e </w:t>
      </w:r>
      <w:r w:rsidRPr="002A3CB0">
        <w:rPr>
          <w:spacing w:val="-6"/>
          <w:sz w:val="22"/>
          <w:szCs w:val="22"/>
        </w:rPr>
        <w:t xml:space="preserve"> </w:t>
      </w:r>
      <w:r w:rsidRPr="002A3CB0">
        <w:rPr>
          <w:spacing w:val="5"/>
          <w:sz w:val="22"/>
          <w:szCs w:val="22"/>
        </w:rPr>
        <w:t>1</w:t>
      </w:r>
      <w:r w:rsidRPr="002A3CB0">
        <w:rPr>
          <w:sz w:val="22"/>
          <w:szCs w:val="22"/>
        </w:rPr>
        <w:t xml:space="preserve">0 </w:t>
      </w:r>
      <w:r w:rsidRPr="002A3CB0">
        <w:rPr>
          <w:spacing w:val="-6"/>
          <w:sz w:val="22"/>
          <w:szCs w:val="22"/>
        </w:rPr>
        <w:t xml:space="preserve"> </w:t>
      </w:r>
      <w:r w:rsidRPr="002A3CB0">
        <w:rPr>
          <w:spacing w:val="5"/>
          <w:sz w:val="22"/>
          <w:szCs w:val="22"/>
        </w:rPr>
        <w:t xml:space="preserve">du </w:t>
      </w:r>
      <w:r w:rsidRPr="002A3CB0">
        <w:rPr>
          <w:sz w:val="22"/>
          <w:szCs w:val="22"/>
        </w:rPr>
        <w:t>RGAO,</w:t>
      </w:r>
      <w:r w:rsidRPr="002A3CB0">
        <w:rPr>
          <w:spacing w:val="24"/>
          <w:sz w:val="22"/>
          <w:szCs w:val="22"/>
        </w:rPr>
        <w:t xml:space="preserve"> </w:t>
      </w:r>
      <w:r w:rsidRPr="002A3CB0">
        <w:rPr>
          <w:sz w:val="22"/>
          <w:szCs w:val="22"/>
        </w:rPr>
        <w:t>il</w:t>
      </w:r>
      <w:r w:rsidRPr="002A3CB0">
        <w:rPr>
          <w:spacing w:val="24"/>
          <w:sz w:val="22"/>
          <w:szCs w:val="22"/>
        </w:rPr>
        <w:t xml:space="preserve"> </w:t>
      </w:r>
      <w:r w:rsidRPr="002A3CB0">
        <w:rPr>
          <w:sz w:val="22"/>
          <w:szCs w:val="22"/>
        </w:rPr>
        <w:t>comprend</w:t>
      </w:r>
      <w:r w:rsidRPr="002A3CB0">
        <w:rPr>
          <w:spacing w:val="24"/>
          <w:sz w:val="22"/>
          <w:szCs w:val="22"/>
        </w:rPr>
        <w:t xml:space="preserve"> aussi </w:t>
      </w:r>
      <w:r w:rsidRPr="002A3CB0">
        <w:rPr>
          <w:sz w:val="22"/>
          <w:szCs w:val="22"/>
        </w:rPr>
        <w:t>les</w:t>
      </w:r>
      <w:r w:rsidRPr="002A3CB0">
        <w:rPr>
          <w:spacing w:val="24"/>
          <w:sz w:val="22"/>
          <w:szCs w:val="22"/>
        </w:rPr>
        <w:t xml:space="preserve"> </w:t>
      </w:r>
      <w:r w:rsidRPr="002A3CB0">
        <w:rPr>
          <w:sz w:val="22"/>
          <w:szCs w:val="22"/>
        </w:rPr>
        <w:t>principaux</w:t>
      </w:r>
      <w:r w:rsidRPr="002A3CB0">
        <w:rPr>
          <w:spacing w:val="24"/>
          <w:sz w:val="22"/>
          <w:szCs w:val="22"/>
        </w:rPr>
        <w:t xml:space="preserve"> </w:t>
      </w:r>
      <w:r w:rsidRPr="002A3CB0">
        <w:rPr>
          <w:sz w:val="22"/>
          <w:szCs w:val="22"/>
        </w:rPr>
        <w:t>documents énumérés</w:t>
      </w:r>
      <w:r w:rsidRPr="002A3CB0">
        <w:rPr>
          <w:spacing w:val="6"/>
          <w:sz w:val="22"/>
          <w:szCs w:val="22"/>
        </w:rPr>
        <w:t xml:space="preserve"> </w:t>
      </w:r>
      <w:r w:rsidRPr="002A3CB0">
        <w:rPr>
          <w:sz w:val="22"/>
          <w:szCs w:val="22"/>
        </w:rPr>
        <w:t>ci-après</w:t>
      </w:r>
      <w:r w:rsidRPr="002A3CB0">
        <w:rPr>
          <w:spacing w:val="6"/>
          <w:sz w:val="22"/>
          <w:szCs w:val="22"/>
        </w:rPr>
        <w:t xml:space="preserve"> </w:t>
      </w:r>
      <w:r w:rsidRPr="002A3CB0">
        <w:rPr>
          <w:sz w:val="22"/>
          <w:szCs w:val="22"/>
        </w:rPr>
        <w:t>:</w:t>
      </w:r>
    </w:p>
    <w:p w14:paraId="26154656" w14:textId="77777777" w:rsidR="008901F2" w:rsidRPr="002A3CB0" w:rsidRDefault="008901F2" w:rsidP="008901F2">
      <w:pPr>
        <w:widowControl w:val="0"/>
        <w:autoSpaceDE w:val="0"/>
        <w:jc w:val="both"/>
        <w:rPr>
          <w:sz w:val="22"/>
          <w:szCs w:val="22"/>
        </w:rPr>
      </w:pPr>
      <w:r w:rsidRPr="002A3CB0">
        <w:rPr>
          <w:sz w:val="22"/>
          <w:szCs w:val="22"/>
        </w:rPr>
        <w:t>Pièce n°1 La lettre d’invitation à soumissionner (pour les Appels</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Restreints)</w:t>
      </w:r>
      <w:r w:rsidRPr="002A3CB0">
        <w:rPr>
          <w:spacing w:val="6"/>
          <w:sz w:val="22"/>
          <w:szCs w:val="22"/>
        </w:rPr>
        <w:t xml:space="preserve"> </w:t>
      </w:r>
      <w:r w:rsidRPr="002A3CB0">
        <w:rPr>
          <w:sz w:val="22"/>
          <w:szCs w:val="22"/>
        </w:rPr>
        <w:t>;</w:t>
      </w:r>
    </w:p>
    <w:p w14:paraId="193819B3" w14:textId="77777777" w:rsidR="008901F2" w:rsidRPr="002A3CB0" w:rsidRDefault="008901F2" w:rsidP="008901F2">
      <w:pPr>
        <w:widowControl w:val="0"/>
        <w:autoSpaceDE w:val="0"/>
        <w:jc w:val="both"/>
        <w:rPr>
          <w:sz w:val="22"/>
          <w:szCs w:val="22"/>
        </w:rPr>
      </w:pPr>
      <w:r w:rsidRPr="002A3CB0">
        <w:rPr>
          <w:sz w:val="22"/>
          <w:szCs w:val="22"/>
        </w:rPr>
        <w:t>Pièce n°2 L’Avis</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(AAO)</w:t>
      </w:r>
      <w:r w:rsidRPr="002A3CB0">
        <w:rPr>
          <w:spacing w:val="6"/>
          <w:sz w:val="22"/>
          <w:szCs w:val="22"/>
        </w:rPr>
        <w:t xml:space="preserve"> </w:t>
      </w:r>
      <w:r w:rsidRPr="002A3CB0">
        <w:rPr>
          <w:sz w:val="22"/>
          <w:szCs w:val="22"/>
        </w:rPr>
        <w:t>;</w:t>
      </w:r>
    </w:p>
    <w:p w14:paraId="183EB44F" w14:textId="77777777" w:rsidR="008901F2" w:rsidRPr="002A3CB0" w:rsidRDefault="008901F2" w:rsidP="008901F2">
      <w:pPr>
        <w:widowControl w:val="0"/>
        <w:autoSpaceDE w:val="0"/>
        <w:jc w:val="both"/>
        <w:rPr>
          <w:sz w:val="22"/>
          <w:szCs w:val="22"/>
        </w:rPr>
      </w:pPr>
      <w:r w:rsidRPr="002A3CB0">
        <w:rPr>
          <w:sz w:val="22"/>
          <w:szCs w:val="22"/>
        </w:rPr>
        <w:t>Pièce n°3 Le Règlement Général de l’Appel d’Offres (RGAO) ;</w:t>
      </w:r>
    </w:p>
    <w:p w14:paraId="3897EABB" w14:textId="77777777" w:rsidR="008901F2" w:rsidRPr="002A3CB0" w:rsidRDefault="008901F2" w:rsidP="008901F2">
      <w:pPr>
        <w:widowControl w:val="0"/>
        <w:tabs>
          <w:tab w:val="left" w:pos="1760"/>
          <w:tab w:val="left" w:pos="3000"/>
          <w:tab w:val="left" w:pos="3480"/>
          <w:tab w:val="left" w:pos="4380"/>
        </w:tabs>
        <w:autoSpaceDE w:val="0"/>
        <w:jc w:val="both"/>
        <w:rPr>
          <w:sz w:val="22"/>
          <w:szCs w:val="22"/>
        </w:rPr>
      </w:pPr>
      <w:r w:rsidRPr="002A3CB0">
        <w:rPr>
          <w:sz w:val="22"/>
          <w:szCs w:val="22"/>
        </w:rPr>
        <w:t xml:space="preserve">Pièce n°4 Le </w:t>
      </w:r>
      <w:r w:rsidRPr="002A3CB0">
        <w:rPr>
          <w:spacing w:val="5"/>
          <w:sz w:val="22"/>
          <w:szCs w:val="22"/>
        </w:rPr>
        <w:t>Règlemen</w:t>
      </w:r>
      <w:r w:rsidRPr="002A3CB0">
        <w:rPr>
          <w:sz w:val="22"/>
          <w:szCs w:val="22"/>
        </w:rPr>
        <w:t>t</w:t>
      </w:r>
      <w:r w:rsidRPr="002A3CB0">
        <w:rPr>
          <w:b/>
          <w:i/>
          <w:sz w:val="22"/>
          <w:szCs w:val="22"/>
        </w:rPr>
        <w:t xml:space="preserve"> </w:t>
      </w:r>
      <w:r w:rsidRPr="002A3CB0">
        <w:rPr>
          <w:spacing w:val="5"/>
          <w:sz w:val="22"/>
          <w:szCs w:val="22"/>
        </w:rPr>
        <w:t>Particulie</w:t>
      </w:r>
      <w:r w:rsidRPr="002A3CB0">
        <w:rPr>
          <w:sz w:val="22"/>
          <w:szCs w:val="22"/>
        </w:rPr>
        <w:t>r</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l’Appe</w:t>
      </w:r>
      <w:r w:rsidRPr="002A3CB0">
        <w:rPr>
          <w:sz w:val="22"/>
          <w:szCs w:val="22"/>
        </w:rPr>
        <w:t>l</w:t>
      </w:r>
      <w:r w:rsidRPr="002A3CB0">
        <w:rPr>
          <w:b/>
          <w:i/>
          <w:sz w:val="22"/>
          <w:szCs w:val="22"/>
        </w:rPr>
        <w:t xml:space="preserve"> </w:t>
      </w:r>
      <w:r w:rsidRPr="002A3CB0">
        <w:rPr>
          <w:spacing w:val="5"/>
          <w:sz w:val="22"/>
          <w:szCs w:val="22"/>
        </w:rPr>
        <w:t>d’Offres</w:t>
      </w:r>
      <w:r w:rsidRPr="002A3CB0">
        <w:rPr>
          <w:sz w:val="22"/>
          <w:szCs w:val="22"/>
        </w:rPr>
        <w:t xml:space="preserve"> (RPAO)</w:t>
      </w:r>
      <w:r w:rsidRPr="002A3CB0">
        <w:rPr>
          <w:spacing w:val="6"/>
          <w:sz w:val="22"/>
          <w:szCs w:val="22"/>
        </w:rPr>
        <w:t xml:space="preserve"> </w:t>
      </w:r>
      <w:r w:rsidRPr="002A3CB0">
        <w:rPr>
          <w:sz w:val="22"/>
          <w:szCs w:val="22"/>
        </w:rPr>
        <w:t>;</w:t>
      </w:r>
    </w:p>
    <w:p w14:paraId="3714CBF8" w14:textId="77777777" w:rsidR="008901F2" w:rsidRPr="002A3CB0" w:rsidRDefault="008901F2" w:rsidP="008901F2">
      <w:pPr>
        <w:widowControl w:val="0"/>
        <w:autoSpaceDE w:val="0"/>
        <w:jc w:val="both"/>
        <w:rPr>
          <w:sz w:val="22"/>
          <w:szCs w:val="22"/>
        </w:rPr>
      </w:pPr>
      <w:r w:rsidRPr="002A3CB0">
        <w:rPr>
          <w:sz w:val="22"/>
          <w:szCs w:val="22"/>
        </w:rPr>
        <w:t>Pièce n°5 Le Cahier des Clauses Administratives Particulières (CCAP)</w:t>
      </w:r>
      <w:r w:rsidRPr="002A3CB0">
        <w:rPr>
          <w:spacing w:val="6"/>
          <w:sz w:val="22"/>
          <w:szCs w:val="22"/>
        </w:rPr>
        <w:t xml:space="preserve"> </w:t>
      </w:r>
      <w:r w:rsidRPr="002A3CB0">
        <w:rPr>
          <w:sz w:val="22"/>
          <w:szCs w:val="22"/>
        </w:rPr>
        <w:t>;</w:t>
      </w:r>
    </w:p>
    <w:p w14:paraId="33E1C03D"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n°6 Le Cahier des Clauses Techniques Particulières (CCTP)</w:t>
      </w:r>
      <w:r w:rsidRPr="002A3CB0">
        <w:rPr>
          <w:spacing w:val="6"/>
          <w:sz w:val="22"/>
          <w:szCs w:val="22"/>
        </w:rPr>
        <w:t xml:space="preserve"> </w:t>
      </w:r>
      <w:r w:rsidRPr="002A3CB0">
        <w:rPr>
          <w:sz w:val="22"/>
          <w:szCs w:val="22"/>
        </w:rPr>
        <w:t>;</w:t>
      </w:r>
    </w:p>
    <w:p w14:paraId="7698A126" w14:textId="77777777" w:rsidR="008901F2" w:rsidRPr="002A3CB0" w:rsidRDefault="008901F2" w:rsidP="008901F2">
      <w:pPr>
        <w:widowControl w:val="0"/>
        <w:autoSpaceDE w:val="0"/>
        <w:jc w:val="both"/>
        <w:rPr>
          <w:sz w:val="22"/>
          <w:szCs w:val="22"/>
        </w:rPr>
      </w:pPr>
      <w:r w:rsidRPr="002A3CB0">
        <w:rPr>
          <w:sz w:val="22"/>
          <w:szCs w:val="22"/>
        </w:rPr>
        <w:t>Pièce n° 7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586B2976" w14:textId="77777777" w:rsidR="008901F2" w:rsidRPr="002A3CB0" w:rsidRDefault="008901F2" w:rsidP="008901F2">
      <w:pPr>
        <w:widowControl w:val="0"/>
        <w:autoSpaceDE w:val="0"/>
        <w:jc w:val="both"/>
        <w:rPr>
          <w:sz w:val="22"/>
          <w:szCs w:val="22"/>
        </w:rPr>
      </w:pPr>
      <w:r w:rsidRPr="002A3CB0">
        <w:rPr>
          <w:sz w:val="22"/>
          <w:szCs w:val="22"/>
        </w:rPr>
        <w:t xml:space="preserve">Pièce n°8 </w:t>
      </w:r>
      <w:r w:rsidRPr="002A3CB0">
        <w:rPr>
          <w:spacing w:val="-26"/>
          <w:sz w:val="22"/>
          <w:szCs w:val="22"/>
        </w:rPr>
        <w:t xml:space="preserve"> </w:t>
      </w: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w:t>
      </w:r>
    </w:p>
    <w:p w14:paraId="22227B0C"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n°9 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Sous-Détail</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w:t>
      </w:r>
    </w:p>
    <w:p w14:paraId="1FD73368"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n°10 Le modèles de </w:t>
      </w:r>
      <w:r w:rsidR="00A53A1F" w:rsidRPr="002A3CB0">
        <w:rPr>
          <w:sz w:val="22"/>
          <w:szCs w:val="22"/>
        </w:rPr>
        <w:t>Lettre Commande</w:t>
      </w:r>
    </w:p>
    <w:p w14:paraId="1DDBF187" w14:textId="77777777" w:rsidR="008901F2" w:rsidRPr="002A3CB0" w:rsidRDefault="008901F2" w:rsidP="001F0734">
      <w:pPr>
        <w:widowControl w:val="0"/>
        <w:numPr>
          <w:ilvl w:val="0"/>
          <w:numId w:val="107"/>
        </w:numPr>
        <w:tabs>
          <w:tab w:val="left" w:pos="440"/>
        </w:tabs>
        <w:suppressAutoHyphens/>
        <w:autoSpaceDE w:val="0"/>
        <w:autoSpaceDN w:val="0"/>
        <w:ind w:left="426" w:firstLine="0"/>
        <w:jc w:val="both"/>
        <w:textAlignment w:val="baseline"/>
        <w:rPr>
          <w:sz w:val="22"/>
          <w:szCs w:val="22"/>
        </w:rPr>
      </w:pPr>
      <w:r w:rsidRPr="002A3CB0">
        <w:rPr>
          <w:sz w:val="22"/>
          <w:szCs w:val="22"/>
        </w:rPr>
        <w:t>Le</w:t>
      </w:r>
      <w:r w:rsidRPr="002A3CB0">
        <w:rPr>
          <w:spacing w:val="6"/>
          <w:sz w:val="22"/>
          <w:szCs w:val="22"/>
        </w:rPr>
        <w:t xml:space="preserve"> </w:t>
      </w:r>
      <w:r w:rsidRPr="002A3CB0">
        <w:rPr>
          <w:sz w:val="22"/>
          <w:szCs w:val="22"/>
        </w:rPr>
        <w:t>cadre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planning</w:t>
      </w:r>
      <w:r w:rsidRPr="002A3CB0">
        <w:rPr>
          <w:spacing w:val="6"/>
          <w:sz w:val="22"/>
          <w:szCs w:val="22"/>
        </w:rPr>
        <w:t xml:space="preserve"> </w:t>
      </w:r>
      <w:r w:rsidRPr="002A3CB0">
        <w:rPr>
          <w:sz w:val="22"/>
          <w:szCs w:val="22"/>
        </w:rPr>
        <w:t>d’exécution</w:t>
      </w:r>
      <w:r w:rsidRPr="002A3CB0">
        <w:rPr>
          <w:spacing w:val="6"/>
          <w:sz w:val="22"/>
          <w:szCs w:val="22"/>
        </w:rPr>
        <w:t xml:space="preserve"> </w:t>
      </w:r>
      <w:r w:rsidRPr="002A3CB0">
        <w:rPr>
          <w:sz w:val="22"/>
          <w:szCs w:val="22"/>
        </w:rPr>
        <w:t>;</w:t>
      </w:r>
    </w:p>
    <w:p w14:paraId="19CD8C3B" w14:textId="77777777" w:rsidR="008901F2" w:rsidRPr="002A3CB0" w:rsidRDefault="008901F2" w:rsidP="001F0734">
      <w:pPr>
        <w:widowControl w:val="0"/>
        <w:numPr>
          <w:ilvl w:val="0"/>
          <w:numId w:val="107"/>
        </w:numPr>
        <w:tabs>
          <w:tab w:val="left" w:pos="440"/>
        </w:tabs>
        <w:suppressAutoHyphens/>
        <w:autoSpaceDE w:val="0"/>
        <w:autoSpaceDN w:val="0"/>
        <w:ind w:left="426" w:firstLine="0"/>
        <w:jc w:val="both"/>
        <w:textAlignment w:val="baseline"/>
        <w:rPr>
          <w:sz w:val="22"/>
          <w:szCs w:val="22"/>
        </w:rPr>
      </w:pPr>
      <w:r w:rsidRPr="002A3CB0">
        <w:rPr>
          <w:sz w:val="22"/>
          <w:szCs w:val="22"/>
        </w:rPr>
        <w:t>Modèles de fiches de présentation du matériel, personnel et références ;</w:t>
      </w:r>
    </w:p>
    <w:p w14:paraId="7D897225" w14:textId="77777777" w:rsidR="008901F2" w:rsidRPr="002A3CB0" w:rsidRDefault="008901F2" w:rsidP="001F0734">
      <w:pPr>
        <w:widowControl w:val="0"/>
        <w:numPr>
          <w:ilvl w:val="0"/>
          <w:numId w:val="107"/>
        </w:numPr>
        <w:tabs>
          <w:tab w:val="left" w:pos="440"/>
        </w:tabs>
        <w:suppressAutoHyphens/>
        <w:autoSpaceDE w:val="0"/>
        <w:autoSpaceDN w:val="0"/>
        <w:ind w:left="426" w:firstLine="0"/>
        <w:jc w:val="both"/>
        <w:textAlignment w:val="baseline"/>
        <w:rPr>
          <w:sz w:val="22"/>
          <w:szCs w:val="22"/>
        </w:rPr>
      </w:pPr>
      <w:r w:rsidRPr="002A3CB0">
        <w:rPr>
          <w:sz w:val="22"/>
          <w:szCs w:val="22"/>
        </w:rPr>
        <w:t>Modèle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lettre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w:t>
      </w:r>
    </w:p>
    <w:p w14:paraId="1CECF6EC" w14:textId="77777777" w:rsidR="008901F2" w:rsidRPr="002A3CB0" w:rsidRDefault="008901F2" w:rsidP="001F0734">
      <w:pPr>
        <w:widowControl w:val="0"/>
        <w:numPr>
          <w:ilvl w:val="0"/>
          <w:numId w:val="107"/>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soumission ;</w:t>
      </w:r>
    </w:p>
    <w:p w14:paraId="49C96A6A" w14:textId="77777777" w:rsidR="008901F2" w:rsidRPr="002A3CB0" w:rsidRDefault="008901F2" w:rsidP="001F0734">
      <w:pPr>
        <w:widowControl w:val="0"/>
        <w:numPr>
          <w:ilvl w:val="0"/>
          <w:numId w:val="107"/>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cautionnement définitif ;</w:t>
      </w:r>
    </w:p>
    <w:p w14:paraId="4F044491" w14:textId="77777777" w:rsidR="008901F2" w:rsidRPr="002A3CB0" w:rsidRDefault="008901F2" w:rsidP="001F0734">
      <w:pPr>
        <w:widowControl w:val="0"/>
        <w:numPr>
          <w:ilvl w:val="0"/>
          <w:numId w:val="107"/>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d’avance de démarrage ;</w:t>
      </w:r>
    </w:p>
    <w:p w14:paraId="71C74344" w14:textId="77777777" w:rsidR="008901F2" w:rsidRPr="002A3CB0" w:rsidRDefault="008901F2" w:rsidP="001F0734">
      <w:pPr>
        <w:widowControl w:val="0"/>
        <w:numPr>
          <w:ilvl w:val="0"/>
          <w:numId w:val="107"/>
        </w:numPr>
        <w:tabs>
          <w:tab w:val="left" w:pos="440"/>
        </w:tabs>
        <w:suppressAutoHyphens/>
        <w:autoSpaceDE w:val="0"/>
        <w:autoSpaceDN w:val="0"/>
        <w:ind w:left="426" w:firstLine="0"/>
        <w:jc w:val="both"/>
        <w:textAlignment w:val="baseline"/>
        <w:rPr>
          <w:sz w:val="22"/>
          <w:szCs w:val="22"/>
        </w:rPr>
      </w:pPr>
      <w:r w:rsidRPr="002A3CB0">
        <w:rPr>
          <w:sz w:val="22"/>
          <w:szCs w:val="22"/>
        </w:rPr>
        <w:t>Modèle de caution de retenue de garantie en remplacement de la retenue de garantie;</w:t>
      </w:r>
    </w:p>
    <w:p w14:paraId="046C8AAF" w14:textId="77777777" w:rsidR="008901F2" w:rsidRPr="002A3CB0" w:rsidRDefault="008901F2" w:rsidP="008901F2">
      <w:pPr>
        <w:widowControl w:val="0"/>
        <w:tabs>
          <w:tab w:val="left" w:pos="440"/>
        </w:tabs>
        <w:autoSpaceDE w:val="0"/>
        <w:jc w:val="both"/>
        <w:rPr>
          <w:sz w:val="22"/>
          <w:szCs w:val="22"/>
        </w:rPr>
      </w:pPr>
      <w:r w:rsidRPr="002A3CB0">
        <w:rPr>
          <w:sz w:val="22"/>
          <w:szCs w:val="22"/>
        </w:rPr>
        <w:t xml:space="preserve">Pièce n° 11 </w:t>
      </w:r>
      <w:r w:rsidRPr="002A3CB0">
        <w:rPr>
          <w:sz w:val="22"/>
          <w:szCs w:val="22"/>
        </w:rPr>
        <w:tab/>
        <w:t>Modèles à utiliser par les Soumissionnaires</w:t>
      </w:r>
      <w:r w:rsidRPr="002A3CB0">
        <w:rPr>
          <w:spacing w:val="6"/>
          <w:sz w:val="22"/>
          <w:szCs w:val="22"/>
        </w:rPr>
        <w:t xml:space="preserve"> </w:t>
      </w:r>
      <w:r w:rsidRPr="002A3CB0">
        <w:rPr>
          <w:sz w:val="22"/>
          <w:szCs w:val="22"/>
        </w:rPr>
        <w:t>;</w:t>
      </w:r>
    </w:p>
    <w:p w14:paraId="5310FC2B" w14:textId="77777777" w:rsidR="008901F2" w:rsidRPr="002A3CB0" w:rsidRDefault="008901F2" w:rsidP="008901F2">
      <w:pPr>
        <w:widowControl w:val="0"/>
        <w:tabs>
          <w:tab w:val="left" w:pos="440"/>
        </w:tabs>
        <w:autoSpaceDE w:val="0"/>
        <w:jc w:val="both"/>
        <w:rPr>
          <w:sz w:val="22"/>
          <w:szCs w:val="22"/>
        </w:rPr>
      </w:pPr>
      <w:r w:rsidRPr="002A3CB0">
        <w:rPr>
          <w:sz w:val="22"/>
          <w:szCs w:val="22"/>
        </w:rPr>
        <w:tab/>
        <w:t>a.</w:t>
      </w:r>
      <w:r w:rsidRPr="002A3CB0">
        <w:rPr>
          <w:sz w:val="22"/>
          <w:szCs w:val="22"/>
        </w:rPr>
        <w:tab/>
        <w:t>Modèle</w:t>
      </w:r>
      <w:r w:rsidRPr="002A3CB0">
        <w:rPr>
          <w:spacing w:val="6"/>
          <w:sz w:val="22"/>
          <w:szCs w:val="22"/>
        </w:rPr>
        <w:t xml:space="preserve"> </w:t>
      </w:r>
      <w:r w:rsidRPr="002A3CB0">
        <w:rPr>
          <w:sz w:val="22"/>
          <w:szCs w:val="22"/>
        </w:rPr>
        <w:t>de</w:t>
      </w:r>
      <w:r w:rsidRPr="002A3CB0">
        <w:rPr>
          <w:spacing w:val="6"/>
          <w:sz w:val="22"/>
          <w:szCs w:val="22"/>
        </w:rPr>
        <w:t xml:space="preserve"> </w:t>
      </w:r>
      <w:r w:rsidR="00A53A1F" w:rsidRPr="002A3CB0">
        <w:rPr>
          <w:sz w:val="22"/>
          <w:szCs w:val="22"/>
        </w:rPr>
        <w:t>Lettre Commande</w:t>
      </w:r>
      <w:r w:rsidRPr="002A3CB0">
        <w:rPr>
          <w:spacing w:val="6"/>
          <w:sz w:val="22"/>
          <w:szCs w:val="22"/>
        </w:rPr>
        <w:t xml:space="preserve"> </w:t>
      </w:r>
      <w:r w:rsidRPr="002A3CB0">
        <w:rPr>
          <w:sz w:val="22"/>
          <w:szCs w:val="22"/>
        </w:rPr>
        <w:t>;</w:t>
      </w:r>
    </w:p>
    <w:p w14:paraId="4DA6D7FC" w14:textId="77777777" w:rsidR="008901F2" w:rsidRPr="002A3CB0" w:rsidRDefault="008901F2" w:rsidP="008901F2">
      <w:pPr>
        <w:widowControl w:val="0"/>
        <w:autoSpaceDE w:val="0"/>
        <w:jc w:val="both"/>
        <w:rPr>
          <w:sz w:val="22"/>
          <w:szCs w:val="22"/>
        </w:rPr>
      </w:pPr>
      <w:r w:rsidRPr="002A3CB0">
        <w:rPr>
          <w:sz w:val="22"/>
          <w:szCs w:val="22"/>
        </w:rPr>
        <w:t>Pièce n° 12 Justificatifs des études</w:t>
      </w:r>
      <w:r w:rsidRPr="002A3CB0">
        <w:rPr>
          <w:spacing w:val="6"/>
          <w:sz w:val="22"/>
          <w:szCs w:val="22"/>
        </w:rPr>
        <w:t xml:space="preserve"> </w:t>
      </w:r>
      <w:r w:rsidRPr="002A3CB0">
        <w:rPr>
          <w:sz w:val="22"/>
          <w:szCs w:val="22"/>
        </w:rPr>
        <w:t>préalables</w:t>
      </w:r>
      <w:r w:rsidRPr="002A3CB0">
        <w:rPr>
          <w:spacing w:val="6"/>
          <w:sz w:val="22"/>
          <w:szCs w:val="22"/>
        </w:rPr>
        <w:t xml:space="preserve"> </w:t>
      </w:r>
      <w:r w:rsidRPr="002A3CB0">
        <w:rPr>
          <w:sz w:val="22"/>
          <w:szCs w:val="22"/>
        </w:rPr>
        <w:t>;</w:t>
      </w:r>
      <w:r w:rsidR="00AF60DB">
        <w:rPr>
          <w:sz w:val="22"/>
          <w:szCs w:val="22"/>
        </w:rPr>
        <w:t xml:space="preserve"> </w:t>
      </w:r>
      <w:r w:rsidRPr="002A3CB0">
        <w:rPr>
          <w:sz w:val="22"/>
          <w:szCs w:val="22"/>
        </w:rPr>
        <w:t>à remplir</w:t>
      </w:r>
      <w:r w:rsidR="00172EA9">
        <w:rPr>
          <w:sz w:val="22"/>
          <w:szCs w:val="22"/>
        </w:rPr>
        <w:t xml:space="preserve"> par le Maître d’ouvrage </w:t>
      </w:r>
      <w:r w:rsidR="00A4722F">
        <w:rPr>
          <w:sz w:val="22"/>
          <w:szCs w:val="22"/>
        </w:rPr>
        <w:t xml:space="preserve"> ou le Maître d’ouvrage délégué.</w:t>
      </w:r>
    </w:p>
    <w:p w14:paraId="14B8BAA3" w14:textId="77777777" w:rsidR="008901F2" w:rsidRPr="002A3CB0" w:rsidRDefault="008901F2" w:rsidP="008901F2">
      <w:pPr>
        <w:widowControl w:val="0"/>
        <w:tabs>
          <w:tab w:val="left" w:pos="440"/>
        </w:tabs>
        <w:autoSpaceDE w:val="0"/>
        <w:jc w:val="both"/>
        <w:rPr>
          <w:sz w:val="22"/>
          <w:szCs w:val="22"/>
        </w:rPr>
      </w:pPr>
      <w:r w:rsidRPr="002A3CB0">
        <w:rPr>
          <w:sz w:val="22"/>
          <w:szCs w:val="22"/>
        </w:rPr>
        <w:t>Pièce n° 13</w:t>
      </w:r>
      <w:r w:rsidRPr="002A3CB0">
        <w:rPr>
          <w:sz w:val="22"/>
          <w:szCs w:val="22"/>
        </w:rPr>
        <w:tab/>
        <w:t>La</w:t>
      </w:r>
      <w:r w:rsidRPr="002A3CB0">
        <w:rPr>
          <w:spacing w:val="-4"/>
          <w:sz w:val="22"/>
          <w:szCs w:val="22"/>
        </w:rPr>
        <w:t xml:space="preserve"> </w:t>
      </w:r>
      <w:r w:rsidRPr="002A3CB0">
        <w:rPr>
          <w:sz w:val="22"/>
          <w:szCs w:val="22"/>
        </w:rPr>
        <w:t>liste</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 xml:space="preserve">établissements bancaires </w:t>
      </w:r>
      <w:r w:rsidRPr="002A3CB0">
        <w:rPr>
          <w:spacing w:val="-4"/>
          <w:sz w:val="22"/>
          <w:szCs w:val="22"/>
        </w:rPr>
        <w:t xml:space="preserve"> </w:t>
      </w:r>
      <w:r w:rsidRPr="002A3CB0">
        <w:rPr>
          <w:sz w:val="22"/>
          <w:szCs w:val="22"/>
        </w:rPr>
        <w:t>et</w:t>
      </w:r>
      <w:r w:rsidRPr="002A3CB0">
        <w:rPr>
          <w:spacing w:val="-4"/>
          <w:sz w:val="22"/>
          <w:szCs w:val="22"/>
        </w:rPr>
        <w:t xml:space="preserve"> </w:t>
      </w:r>
      <w:r w:rsidRPr="002A3CB0">
        <w:rPr>
          <w:sz w:val="22"/>
          <w:szCs w:val="22"/>
        </w:rPr>
        <w:t>organismes</w:t>
      </w:r>
      <w:r w:rsidRPr="002A3CB0">
        <w:rPr>
          <w:spacing w:val="-4"/>
          <w:sz w:val="22"/>
          <w:szCs w:val="22"/>
        </w:rPr>
        <w:t xml:space="preserve"> </w:t>
      </w:r>
      <w:r w:rsidRPr="002A3CB0">
        <w:rPr>
          <w:sz w:val="22"/>
          <w:szCs w:val="22"/>
        </w:rPr>
        <w:t>financiers</w:t>
      </w:r>
      <w:r w:rsidRPr="002A3CB0">
        <w:rPr>
          <w:spacing w:val="-4"/>
          <w:sz w:val="22"/>
          <w:szCs w:val="22"/>
        </w:rPr>
        <w:t xml:space="preserve"> </w:t>
      </w:r>
      <w:r w:rsidRPr="002A3CB0">
        <w:rPr>
          <w:sz w:val="22"/>
          <w:szCs w:val="22"/>
        </w:rPr>
        <w:t>de 1</w:t>
      </w:r>
      <w:r w:rsidR="00172EA9">
        <w:rPr>
          <w:sz w:val="22"/>
          <w:szCs w:val="22"/>
          <w:vertAlign w:val="superscript"/>
        </w:rPr>
        <w:t>er</w:t>
      </w:r>
      <w:r w:rsidRPr="002A3CB0">
        <w:rPr>
          <w:sz w:val="22"/>
          <w:szCs w:val="22"/>
        </w:rPr>
        <w:t xml:space="preserve"> rang agréés par le ministre en charge des finances</w:t>
      </w:r>
      <w:r w:rsidRPr="002A3CB0">
        <w:rPr>
          <w:spacing w:val="6"/>
          <w:sz w:val="22"/>
          <w:szCs w:val="22"/>
        </w:rPr>
        <w:t xml:space="preserve"> </w:t>
      </w:r>
      <w:r w:rsidRPr="002A3CB0">
        <w:rPr>
          <w:sz w:val="22"/>
          <w:szCs w:val="22"/>
        </w:rPr>
        <w:t>autorisés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émettre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cautions, dans le cadre des marchés publics, à insérer par l’Autorité Contractante</w:t>
      </w:r>
    </w:p>
    <w:p w14:paraId="0DDCBBC3"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8.2. Le Soumissionnaire doit examiner l’ensemble des</w:t>
      </w:r>
      <w:r w:rsidRPr="002A3CB0">
        <w:rPr>
          <w:spacing w:val="2"/>
          <w:sz w:val="22"/>
          <w:szCs w:val="22"/>
        </w:rPr>
        <w:t xml:space="preserve"> </w:t>
      </w:r>
      <w:r w:rsidRPr="002A3CB0">
        <w:rPr>
          <w:sz w:val="22"/>
          <w:szCs w:val="22"/>
        </w:rPr>
        <w:t>règlements,</w:t>
      </w:r>
      <w:r w:rsidRPr="002A3CB0">
        <w:rPr>
          <w:spacing w:val="2"/>
          <w:sz w:val="22"/>
          <w:szCs w:val="22"/>
        </w:rPr>
        <w:t xml:space="preserve"> </w:t>
      </w:r>
      <w:r w:rsidRPr="002A3CB0">
        <w:rPr>
          <w:sz w:val="22"/>
          <w:szCs w:val="22"/>
        </w:rPr>
        <w:t>formulaires,</w:t>
      </w:r>
      <w:r w:rsidRPr="002A3CB0">
        <w:rPr>
          <w:spacing w:val="2"/>
          <w:sz w:val="22"/>
          <w:szCs w:val="22"/>
        </w:rPr>
        <w:t xml:space="preserve"> </w:t>
      </w:r>
      <w:r w:rsidRPr="002A3CB0">
        <w:rPr>
          <w:sz w:val="22"/>
          <w:szCs w:val="22"/>
        </w:rPr>
        <w:t>conditions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spécifications</w:t>
      </w:r>
      <w:r w:rsidRPr="002A3CB0">
        <w:rPr>
          <w:spacing w:val="19"/>
          <w:sz w:val="22"/>
          <w:szCs w:val="22"/>
        </w:rPr>
        <w:t xml:space="preserve"> </w:t>
      </w:r>
      <w:r w:rsidRPr="002A3CB0">
        <w:rPr>
          <w:sz w:val="22"/>
          <w:szCs w:val="22"/>
        </w:rPr>
        <w:t>contenus</w:t>
      </w:r>
      <w:r w:rsidRPr="002A3CB0">
        <w:rPr>
          <w:spacing w:val="19"/>
          <w:sz w:val="22"/>
          <w:szCs w:val="22"/>
        </w:rPr>
        <w:t xml:space="preserve"> </w:t>
      </w:r>
      <w:r w:rsidRPr="002A3CB0">
        <w:rPr>
          <w:sz w:val="22"/>
          <w:szCs w:val="22"/>
        </w:rPr>
        <w:t>dans</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DAO.</w:t>
      </w:r>
      <w:r w:rsidRPr="002A3CB0">
        <w:rPr>
          <w:spacing w:val="19"/>
          <w:sz w:val="22"/>
          <w:szCs w:val="22"/>
        </w:rPr>
        <w:t xml:space="preserve"> </w:t>
      </w:r>
      <w:r w:rsidRPr="002A3CB0">
        <w:rPr>
          <w:sz w:val="22"/>
          <w:szCs w:val="22"/>
        </w:rPr>
        <w:t>Il</w:t>
      </w:r>
      <w:r w:rsidRPr="002A3CB0">
        <w:rPr>
          <w:spacing w:val="19"/>
          <w:sz w:val="22"/>
          <w:szCs w:val="22"/>
        </w:rPr>
        <w:t xml:space="preserve"> </w:t>
      </w:r>
      <w:r w:rsidRPr="002A3CB0">
        <w:rPr>
          <w:sz w:val="22"/>
          <w:szCs w:val="22"/>
        </w:rPr>
        <w:t>lui</w:t>
      </w:r>
      <w:r w:rsidRPr="002A3CB0">
        <w:rPr>
          <w:spacing w:val="19"/>
          <w:sz w:val="22"/>
          <w:szCs w:val="22"/>
        </w:rPr>
        <w:t xml:space="preserve"> </w:t>
      </w:r>
      <w:r w:rsidRPr="002A3CB0">
        <w:rPr>
          <w:spacing w:val="5"/>
          <w:sz w:val="22"/>
          <w:szCs w:val="22"/>
        </w:rPr>
        <w:t>appartient</w:t>
      </w:r>
      <w:r w:rsidRPr="002A3CB0">
        <w:rPr>
          <w:sz w:val="22"/>
          <w:szCs w:val="22"/>
        </w:rPr>
        <w:t xml:space="preserve"> </w:t>
      </w:r>
      <w:r w:rsidRPr="002A3CB0">
        <w:rPr>
          <w:spacing w:val="-6"/>
          <w:sz w:val="22"/>
          <w:szCs w:val="22"/>
        </w:rPr>
        <w:t xml:space="preserve"> </w:t>
      </w:r>
      <w:r w:rsidRPr="002A3CB0">
        <w:rPr>
          <w:spacing w:val="5"/>
          <w:sz w:val="22"/>
          <w:szCs w:val="22"/>
        </w:rPr>
        <w:t>d</w:t>
      </w:r>
      <w:r w:rsidRPr="002A3CB0">
        <w:rPr>
          <w:sz w:val="22"/>
          <w:szCs w:val="22"/>
        </w:rPr>
        <w:t xml:space="preserve">e </w:t>
      </w:r>
      <w:r w:rsidRPr="002A3CB0">
        <w:rPr>
          <w:spacing w:val="-6"/>
          <w:sz w:val="22"/>
          <w:szCs w:val="22"/>
        </w:rPr>
        <w:t xml:space="preserve"> </w:t>
      </w:r>
      <w:r w:rsidRPr="002A3CB0">
        <w:rPr>
          <w:spacing w:val="5"/>
          <w:sz w:val="22"/>
          <w:szCs w:val="22"/>
        </w:rPr>
        <w:t>fourni</w:t>
      </w:r>
      <w:r w:rsidRPr="002A3CB0">
        <w:rPr>
          <w:sz w:val="22"/>
          <w:szCs w:val="22"/>
        </w:rPr>
        <w:t xml:space="preserve">r </w:t>
      </w:r>
      <w:r w:rsidRPr="002A3CB0">
        <w:rPr>
          <w:spacing w:val="-6"/>
          <w:sz w:val="22"/>
          <w:szCs w:val="22"/>
        </w:rPr>
        <w:t xml:space="preserve"> </w:t>
      </w:r>
      <w:r w:rsidRPr="002A3CB0">
        <w:rPr>
          <w:spacing w:val="5"/>
          <w:sz w:val="22"/>
          <w:szCs w:val="22"/>
        </w:rPr>
        <w:t>tou</w:t>
      </w:r>
      <w:r w:rsidRPr="002A3CB0">
        <w:rPr>
          <w:sz w:val="22"/>
          <w:szCs w:val="22"/>
        </w:rPr>
        <w:t xml:space="preserve">s </w:t>
      </w:r>
      <w:r w:rsidRPr="002A3CB0">
        <w:rPr>
          <w:spacing w:val="-6"/>
          <w:sz w:val="22"/>
          <w:szCs w:val="22"/>
        </w:rPr>
        <w:t xml:space="preserve"> </w:t>
      </w:r>
      <w:r w:rsidRPr="002A3CB0">
        <w:rPr>
          <w:spacing w:val="5"/>
          <w:sz w:val="22"/>
          <w:szCs w:val="22"/>
        </w:rPr>
        <w:t>le</w:t>
      </w:r>
      <w:r w:rsidRPr="002A3CB0">
        <w:rPr>
          <w:sz w:val="22"/>
          <w:szCs w:val="22"/>
        </w:rPr>
        <w:t xml:space="preserve">s </w:t>
      </w:r>
      <w:r w:rsidRPr="002A3CB0">
        <w:rPr>
          <w:spacing w:val="-6"/>
          <w:sz w:val="22"/>
          <w:szCs w:val="22"/>
        </w:rPr>
        <w:t xml:space="preserve"> </w:t>
      </w:r>
      <w:r w:rsidRPr="002A3CB0">
        <w:rPr>
          <w:spacing w:val="5"/>
          <w:sz w:val="22"/>
          <w:szCs w:val="22"/>
        </w:rPr>
        <w:t xml:space="preserve">renseignements </w:t>
      </w:r>
      <w:r w:rsidRPr="002A3CB0">
        <w:rPr>
          <w:sz w:val="22"/>
          <w:szCs w:val="22"/>
        </w:rPr>
        <w:t>demandés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préparer</w:t>
      </w:r>
      <w:r w:rsidRPr="002A3CB0">
        <w:rPr>
          <w:spacing w:val="2"/>
          <w:sz w:val="22"/>
          <w:szCs w:val="22"/>
        </w:rPr>
        <w:t xml:space="preserve"> </w:t>
      </w:r>
      <w:r w:rsidRPr="002A3CB0">
        <w:rPr>
          <w:sz w:val="22"/>
          <w:szCs w:val="22"/>
        </w:rPr>
        <w:t>une</w:t>
      </w:r>
      <w:r w:rsidRPr="002A3CB0">
        <w:rPr>
          <w:spacing w:val="2"/>
          <w:sz w:val="22"/>
          <w:szCs w:val="22"/>
        </w:rPr>
        <w:t xml:space="preserve"> </w:t>
      </w:r>
      <w:r w:rsidRPr="002A3CB0">
        <w:rPr>
          <w:sz w:val="22"/>
          <w:szCs w:val="22"/>
        </w:rPr>
        <w:t>offre</w:t>
      </w:r>
      <w:r w:rsidRPr="002A3CB0">
        <w:rPr>
          <w:spacing w:val="2"/>
          <w:sz w:val="22"/>
          <w:szCs w:val="22"/>
        </w:rPr>
        <w:t xml:space="preserve"> </w:t>
      </w:r>
      <w:r w:rsidRPr="002A3CB0">
        <w:rPr>
          <w:sz w:val="22"/>
          <w:szCs w:val="22"/>
        </w:rPr>
        <w:t>conforme</w:t>
      </w:r>
      <w:r w:rsidRPr="002A3CB0">
        <w:rPr>
          <w:spacing w:val="2"/>
          <w:sz w:val="22"/>
          <w:szCs w:val="22"/>
        </w:rPr>
        <w:t xml:space="preserve"> </w:t>
      </w:r>
      <w:r w:rsidRPr="002A3CB0">
        <w:rPr>
          <w:sz w:val="22"/>
          <w:szCs w:val="22"/>
        </w:rPr>
        <w:t>à tous</w:t>
      </w:r>
      <w:r w:rsidRPr="002A3CB0">
        <w:rPr>
          <w:spacing w:val="16"/>
          <w:sz w:val="22"/>
          <w:szCs w:val="22"/>
        </w:rPr>
        <w:t xml:space="preserve"> </w:t>
      </w:r>
      <w:r w:rsidRPr="002A3CB0">
        <w:rPr>
          <w:sz w:val="22"/>
          <w:szCs w:val="22"/>
        </w:rPr>
        <w:t>égards</w:t>
      </w:r>
      <w:r w:rsidRPr="002A3CB0">
        <w:rPr>
          <w:spacing w:val="16"/>
          <w:sz w:val="22"/>
          <w:szCs w:val="22"/>
        </w:rPr>
        <w:t xml:space="preserve"> </w:t>
      </w:r>
      <w:r w:rsidRPr="002A3CB0">
        <w:rPr>
          <w:sz w:val="22"/>
          <w:szCs w:val="22"/>
        </w:rPr>
        <w:t>audit</w:t>
      </w:r>
      <w:r w:rsidRPr="002A3CB0">
        <w:rPr>
          <w:spacing w:val="16"/>
          <w:sz w:val="22"/>
          <w:szCs w:val="22"/>
        </w:rPr>
        <w:t xml:space="preserve"> </w:t>
      </w:r>
      <w:r w:rsidRPr="002A3CB0">
        <w:rPr>
          <w:sz w:val="22"/>
          <w:szCs w:val="22"/>
        </w:rPr>
        <w:t>dossier.</w:t>
      </w:r>
    </w:p>
    <w:p w14:paraId="681BD252"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9</w:t>
      </w:r>
      <w:r w:rsidRPr="002A3CB0">
        <w:rPr>
          <w:b/>
          <w:bCs/>
          <w:spacing w:val="6"/>
          <w:sz w:val="22"/>
          <w:szCs w:val="22"/>
        </w:rPr>
        <w:t xml:space="preserve"> </w:t>
      </w:r>
      <w:r w:rsidRPr="002A3CB0">
        <w:rPr>
          <w:b/>
          <w:bCs/>
          <w:sz w:val="22"/>
          <w:szCs w:val="22"/>
        </w:rPr>
        <w:t>:</w:t>
      </w:r>
      <w:r w:rsidRPr="002A3CB0">
        <w:rPr>
          <w:b/>
          <w:bCs/>
          <w:spacing w:val="1"/>
          <w:sz w:val="22"/>
          <w:szCs w:val="22"/>
        </w:rPr>
        <w:t xml:space="preserve"> </w:t>
      </w:r>
      <w:r w:rsidRPr="002A3CB0">
        <w:rPr>
          <w:b/>
          <w:bCs/>
          <w:sz w:val="22"/>
          <w:szCs w:val="22"/>
        </w:rPr>
        <w:t>Eclaircissements</w:t>
      </w:r>
      <w:r w:rsidRPr="002A3CB0">
        <w:rPr>
          <w:b/>
          <w:bCs/>
          <w:spacing w:val="11"/>
          <w:sz w:val="22"/>
          <w:szCs w:val="22"/>
        </w:rPr>
        <w:t xml:space="preserve"> </w:t>
      </w:r>
      <w:r w:rsidRPr="002A3CB0">
        <w:rPr>
          <w:b/>
          <w:bCs/>
          <w:sz w:val="22"/>
          <w:szCs w:val="22"/>
        </w:rPr>
        <w:t>apportés</w:t>
      </w:r>
      <w:r w:rsidRPr="002A3CB0">
        <w:rPr>
          <w:b/>
          <w:bCs/>
          <w:spacing w:val="11"/>
          <w:sz w:val="22"/>
          <w:szCs w:val="22"/>
        </w:rPr>
        <w:t xml:space="preserve"> </w:t>
      </w:r>
      <w:r w:rsidRPr="002A3CB0">
        <w:rPr>
          <w:b/>
          <w:bCs/>
          <w:sz w:val="22"/>
          <w:szCs w:val="22"/>
        </w:rPr>
        <w:t>au</w:t>
      </w:r>
      <w:r w:rsidRPr="002A3CB0">
        <w:rPr>
          <w:b/>
          <w:bCs/>
          <w:spacing w:val="11"/>
          <w:sz w:val="22"/>
          <w:szCs w:val="22"/>
        </w:rPr>
        <w:t xml:space="preserve"> </w:t>
      </w:r>
      <w:r w:rsidRPr="002A3CB0">
        <w:rPr>
          <w:b/>
          <w:bCs/>
          <w:sz w:val="22"/>
          <w:szCs w:val="22"/>
        </w:rPr>
        <w:t>Dossier d’Appel</w:t>
      </w:r>
      <w:r w:rsidRPr="002A3CB0">
        <w:rPr>
          <w:b/>
          <w:bCs/>
          <w:spacing w:val="6"/>
          <w:sz w:val="22"/>
          <w:szCs w:val="22"/>
        </w:rPr>
        <w:t xml:space="preserve"> </w:t>
      </w:r>
      <w:r w:rsidRPr="002A3CB0">
        <w:rPr>
          <w:b/>
          <w:bCs/>
          <w:sz w:val="22"/>
          <w:szCs w:val="22"/>
        </w:rPr>
        <w:t>d’Offres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E60939F"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 xml:space="preserve">9.1. </w:t>
      </w:r>
      <w:r w:rsidRPr="002A3CB0">
        <w:rPr>
          <w:spacing w:val="3"/>
          <w:sz w:val="22"/>
          <w:szCs w:val="22"/>
        </w:rPr>
        <w:t>Tou</w:t>
      </w:r>
      <w:r w:rsidRPr="002A3CB0">
        <w:rPr>
          <w:sz w:val="22"/>
          <w:szCs w:val="22"/>
        </w:rPr>
        <w:t xml:space="preserve">t </w:t>
      </w:r>
      <w:r w:rsidRPr="002A3CB0">
        <w:rPr>
          <w:spacing w:val="-27"/>
          <w:sz w:val="22"/>
          <w:szCs w:val="22"/>
        </w:rPr>
        <w:t xml:space="preserve"> </w:t>
      </w:r>
      <w:r w:rsidRPr="002A3CB0">
        <w:rPr>
          <w:spacing w:val="3"/>
          <w:sz w:val="22"/>
          <w:szCs w:val="22"/>
        </w:rPr>
        <w:t>soumissionnair</w:t>
      </w:r>
      <w:r w:rsidRPr="002A3CB0">
        <w:rPr>
          <w:sz w:val="22"/>
          <w:szCs w:val="22"/>
        </w:rPr>
        <w:t xml:space="preserve">e </w:t>
      </w:r>
      <w:r w:rsidRPr="002A3CB0">
        <w:rPr>
          <w:spacing w:val="-27"/>
          <w:sz w:val="22"/>
          <w:szCs w:val="22"/>
        </w:rPr>
        <w:t xml:space="preserve"> </w:t>
      </w:r>
      <w:r w:rsidRPr="002A3CB0">
        <w:rPr>
          <w:spacing w:val="3"/>
          <w:sz w:val="22"/>
          <w:szCs w:val="22"/>
        </w:rPr>
        <w:t>désiran</w:t>
      </w:r>
      <w:r w:rsidRPr="002A3CB0">
        <w:rPr>
          <w:sz w:val="22"/>
          <w:szCs w:val="22"/>
        </w:rPr>
        <w:t xml:space="preserve">t </w:t>
      </w:r>
      <w:r w:rsidRPr="002A3CB0">
        <w:rPr>
          <w:spacing w:val="-27"/>
          <w:sz w:val="22"/>
          <w:szCs w:val="22"/>
        </w:rPr>
        <w:t xml:space="preserve"> </w:t>
      </w:r>
      <w:r w:rsidRPr="002A3CB0">
        <w:rPr>
          <w:spacing w:val="3"/>
          <w:sz w:val="22"/>
          <w:szCs w:val="22"/>
        </w:rPr>
        <w:t>obteni</w:t>
      </w:r>
      <w:r w:rsidRPr="002A3CB0">
        <w:rPr>
          <w:sz w:val="22"/>
          <w:szCs w:val="22"/>
        </w:rPr>
        <w:t xml:space="preserve">r </w:t>
      </w:r>
      <w:r w:rsidRPr="002A3CB0">
        <w:rPr>
          <w:spacing w:val="-27"/>
          <w:sz w:val="22"/>
          <w:szCs w:val="22"/>
        </w:rPr>
        <w:t xml:space="preserve"> </w:t>
      </w:r>
      <w:r w:rsidRPr="002A3CB0">
        <w:rPr>
          <w:spacing w:val="3"/>
          <w:sz w:val="22"/>
          <w:szCs w:val="22"/>
        </w:rPr>
        <w:t xml:space="preserve">des </w:t>
      </w:r>
      <w:r w:rsidRPr="002A3CB0">
        <w:rPr>
          <w:spacing w:val="5"/>
          <w:sz w:val="22"/>
          <w:szCs w:val="22"/>
        </w:rPr>
        <w:t>éclaircissement</w:t>
      </w:r>
      <w:r w:rsidRPr="002A3CB0">
        <w:rPr>
          <w:sz w:val="22"/>
          <w:szCs w:val="22"/>
        </w:rPr>
        <w:t>s</w:t>
      </w:r>
      <w:r w:rsidRPr="002A3CB0">
        <w:rPr>
          <w:b/>
          <w:i/>
          <w:sz w:val="22"/>
          <w:szCs w:val="22"/>
        </w:rPr>
        <w:t xml:space="preserve"> </w:t>
      </w:r>
      <w:r w:rsidRPr="002A3CB0">
        <w:rPr>
          <w:spacing w:val="5"/>
          <w:sz w:val="22"/>
          <w:szCs w:val="22"/>
        </w:rPr>
        <w:t>su</w:t>
      </w:r>
      <w:r w:rsidRPr="002A3CB0">
        <w:rPr>
          <w:sz w:val="22"/>
          <w:szCs w:val="22"/>
        </w:rPr>
        <w:t>r</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Dossie</w:t>
      </w:r>
      <w:r w:rsidRPr="002A3CB0">
        <w:rPr>
          <w:sz w:val="22"/>
          <w:szCs w:val="22"/>
        </w:rPr>
        <w:t>r</w:t>
      </w:r>
      <w:r w:rsidRPr="002A3CB0">
        <w:rPr>
          <w:b/>
          <w:i/>
          <w:sz w:val="22"/>
          <w:szCs w:val="22"/>
        </w:rPr>
        <w:t xml:space="preserve"> </w:t>
      </w:r>
      <w:r w:rsidRPr="002A3CB0">
        <w:rPr>
          <w:spacing w:val="5"/>
          <w:sz w:val="22"/>
          <w:szCs w:val="22"/>
        </w:rPr>
        <w:t xml:space="preserve">d’Appel </w:t>
      </w:r>
      <w:r w:rsidRPr="002A3CB0">
        <w:rPr>
          <w:sz w:val="22"/>
          <w:szCs w:val="22"/>
        </w:rPr>
        <w:t>d’Offres peut en faire la demande à l’Autorité Contractante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ou</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courrier</w:t>
      </w:r>
      <w:r w:rsidRPr="002A3CB0">
        <w:rPr>
          <w:spacing w:val="-8"/>
          <w:sz w:val="22"/>
          <w:szCs w:val="22"/>
        </w:rPr>
        <w:t xml:space="preserve"> </w:t>
      </w:r>
      <w:r w:rsidRPr="002A3CB0">
        <w:rPr>
          <w:sz w:val="22"/>
          <w:szCs w:val="22"/>
        </w:rPr>
        <w:t>électronique (télécopie ou e-mail) à l’adresse de l’Autorité Contractante</w:t>
      </w:r>
      <w:r w:rsidRPr="002A3CB0">
        <w:rPr>
          <w:spacing w:val="26"/>
          <w:sz w:val="22"/>
          <w:szCs w:val="22"/>
        </w:rPr>
        <w:t xml:space="preserve"> </w:t>
      </w:r>
      <w:r w:rsidRPr="002A3CB0">
        <w:rPr>
          <w:sz w:val="22"/>
          <w:szCs w:val="22"/>
        </w:rPr>
        <w:t>indiquée</w:t>
      </w:r>
      <w:r w:rsidRPr="002A3CB0">
        <w:rPr>
          <w:spacing w:val="26"/>
          <w:sz w:val="22"/>
          <w:szCs w:val="22"/>
        </w:rPr>
        <w:t xml:space="preserve"> </w:t>
      </w:r>
      <w:r w:rsidRPr="002A3CB0">
        <w:rPr>
          <w:sz w:val="22"/>
          <w:szCs w:val="22"/>
        </w:rPr>
        <w:t>dans</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RPAO avec</w:t>
      </w:r>
      <w:r w:rsidR="00AF60DB">
        <w:rPr>
          <w:sz w:val="22"/>
          <w:szCs w:val="22"/>
        </w:rPr>
        <w:t xml:space="preserve"> copie au Maître d’ouvrage</w:t>
      </w:r>
      <w:r w:rsidRPr="002A3CB0">
        <w:rPr>
          <w:sz w:val="22"/>
          <w:szCs w:val="22"/>
        </w:rPr>
        <w:t>.</w:t>
      </w:r>
      <w:r w:rsidRPr="002A3CB0">
        <w:rPr>
          <w:spacing w:val="26"/>
          <w:sz w:val="22"/>
          <w:szCs w:val="22"/>
        </w:rPr>
        <w:t xml:space="preserve"> Cependant, </w:t>
      </w:r>
      <w:r w:rsidRPr="002A3CB0">
        <w:rPr>
          <w:sz w:val="22"/>
          <w:szCs w:val="22"/>
        </w:rPr>
        <w:t>l’Autorité Contractante</w:t>
      </w:r>
      <w:r w:rsidRPr="002A3CB0">
        <w:rPr>
          <w:spacing w:val="8"/>
          <w:sz w:val="22"/>
          <w:szCs w:val="22"/>
        </w:rPr>
        <w:t xml:space="preserve"> </w:t>
      </w:r>
      <w:r w:rsidRPr="002A3CB0">
        <w:rPr>
          <w:sz w:val="22"/>
          <w:szCs w:val="22"/>
        </w:rPr>
        <w:t>répondra</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écrit</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toute</w:t>
      </w:r>
      <w:r w:rsidRPr="002A3CB0">
        <w:rPr>
          <w:spacing w:val="8"/>
          <w:sz w:val="22"/>
          <w:szCs w:val="22"/>
        </w:rPr>
        <w:t xml:space="preserve"> </w:t>
      </w:r>
      <w:r w:rsidRPr="002A3CB0">
        <w:rPr>
          <w:sz w:val="22"/>
          <w:szCs w:val="22"/>
        </w:rPr>
        <w:t xml:space="preserve">demande </w:t>
      </w:r>
      <w:r w:rsidRPr="002A3CB0">
        <w:rPr>
          <w:spacing w:val="1"/>
          <w:sz w:val="22"/>
          <w:szCs w:val="22"/>
        </w:rPr>
        <w:t>d’éclaircissemen</w:t>
      </w:r>
      <w:r w:rsidRPr="002A3CB0">
        <w:rPr>
          <w:sz w:val="22"/>
          <w:szCs w:val="22"/>
        </w:rPr>
        <w:t xml:space="preserve">t </w:t>
      </w:r>
      <w:r w:rsidRPr="002A3CB0">
        <w:rPr>
          <w:spacing w:val="-29"/>
          <w:sz w:val="22"/>
          <w:szCs w:val="22"/>
        </w:rPr>
        <w:t xml:space="preserve"> </w:t>
      </w:r>
      <w:r w:rsidRPr="002A3CB0">
        <w:rPr>
          <w:spacing w:val="1"/>
          <w:sz w:val="22"/>
          <w:szCs w:val="22"/>
        </w:rPr>
        <w:t>reçue</w:t>
      </w:r>
      <w:r w:rsidRPr="002A3CB0">
        <w:rPr>
          <w:sz w:val="22"/>
          <w:szCs w:val="22"/>
        </w:rPr>
        <w:t xml:space="preserve"> </w:t>
      </w:r>
      <w:r w:rsidRPr="002A3CB0">
        <w:rPr>
          <w:spacing w:val="-29"/>
          <w:sz w:val="22"/>
          <w:szCs w:val="22"/>
        </w:rPr>
        <w:t xml:space="preserve"> </w:t>
      </w:r>
      <w:r w:rsidRPr="002A3CB0">
        <w:rPr>
          <w:spacing w:val="1"/>
          <w:sz w:val="22"/>
          <w:szCs w:val="22"/>
        </w:rPr>
        <w:t>a</w:t>
      </w:r>
      <w:r w:rsidRPr="002A3CB0">
        <w:rPr>
          <w:sz w:val="22"/>
          <w:szCs w:val="22"/>
        </w:rPr>
        <w:t xml:space="preserve">u </w:t>
      </w:r>
      <w:r w:rsidRPr="002A3CB0">
        <w:rPr>
          <w:spacing w:val="-29"/>
          <w:sz w:val="22"/>
          <w:szCs w:val="22"/>
        </w:rPr>
        <w:t xml:space="preserve"> </w:t>
      </w:r>
      <w:r w:rsidRPr="002A3CB0">
        <w:rPr>
          <w:spacing w:val="1"/>
          <w:sz w:val="22"/>
          <w:szCs w:val="22"/>
        </w:rPr>
        <w:t>moin</w:t>
      </w:r>
      <w:r w:rsidRPr="002A3CB0">
        <w:rPr>
          <w:sz w:val="22"/>
          <w:szCs w:val="22"/>
        </w:rPr>
        <w:t xml:space="preserve">s </w:t>
      </w:r>
      <w:r w:rsidRPr="002A3CB0">
        <w:rPr>
          <w:spacing w:val="-29"/>
          <w:sz w:val="22"/>
          <w:szCs w:val="22"/>
        </w:rPr>
        <w:t xml:space="preserve"> </w:t>
      </w:r>
      <w:r w:rsidRPr="002A3CB0">
        <w:rPr>
          <w:spacing w:val="1"/>
          <w:sz w:val="22"/>
          <w:szCs w:val="22"/>
        </w:rPr>
        <w:t xml:space="preserve">quatorze </w:t>
      </w:r>
      <w:r w:rsidRPr="002A3CB0">
        <w:rPr>
          <w:sz w:val="22"/>
          <w:szCs w:val="22"/>
        </w:rPr>
        <w:t>(14)</w:t>
      </w:r>
      <w:r w:rsidRPr="002A3CB0">
        <w:rPr>
          <w:spacing w:val="1"/>
          <w:sz w:val="22"/>
          <w:szCs w:val="22"/>
        </w:rPr>
        <w:t xml:space="preserve"> </w:t>
      </w:r>
      <w:r w:rsidRPr="002A3CB0">
        <w:rPr>
          <w:sz w:val="22"/>
          <w:szCs w:val="22"/>
        </w:rPr>
        <w:t>jours</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(AON)</w:t>
      </w:r>
      <w:r w:rsidRPr="002A3CB0">
        <w:rPr>
          <w:spacing w:val="1"/>
          <w:sz w:val="22"/>
          <w:szCs w:val="22"/>
        </w:rPr>
        <w:t xml:space="preserve"> </w:t>
      </w:r>
      <w:r w:rsidRPr="002A3CB0">
        <w:rPr>
          <w:sz w:val="22"/>
          <w:szCs w:val="22"/>
        </w:rPr>
        <w:t>Vingt</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un</w:t>
      </w:r>
      <w:r w:rsidRPr="002A3CB0">
        <w:rPr>
          <w:spacing w:val="1"/>
          <w:sz w:val="22"/>
          <w:szCs w:val="22"/>
        </w:rPr>
        <w:t xml:space="preserve"> </w:t>
      </w:r>
      <w:r w:rsidRPr="002A3CB0">
        <w:rPr>
          <w:sz w:val="22"/>
          <w:szCs w:val="22"/>
        </w:rPr>
        <w:t>(21)</w:t>
      </w:r>
      <w:r w:rsidRPr="002A3CB0">
        <w:rPr>
          <w:spacing w:val="1"/>
          <w:sz w:val="22"/>
          <w:szCs w:val="22"/>
        </w:rPr>
        <w:t xml:space="preserve"> </w:t>
      </w:r>
      <w:r w:rsidRPr="002A3CB0">
        <w:rPr>
          <w:sz w:val="22"/>
          <w:szCs w:val="22"/>
        </w:rPr>
        <w:t>jours pour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(AOI)</w:t>
      </w:r>
      <w:r w:rsidRPr="002A3CB0">
        <w:rPr>
          <w:spacing w:val="-3"/>
          <w:sz w:val="22"/>
          <w:szCs w:val="22"/>
        </w:rPr>
        <w:t xml:space="preserve"> </w:t>
      </w:r>
      <w:r w:rsidRPr="002A3CB0">
        <w:rPr>
          <w:sz w:val="22"/>
          <w:szCs w:val="22"/>
        </w:rPr>
        <w:t>avant</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date</w:t>
      </w:r>
      <w:r w:rsidRPr="002A3CB0">
        <w:rPr>
          <w:spacing w:val="-3"/>
          <w:sz w:val="22"/>
          <w:szCs w:val="22"/>
        </w:rPr>
        <w:t xml:space="preserve"> </w:t>
      </w:r>
      <w:r w:rsidRPr="002A3CB0">
        <w:rPr>
          <w:sz w:val="22"/>
          <w:szCs w:val="22"/>
        </w:rPr>
        <w:t>limite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dépôt</w:t>
      </w:r>
      <w:r w:rsidRPr="002A3CB0">
        <w:rPr>
          <w:spacing w:val="-3"/>
          <w:sz w:val="22"/>
          <w:szCs w:val="22"/>
        </w:rPr>
        <w:t xml:space="preserve"> </w:t>
      </w:r>
      <w:r w:rsidRPr="002A3CB0">
        <w:rPr>
          <w:sz w:val="22"/>
          <w:szCs w:val="22"/>
        </w:rPr>
        <w:t>des offres.</w:t>
      </w:r>
    </w:p>
    <w:p w14:paraId="2A0BE998" w14:textId="77777777" w:rsidR="008901F2" w:rsidRPr="002A3CB0" w:rsidRDefault="008901F2" w:rsidP="008901F2">
      <w:pPr>
        <w:widowControl w:val="0"/>
        <w:tabs>
          <w:tab w:val="left" w:pos="2420"/>
          <w:tab w:val="left" w:pos="2940"/>
          <w:tab w:val="left" w:pos="3320"/>
          <w:tab w:val="left" w:pos="4300"/>
        </w:tabs>
        <w:autoSpaceDE w:val="0"/>
        <w:jc w:val="both"/>
        <w:rPr>
          <w:sz w:val="22"/>
          <w:szCs w:val="22"/>
        </w:rPr>
      </w:pPr>
      <w:r w:rsidRPr="002A3CB0">
        <w:rPr>
          <w:sz w:val="22"/>
          <w:szCs w:val="22"/>
        </w:rPr>
        <w:t>Une copie de la réponse de l’Autorité Contractante, indiquant la question posée mais ne mentionnant pas</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auteur,</w:t>
      </w:r>
      <w:r w:rsidRPr="002A3CB0">
        <w:rPr>
          <w:spacing w:val="1"/>
          <w:sz w:val="22"/>
          <w:szCs w:val="22"/>
        </w:rPr>
        <w:t xml:space="preserve"> </w:t>
      </w:r>
      <w:r w:rsidRPr="002A3CB0">
        <w:rPr>
          <w:sz w:val="22"/>
          <w:szCs w:val="22"/>
        </w:rPr>
        <w:t>est</w:t>
      </w:r>
      <w:r w:rsidRPr="002A3CB0">
        <w:rPr>
          <w:spacing w:val="1"/>
          <w:sz w:val="22"/>
          <w:szCs w:val="22"/>
        </w:rPr>
        <w:t xml:space="preserve"> </w:t>
      </w:r>
      <w:r w:rsidRPr="002A3CB0">
        <w:rPr>
          <w:sz w:val="22"/>
          <w:szCs w:val="22"/>
        </w:rPr>
        <w:t>adressée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tous</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soumissionnaires</w:t>
      </w:r>
      <w:r w:rsidRPr="002A3CB0">
        <w:rPr>
          <w:spacing w:val="6"/>
          <w:sz w:val="22"/>
          <w:szCs w:val="22"/>
        </w:rPr>
        <w:t xml:space="preserve"> </w:t>
      </w:r>
      <w:r w:rsidRPr="002A3CB0">
        <w:rPr>
          <w:sz w:val="22"/>
          <w:szCs w:val="22"/>
        </w:rPr>
        <w:t>ayant</w:t>
      </w:r>
      <w:r w:rsidRPr="002A3CB0">
        <w:rPr>
          <w:spacing w:val="6"/>
          <w:sz w:val="22"/>
          <w:szCs w:val="22"/>
        </w:rPr>
        <w:t xml:space="preserve"> </w:t>
      </w:r>
      <w:r w:rsidRPr="002A3CB0">
        <w:rPr>
          <w:sz w:val="22"/>
          <w:szCs w:val="22"/>
        </w:rPr>
        <w:t>acheté</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260D33DA" w14:textId="77777777" w:rsidR="008901F2" w:rsidRPr="002A3CB0" w:rsidRDefault="008901F2" w:rsidP="008901F2">
      <w:pPr>
        <w:widowControl w:val="0"/>
        <w:autoSpaceDE w:val="0"/>
        <w:jc w:val="both"/>
        <w:rPr>
          <w:sz w:val="22"/>
          <w:szCs w:val="22"/>
        </w:rPr>
      </w:pPr>
      <w:r w:rsidRPr="002A3CB0">
        <w:rPr>
          <w:sz w:val="22"/>
          <w:szCs w:val="22"/>
        </w:rPr>
        <w:t>9.2. Entre</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publication</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l’Avis</w:t>
      </w:r>
      <w:r w:rsidRPr="002A3CB0">
        <w:rPr>
          <w:spacing w:val="4"/>
          <w:sz w:val="22"/>
          <w:szCs w:val="22"/>
        </w:rPr>
        <w:t xml:space="preserve"> </w:t>
      </w:r>
      <w:r w:rsidRPr="002A3CB0">
        <w:rPr>
          <w:sz w:val="22"/>
          <w:szCs w:val="22"/>
        </w:rPr>
        <w:t>d’Appel</w:t>
      </w:r>
      <w:r w:rsidRPr="002A3CB0">
        <w:rPr>
          <w:spacing w:val="4"/>
          <w:sz w:val="22"/>
          <w:szCs w:val="22"/>
        </w:rPr>
        <w:t xml:space="preserve"> </w:t>
      </w:r>
      <w:r w:rsidRPr="002A3CB0">
        <w:rPr>
          <w:sz w:val="22"/>
          <w:szCs w:val="22"/>
        </w:rPr>
        <w:t>d’Offres,</w:t>
      </w:r>
      <w:r w:rsidRPr="002A3CB0">
        <w:rPr>
          <w:spacing w:val="4"/>
          <w:sz w:val="22"/>
          <w:szCs w:val="22"/>
        </w:rPr>
        <w:t xml:space="preserve"> </w:t>
      </w:r>
      <w:r w:rsidRPr="002A3CB0">
        <w:rPr>
          <w:sz w:val="22"/>
          <w:szCs w:val="22"/>
        </w:rPr>
        <w:t xml:space="preserve">y </w:t>
      </w:r>
      <w:r w:rsidRPr="002A3CB0">
        <w:rPr>
          <w:spacing w:val="3"/>
          <w:sz w:val="22"/>
          <w:szCs w:val="22"/>
        </w:rPr>
        <w:t>compri</w:t>
      </w:r>
      <w:r w:rsidRPr="002A3CB0">
        <w:rPr>
          <w:sz w:val="22"/>
          <w:szCs w:val="22"/>
        </w:rPr>
        <w:t>s</w:t>
      </w:r>
      <w:r w:rsidRPr="002A3CB0">
        <w:rPr>
          <w:spacing w:val="-27"/>
          <w:sz w:val="22"/>
          <w:szCs w:val="22"/>
        </w:rPr>
        <w:t xml:space="preserve"> </w:t>
      </w:r>
      <w:r w:rsidRPr="002A3CB0">
        <w:rPr>
          <w:spacing w:val="3"/>
          <w:sz w:val="22"/>
          <w:szCs w:val="22"/>
        </w:rPr>
        <w:t>l</w:t>
      </w:r>
      <w:r w:rsidRPr="002A3CB0">
        <w:rPr>
          <w:sz w:val="22"/>
          <w:szCs w:val="22"/>
        </w:rPr>
        <w:t xml:space="preserve">a </w:t>
      </w:r>
      <w:r w:rsidRPr="002A3CB0">
        <w:rPr>
          <w:spacing w:val="3"/>
          <w:sz w:val="22"/>
          <w:szCs w:val="22"/>
        </w:rPr>
        <w:t>phas</w:t>
      </w:r>
      <w:r w:rsidRPr="002A3CB0">
        <w:rPr>
          <w:sz w:val="22"/>
          <w:szCs w:val="22"/>
        </w:rPr>
        <w:t xml:space="preserve">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pré-qualificatio</w:t>
      </w:r>
      <w:r w:rsidRPr="002A3CB0">
        <w:rPr>
          <w:sz w:val="22"/>
          <w:szCs w:val="22"/>
        </w:rPr>
        <w:t xml:space="preserve">n </w:t>
      </w:r>
      <w:r w:rsidRPr="002A3CB0">
        <w:rPr>
          <w:spacing w:val="-27"/>
          <w:sz w:val="22"/>
          <w:szCs w:val="22"/>
        </w:rPr>
        <w:t xml:space="preserve"> </w:t>
      </w:r>
      <w:r w:rsidRPr="002A3CB0">
        <w:rPr>
          <w:spacing w:val="3"/>
          <w:sz w:val="22"/>
          <w:szCs w:val="22"/>
        </w:rPr>
        <w:t xml:space="preserve">des </w:t>
      </w:r>
      <w:r w:rsidRPr="002A3CB0">
        <w:rPr>
          <w:sz w:val="22"/>
          <w:szCs w:val="22"/>
        </w:rPr>
        <w:t>candidats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l’ouverture</w:t>
      </w:r>
      <w:r w:rsidRPr="002A3CB0">
        <w:rPr>
          <w:spacing w:val="29"/>
          <w:sz w:val="22"/>
          <w:szCs w:val="22"/>
        </w:rPr>
        <w:t xml:space="preserve"> </w:t>
      </w:r>
      <w:r w:rsidRPr="002A3CB0">
        <w:rPr>
          <w:sz w:val="22"/>
          <w:szCs w:val="22"/>
        </w:rPr>
        <w:t>des</w:t>
      </w:r>
      <w:r w:rsidRPr="002A3CB0">
        <w:rPr>
          <w:spacing w:val="29"/>
          <w:sz w:val="22"/>
          <w:szCs w:val="22"/>
        </w:rPr>
        <w:t xml:space="preserve"> </w:t>
      </w:r>
      <w:r w:rsidRPr="002A3CB0">
        <w:rPr>
          <w:sz w:val="22"/>
          <w:szCs w:val="22"/>
        </w:rPr>
        <w:t>plis,</w:t>
      </w:r>
      <w:r w:rsidRPr="002A3CB0">
        <w:rPr>
          <w:spacing w:val="29"/>
          <w:sz w:val="22"/>
          <w:szCs w:val="22"/>
        </w:rPr>
        <w:t xml:space="preserve"> </w:t>
      </w:r>
      <w:r w:rsidRPr="002A3CB0">
        <w:rPr>
          <w:sz w:val="22"/>
          <w:szCs w:val="22"/>
        </w:rPr>
        <w:t>tout</w:t>
      </w:r>
      <w:r w:rsidRPr="002A3CB0">
        <w:rPr>
          <w:spacing w:val="29"/>
          <w:sz w:val="22"/>
          <w:szCs w:val="22"/>
        </w:rPr>
        <w:t xml:space="preserve"> </w:t>
      </w:r>
      <w:r w:rsidRPr="002A3CB0">
        <w:rPr>
          <w:sz w:val="22"/>
          <w:szCs w:val="22"/>
        </w:rPr>
        <w:t>soumissionnaire potentiel</w:t>
      </w:r>
      <w:r w:rsidRPr="002A3CB0">
        <w:rPr>
          <w:spacing w:val="16"/>
          <w:sz w:val="22"/>
          <w:szCs w:val="22"/>
        </w:rPr>
        <w:t xml:space="preserve"> </w:t>
      </w:r>
      <w:r w:rsidRPr="002A3CB0">
        <w:rPr>
          <w:sz w:val="22"/>
          <w:szCs w:val="22"/>
        </w:rPr>
        <w:t>qui</w:t>
      </w:r>
      <w:r w:rsidRPr="002A3CB0">
        <w:rPr>
          <w:spacing w:val="16"/>
          <w:sz w:val="22"/>
          <w:szCs w:val="22"/>
        </w:rPr>
        <w:t xml:space="preserve"> </w:t>
      </w:r>
      <w:r w:rsidRPr="002A3CB0">
        <w:rPr>
          <w:sz w:val="22"/>
          <w:szCs w:val="22"/>
        </w:rPr>
        <w:t>s’estime</w:t>
      </w:r>
      <w:r w:rsidRPr="002A3CB0">
        <w:rPr>
          <w:spacing w:val="16"/>
          <w:sz w:val="22"/>
          <w:szCs w:val="22"/>
        </w:rPr>
        <w:t xml:space="preserve"> </w:t>
      </w:r>
      <w:r w:rsidRPr="002A3CB0">
        <w:rPr>
          <w:sz w:val="22"/>
          <w:szCs w:val="22"/>
        </w:rPr>
        <w:t>lésé</w:t>
      </w:r>
      <w:r w:rsidRPr="002A3CB0">
        <w:rPr>
          <w:spacing w:val="16"/>
          <w:sz w:val="22"/>
          <w:szCs w:val="22"/>
        </w:rPr>
        <w:t xml:space="preserve"> </w:t>
      </w:r>
      <w:r w:rsidRPr="002A3CB0">
        <w:rPr>
          <w:sz w:val="22"/>
          <w:szCs w:val="22"/>
        </w:rPr>
        <w:t>dans</w:t>
      </w:r>
      <w:r w:rsidRPr="002A3CB0">
        <w:rPr>
          <w:spacing w:val="16"/>
          <w:sz w:val="22"/>
          <w:szCs w:val="22"/>
        </w:rPr>
        <w:t xml:space="preserve"> </w:t>
      </w:r>
      <w:r w:rsidRPr="002A3CB0">
        <w:rPr>
          <w:sz w:val="22"/>
          <w:szCs w:val="22"/>
        </w:rPr>
        <w:t xml:space="preserve">la </w:t>
      </w:r>
      <w:r w:rsidRPr="002A3CB0">
        <w:rPr>
          <w:spacing w:val="-29"/>
          <w:sz w:val="22"/>
          <w:szCs w:val="22"/>
        </w:rPr>
        <w:t xml:space="preserve"> </w:t>
      </w:r>
      <w:r w:rsidRPr="002A3CB0">
        <w:rPr>
          <w:sz w:val="22"/>
          <w:szCs w:val="22"/>
        </w:rPr>
        <w:t>procédure de passation des marchés publics peut introduire une</w:t>
      </w:r>
      <w:r w:rsidRPr="002A3CB0">
        <w:rPr>
          <w:spacing w:val="6"/>
          <w:sz w:val="22"/>
          <w:szCs w:val="22"/>
        </w:rPr>
        <w:t xml:space="preserve"> </w:t>
      </w:r>
      <w:r w:rsidRPr="002A3CB0">
        <w:rPr>
          <w:sz w:val="22"/>
          <w:szCs w:val="22"/>
        </w:rPr>
        <w:t>requête</w:t>
      </w:r>
      <w:r w:rsidRPr="002A3CB0">
        <w:rPr>
          <w:spacing w:val="6"/>
          <w:sz w:val="22"/>
          <w:szCs w:val="22"/>
        </w:rPr>
        <w:t xml:space="preserve"> </w:t>
      </w:r>
      <w:r w:rsidRPr="002A3CB0">
        <w:rPr>
          <w:sz w:val="22"/>
          <w:szCs w:val="22"/>
        </w:rPr>
        <w:t>auprès</w:t>
      </w:r>
      <w:r w:rsidRPr="002A3CB0">
        <w:rPr>
          <w:spacing w:val="6"/>
          <w:sz w:val="22"/>
          <w:szCs w:val="22"/>
        </w:rPr>
        <w:t xml:space="preserve"> du Ministre chargé des Marchés publics.</w:t>
      </w:r>
    </w:p>
    <w:p w14:paraId="638AFE8C" w14:textId="77777777" w:rsidR="008901F2" w:rsidRPr="002A3CB0" w:rsidRDefault="008901F2" w:rsidP="008901F2">
      <w:pPr>
        <w:widowControl w:val="0"/>
        <w:tabs>
          <w:tab w:val="left" w:pos="4260"/>
        </w:tabs>
        <w:autoSpaceDE w:val="0"/>
        <w:jc w:val="both"/>
        <w:rPr>
          <w:sz w:val="22"/>
          <w:szCs w:val="22"/>
        </w:rPr>
      </w:pPr>
      <w:r w:rsidRPr="002A3CB0">
        <w:rPr>
          <w:sz w:val="22"/>
          <w:szCs w:val="22"/>
        </w:rPr>
        <w:t>9.3. Le requérant adresse une copie de ladite requête à l’Autorité Contractante et à l’Organisme chargé de la Régulation et  au</w:t>
      </w:r>
      <w:r w:rsidRPr="002A3CB0">
        <w:rPr>
          <w:spacing w:val="19"/>
          <w:sz w:val="22"/>
          <w:szCs w:val="22"/>
        </w:rPr>
        <w:t xml:space="preserve"> </w:t>
      </w:r>
      <w:r w:rsidRPr="002A3CB0">
        <w:rPr>
          <w:sz w:val="22"/>
          <w:szCs w:val="22"/>
        </w:rPr>
        <w:t>Président</w:t>
      </w:r>
      <w:r w:rsidRPr="002A3CB0">
        <w:rPr>
          <w:spacing w:val="19"/>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p>
    <w:p w14:paraId="66541E38" w14:textId="77777777" w:rsidR="008901F2" w:rsidRPr="002A3CB0" w:rsidRDefault="008901F2" w:rsidP="008901F2">
      <w:pPr>
        <w:widowControl w:val="0"/>
        <w:autoSpaceDE w:val="0"/>
        <w:jc w:val="both"/>
        <w:rPr>
          <w:sz w:val="22"/>
          <w:szCs w:val="22"/>
        </w:rPr>
      </w:pPr>
      <w:r w:rsidRPr="002A3CB0">
        <w:rPr>
          <w:sz w:val="22"/>
          <w:szCs w:val="22"/>
        </w:rPr>
        <w:t>9.4. L’Autorité Contractante dispose de cinq (05) jours pour réagir. La copie de la réaction est transmise au MINMAP et à l’organisme chargé de la régulation des marchés publics ;</w:t>
      </w:r>
    </w:p>
    <w:p w14:paraId="4418309F"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10</w:t>
      </w:r>
      <w:r w:rsidRPr="002A3CB0">
        <w:rPr>
          <w:b/>
          <w:bCs/>
          <w:spacing w:val="6"/>
          <w:sz w:val="22"/>
          <w:szCs w:val="22"/>
        </w:rPr>
        <w:t xml:space="preserve"> </w:t>
      </w:r>
      <w:r w:rsidRPr="002A3CB0">
        <w:rPr>
          <w:b/>
          <w:bCs/>
          <w:sz w:val="22"/>
          <w:szCs w:val="22"/>
        </w:rPr>
        <w:t xml:space="preserve">: </w:t>
      </w:r>
      <w:r w:rsidRPr="002A3CB0">
        <w:rPr>
          <w:b/>
          <w:bCs/>
          <w:spacing w:val="5"/>
          <w:sz w:val="22"/>
          <w:szCs w:val="22"/>
        </w:rPr>
        <w:t>Modificatio</w:t>
      </w:r>
      <w:r w:rsidRPr="002A3CB0">
        <w:rPr>
          <w:b/>
          <w:bCs/>
          <w:sz w:val="22"/>
          <w:szCs w:val="22"/>
        </w:rPr>
        <w:t xml:space="preserve">n </w:t>
      </w:r>
      <w:r w:rsidRPr="002A3CB0">
        <w:rPr>
          <w:b/>
          <w:bCs/>
          <w:spacing w:val="5"/>
          <w:sz w:val="22"/>
          <w:szCs w:val="22"/>
        </w:rPr>
        <w:t>d</w:t>
      </w:r>
      <w:r w:rsidRPr="002A3CB0">
        <w:rPr>
          <w:b/>
          <w:bCs/>
          <w:sz w:val="22"/>
          <w:szCs w:val="22"/>
        </w:rPr>
        <w:t xml:space="preserve">u </w:t>
      </w:r>
      <w:r w:rsidRPr="002A3CB0">
        <w:rPr>
          <w:b/>
          <w:bCs/>
          <w:spacing w:val="5"/>
          <w:sz w:val="22"/>
          <w:szCs w:val="22"/>
        </w:rPr>
        <w:t>Dossie</w:t>
      </w:r>
      <w:r w:rsidRPr="002A3CB0">
        <w:rPr>
          <w:b/>
          <w:bCs/>
          <w:sz w:val="22"/>
          <w:szCs w:val="22"/>
        </w:rPr>
        <w:t>r</w:t>
      </w:r>
      <w:r w:rsidRPr="002A3CB0">
        <w:rPr>
          <w:b/>
          <w:bCs/>
          <w:spacing w:val="-3"/>
          <w:sz w:val="22"/>
          <w:szCs w:val="22"/>
        </w:rPr>
        <w:t xml:space="preserve"> </w:t>
      </w:r>
      <w:r w:rsidRPr="002A3CB0">
        <w:rPr>
          <w:b/>
          <w:bCs/>
          <w:spacing w:val="5"/>
          <w:sz w:val="22"/>
          <w:szCs w:val="22"/>
        </w:rPr>
        <w:t xml:space="preserve">d’Appel </w:t>
      </w:r>
      <w:r w:rsidRPr="002A3CB0">
        <w:rPr>
          <w:b/>
          <w:bCs/>
          <w:sz w:val="22"/>
          <w:szCs w:val="22"/>
        </w:rPr>
        <w:t>d’Offres</w:t>
      </w:r>
    </w:p>
    <w:p w14:paraId="6F0E1B47" w14:textId="77777777" w:rsidR="008901F2" w:rsidRPr="002A3CB0" w:rsidRDefault="008901F2" w:rsidP="008901F2">
      <w:pPr>
        <w:widowControl w:val="0"/>
        <w:autoSpaceDE w:val="0"/>
        <w:jc w:val="both"/>
        <w:rPr>
          <w:sz w:val="22"/>
          <w:szCs w:val="22"/>
        </w:rPr>
      </w:pPr>
      <w:r w:rsidRPr="002A3CB0">
        <w:rPr>
          <w:w w:val="99"/>
          <w:sz w:val="22"/>
          <w:szCs w:val="22"/>
        </w:rPr>
        <w:t>10.1</w:t>
      </w:r>
      <w:r w:rsidRPr="002A3CB0">
        <w:rPr>
          <w:sz w:val="22"/>
          <w:szCs w:val="22"/>
        </w:rPr>
        <w:t>. L’Autorité Contractante peut, à tout moment avant la date limite de dépôt des offres et pour tout motif, que ce soit à son initiative ou consécutivement à une saisine d’un soumissionnaire modifier le Dossier d’Appel d’Offres en publiant un additif.</w:t>
      </w:r>
    </w:p>
    <w:p w14:paraId="0B3952A1" w14:textId="77777777" w:rsidR="008901F2" w:rsidRPr="002A3CB0" w:rsidRDefault="008901F2" w:rsidP="008901F2">
      <w:pPr>
        <w:widowControl w:val="0"/>
        <w:autoSpaceDE w:val="0"/>
        <w:jc w:val="both"/>
        <w:rPr>
          <w:sz w:val="22"/>
          <w:szCs w:val="22"/>
        </w:rPr>
      </w:pPr>
      <w:r w:rsidRPr="002A3CB0">
        <w:rPr>
          <w:sz w:val="22"/>
          <w:szCs w:val="22"/>
        </w:rPr>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14:paraId="3123AA41" w14:textId="77777777" w:rsidR="008901F2" w:rsidRPr="002A3CB0" w:rsidRDefault="00605CC1" w:rsidP="008901F2">
      <w:pPr>
        <w:widowControl w:val="0"/>
        <w:tabs>
          <w:tab w:val="left" w:pos="1260"/>
          <w:tab w:val="left" w:pos="1760"/>
          <w:tab w:val="left" w:pos="2700"/>
          <w:tab w:val="left" w:pos="3320"/>
        </w:tabs>
        <w:autoSpaceDE w:val="0"/>
        <w:rPr>
          <w:sz w:val="22"/>
          <w:szCs w:val="22"/>
        </w:rPr>
      </w:pPr>
      <w:r w:rsidRPr="002A3CB0">
        <w:rPr>
          <w:noProof/>
          <w:sz w:val="22"/>
          <w:szCs w:val="22"/>
        </w:rPr>
        <mc:AlternateContent>
          <mc:Choice Requires="wps">
            <w:drawing>
              <wp:anchor distT="0" distB="0" distL="114300" distR="114300" simplePos="0" relativeHeight="251661824" behindDoc="0" locked="0" layoutInCell="1" allowOverlap="1" wp14:anchorId="2173C7C9" wp14:editId="71C42523">
                <wp:simplePos x="0" y="0"/>
                <wp:positionH relativeFrom="page">
                  <wp:posOffset>2563798</wp:posOffset>
                </wp:positionH>
                <wp:positionV relativeFrom="paragraph">
                  <wp:posOffset>572135</wp:posOffset>
                </wp:positionV>
                <wp:extent cx="2007235" cy="311785"/>
                <wp:effectExtent l="0" t="0" r="0" b="0"/>
                <wp:wrapTopAndBottom/>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311785"/>
                        </a:xfrm>
                        <a:prstGeom prst="rect">
                          <a:avLst/>
                        </a:prstGeom>
                        <a:noFill/>
                        <a:ln>
                          <a:noFill/>
                          <a:prstDash/>
                        </a:ln>
                      </wps:spPr>
                      <wps:txbx>
                        <w:txbxContent>
                          <w:p w14:paraId="6C9E560C" w14:textId="77777777" w:rsidR="00233EF4" w:rsidRPr="0061533F" w:rsidRDefault="00233EF4"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2173C7C9" id="Zone de texte 2" o:spid="_x0000_s1037" type="#_x0000_t202" style="position:absolute;margin-left:201.85pt;margin-top:45.05pt;width:158.05pt;height:24.5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" filled="f" stroked="f">
                <v:path arrowok="t"/>
                <v:textbox>
                  <w:txbxContent>
                    <w:p w14:paraId="6C9E560C" w14:textId="77777777" w:rsidR="00233EF4" w:rsidRPr="0061533F" w:rsidRDefault="00233EF4" w:rsidP="008901F2">
                      <w:pPr>
                        <w:pStyle w:val="Titre4"/>
                        <w:rPr>
                          <w:b/>
                          <w:sz w:val="20"/>
                        </w:rPr>
                      </w:pPr>
                      <w:r w:rsidRPr="0061533F">
                        <w:rPr>
                          <w:b/>
                          <w:szCs w:val="32"/>
                        </w:rPr>
                        <w:t>C.</w:t>
                      </w:r>
                      <w:r w:rsidRPr="0061533F">
                        <w:rPr>
                          <w:b/>
                          <w:spacing w:val="9"/>
                          <w:szCs w:val="32"/>
                        </w:rPr>
                        <w:t xml:space="preserve"> </w:t>
                      </w:r>
                      <w:r w:rsidRPr="0061533F">
                        <w:rPr>
                          <w:b/>
                          <w:szCs w:val="32"/>
                        </w:rPr>
                        <w:t>Préparation</w:t>
                      </w:r>
                      <w:r w:rsidRPr="0061533F">
                        <w:rPr>
                          <w:b/>
                          <w:spacing w:val="9"/>
                          <w:szCs w:val="32"/>
                        </w:rPr>
                        <w:t xml:space="preserve"> </w:t>
                      </w:r>
                      <w:r w:rsidRPr="0061533F">
                        <w:rPr>
                          <w:b/>
                          <w:szCs w:val="32"/>
                        </w:rPr>
                        <w:t>des</w:t>
                      </w:r>
                      <w:r w:rsidRPr="0061533F">
                        <w:rPr>
                          <w:b/>
                          <w:spacing w:val="9"/>
                          <w:szCs w:val="32"/>
                        </w:rPr>
                        <w:t xml:space="preserve"> </w:t>
                      </w:r>
                      <w:r w:rsidRPr="0061533F">
                        <w:rPr>
                          <w:b/>
                          <w:szCs w:val="32"/>
                        </w:rPr>
                        <w:t>offres</w:t>
                      </w:r>
                    </w:p>
                  </w:txbxContent>
                </v:textbox>
                <w10:wrap type="topAndBottom" anchorx="page"/>
              </v:shape>
            </w:pict>
          </mc:Fallback>
        </mc:AlternateContent>
      </w:r>
      <w:r w:rsidR="008901F2" w:rsidRPr="002A3CB0">
        <w:rPr>
          <w:w w:val="99"/>
          <w:sz w:val="22"/>
          <w:szCs w:val="22"/>
        </w:rPr>
        <w:t>10.3.</w:t>
      </w:r>
      <w:r w:rsidR="008901F2" w:rsidRPr="002A3CB0">
        <w:rPr>
          <w:sz w:val="22"/>
          <w:szCs w:val="22"/>
        </w:rPr>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14:paraId="4047493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Frais</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09CFC4E1" w14:textId="77777777" w:rsidR="008901F2" w:rsidRDefault="008901F2" w:rsidP="008901F2">
      <w:pPr>
        <w:widowControl w:val="0"/>
        <w:autoSpaceDE w:val="0"/>
        <w:jc w:val="both"/>
        <w:rPr>
          <w:sz w:val="22"/>
          <w:szCs w:val="22"/>
        </w:rPr>
      </w:pPr>
      <w:r w:rsidRPr="002A3CB0">
        <w:rPr>
          <w:sz w:val="22"/>
          <w:szCs w:val="22"/>
        </w:rPr>
        <w:t>Le</w:t>
      </w:r>
      <w:r w:rsidRPr="002A3CB0">
        <w:rPr>
          <w:spacing w:val="26"/>
          <w:sz w:val="22"/>
          <w:szCs w:val="22"/>
        </w:rPr>
        <w:t xml:space="preserve"> </w:t>
      </w:r>
      <w:r w:rsidRPr="002A3CB0">
        <w:rPr>
          <w:sz w:val="22"/>
          <w:szCs w:val="22"/>
        </w:rPr>
        <w:t>candidat</w:t>
      </w:r>
      <w:r w:rsidRPr="002A3CB0">
        <w:rPr>
          <w:spacing w:val="26"/>
          <w:sz w:val="22"/>
          <w:szCs w:val="22"/>
        </w:rPr>
        <w:t xml:space="preserve"> </w:t>
      </w:r>
      <w:r w:rsidRPr="002A3CB0">
        <w:rPr>
          <w:sz w:val="22"/>
          <w:szCs w:val="22"/>
        </w:rPr>
        <w:t>supportera</w:t>
      </w:r>
      <w:r w:rsidRPr="002A3CB0">
        <w:rPr>
          <w:spacing w:val="26"/>
          <w:sz w:val="22"/>
          <w:szCs w:val="22"/>
        </w:rPr>
        <w:t xml:space="preserve"> </w:t>
      </w:r>
      <w:r w:rsidRPr="002A3CB0">
        <w:rPr>
          <w:sz w:val="22"/>
          <w:szCs w:val="22"/>
        </w:rPr>
        <w:t>tous</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frais</w:t>
      </w:r>
      <w:r w:rsidRPr="002A3CB0">
        <w:rPr>
          <w:spacing w:val="26"/>
          <w:sz w:val="22"/>
          <w:szCs w:val="22"/>
        </w:rPr>
        <w:t xml:space="preserve"> </w:t>
      </w:r>
      <w:r w:rsidRPr="002A3CB0">
        <w:rPr>
          <w:sz w:val="22"/>
          <w:szCs w:val="22"/>
        </w:rPr>
        <w:t>afférents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 xml:space="preserve">la préparation et à la présentation de son </w:t>
      </w:r>
      <w:r w:rsidR="00172EA9">
        <w:rPr>
          <w:sz w:val="22"/>
          <w:szCs w:val="22"/>
        </w:rPr>
        <w:t>offre. L’Autorité Contractante ou le Maître d’ouvrage n’est</w:t>
      </w:r>
      <w:r w:rsidRPr="002A3CB0">
        <w:rPr>
          <w:sz w:val="22"/>
          <w:szCs w:val="22"/>
        </w:rPr>
        <w:t xml:space="preserve"> en aucun cas responsables de</w:t>
      </w:r>
      <w:r w:rsidRPr="002A3CB0">
        <w:rPr>
          <w:spacing w:val="28"/>
          <w:sz w:val="22"/>
          <w:szCs w:val="22"/>
        </w:rPr>
        <w:t xml:space="preserve"> </w:t>
      </w:r>
      <w:r w:rsidRPr="002A3CB0">
        <w:rPr>
          <w:sz w:val="22"/>
          <w:szCs w:val="22"/>
        </w:rPr>
        <w:t>ces</w:t>
      </w:r>
      <w:r w:rsidRPr="002A3CB0">
        <w:rPr>
          <w:spacing w:val="28"/>
          <w:sz w:val="22"/>
          <w:szCs w:val="22"/>
        </w:rPr>
        <w:t xml:space="preserve"> </w:t>
      </w:r>
      <w:r w:rsidRPr="002A3CB0">
        <w:rPr>
          <w:sz w:val="22"/>
          <w:szCs w:val="22"/>
        </w:rPr>
        <w:t>frais,</w:t>
      </w:r>
      <w:r w:rsidRPr="002A3CB0">
        <w:rPr>
          <w:spacing w:val="28"/>
          <w:sz w:val="22"/>
          <w:szCs w:val="22"/>
        </w:rPr>
        <w:t xml:space="preserve"> </w:t>
      </w:r>
      <w:r w:rsidRPr="002A3CB0">
        <w:rPr>
          <w:sz w:val="22"/>
          <w:szCs w:val="22"/>
        </w:rPr>
        <w:t>ni</w:t>
      </w:r>
      <w:r w:rsidRPr="002A3CB0">
        <w:rPr>
          <w:spacing w:val="28"/>
          <w:sz w:val="22"/>
          <w:szCs w:val="22"/>
        </w:rPr>
        <w:t xml:space="preserve"> </w:t>
      </w:r>
      <w:r w:rsidRPr="002A3CB0">
        <w:rPr>
          <w:sz w:val="22"/>
          <w:szCs w:val="22"/>
        </w:rPr>
        <w:t>tenu</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les</w:t>
      </w:r>
      <w:r w:rsidRPr="002A3CB0">
        <w:rPr>
          <w:spacing w:val="28"/>
          <w:sz w:val="22"/>
          <w:szCs w:val="22"/>
        </w:rPr>
        <w:t xml:space="preserve"> </w:t>
      </w:r>
      <w:r w:rsidRPr="002A3CB0">
        <w:rPr>
          <w:sz w:val="22"/>
          <w:szCs w:val="22"/>
        </w:rPr>
        <w:t>régler,</w:t>
      </w:r>
      <w:r w:rsidRPr="002A3CB0">
        <w:rPr>
          <w:spacing w:val="28"/>
          <w:sz w:val="22"/>
          <w:szCs w:val="22"/>
        </w:rPr>
        <w:t xml:space="preserve"> </w:t>
      </w:r>
      <w:r w:rsidRPr="002A3CB0">
        <w:rPr>
          <w:sz w:val="22"/>
          <w:szCs w:val="22"/>
        </w:rPr>
        <w:t>quel</w:t>
      </w:r>
      <w:r w:rsidRPr="002A3CB0">
        <w:rPr>
          <w:spacing w:val="28"/>
          <w:sz w:val="22"/>
          <w:szCs w:val="22"/>
        </w:rPr>
        <w:t xml:space="preserve"> </w:t>
      </w:r>
      <w:r w:rsidRPr="002A3CB0">
        <w:rPr>
          <w:sz w:val="22"/>
          <w:szCs w:val="22"/>
        </w:rPr>
        <w:t>que</w:t>
      </w:r>
      <w:r w:rsidRPr="002A3CB0">
        <w:rPr>
          <w:spacing w:val="28"/>
          <w:sz w:val="22"/>
          <w:szCs w:val="22"/>
        </w:rPr>
        <w:t xml:space="preserve"> </w:t>
      </w:r>
      <w:r w:rsidRPr="002A3CB0">
        <w:rPr>
          <w:sz w:val="22"/>
          <w:szCs w:val="22"/>
        </w:rPr>
        <w:t>soit</w:t>
      </w:r>
      <w:r w:rsidRPr="002A3CB0">
        <w:rPr>
          <w:spacing w:val="28"/>
          <w:sz w:val="22"/>
          <w:szCs w:val="22"/>
        </w:rPr>
        <w:t xml:space="preserve"> </w:t>
      </w:r>
      <w:r w:rsidRPr="002A3CB0">
        <w:rPr>
          <w:sz w:val="22"/>
          <w:szCs w:val="22"/>
        </w:rPr>
        <w:t>le déroulement ou l’issue de la procédure d’appel d’offres.</w:t>
      </w:r>
    </w:p>
    <w:p w14:paraId="02C0AAAF" w14:textId="77777777" w:rsidR="0008638A" w:rsidRDefault="0008638A" w:rsidP="008901F2">
      <w:pPr>
        <w:widowControl w:val="0"/>
        <w:autoSpaceDE w:val="0"/>
        <w:jc w:val="both"/>
        <w:rPr>
          <w:sz w:val="22"/>
          <w:szCs w:val="22"/>
        </w:rPr>
      </w:pPr>
    </w:p>
    <w:p w14:paraId="34609EDE" w14:textId="77777777" w:rsidR="0008638A" w:rsidRPr="002A3CB0" w:rsidRDefault="0008638A" w:rsidP="008901F2">
      <w:pPr>
        <w:widowControl w:val="0"/>
        <w:autoSpaceDE w:val="0"/>
        <w:jc w:val="both"/>
        <w:rPr>
          <w:sz w:val="22"/>
          <w:szCs w:val="22"/>
        </w:rPr>
      </w:pPr>
    </w:p>
    <w:p w14:paraId="79BB735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12</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Langue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274455B4" w14:textId="77777777" w:rsidR="0008638A" w:rsidRPr="0008638A" w:rsidRDefault="008901F2" w:rsidP="008901F2">
      <w:pPr>
        <w:widowControl w:val="0"/>
        <w:autoSpaceDE w:val="0"/>
        <w:jc w:val="both"/>
        <w:rPr>
          <w:sz w:val="22"/>
          <w:szCs w:val="22"/>
        </w:rPr>
      </w:pPr>
      <w:r w:rsidRPr="002A3CB0">
        <w:rPr>
          <w:spacing w:val="3"/>
          <w:sz w:val="22"/>
          <w:szCs w:val="22"/>
        </w:rPr>
        <w:t>L’offr</w:t>
      </w:r>
      <w:r w:rsidRPr="002A3CB0">
        <w:rPr>
          <w:sz w:val="22"/>
          <w:szCs w:val="22"/>
        </w:rPr>
        <w:t xml:space="preserve">e </w:t>
      </w:r>
      <w:r w:rsidRPr="002A3CB0">
        <w:rPr>
          <w:spacing w:val="3"/>
          <w:sz w:val="22"/>
          <w:szCs w:val="22"/>
        </w:rPr>
        <w:t>ains</w:t>
      </w:r>
      <w:r w:rsidRPr="002A3CB0">
        <w:rPr>
          <w:sz w:val="22"/>
          <w:szCs w:val="22"/>
        </w:rPr>
        <w:t xml:space="preserve">i </w:t>
      </w:r>
      <w:r w:rsidRPr="002A3CB0">
        <w:rPr>
          <w:spacing w:val="3"/>
          <w:sz w:val="22"/>
          <w:szCs w:val="22"/>
        </w:rPr>
        <w:t>qu</w:t>
      </w:r>
      <w:r w:rsidRPr="002A3CB0">
        <w:rPr>
          <w:sz w:val="22"/>
          <w:szCs w:val="22"/>
        </w:rPr>
        <w:t xml:space="preserve">e </w:t>
      </w:r>
      <w:r w:rsidRPr="002A3CB0">
        <w:rPr>
          <w:spacing w:val="3"/>
          <w:sz w:val="22"/>
          <w:szCs w:val="22"/>
        </w:rPr>
        <w:t>tout</w:t>
      </w:r>
      <w:r w:rsidRPr="002A3CB0">
        <w:rPr>
          <w:sz w:val="22"/>
          <w:szCs w:val="22"/>
        </w:rPr>
        <w:t xml:space="preserve">e </w:t>
      </w:r>
      <w:r w:rsidRPr="002A3CB0">
        <w:rPr>
          <w:spacing w:val="3"/>
          <w:sz w:val="22"/>
          <w:szCs w:val="22"/>
        </w:rPr>
        <w:t>correspondanc</w:t>
      </w:r>
      <w:r w:rsidRPr="002A3CB0">
        <w:rPr>
          <w:sz w:val="22"/>
          <w:szCs w:val="22"/>
        </w:rPr>
        <w:t xml:space="preserve">e </w:t>
      </w:r>
      <w:r w:rsidRPr="002A3CB0">
        <w:rPr>
          <w:spacing w:val="3"/>
          <w:sz w:val="22"/>
          <w:szCs w:val="22"/>
        </w:rPr>
        <w:t>e</w:t>
      </w:r>
      <w:r w:rsidRPr="002A3CB0">
        <w:rPr>
          <w:sz w:val="22"/>
          <w:szCs w:val="22"/>
        </w:rPr>
        <w:t xml:space="preserve">t </w:t>
      </w:r>
      <w:r w:rsidRPr="002A3CB0">
        <w:rPr>
          <w:spacing w:val="3"/>
          <w:sz w:val="22"/>
          <w:szCs w:val="22"/>
        </w:rPr>
        <w:t xml:space="preserve">tout </w:t>
      </w:r>
      <w:r w:rsidRPr="002A3CB0">
        <w:rPr>
          <w:sz w:val="22"/>
          <w:szCs w:val="22"/>
        </w:rPr>
        <w:t>document, échangé entre le Soumissionnaire et l’Autorité Contractante</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rédigés</w:t>
      </w:r>
      <w:r w:rsidRPr="002A3CB0">
        <w:rPr>
          <w:spacing w:val="26"/>
          <w:sz w:val="22"/>
          <w:szCs w:val="22"/>
        </w:rPr>
        <w:t xml:space="preserve"> </w:t>
      </w:r>
      <w:r w:rsidRPr="002A3CB0">
        <w:rPr>
          <w:sz w:val="22"/>
          <w:szCs w:val="22"/>
        </w:rPr>
        <w:t>en</w:t>
      </w:r>
      <w:r w:rsidRPr="002A3CB0">
        <w:rPr>
          <w:spacing w:val="26"/>
          <w:sz w:val="22"/>
          <w:szCs w:val="22"/>
        </w:rPr>
        <w:t xml:space="preserve"> </w:t>
      </w:r>
      <w:r w:rsidRPr="002A3CB0">
        <w:rPr>
          <w:sz w:val="22"/>
          <w:szCs w:val="22"/>
        </w:rPr>
        <w:t>français</w:t>
      </w:r>
      <w:r w:rsidRPr="002A3CB0">
        <w:rPr>
          <w:spacing w:val="26"/>
          <w:sz w:val="22"/>
          <w:szCs w:val="22"/>
        </w:rPr>
        <w:t xml:space="preserve"> </w:t>
      </w:r>
      <w:r w:rsidRPr="002A3CB0">
        <w:rPr>
          <w:sz w:val="22"/>
          <w:szCs w:val="22"/>
        </w:rPr>
        <w:t>ou</w:t>
      </w:r>
      <w:r w:rsidRPr="002A3CB0">
        <w:rPr>
          <w:spacing w:val="26"/>
          <w:sz w:val="22"/>
          <w:szCs w:val="22"/>
        </w:rPr>
        <w:t xml:space="preserve"> </w:t>
      </w:r>
      <w:r w:rsidRPr="002A3CB0">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traduction</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03989B5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Documents</w:t>
      </w:r>
      <w:r w:rsidRPr="002A3CB0">
        <w:rPr>
          <w:b/>
          <w:bCs/>
          <w:spacing w:val="6"/>
          <w:sz w:val="22"/>
          <w:szCs w:val="22"/>
        </w:rPr>
        <w:t xml:space="preserve"> </w:t>
      </w:r>
      <w:r w:rsidRPr="002A3CB0">
        <w:rPr>
          <w:b/>
          <w:bCs/>
          <w:sz w:val="22"/>
          <w:szCs w:val="22"/>
        </w:rPr>
        <w:t>constituant</w:t>
      </w:r>
      <w:r w:rsidRPr="002A3CB0">
        <w:rPr>
          <w:b/>
          <w:bCs/>
          <w:spacing w:val="6"/>
          <w:sz w:val="22"/>
          <w:szCs w:val="22"/>
        </w:rPr>
        <w:t xml:space="preserve"> </w:t>
      </w:r>
      <w:r w:rsidRPr="002A3CB0">
        <w:rPr>
          <w:b/>
          <w:bCs/>
          <w:sz w:val="22"/>
          <w:szCs w:val="22"/>
        </w:rPr>
        <w:t>l’offre</w:t>
      </w:r>
    </w:p>
    <w:p w14:paraId="108CB80B" w14:textId="77777777" w:rsidR="008901F2" w:rsidRPr="002A3CB0" w:rsidRDefault="008901F2" w:rsidP="008901F2">
      <w:pPr>
        <w:widowControl w:val="0"/>
        <w:autoSpaceDE w:val="0"/>
        <w:jc w:val="both"/>
        <w:rPr>
          <w:sz w:val="22"/>
          <w:szCs w:val="22"/>
        </w:rPr>
      </w:pPr>
      <w:r w:rsidRPr="002A3CB0">
        <w:rPr>
          <w:sz w:val="22"/>
          <w:szCs w:val="22"/>
        </w:rPr>
        <w:t>13.1.</w:t>
      </w:r>
      <w:r w:rsidRPr="002A3CB0">
        <w:rPr>
          <w:spacing w:val="17"/>
          <w:sz w:val="22"/>
          <w:szCs w:val="22"/>
        </w:rPr>
        <w:t xml:space="preserve"> </w:t>
      </w:r>
      <w:r w:rsidRPr="002A3CB0">
        <w:rPr>
          <w:spacing w:val="5"/>
          <w:sz w:val="22"/>
          <w:szCs w:val="22"/>
        </w:rPr>
        <w:t>L’offr</w:t>
      </w:r>
      <w:r w:rsidRPr="002A3CB0">
        <w:rPr>
          <w:sz w:val="22"/>
          <w:szCs w:val="22"/>
        </w:rPr>
        <w:t xml:space="preserve">e </w:t>
      </w:r>
      <w:r w:rsidRPr="002A3CB0">
        <w:rPr>
          <w:spacing w:val="5"/>
          <w:sz w:val="22"/>
          <w:szCs w:val="22"/>
        </w:rPr>
        <w:t>présenté</w:t>
      </w:r>
      <w:r w:rsidRPr="002A3CB0">
        <w:rPr>
          <w:sz w:val="22"/>
          <w:szCs w:val="22"/>
        </w:rPr>
        <w:t>e</w:t>
      </w:r>
      <w:r w:rsidRPr="002A3CB0">
        <w:rPr>
          <w:spacing w:val="-9"/>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l</w:t>
      </w:r>
      <w:r w:rsidRPr="002A3CB0">
        <w:rPr>
          <w:sz w:val="22"/>
          <w:szCs w:val="22"/>
        </w:rPr>
        <w:t xml:space="preserve">e </w:t>
      </w:r>
      <w:r w:rsidRPr="002A3CB0">
        <w:rPr>
          <w:spacing w:val="5"/>
          <w:sz w:val="22"/>
          <w:szCs w:val="22"/>
        </w:rPr>
        <w:t>soumissionnaire comprendr</w:t>
      </w:r>
      <w:r w:rsidRPr="002A3CB0">
        <w:rPr>
          <w:sz w:val="22"/>
          <w:szCs w:val="22"/>
        </w:rPr>
        <w:t xml:space="preserve">a </w:t>
      </w:r>
      <w:r w:rsidRPr="002A3CB0">
        <w:rPr>
          <w:spacing w:val="5"/>
          <w:sz w:val="22"/>
          <w:szCs w:val="22"/>
        </w:rPr>
        <w:t>le</w:t>
      </w:r>
      <w:r w:rsidRPr="002A3CB0">
        <w:rPr>
          <w:sz w:val="22"/>
          <w:szCs w:val="22"/>
        </w:rPr>
        <w:t xml:space="preserve">s </w:t>
      </w:r>
      <w:r w:rsidRPr="002A3CB0">
        <w:rPr>
          <w:spacing w:val="5"/>
          <w:sz w:val="22"/>
          <w:szCs w:val="22"/>
        </w:rPr>
        <w:t>document</w:t>
      </w:r>
      <w:r w:rsidRPr="002A3CB0">
        <w:rPr>
          <w:sz w:val="22"/>
          <w:szCs w:val="22"/>
        </w:rPr>
        <w:t xml:space="preserve">s </w:t>
      </w:r>
      <w:r w:rsidRPr="002A3CB0">
        <w:rPr>
          <w:spacing w:val="5"/>
          <w:sz w:val="22"/>
          <w:szCs w:val="22"/>
        </w:rPr>
        <w:t>détaillé</w:t>
      </w:r>
      <w:r w:rsidRPr="002A3CB0">
        <w:rPr>
          <w:sz w:val="22"/>
          <w:szCs w:val="22"/>
        </w:rPr>
        <w:t>s</w:t>
      </w:r>
      <w:r w:rsidRPr="002A3CB0">
        <w:rPr>
          <w:spacing w:val="16"/>
          <w:sz w:val="22"/>
          <w:szCs w:val="22"/>
        </w:rPr>
        <w:t xml:space="preserve"> </w:t>
      </w:r>
      <w:r w:rsidRPr="002A3CB0">
        <w:rPr>
          <w:spacing w:val="5"/>
          <w:sz w:val="22"/>
          <w:szCs w:val="22"/>
        </w:rPr>
        <w:t xml:space="preserve">au </w:t>
      </w:r>
      <w:r w:rsidRPr="002A3CB0">
        <w:rPr>
          <w:sz w:val="22"/>
          <w:szCs w:val="22"/>
        </w:rPr>
        <w:t>RPAO, dûment remplis et regroupés en trois volumes</w:t>
      </w:r>
      <w:r w:rsidRPr="002A3CB0">
        <w:rPr>
          <w:spacing w:val="6"/>
          <w:sz w:val="22"/>
          <w:szCs w:val="22"/>
        </w:rPr>
        <w:t xml:space="preserve"> </w:t>
      </w:r>
      <w:r w:rsidRPr="002A3CB0">
        <w:rPr>
          <w:sz w:val="22"/>
          <w:szCs w:val="22"/>
        </w:rPr>
        <w:t>:</w:t>
      </w:r>
    </w:p>
    <w:p w14:paraId="017D4A81" w14:textId="77777777" w:rsidR="008901F2" w:rsidRPr="002A3CB0" w:rsidRDefault="008901F2" w:rsidP="008901F2">
      <w:pPr>
        <w:widowControl w:val="0"/>
        <w:autoSpaceDE w:val="0"/>
        <w:jc w:val="both"/>
        <w:rPr>
          <w:b/>
          <w:sz w:val="22"/>
          <w:szCs w:val="22"/>
        </w:rPr>
      </w:pPr>
      <w:r w:rsidRPr="002A3CB0">
        <w:rPr>
          <w:i/>
          <w:iCs/>
          <w:sz w:val="22"/>
          <w:szCs w:val="22"/>
        </w:rPr>
        <w:t>a.</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1</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Dossier</w:t>
      </w:r>
      <w:r w:rsidRPr="002A3CB0">
        <w:rPr>
          <w:b/>
          <w:i/>
          <w:iCs/>
          <w:spacing w:val="6"/>
          <w:sz w:val="22"/>
          <w:szCs w:val="22"/>
        </w:rPr>
        <w:t xml:space="preserve"> </w:t>
      </w:r>
      <w:r w:rsidRPr="002A3CB0">
        <w:rPr>
          <w:b/>
          <w:i/>
          <w:iCs/>
          <w:sz w:val="22"/>
          <w:szCs w:val="22"/>
        </w:rPr>
        <w:t>administratif</w:t>
      </w:r>
    </w:p>
    <w:p w14:paraId="3E9FD56F"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6"/>
          <w:sz w:val="22"/>
          <w:szCs w:val="22"/>
        </w:rPr>
        <w:t xml:space="preserve"> </w:t>
      </w:r>
      <w:r w:rsidRPr="002A3CB0">
        <w:rPr>
          <w:sz w:val="22"/>
          <w:szCs w:val="22"/>
        </w:rPr>
        <w:t>comprend</w:t>
      </w:r>
      <w:r w:rsidRPr="002A3CB0">
        <w:rPr>
          <w:spacing w:val="6"/>
          <w:sz w:val="22"/>
          <w:szCs w:val="22"/>
        </w:rPr>
        <w:t xml:space="preserve"> </w:t>
      </w:r>
      <w:r w:rsidRPr="002A3CB0">
        <w:rPr>
          <w:sz w:val="22"/>
          <w:szCs w:val="22"/>
        </w:rPr>
        <w:t>:</w:t>
      </w:r>
    </w:p>
    <w:p w14:paraId="14CBE15D" w14:textId="77777777" w:rsidR="008901F2" w:rsidRPr="002A3CB0" w:rsidRDefault="008901F2" w:rsidP="008901F2">
      <w:pPr>
        <w:widowControl w:val="0"/>
        <w:autoSpaceDE w:val="0"/>
        <w:ind w:left="567" w:hanging="283"/>
        <w:jc w:val="both"/>
        <w:rPr>
          <w:sz w:val="22"/>
          <w:szCs w:val="22"/>
        </w:rPr>
      </w:pPr>
      <w:r w:rsidRPr="002A3CB0">
        <w:rPr>
          <w:w w:val="93"/>
          <w:sz w:val="22"/>
          <w:szCs w:val="22"/>
        </w:rPr>
        <w:t>i.</w:t>
      </w:r>
      <w:r w:rsidRPr="002A3CB0">
        <w:rPr>
          <w:spacing w:val="-6"/>
          <w:sz w:val="22"/>
          <w:szCs w:val="22"/>
        </w:rPr>
        <w:t xml:space="preserve"> </w:t>
      </w:r>
      <w:r w:rsidRPr="002A3CB0">
        <w:rPr>
          <w:w w:val="93"/>
          <w:sz w:val="22"/>
          <w:szCs w:val="22"/>
        </w:rPr>
        <w:t>Tous</w:t>
      </w:r>
      <w:r w:rsidRPr="002A3CB0">
        <w:rPr>
          <w:spacing w:val="-6"/>
          <w:sz w:val="22"/>
          <w:szCs w:val="22"/>
        </w:rPr>
        <w:t xml:space="preserve"> </w:t>
      </w:r>
      <w:r w:rsidRPr="002A3CB0">
        <w:rPr>
          <w:w w:val="93"/>
          <w:sz w:val="22"/>
          <w:szCs w:val="22"/>
        </w:rPr>
        <w:t>les</w:t>
      </w:r>
      <w:r w:rsidRPr="002A3CB0">
        <w:rPr>
          <w:spacing w:val="-6"/>
          <w:sz w:val="22"/>
          <w:szCs w:val="22"/>
        </w:rPr>
        <w:t xml:space="preserve"> </w:t>
      </w:r>
      <w:r w:rsidRPr="002A3CB0">
        <w:rPr>
          <w:w w:val="93"/>
          <w:sz w:val="22"/>
          <w:szCs w:val="22"/>
        </w:rPr>
        <w:t>documents</w:t>
      </w:r>
      <w:r w:rsidRPr="002A3CB0">
        <w:rPr>
          <w:spacing w:val="-6"/>
          <w:sz w:val="22"/>
          <w:szCs w:val="22"/>
        </w:rPr>
        <w:t xml:space="preserve"> </w:t>
      </w:r>
      <w:r w:rsidRPr="002A3CB0">
        <w:rPr>
          <w:w w:val="93"/>
          <w:sz w:val="22"/>
          <w:szCs w:val="22"/>
        </w:rPr>
        <w:t>attestant</w:t>
      </w:r>
      <w:r w:rsidRPr="002A3CB0">
        <w:rPr>
          <w:spacing w:val="-6"/>
          <w:sz w:val="22"/>
          <w:szCs w:val="22"/>
        </w:rPr>
        <w:t xml:space="preserve"> </w:t>
      </w:r>
      <w:r w:rsidRPr="002A3CB0">
        <w:rPr>
          <w:w w:val="93"/>
          <w:sz w:val="22"/>
          <w:szCs w:val="22"/>
        </w:rPr>
        <w:t>que</w:t>
      </w:r>
      <w:r w:rsidRPr="002A3CB0">
        <w:rPr>
          <w:spacing w:val="-6"/>
          <w:sz w:val="22"/>
          <w:szCs w:val="22"/>
        </w:rPr>
        <w:t xml:space="preserve"> </w:t>
      </w:r>
      <w:r w:rsidRPr="002A3CB0">
        <w:rPr>
          <w:w w:val="93"/>
          <w:sz w:val="22"/>
          <w:szCs w:val="22"/>
        </w:rPr>
        <w:t>le</w:t>
      </w:r>
      <w:r w:rsidRPr="002A3CB0">
        <w:rPr>
          <w:spacing w:val="-6"/>
          <w:sz w:val="22"/>
          <w:szCs w:val="22"/>
        </w:rPr>
        <w:t xml:space="preserve"> </w:t>
      </w:r>
      <w:r w:rsidRPr="002A3CB0">
        <w:rPr>
          <w:w w:val="93"/>
          <w:sz w:val="22"/>
          <w:szCs w:val="22"/>
        </w:rPr>
        <w:t>soumissionnaire</w:t>
      </w:r>
      <w:r w:rsidRPr="002A3CB0">
        <w:rPr>
          <w:spacing w:val="-6"/>
          <w:sz w:val="22"/>
          <w:szCs w:val="22"/>
        </w:rPr>
        <w:t xml:space="preserve"> </w:t>
      </w:r>
      <w:r w:rsidRPr="002A3CB0">
        <w:rPr>
          <w:w w:val="93"/>
          <w:sz w:val="22"/>
          <w:szCs w:val="22"/>
        </w:rPr>
        <w:t>:</w:t>
      </w:r>
    </w:p>
    <w:p w14:paraId="6C916A26" w14:textId="77777777" w:rsidR="0061533F" w:rsidRPr="002A3CB0" w:rsidRDefault="008901F2" w:rsidP="0008638A">
      <w:pPr>
        <w:widowControl w:val="0"/>
        <w:autoSpaceDE w:val="0"/>
        <w:ind w:left="851" w:hanging="284"/>
        <w:jc w:val="both"/>
        <w:rPr>
          <w:sz w:val="22"/>
          <w:szCs w:val="22"/>
        </w:rPr>
      </w:pPr>
      <w:r w:rsidRPr="002A3CB0">
        <w:rPr>
          <w:sz w:val="22"/>
          <w:szCs w:val="22"/>
        </w:rPr>
        <w:t xml:space="preserve">- </w:t>
      </w:r>
      <w:r w:rsidRPr="002A3CB0">
        <w:rPr>
          <w:spacing w:val="-29"/>
          <w:sz w:val="22"/>
          <w:szCs w:val="22"/>
        </w:rPr>
        <w:t xml:space="preserve"> </w:t>
      </w:r>
      <w:r w:rsidRPr="002A3CB0">
        <w:rPr>
          <w:sz w:val="22"/>
          <w:szCs w:val="22"/>
        </w:rPr>
        <w:t>A</w:t>
      </w:r>
      <w:r w:rsidRPr="002A3CB0">
        <w:rPr>
          <w:spacing w:val="13"/>
          <w:sz w:val="22"/>
          <w:szCs w:val="22"/>
        </w:rPr>
        <w:t xml:space="preserve"> </w:t>
      </w:r>
      <w:r w:rsidRPr="002A3CB0">
        <w:rPr>
          <w:sz w:val="22"/>
          <w:szCs w:val="22"/>
        </w:rPr>
        <w:t>souscrit</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déclarations</w:t>
      </w:r>
      <w:r w:rsidRPr="002A3CB0">
        <w:rPr>
          <w:spacing w:val="13"/>
          <w:sz w:val="22"/>
          <w:szCs w:val="22"/>
        </w:rPr>
        <w:t xml:space="preserve"> </w:t>
      </w:r>
      <w:r w:rsidRPr="002A3CB0">
        <w:rPr>
          <w:sz w:val="22"/>
          <w:szCs w:val="22"/>
        </w:rPr>
        <w:t>prévues</w:t>
      </w:r>
      <w:r w:rsidRPr="002A3CB0">
        <w:rPr>
          <w:spacing w:val="13"/>
          <w:sz w:val="22"/>
          <w:szCs w:val="22"/>
        </w:rPr>
        <w:t xml:space="preserve"> </w:t>
      </w:r>
      <w:r w:rsidRPr="002A3CB0">
        <w:rPr>
          <w:sz w:val="22"/>
          <w:szCs w:val="22"/>
        </w:rPr>
        <w:t>par</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lois</w:t>
      </w:r>
      <w:r w:rsidRPr="002A3CB0">
        <w:rPr>
          <w:spacing w:val="13"/>
          <w:sz w:val="22"/>
          <w:szCs w:val="22"/>
        </w:rPr>
        <w:t xml:space="preserve"> </w:t>
      </w:r>
      <w:r w:rsidRPr="002A3CB0">
        <w:rPr>
          <w:sz w:val="22"/>
          <w:szCs w:val="22"/>
        </w:rPr>
        <w:t>et règlements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r w:rsidRPr="002A3CB0">
        <w:rPr>
          <w:spacing w:val="6"/>
          <w:sz w:val="22"/>
          <w:szCs w:val="22"/>
        </w:rPr>
        <w:t xml:space="preserve"> </w:t>
      </w:r>
      <w:r w:rsidRPr="002A3CB0">
        <w:rPr>
          <w:sz w:val="22"/>
          <w:szCs w:val="22"/>
        </w:rPr>
        <w:t>;</w:t>
      </w:r>
    </w:p>
    <w:p w14:paraId="21A22AF1" w14:textId="77777777" w:rsidR="008901F2" w:rsidRPr="002A3CB0" w:rsidRDefault="008901F2" w:rsidP="008901F2">
      <w:pPr>
        <w:widowControl w:val="0"/>
        <w:autoSpaceDE w:val="0"/>
        <w:ind w:left="851" w:hanging="284"/>
        <w:jc w:val="both"/>
        <w:rPr>
          <w:sz w:val="22"/>
          <w:szCs w:val="22"/>
        </w:rPr>
      </w:pPr>
      <w:r w:rsidRPr="002A3CB0">
        <w:rPr>
          <w:sz w:val="22"/>
          <w:szCs w:val="22"/>
        </w:rPr>
        <w:t>- A acquitté les droits, taxes, impôts, cotisations, contributions, redevances ou prélèvements de quelque</w:t>
      </w:r>
      <w:r w:rsidRPr="002A3CB0">
        <w:rPr>
          <w:spacing w:val="6"/>
          <w:sz w:val="22"/>
          <w:szCs w:val="22"/>
        </w:rPr>
        <w:t xml:space="preserve"> </w:t>
      </w:r>
      <w:r w:rsidRPr="002A3CB0">
        <w:rPr>
          <w:sz w:val="22"/>
          <w:szCs w:val="22"/>
        </w:rPr>
        <w:t>nature</w:t>
      </w:r>
      <w:r w:rsidRPr="002A3CB0">
        <w:rPr>
          <w:spacing w:val="6"/>
          <w:sz w:val="22"/>
          <w:szCs w:val="22"/>
        </w:rPr>
        <w:t xml:space="preserve"> </w:t>
      </w:r>
      <w:r w:rsidRPr="002A3CB0">
        <w:rPr>
          <w:sz w:val="22"/>
          <w:szCs w:val="22"/>
        </w:rPr>
        <w:t>que</w:t>
      </w:r>
      <w:r w:rsidRPr="002A3CB0">
        <w:rPr>
          <w:spacing w:val="6"/>
          <w:sz w:val="22"/>
          <w:szCs w:val="22"/>
        </w:rPr>
        <w:t xml:space="preserve"> </w:t>
      </w:r>
      <w:r w:rsidRPr="002A3CB0">
        <w:rPr>
          <w:sz w:val="22"/>
          <w:szCs w:val="22"/>
        </w:rPr>
        <w:t>ce</w:t>
      </w:r>
      <w:r w:rsidRPr="002A3CB0">
        <w:rPr>
          <w:spacing w:val="6"/>
          <w:sz w:val="22"/>
          <w:szCs w:val="22"/>
        </w:rPr>
        <w:t xml:space="preserve"> </w:t>
      </w:r>
      <w:r w:rsidRPr="002A3CB0">
        <w:rPr>
          <w:sz w:val="22"/>
          <w:szCs w:val="22"/>
        </w:rPr>
        <w:t>soit</w:t>
      </w:r>
      <w:r w:rsidRPr="002A3CB0">
        <w:rPr>
          <w:spacing w:val="6"/>
          <w:sz w:val="22"/>
          <w:szCs w:val="22"/>
        </w:rPr>
        <w:t xml:space="preserve"> </w:t>
      </w:r>
      <w:r w:rsidRPr="002A3CB0">
        <w:rPr>
          <w:sz w:val="22"/>
          <w:szCs w:val="22"/>
        </w:rPr>
        <w:t>;</w:t>
      </w:r>
    </w:p>
    <w:p w14:paraId="65563232" w14:textId="77777777" w:rsidR="008901F2" w:rsidRPr="002A3CB0" w:rsidRDefault="008901F2" w:rsidP="008901F2">
      <w:pPr>
        <w:widowControl w:val="0"/>
        <w:autoSpaceDE w:val="0"/>
        <w:ind w:left="851" w:hanging="284"/>
        <w:jc w:val="both"/>
        <w:rPr>
          <w:sz w:val="22"/>
          <w:szCs w:val="22"/>
        </w:rPr>
      </w:pPr>
      <w:r w:rsidRPr="002A3CB0">
        <w:rPr>
          <w:sz w:val="22"/>
          <w:szCs w:val="22"/>
        </w:rPr>
        <w:t xml:space="preserve">- </w:t>
      </w:r>
      <w:r w:rsidRPr="002A3CB0">
        <w:rPr>
          <w:spacing w:val="-29"/>
          <w:sz w:val="22"/>
          <w:szCs w:val="22"/>
        </w:rPr>
        <w:t xml:space="preserve"> </w:t>
      </w:r>
      <w:r w:rsidRPr="002A3CB0">
        <w:rPr>
          <w:sz w:val="22"/>
          <w:szCs w:val="22"/>
        </w:rPr>
        <w:t>N’est pas en état de liquidation judiciaire ou en faillite</w:t>
      </w:r>
      <w:r w:rsidRPr="002A3CB0">
        <w:rPr>
          <w:spacing w:val="6"/>
          <w:sz w:val="22"/>
          <w:szCs w:val="22"/>
        </w:rPr>
        <w:t xml:space="preserve"> </w:t>
      </w:r>
      <w:r w:rsidRPr="002A3CB0">
        <w:rPr>
          <w:sz w:val="22"/>
          <w:szCs w:val="22"/>
        </w:rPr>
        <w:t>;</w:t>
      </w:r>
    </w:p>
    <w:p w14:paraId="36D08F6B" w14:textId="77777777" w:rsidR="008901F2" w:rsidRPr="002A3CB0" w:rsidRDefault="008901F2" w:rsidP="008901F2">
      <w:pPr>
        <w:widowControl w:val="0"/>
        <w:autoSpaceDE w:val="0"/>
        <w:ind w:left="709" w:hanging="142"/>
        <w:jc w:val="both"/>
        <w:rPr>
          <w:sz w:val="22"/>
          <w:szCs w:val="22"/>
        </w:rPr>
      </w:pPr>
      <w:r w:rsidRPr="002A3CB0">
        <w:rPr>
          <w:sz w:val="22"/>
          <w:szCs w:val="22"/>
        </w:rPr>
        <w:t>- N’est pas frappé de l’une des interdictions ou d’échéances</w:t>
      </w:r>
      <w:r w:rsidRPr="002A3CB0">
        <w:rPr>
          <w:spacing w:val="4"/>
          <w:sz w:val="22"/>
          <w:szCs w:val="22"/>
        </w:rPr>
        <w:t xml:space="preserve"> </w:t>
      </w:r>
      <w:r w:rsidRPr="002A3CB0">
        <w:rPr>
          <w:sz w:val="22"/>
          <w:szCs w:val="22"/>
        </w:rPr>
        <w:t>prévues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législation</w:t>
      </w:r>
      <w:r w:rsidRPr="002A3CB0">
        <w:rPr>
          <w:spacing w:val="4"/>
          <w:sz w:val="22"/>
          <w:szCs w:val="22"/>
        </w:rPr>
        <w:t xml:space="preserve"> </w:t>
      </w:r>
      <w:r w:rsidRPr="002A3CB0">
        <w:rPr>
          <w:sz w:val="22"/>
          <w:szCs w:val="22"/>
        </w:rPr>
        <w:t>en</w:t>
      </w:r>
      <w:r w:rsidRPr="002A3CB0">
        <w:rPr>
          <w:spacing w:val="4"/>
          <w:sz w:val="22"/>
          <w:szCs w:val="22"/>
        </w:rPr>
        <w:t xml:space="preserve"> </w:t>
      </w:r>
      <w:r w:rsidRPr="002A3CB0">
        <w:rPr>
          <w:sz w:val="22"/>
          <w:szCs w:val="22"/>
        </w:rPr>
        <w:t>vigueur.</w:t>
      </w:r>
    </w:p>
    <w:p w14:paraId="7A1ABAE2" w14:textId="77777777" w:rsidR="008901F2" w:rsidRPr="002A3CB0" w:rsidRDefault="008901F2" w:rsidP="008901F2">
      <w:pPr>
        <w:widowControl w:val="0"/>
        <w:tabs>
          <w:tab w:val="left" w:pos="3840"/>
        </w:tabs>
        <w:autoSpaceDE w:val="0"/>
        <w:ind w:left="567" w:hanging="283"/>
        <w:jc w:val="both"/>
        <w:rPr>
          <w:sz w:val="22"/>
          <w:szCs w:val="22"/>
        </w:rPr>
      </w:pPr>
      <w:r w:rsidRPr="002A3CB0">
        <w:rPr>
          <w:sz w:val="22"/>
          <w:szCs w:val="22"/>
        </w:rPr>
        <w:t>ii.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établie</w:t>
      </w:r>
      <w:r w:rsidRPr="002A3CB0">
        <w:rPr>
          <w:spacing w:val="28"/>
          <w:sz w:val="22"/>
          <w:szCs w:val="22"/>
        </w:rPr>
        <w:t xml:space="preserve"> </w:t>
      </w:r>
      <w:r w:rsidRPr="002A3CB0">
        <w:rPr>
          <w:sz w:val="22"/>
          <w:szCs w:val="22"/>
        </w:rPr>
        <w:t>conformément 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w:t>
      </w:r>
      <w:r w:rsidRPr="002A3CB0">
        <w:rPr>
          <w:spacing w:val="6"/>
          <w:sz w:val="22"/>
          <w:szCs w:val="22"/>
        </w:rPr>
        <w:t xml:space="preserve"> </w:t>
      </w:r>
      <w:r w:rsidRPr="002A3CB0">
        <w:rPr>
          <w:sz w:val="22"/>
          <w:szCs w:val="22"/>
        </w:rPr>
        <w:t>du</w:t>
      </w:r>
      <w:r w:rsidRPr="002A3CB0">
        <w:rPr>
          <w:b/>
          <w:i/>
          <w:sz w:val="22"/>
          <w:szCs w:val="22"/>
        </w:rPr>
        <w:t xml:space="preserve"> </w:t>
      </w:r>
      <w:r w:rsidRPr="002A3CB0">
        <w:rPr>
          <w:sz w:val="22"/>
          <w:szCs w:val="22"/>
        </w:rPr>
        <w:t>RGAO</w:t>
      </w:r>
      <w:r w:rsidRPr="002A3CB0">
        <w:rPr>
          <w:spacing w:val="6"/>
          <w:sz w:val="22"/>
          <w:szCs w:val="22"/>
        </w:rPr>
        <w:t xml:space="preserve"> </w:t>
      </w:r>
      <w:r w:rsidRPr="002A3CB0">
        <w:rPr>
          <w:sz w:val="22"/>
          <w:szCs w:val="22"/>
        </w:rPr>
        <w:t>;</w:t>
      </w:r>
    </w:p>
    <w:p w14:paraId="6E806716" w14:textId="77777777" w:rsidR="008901F2" w:rsidRPr="002A3CB0" w:rsidRDefault="008901F2" w:rsidP="008901F2">
      <w:pPr>
        <w:widowControl w:val="0"/>
        <w:autoSpaceDE w:val="0"/>
        <w:ind w:left="567" w:hanging="283"/>
        <w:jc w:val="both"/>
        <w:rPr>
          <w:sz w:val="22"/>
          <w:szCs w:val="22"/>
        </w:rPr>
      </w:pPr>
      <w:r w:rsidRPr="002A3CB0">
        <w:rPr>
          <w:sz w:val="22"/>
          <w:szCs w:val="22"/>
        </w:rPr>
        <w:t>iii.</w:t>
      </w:r>
      <w:r w:rsidRPr="002A3CB0">
        <w:rPr>
          <w:spacing w:val="15"/>
          <w:sz w:val="22"/>
          <w:szCs w:val="22"/>
        </w:rPr>
        <w:t xml:space="preserve"> </w:t>
      </w:r>
      <w:r w:rsidRPr="002A3CB0">
        <w:rPr>
          <w:sz w:val="22"/>
          <w:szCs w:val="22"/>
        </w:rPr>
        <w:t>La confirmation écrite habilitant le signataire de l’offre à engager le Soumissionnaire, conformé- 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w:t>
      </w:r>
    </w:p>
    <w:p w14:paraId="4EFFA1EA" w14:textId="77777777" w:rsidR="008901F2" w:rsidRPr="002A3CB0" w:rsidRDefault="008901F2" w:rsidP="008901F2">
      <w:pPr>
        <w:widowControl w:val="0"/>
        <w:autoSpaceDE w:val="0"/>
        <w:jc w:val="both"/>
        <w:rPr>
          <w:b/>
          <w:sz w:val="22"/>
          <w:szCs w:val="22"/>
        </w:rPr>
      </w:pPr>
      <w:r w:rsidRPr="002A3CB0">
        <w:rPr>
          <w:b/>
          <w:i/>
          <w:iCs/>
          <w:sz w:val="22"/>
          <w:szCs w:val="22"/>
        </w:rPr>
        <w:t>b.</w:t>
      </w:r>
      <w:r w:rsidRPr="002A3CB0">
        <w:rPr>
          <w:b/>
          <w:i/>
          <w:iCs/>
          <w:spacing w:val="6"/>
          <w:sz w:val="22"/>
          <w:szCs w:val="22"/>
        </w:rPr>
        <w:t xml:space="preserve"> </w:t>
      </w:r>
      <w:r w:rsidRPr="002A3CB0">
        <w:rPr>
          <w:b/>
          <w:i/>
          <w:iCs/>
          <w:sz w:val="22"/>
          <w:szCs w:val="22"/>
        </w:rPr>
        <w:t>Volume</w:t>
      </w:r>
      <w:r w:rsidRPr="002A3CB0">
        <w:rPr>
          <w:i/>
          <w:iCs/>
          <w:spacing w:val="6"/>
          <w:sz w:val="22"/>
          <w:szCs w:val="22"/>
        </w:rPr>
        <w:t xml:space="preserve"> </w:t>
      </w:r>
      <w:r w:rsidRPr="002A3CB0">
        <w:rPr>
          <w:b/>
          <w:i/>
          <w:iCs/>
          <w:sz w:val="22"/>
          <w:szCs w:val="22"/>
        </w:rPr>
        <w:t>2</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technique</w:t>
      </w:r>
    </w:p>
    <w:p w14:paraId="3FF36FA4" w14:textId="77777777" w:rsidR="008901F2" w:rsidRPr="002A3CB0" w:rsidRDefault="008901F2" w:rsidP="008901F2">
      <w:pPr>
        <w:widowControl w:val="0"/>
        <w:autoSpaceDE w:val="0"/>
        <w:jc w:val="both"/>
        <w:rPr>
          <w:sz w:val="22"/>
          <w:szCs w:val="22"/>
        </w:rPr>
      </w:pPr>
      <w:r w:rsidRPr="002A3CB0">
        <w:rPr>
          <w:i/>
          <w:iCs/>
          <w:sz w:val="22"/>
          <w:szCs w:val="22"/>
        </w:rPr>
        <w:t>b.1.</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renseignements</w:t>
      </w:r>
      <w:r w:rsidRPr="002A3CB0">
        <w:rPr>
          <w:i/>
          <w:iCs/>
          <w:spacing w:val="6"/>
          <w:sz w:val="22"/>
          <w:szCs w:val="22"/>
        </w:rPr>
        <w:t xml:space="preserve"> </w:t>
      </w:r>
      <w:r w:rsidRPr="002A3CB0">
        <w:rPr>
          <w:i/>
          <w:iCs/>
          <w:sz w:val="22"/>
          <w:szCs w:val="22"/>
        </w:rPr>
        <w:t>sur</w:t>
      </w:r>
      <w:r w:rsidRPr="002A3CB0">
        <w:rPr>
          <w:i/>
          <w:iCs/>
          <w:spacing w:val="6"/>
          <w:sz w:val="22"/>
          <w:szCs w:val="22"/>
        </w:rPr>
        <w:t xml:space="preserve"> </w:t>
      </w:r>
      <w:r w:rsidRPr="002A3CB0">
        <w:rPr>
          <w:i/>
          <w:iCs/>
          <w:sz w:val="22"/>
          <w:szCs w:val="22"/>
        </w:rPr>
        <w:t>les</w:t>
      </w:r>
      <w:r w:rsidRPr="002A3CB0">
        <w:rPr>
          <w:i/>
          <w:iCs/>
          <w:spacing w:val="6"/>
          <w:sz w:val="22"/>
          <w:szCs w:val="22"/>
        </w:rPr>
        <w:t xml:space="preserve"> </w:t>
      </w:r>
      <w:r w:rsidRPr="002A3CB0">
        <w:rPr>
          <w:i/>
          <w:iCs/>
          <w:sz w:val="22"/>
          <w:szCs w:val="22"/>
        </w:rPr>
        <w:t>qualifications</w:t>
      </w:r>
    </w:p>
    <w:p w14:paraId="790EB40D" w14:textId="77777777" w:rsidR="008901F2" w:rsidRPr="002A3CB0" w:rsidRDefault="008901F2" w:rsidP="008901F2">
      <w:pPr>
        <w:widowControl w:val="0"/>
        <w:autoSpaceDE w:val="0"/>
        <w:jc w:val="both"/>
        <w:rPr>
          <w:sz w:val="22"/>
          <w:szCs w:val="22"/>
        </w:rPr>
      </w:pPr>
      <w:r w:rsidRPr="002A3CB0">
        <w:rPr>
          <w:sz w:val="22"/>
          <w:szCs w:val="22"/>
        </w:rPr>
        <w:t>Le RPAO précise la liste des documents à fournir par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pour</w:t>
      </w:r>
      <w:r w:rsidRPr="002A3CB0">
        <w:rPr>
          <w:spacing w:val="-4"/>
          <w:sz w:val="22"/>
          <w:szCs w:val="22"/>
        </w:rPr>
        <w:t xml:space="preserve"> </w:t>
      </w:r>
      <w:r w:rsidRPr="002A3CB0">
        <w:rPr>
          <w:sz w:val="22"/>
          <w:szCs w:val="22"/>
        </w:rPr>
        <w:t>justifier</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critères</w:t>
      </w:r>
      <w:r w:rsidRPr="002A3CB0">
        <w:rPr>
          <w:spacing w:val="-4"/>
          <w:sz w:val="22"/>
          <w:szCs w:val="22"/>
        </w:rPr>
        <w:t xml:space="preserve"> </w:t>
      </w:r>
      <w:r w:rsidRPr="002A3CB0">
        <w:rPr>
          <w:sz w:val="22"/>
          <w:szCs w:val="22"/>
        </w:rPr>
        <w:t>de qualification</w:t>
      </w:r>
      <w:r w:rsidRPr="002A3CB0">
        <w:rPr>
          <w:spacing w:val="6"/>
          <w:sz w:val="22"/>
          <w:szCs w:val="22"/>
        </w:rPr>
        <w:t xml:space="preserve"> </w:t>
      </w:r>
      <w:r w:rsidRPr="002A3CB0">
        <w:rPr>
          <w:sz w:val="22"/>
          <w:szCs w:val="22"/>
        </w:rPr>
        <w:t>mentionnés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6.1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RPAO.</w:t>
      </w:r>
    </w:p>
    <w:p w14:paraId="441E4FE2" w14:textId="77777777" w:rsidR="008901F2" w:rsidRPr="002A3CB0" w:rsidRDefault="008901F2" w:rsidP="008901F2">
      <w:pPr>
        <w:widowControl w:val="0"/>
        <w:autoSpaceDE w:val="0"/>
        <w:jc w:val="both"/>
        <w:rPr>
          <w:sz w:val="22"/>
          <w:szCs w:val="22"/>
        </w:rPr>
      </w:pPr>
      <w:r w:rsidRPr="002A3CB0">
        <w:rPr>
          <w:i/>
          <w:iCs/>
          <w:sz w:val="22"/>
          <w:szCs w:val="22"/>
        </w:rPr>
        <w:t>b.2.</w:t>
      </w:r>
      <w:r w:rsidRPr="002A3CB0">
        <w:rPr>
          <w:i/>
          <w:iCs/>
          <w:spacing w:val="6"/>
          <w:sz w:val="22"/>
          <w:szCs w:val="22"/>
        </w:rPr>
        <w:t xml:space="preserve"> </w:t>
      </w:r>
      <w:r w:rsidRPr="002A3CB0">
        <w:rPr>
          <w:i/>
          <w:iCs/>
          <w:sz w:val="22"/>
          <w:szCs w:val="22"/>
        </w:rPr>
        <w:t>Méthodologie</w:t>
      </w:r>
    </w:p>
    <w:p w14:paraId="59EB6000" w14:textId="77777777" w:rsidR="008901F2" w:rsidRPr="002A3CB0" w:rsidRDefault="008901F2" w:rsidP="008901F2">
      <w:pPr>
        <w:widowControl w:val="0"/>
        <w:tabs>
          <w:tab w:val="left" w:pos="1360"/>
          <w:tab w:val="left" w:pos="2620"/>
          <w:tab w:val="left" w:pos="3240"/>
        </w:tabs>
        <w:autoSpaceDE w:val="0"/>
        <w:jc w:val="both"/>
        <w:rPr>
          <w:sz w:val="22"/>
          <w:szCs w:val="22"/>
        </w:rPr>
      </w:pPr>
      <w:r w:rsidRPr="002A3CB0">
        <w:rPr>
          <w:sz w:val="22"/>
          <w:szCs w:val="22"/>
        </w:rPr>
        <w:t xml:space="preserve">Le RPAO précise les éléments constitutifs de la </w:t>
      </w:r>
      <w:r w:rsidRPr="002A3CB0">
        <w:rPr>
          <w:spacing w:val="5"/>
          <w:sz w:val="22"/>
          <w:szCs w:val="22"/>
        </w:rPr>
        <w:t>propositio</w:t>
      </w:r>
      <w:r w:rsidRPr="002A3CB0">
        <w:rPr>
          <w:sz w:val="22"/>
          <w:szCs w:val="22"/>
        </w:rPr>
        <w:t>n</w:t>
      </w:r>
      <w:r w:rsidRPr="002A3CB0">
        <w:rPr>
          <w:b/>
          <w:i/>
          <w:sz w:val="22"/>
          <w:szCs w:val="22"/>
        </w:rPr>
        <w:t xml:space="preserve"> </w:t>
      </w:r>
      <w:r w:rsidRPr="002A3CB0">
        <w:rPr>
          <w:spacing w:val="5"/>
          <w:sz w:val="22"/>
          <w:szCs w:val="22"/>
        </w:rPr>
        <w:t>techniqu</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soumissionnaires, </w:t>
      </w:r>
      <w:r w:rsidRPr="002A3CB0">
        <w:rPr>
          <w:sz w:val="22"/>
          <w:szCs w:val="22"/>
        </w:rPr>
        <w:t>notamment : une note méthodologique portant sur une</w:t>
      </w:r>
      <w:r w:rsidRPr="002A3CB0">
        <w:rPr>
          <w:spacing w:val="24"/>
          <w:sz w:val="22"/>
          <w:szCs w:val="22"/>
        </w:rPr>
        <w:t xml:space="preserve"> </w:t>
      </w:r>
      <w:r w:rsidRPr="002A3CB0">
        <w:rPr>
          <w:sz w:val="22"/>
          <w:szCs w:val="22"/>
        </w:rPr>
        <w:t>analyse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travaux</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précisant</w:t>
      </w:r>
      <w:r w:rsidRPr="002A3CB0">
        <w:rPr>
          <w:spacing w:val="24"/>
          <w:sz w:val="22"/>
          <w:szCs w:val="22"/>
        </w:rPr>
        <w:t xml:space="preserve"> </w:t>
      </w:r>
      <w:r w:rsidRPr="002A3CB0">
        <w:rPr>
          <w:sz w:val="22"/>
          <w:szCs w:val="22"/>
        </w:rPr>
        <w:t>l’organisation et le programme que le soumissionnaire compte mettre en place ou en œuvre pour les réaliser (installations, planning, PAQ, sous-traitance, attestation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visite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site</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etc.).</w:t>
      </w:r>
    </w:p>
    <w:p w14:paraId="35CEC41B" w14:textId="77777777" w:rsidR="008901F2" w:rsidRPr="002A3CB0" w:rsidRDefault="008901F2" w:rsidP="008901F2">
      <w:pPr>
        <w:widowControl w:val="0"/>
        <w:autoSpaceDE w:val="0"/>
        <w:jc w:val="both"/>
        <w:rPr>
          <w:sz w:val="22"/>
          <w:szCs w:val="22"/>
        </w:rPr>
      </w:pPr>
      <w:r w:rsidRPr="002A3CB0">
        <w:rPr>
          <w:i/>
          <w:iCs/>
          <w:sz w:val="22"/>
          <w:szCs w:val="22"/>
        </w:rPr>
        <w:t>b.3. Les</w:t>
      </w:r>
      <w:r w:rsidRPr="002A3CB0">
        <w:rPr>
          <w:i/>
          <w:iCs/>
          <w:spacing w:val="27"/>
          <w:sz w:val="22"/>
          <w:szCs w:val="22"/>
        </w:rPr>
        <w:t xml:space="preserve"> </w:t>
      </w:r>
      <w:r w:rsidRPr="002A3CB0">
        <w:rPr>
          <w:i/>
          <w:iCs/>
          <w:sz w:val="22"/>
          <w:szCs w:val="22"/>
        </w:rPr>
        <w:t>preuves</w:t>
      </w:r>
      <w:r w:rsidRPr="002A3CB0">
        <w:rPr>
          <w:i/>
          <w:iCs/>
          <w:spacing w:val="27"/>
          <w:sz w:val="22"/>
          <w:szCs w:val="22"/>
        </w:rPr>
        <w:t xml:space="preserve"> </w:t>
      </w:r>
      <w:r w:rsidRPr="002A3CB0">
        <w:rPr>
          <w:i/>
          <w:iCs/>
          <w:sz w:val="22"/>
          <w:szCs w:val="22"/>
        </w:rPr>
        <w:t>d’acceptation</w:t>
      </w:r>
      <w:r w:rsidRPr="002A3CB0">
        <w:rPr>
          <w:i/>
          <w:iCs/>
          <w:strike/>
          <w:sz w:val="22"/>
          <w:szCs w:val="22"/>
        </w:rPr>
        <w:t>s</w:t>
      </w:r>
      <w:r w:rsidRPr="002A3CB0">
        <w:rPr>
          <w:i/>
          <w:iCs/>
          <w:spacing w:val="27"/>
          <w:sz w:val="22"/>
          <w:szCs w:val="22"/>
        </w:rPr>
        <w:t xml:space="preserve"> </w:t>
      </w:r>
      <w:r w:rsidRPr="002A3CB0">
        <w:rPr>
          <w:i/>
          <w:iCs/>
          <w:sz w:val="22"/>
          <w:szCs w:val="22"/>
        </w:rPr>
        <w:t>des</w:t>
      </w:r>
      <w:r w:rsidRPr="002A3CB0">
        <w:rPr>
          <w:i/>
          <w:iCs/>
          <w:spacing w:val="27"/>
          <w:sz w:val="22"/>
          <w:szCs w:val="22"/>
        </w:rPr>
        <w:t xml:space="preserve"> </w:t>
      </w:r>
      <w:r w:rsidRPr="002A3CB0">
        <w:rPr>
          <w:i/>
          <w:iCs/>
          <w:sz w:val="22"/>
          <w:szCs w:val="22"/>
        </w:rPr>
        <w:t>conditions</w:t>
      </w:r>
      <w:r w:rsidRPr="002A3CB0">
        <w:rPr>
          <w:i/>
          <w:iCs/>
          <w:spacing w:val="27"/>
          <w:sz w:val="22"/>
          <w:szCs w:val="22"/>
        </w:rPr>
        <w:t xml:space="preserve"> </w:t>
      </w:r>
      <w:r w:rsidRPr="002A3CB0">
        <w:rPr>
          <w:i/>
          <w:iCs/>
          <w:sz w:val="22"/>
          <w:szCs w:val="22"/>
        </w:rPr>
        <w:t>du marché</w:t>
      </w:r>
    </w:p>
    <w:p w14:paraId="58460D0F" w14:textId="77777777" w:rsidR="008901F2" w:rsidRPr="002A3CB0" w:rsidRDefault="008901F2" w:rsidP="008901F2">
      <w:pPr>
        <w:widowControl w:val="0"/>
        <w:autoSpaceDE w:val="0"/>
        <w:jc w:val="both"/>
        <w:rPr>
          <w:sz w:val="22"/>
          <w:szCs w:val="22"/>
        </w:rPr>
      </w:pPr>
      <w:r w:rsidRPr="002A3CB0">
        <w:rPr>
          <w:sz w:val="22"/>
          <w:szCs w:val="22"/>
        </w:rPr>
        <w:t xml:space="preserve">Le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remettra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copies </w:t>
      </w:r>
      <w:r w:rsidRPr="002A3CB0">
        <w:rPr>
          <w:spacing w:val="-30"/>
          <w:sz w:val="22"/>
          <w:szCs w:val="22"/>
        </w:rPr>
        <w:t xml:space="preserve"> </w:t>
      </w:r>
      <w:r w:rsidRPr="002A3CB0">
        <w:rPr>
          <w:sz w:val="22"/>
          <w:szCs w:val="22"/>
        </w:rPr>
        <w:t>dûment paraphées des documents à caractères administratif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technique</w:t>
      </w:r>
      <w:r w:rsidRPr="002A3CB0">
        <w:rPr>
          <w:spacing w:val="6"/>
          <w:sz w:val="22"/>
          <w:szCs w:val="22"/>
        </w:rPr>
        <w:t xml:space="preserve"> </w:t>
      </w:r>
      <w:r w:rsidRPr="002A3CB0">
        <w:rPr>
          <w:sz w:val="22"/>
          <w:szCs w:val="22"/>
        </w:rPr>
        <w:t>régissant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marché,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126FDCB5" w14:textId="77777777" w:rsidR="008901F2" w:rsidRPr="002A3CB0" w:rsidRDefault="008901F2" w:rsidP="008901F2">
      <w:pPr>
        <w:widowControl w:val="0"/>
        <w:tabs>
          <w:tab w:val="left" w:pos="820"/>
          <w:tab w:val="left" w:pos="1780"/>
          <w:tab w:val="left" w:pos="2440"/>
          <w:tab w:val="left" w:pos="3540"/>
        </w:tabs>
        <w:autoSpaceDE w:val="0"/>
        <w:jc w:val="both"/>
        <w:rPr>
          <w:sz w:val="22"/>
          <w:szCs w:val="22"/>
        </w:rPr>
      </w:pPr>
      <w:r w:rsidRPr="002A3CB0">
        <w:rPr>
          <w:w w:val="98"/>
          <w:sz w:val="22"/>
          <w:szCs w:val="22"/>
        </w:rPr>
        <w:t>1.</w:t>
      </w:r>
      <w:r w:rsidRPr="002A3CB0">
        <w:rPr>
          <w:sz w:val="22"/>
          <w:szCs w:val="22"/>
        </w:rPr>
        <w:t xml:space="preserve"> </w:t>
      </w:r>
      <w:r w:rsidRPr="002A3CB0">
        <w:rPr>
          <w:spacing w:val="5"/>
          <w:w w:val="98"/>
          <w:sz w:val="22"/>
          <w:szCs w:val="22"/>
        </w:rPr>
        <w:t>L</w:t>
      </w:r>
      <w:r w:rsidRPr="002A3CB0">
        <w:rPr>
          <w:w w:val="98"/>
          <w:sz w:val="22"/>
          <w:szCs w:val="22"/>
        </w:rPr>
        <w:t>e</w:t>
      </w:r>
      <w:r w:rsidRPr="002A3CB0">
        <w:rPr>
          <w:b/>
          <w:i/>
          <w:sz w:val="22"/>
          <w:szCs w:val="22"/>
        </w:rPr>
        <w:t xml:space="preserve"> </w:t>
      </w:r>
      <w:r w:rsidRPr="002A3CB0">
        <w:rPr>
          <w:spacing w:val="5"/>
          <w:w w:val="98"/>
          <w:sz w:val="22"/>
          <w:szCs w:val="22"/>
        </w:rPr>
        <w:t>Cahie</w:t>
      </w:r>
      <w:r w:rsidRPr="002A3CB0">
        <w:rPr>
          <w:w w:val="98"/>
          <w:sz w:val="22"/>
          <w:szCs w:val="22"/>
        </w:rPr>
        <w:t>r</w:t>
      </w:r>
      <w:r w:rsidRPr="002A3CB0">
        <w:rPr>
          <w:b/>
          <w:i/>
          <w:sz w:val="22"/>
          <w:szCs w:val="22"/>
        </w:rPr>
        <w:t xml:space="preserve"> </w:t>
      </w:r>
      <w:r w:rsidRPr="002A3CB0">
        <w:rPr>
          <w:spacing w:val="5"/>
          <w:w w:val="98"/>
          <w:sz w:val="22"/>
          <w:szCs w:val="22"/>
        </w:rPr>
        <w:t>de</w:t>
      </w:r>
      <w:r w:rsidRPr="002A3CB0">
        <w:rPr>
          <w:w w:val="98"/>
          <w:sz w:val="22"/>
          <w:szCs w:val="22"/>
        </w:rPr>
        <w:t>s</w:t>
      </w:r>
      <w:r w:rsidRPr="002A3CB0">
        <w:rPr>
          <w:b/>
          <w:i/>
          <w:sz w:val="22"/>
          <w:szCs w:val="22"/>
        </w:rPr>
        <w:t xml:space="preserve"> </w:t>
      </w:r>
      <w:r w:rsidRPr="002A3CB0">
        <w:rPr>
          <w:spacing w:val="5"/>
          <w:w w:val="98"/>
          <w:sz w:val="22"/>
          <w:szCs w:val="22"/>
        </w:rPr>
        <w:t>Clause</w:t>
      </w:r>
      <w:r w:rsidRPr="002A3CB0">
        <w:rPr>
          <w:w w:val="98"/>
          <w:sz w:val="22"/>
          <w:szCs w:val="22"/>
        </w:rPr>
        <w:t>s</w:t>
      </w:r>
      <w:r w:rsidRPr="002A3CB0">
        <w:rPr>
          <w:b/>
          <w:i/>
          <w:sz w:val="22"/>
          <w:szCs w:val="22"/>
        </w:rPr>
        <w:t xml:space="preserve"> </w:t>
      </w:r>
      <w:r w:rsidRPr="002A3CB0">
        <w:rPr>
          <w:spacing w:val="5"/>
          <w:w w:val="98"/>
          <w:sz w:val="22"/>
          <w:szCs w:val="22"/>
        </w:rPr>
        <w:t xml:space="preserve">Administratives </w:t>
      </w:r>
      <w:r w:rsidRPr="002A3CB0">
        <w:rPr>
          <w:w w:val="98"/>
          <w:sz w:val="22"/>
          <w:szCs w:val="22"/>
        </w:rPr>
        <w:t>Particulières</w:t>
      </w:r>
      <w:r w:rsidRPr="002A3CB0">
        <w:rPr>
          <w:spacing w:val="5"/>
          <w:sz w:val="22"/>
          <w:szCs w:val="22"/>
        </w:rPr>
        <w:t xml:space="preserve"> </w:t>
      </w:r>
      <w:r w:rsidRPr="002A3CB0">
        <w:rPr>
          <w:w w:val="98"/>
          <w:sz w:val="22"/>
          <w:szCs w:val="22"/>
        </w:rPr>
        <w:t>(CCAP)</w:t>
      </w:r>
      <w:r w:rsidRPr="002A3CB0">
        <w:rPr>
          <w:spacing w:val="5"/>
          <w:sz w:val="22"/>
          <w:szCs w:val="22"/>
        </w:rPr>
        <w:t xml:space="preserve"> </w:t>
      </w:r>
      <w:r w:rsidRPr="002A3CB0">
        <w:rPr>
          <w:w w:val="98"/>
          <w:sz w:val="22"/>
          <w:szCs w:val="22"/>
        </w:rPr>
        <w:t>;</w:t>
      </w:r>
    </w:p>
    <w:p w14:paraId="6872C094" w14:textId="77777777" w:rsidR="008901F2" w:rsidRPr="002A3CB0" w:rsidRDefault="008901F2" w:rsidP="008901F2">
      <w:pPr>
        <w:widowControl w:val="0"/>
        <w:autoSpaceDE w:val="0"/>
        <w:jc w:val="both"/>
        <w:rPr>
          <w:sz w:val="22"/>
          <w:szCs w:val="22"/>
        </w:rPr>
      </w:pPr>
      <w:r w:rsidRPr="002A3CB0">
        <w:rPr>
          <w:w w:val="98"/>
          <w:sz w:val="22"/>
          <w:szCs w:val="22"/>
        </w:rPr>
        <w:t>2.</w:t>
      </w:r>
      <w:r w:rsidRPr="002A3CB0">
        <w:rPr>
          <w:sz w:val="22"/>
          <w:szCs w:val="22"/>
        </w:rPr>
        <w:t xml:space="preserve"> </w:t>
      </w:r>
      <w:r w:rsidRPr="002A3CB0">
        <w:rPr>
          <w:w w:val="98"/>
          <w:sz w:val="22"/>
          <w:szCs w:val="22"/>
        </w:rPr>
        <w:t>Le</w:t>
      </w:r>
      <w:r w:rsidRPr="002A3CB0">
        <w:rPr>
          <w:sz w:val="22"/>
          <w:szCs w:val="22"/>
        </w:rPr>
        <w:t xml:space="preserve"> </w:t>
      </w:r>
      <w:r w:rsidRPr="002A3CB0">
        <w:rPr>
          <w:w w:val="98"/>
          <w:sz w:val="22"/>
          <w:szCs w:val="22"/>
        </w:rPr>
        <w:t>Cahier</w:t>
      </w:r>
      <w:r w:rsidRPr="002A3CB0">
        <w:rPr>
          <w:sz w:val="22"/>
          <w:szCs w:val="22"/>
        </w:rPr>
        <w:t xml:space="preserve"> </w:t>
      </w:r>
      <w:r w:rsidRPr="002A3CB0">
        <w:rPr>
          <w:w w:val="98"/>
          <w:sz w:val="22"/>
          <w:szCs w:val="22"/>
        </w:rPr>
        <w:t>des</w:t>
      </w:r>
      <w:r w:rsidRPr="002A3CB0">
        <w:rPr>
          <w:sz w:val="22"/>
          <w:szCs w:val="22"/>
        </w:rPr>
        <w:t xml:space="preserve"> </w:t>
      </w:r>
      <w:r w:rsidRPr="002A3CB0">
        <w:rPr>
          <w:w w:val="98"/>
          <w:sz w:val="22"/>
          <w:szCs w:val="22"/>
        </w:rPr>
        <w:t>Clauses</w:t>
      </w:r>
      <w:r w:rsidRPr="002A3CB0">
        <w:rPr>
          <w:sz w:val="22"/>
          <w:szCs w:val="22"/>
        </w:rPr>
        <w:t xml:space="preserve"> </w:t>
      </w:r>
      <w:r w:rsidRPr="002A3CB0">
        <w:rPr>
          <w:w w:val="98"/>
          <w:sz w:val="22"/>
          <w:szCs w:val="22"/>
        </w:rPr>
        <w:t>Techniques</w:t>
      </w:r>
      <w:r w:rsidRPr="002A3CB0">
        <w:rPr>
          <w:sz w:val="22"/>
          <w:szCs w:val="22"/>
        </w:rPr>
        <w:t xml:space="preserve"> </w:t>
      </w:r>
      <w:r w:rsidRPr="002A3CB0">
        <w:rPr>
          <w:w w:val="98"/>
          <w:sz w:val="22"/>
          <w:szCs w:val="22"/>
        </w:rPr>
        <w:t>Particulières (CCTP).</w:t>
      </w:r>
    </w:p>
    <w:p w14:paraId="1552C9C8" w14:textId="77777777" w:rsidR="008901F2" w:rsidRPr="002A3CB0" w:rsidRDefault="008901F2" w:rsidP="008901F2">
      <w:pPr>
        <w:widowControl w:val="0"/>
        <w:autoSpaceDE w:val="0"/>
        <w:jc w:val="both"/>
        <w:rPr>
          <w:sz w:val="22"/>
          <w:szCs w:val="22"/>
        </w:rPr>
      </w:pPr>
      <w:r w:rsidRPr="002A3CB0">
        <w:rPr>
          <w:i/>
          <w:iCs/>
          <w:sz w:val="22"/>
          <w:szCs w:val="22"/>
        </w:rPr>
        <w:t>b.4.</w:t>
      </w:r>
      <w:r w:rsidRPr="002A3CB0">
        <w:rPr>
          <w:i/>
          <w:iCs/>
          <w:spacing w:val="6"/>
          <w:sz w:val="22"/>
          <w:szCs w:val="22"/>
        </w:rPr>
        <w:t xml:space="preserve"> </w:t>
      </w:r>
      <w:r w:rsidRPr="002A3CB0">
        <w:rPr>
          <w:i/>
          <w:iCs/>
          <w:sz w:val="22"/>
          <w:szCs w:val="22"/>
        </w:rPr>
        <w:t>Commentaires</w:t>
      </w:r>
      <w:r w:rsidRPr="002A3CB0">
        <w:rPr>
          <w:i/>
          <w:iCs/>
          <w:spacing w:val="6"/>
          <w:sz w:val="22"/>
          <w:szCs w:val="22"/>
        </w:rPr>
        <w:t xml:space="preserve"> </w:t>
      </w:r>
      <w:r w:rsidRPr="002A3CB0">
        <w:rPr>
          <w:i/>
          <w:iCs/>
          <w:sz w:val="22"/>
          <w:szCs w:val="22"/>
        </w:rPr>
        <w:t>(facultatifs)</w:t>
      </w:r>
    </w:p>
    <w:p w14:paraId="2413B33B" w14:textId="77777777" w:rsidR="008901F2" w:rsidRPr="002A3CB0" w:rsidRDefault="008901F2" w:rsidP="008901F2">
      <w:pPr>
        <w:widowControl w:val="0"/>
        <w:autoSpaceDE w:val="0"/>
        <w:jc w:val="both"/>
        <w:rPr>
          <w:sz w:val="22"/>
          <w:szCs w:val="22"/>
        </w:rPr>
      </w:pPr>
      <w:r w:rsidRPr="002A3CB0">
        <w:rPr>
          <w:sz w:val="22"/>
          <w:szCs w:val="22"/>
        </w:rPr>
        <w:t>Un</w:t>
      </w:r>
      <w:r w:rsidRPr="002A3CB0">
        <w:rPr>
          <w:spacing w:val="27"/>
          <w:sz w:val="22"/>
          <w:szCs w:val="22"/>
        </w:rPr>
        <w:t xml:space="preserve"> </w:t>
      </w:r>
      <w:r w:rsidRPr="002A3CB0">
        <w:rPr>
          <w:sz w:val="22"/>
          <w:szCs w:val="22"/>
        </w:rPr>
        <w:t>commentaire</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choix</w:t>
      </w:r>
      <w:r w:rsidRPr="002A3CB0">
        <w:rPr>
          <w:spacing w:val="27"/>
          <w:sz w:val="22"/>
          <w:szCs w:val="22"/>
        </w:rPr>
        <w:t xml:space="preserve"> </w:t>
      </w:r>
      <w:r w:rsidRPr="002A3CB0">
        <w:rPr>
          <w:sz w:val="22"/>
          <w:szCs w:val="22"/>
        </w:rPr>
        <w:t>techniques</w:t>
      </w:r>
      <w:r w:rsidRPr="002A3CB0">
        <w:rPr>
          <w:spacing w:val="27"/>
          <w:sz w:val="22"/>
          <w:szCs w:val="22"/>
        </w:rPr>
        <w:t xml:space="preserve"> </w:t>
      </w:r>
      <w:r w:rsidRPr="002A3CB0">
        <w:rPr>
          <w:sz w:val="22"/>
          <w:szCs w:val="22"/>
        </w:rPr>
        <w:t>du</w:t>
      </w:r>
      <w:r w:rsidRPr="002A3CB0">
        <w:rPr>
          <w:spacing w:val="27"/>
          <w:sz w:val="22"/>
          <w:szCs w:val="22"/>
        </w:rPr>
        <w:t xml:space="preserve"> </w:t>
      </w:r>
      <w:r w:rsidRPr="002A3CB0">
        <w:rPr>
          <w:sz w:val="22"/>
          <w:szCs w:val="22"/>
        </w:rPr>
        <w:t>projet</w:t>
      </w:r>
      <w:r w:rsidRPr="002A3CB0">
        <w:rPr>
          <w:spacing w:val="27"/>
          <w:sz w:val="22"/>
          <w:szCs w:val="22"/>
        </w:rPr>
        <w:t xml:space="preserve"> </w:t>
      </w:r>
      <w:r w:rsidRPr="002A3CB0">
        <w:rPr>
          <w:sz w:val="22"/>
          <w:szCs w:val="22"/>
        </w:rPr>
        <w:t>et d’éventuelles</w:t>
      </w:r>
      <w:r w:rsidRPr="002A3CB0">
        <w:rPr>
          <w:spacing w:val="6"/>
          <w:sz w:val="22"/>
          <w:szCs w:val="22"/>
        </w:rPr>
        <w:t xml:space="preserve"> </w:t>
      </w:r>
      <w:r w:rsidRPr="002A3CB0">
        <w:rPr>
          <w:sz w:val="22"/>
          <w:szCs w:val="22"/>
        </w:rPr>
        <w:t>propositions.</w:t>
      </w:r>
    </w:p>
    <w:p w14:paraId="22CFB368" w14:textId="77777777" w:rsidR="008901F2" w:rsidRPr="002A3CB0" w:rsidRDefault="008901F2" w:rsidP="008901F2">
      <w:pPr>
        <w:widowControl w:val="0"/>
        <w:autoSpaceDE w:val="0"/>
        <w:jc w:val="both"/>
        <w:rPr>
          <w:b/>
          <w:sz w:val="22"/>
          <w:szCs w:val="22"/>
        </w:rPr>
      </w:pPr>
      <w:r w:rsidRPr="002A3CB0">
        <w:rPr>
          <w:i/>
          <w:iCs/>
          <w:sz w:val="22"/>
          <w:szCs w:val="22"/>
        </w:rPr>
        <w:t>c.</w:t>
      </w:r>
      <w:r w:rsidRPr="002A3CB0">
        <w:rPr>
          <w:i/>
          <w:iCs/>
          <w:spacing w:val="6"/>
          <w:sz w:val="22"/>
          <w:szCs w:val="22"/>
        </w:rPr>
        <w:t xml:space="preserve"> </w:t>
      </w:r>
      <w:r w:rsidRPr="002A3CB0">
        <w:rPr>
          <w:b/>
          <w:i/>
          <w:iCs/>
          <w:sz w:val="22"/>
          <w:szCs w:val="22"/>
        </w:rPr>
        <w:t>Volume</w:t>
      </w:r>
      <w:r w:rsidRPr="002A3CB0">
        <w:rPr>
          <w:b/>
          <w:i/>
          <w:iCs/>
          <w:spacing w:val="6"/>
          <w:sz w:val="22"/>
          <w:szCs w:val="22"/>
        </w:rPr>
        <w:t xml:space="preserve"> </w:t>
      </w:r>
      <w:r w:rsidRPr="002A3CB0">
        <w:rPr>
          <w:b/>
          <w:i/>
          <w:iCs/>
          <w:sz w:val="22"/>
          <w:szCs w:val="22"/>
        </w:rPr>
        <w:t>3</w:t>
      </w:r>
      <w:r w:rsidRPr="002A3CB0">
        <w:rPr>
          <w:b/>
          <w:i/>
          <w:iCs/>
          <w:spacing w:val="6"/>
          <w:sz w:val="22"/>
          <w:szCs w:val="22"/>
        </w:rPr>
        <w:t xml:space="preserve"> </w:t>
      </w:r>
      <w:r w:rsidRPr="002A3CB0">
        <w:rPr>
          <w:b/>
          <w:i/>
          <w:iCs/>
          <w:sz w:val="22"/>
          <w:szCs w:val="22"/>
        </w:rPr>
        <w:t>:</w:t>
      </w:r>
      <w:r w:rsidRPr="002A3CB0">
        <w:rPr>
          <w:b/>
          <w:i/>
          <w:iCs/>
          <w:spacing w:val="6"/>
          <w:sz w:val="22"/>
          <w:szCs w:val="22"/>
        </w:rPr>
        <w:t xml:space="preserve"> </w:t>
      </w:r>
      <w:r w:rsidRPr="002A3CB0">
        <w:rPr>
          <w:b/>
          <w:i/>
          <w:iCs/>
          <w:sz w:val="22"/>
          <w:szCs w:val="22"/>
        </w:rPr>
        <w:t>Offre</w:t>
      </w:r>
      <w:r w:rsidRPr="002A3CB0">
        <w:rPr>
          <w:b/>
          <w:i/>
          <w:iCs/>
          <w:spacing w:val="6"/>
          <w:sz w:val="22"/>
          <w:szCs w:val="22"/>
        </w:rPr>
        <w:t xml:space="preserve"> </w:t>
      </w:r>
      <w:r w:rsidRPr="002A3CB0">
        <w:rPr>
          <w:b/>
          <w:i/>
          <w:iCs/>
          <w:sz w:val="22"/>
          <w:szCs w:val="22"/>
        </w:rPr>
        <w:t>financière</w:t>
      </w:r>
    </w:p>
    <w:p w14:paraId="15224F83" w14:textId="77777777" w:rsidR="008901F2" w:rsidRPr="002A3CB0" w:rsidRDefault="008901F2" w:rsidP="008901F2">
      <w:pPr>
        <w:widowControl w:val="0"/>
        <w:autoSpaceDE w:val="0"/>
        <w:jc w:val="both"/>
        <w:rPr>
          <w:sz w:val="22"/>
          <w:szCs w:val="22"/>
        </w:rPr>
      </w:pP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w:t>
      </w:r>
      <w:r w:rsidRPr="002A3CB0">
        <w:rPr>
          <w:sz w:val="22"/>
          <w:szCs w:val="22"/>
        </w:rPr>
        <w:t xml:space="preserve">O </w:t>
      </w:r>
      <w:r w:rsidRPr="002A3CB0">
        <w:rPr>
          <w:spacing w:val="-27"/>
          <w:sz w:val="22"/>
          <w:szCs w:val="22"/>
        </w:rPr>
        <w:t xml:space="preserve"> </w:t>
      </w:r>
      <w:r w:rsidRPr="002A3CB0">
        <w:rPr>
          <w:spacing w:val="3"/>
          <w:sz w:val="22"/>
          <w:szCs w:val="22"/>
        </w:rPr>
        <w:t>précis</w:t>
      </w:r>
      <w:r w:rsidRPr="002A3CB0">
        <w:rPr>
          <w:sz w:val="22"/>
          <w:szCs w:val="22"/>
        </w:rPr>
        <w:t xml:space="preserve">e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élément</w:t>
      </w:r>
      <w:r w:rsidRPr="002A3CB0">
        <w:rPr>
          <w:sz w:val="22"/>
          <w:szCs w:val="22"/>
        </w:rPr>
        <w:t xml:space="preserve">s </w:t>
      </w:r>
      <w:r w:rsidRPr="002A3CB0">
        <w:rPr>
          <w:spacing w:val="-27"/>
          <w:sz w:val="22"/>
          <w:szCs w:val="22"/>
        </w:rPr>
        <w:t xml:space="preserve"> </w:t>
      </w:r>
      <w:r w:rsidRPr="002A3CB0">
        <w:rPr>
          <w:spacing w:val="3"/>
          <w:sz w:val="22"/>
          <w:szCs w:val="22"/>
        </w:rPr>
        <w:t>permettan</w:t>
      </w:r>
      <w:r w:rsidRPr="002A3CB0">
        <w:rPr>
          <w:sz w:val="22"/>
          <w:szCs w:val="22"/>
        </w:rPr>
        <w:t xml:space="preserve">t </w:t>
      </w:r>
      <w:r w:rsidRPr="002A3CB0">
        <w:rPr>
          <w:spacing w:val="-27"/>
          <w:sz w:val="22"/>
          <w:szCs w:val="22"/>
        </w:rPr>
        <w:t xml:space="preserve"> </w:t>
      </w:r>
      <w:r w:rsidRPr="002A3CB0">
        <w:rPr>
          <w:spacing w:val="3"/>
          <w:sz w:val="22"/>
          <w:szCs w:val="22"/>
        </w:rPr>
        <w:t xml:space="preserve">de </w:t>
      </w:r>
      <w:r w:rsidRPr="002A3CB0">
        <w:rPr>
          <w:sz w:val="22"/>
          <w:szCs w:val="22"/>
        </w:rPr>
        <w:t>justifier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coût</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savoir</w:t>
      </w:r>
      <w:r w:rsidRPr="002A3CB0">
        <w:rPr>
          <w:spacing w:val="6"/>
          <w:sz w:val="22"/>
          <w:szCs w:val="22"/>
        </w:rPr>
        <w:t xml:space="preserve"> </w:t>
      </w:r>
      <w:r w:rsidRPr="002A3CB0">
        <w:rPr>
          <w:sz w:val="22"/>
          <w:szCs w:val="22"/>
        </w:rPr>
        <w:t>:</w:t>
      </w:r>
    </w:p>
    <w:p w14:paraId="605106F1" w14:textId="77777777" w:rsidR="008901F2" w:rsidRPr="002A3CB0" w:rsidRDefault="008901F2" w:rsidP="008901F2">
      <w:pPr>
        <w:widowControl w:val="0"/>
        <w:autoSpaceDE w:val="0"/>
        <w:jc w:val="both"/>
        <w:rPr>
          <w:sz w:val="22"/>
          <w:szCs w:val="22"/>
        </w:rPr>
      </w:pPr>
      <w:r w:rsidRPr="002A3CB0">
        <w:rPr>
          <w:sz w:val="22"/>
          <w:szCs w:val="22"/>
        </w:rPr>
        <w:t>1. La</w:t>
      </w:r>
      <w:r w:rsidRPr="002A3CB0">
        <w:rPr>
          <w:spacing w:val="-3"/>
          <w:sz w:val="22"/>
          <w:szCs w:val="22"/>
        </w:rPr>
        <w:t xml:space="preserve"> </w:t>
      </w:r>
      <w:r w:rsidRPr="002A3CB0">
        <w:rPr>
          <w:sz w:val="22"/>
          <w:szCs w:val="22"/>
        </w:rPr>
        <w:t>soumission</w:t>
      </w:r>
      <w:r w:rsidRPr="002A3CB0">
        <w:rPr>
          <w:spacing w:val="-3"/>
          <w:sz w:val="22"/>
          <w:szCs w:val="22"/>
        </w:rPr>
        <w:t xml:space="preserve"> </w:t>
      </w:r>
      <w:r w:rsidRPr="002A3CB0">
        <w:rPr>
          <w:sz w:val="22"/>
          <w:szCs w:val="22"/>
        </w:rPr>
        <w:t>proprement</w:t>
      </w:r>
      <w:r w:rsidRPr="002A3CB0">
        <w:rPr>
          <w:spacing w:val="-3"/>
          <w:sz w:val="22"/>
          <w:szCs w:val="22"/>
        </w:rPr>
        <w:t xml:space="preserve"> </w:t>
      </w:r>
      <w:r w:rsidRPr="002A3CB0">
        <w:rPr>
          <w:sz w:val="22"/>
          <w:szCs w:val="22"/>
        </w:rPr>
        <w:t>dite,</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original</w:t>
      </w:r>
      <w:r w:rsidRPr="002A3CB0">
        <w:rPr>
          <w:spacing w:val="-3"/>
          <w:sz w:val="22"/>
          <w:szCs w:val="22"/>
        </w:rPr>
        <w:t xml:space="preserve"> </w:t>
      </w:r>
      <w:r w:rsidRPr="002A3CB0">
        <w:rPr>
          <w:sz w:val="22"/>
          <w:szCs w:val="22"/>
        </w:rPr>
        <w:t>rédigée selon</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modèle</w:t>
      </w:r>
      <w:r w:rsidRPr="002A3CB0">
        <w:rPr>
          <w:spacing w:val="22"/>
          <w:sz w:val="22"/>
          <w:szCs w:val="22"/>
        </w:rPr>
        <w:t xml:space="preserve"> </w:t>
      </w:r>
      <w:r w:rsidRPr="002A3CB0">
        <w:rPr>
          <w:sz w:val="22"/>
          <w:szCs w:val="22"/>
        </w:rPr>
        <w:t>joint,</w:t>
      </w:r>
      <w:r w:rsidRPr="002A3CB0">
        <w:rPr>
          <w:spacing w:val="22"/>
          <w:sz w:val="22"/>
          <w:szCs w:val="22"/>
        </w:rPr>
        <w:t xml:space="preserve"> </w:t>
      </w:r>
      <w:r w:rsidRPr="002A3CB0">
        <w:rPr>
          <w:sz w:val="22"/>
          <w:szCs w:val="22"/>
        </w:rPr>
        <w:t>timbrée</w:t>
      </w:r>
      <w:r w:rsidRPr="002A3CB0">
        <w:rPr>
          <w:spacing w:val="22"/>
          <w:sz w:val="22"/>
          <w:szCs w:val="22"/>
        </w:rPr>
        <w:t xml:space="preserve"> </w:t>
      </w:r>
      <w:r w:rsidRPr="002A3CB0">
        <w:rPr>
          <w:sz w:val="22"/>
          <w:szCs w:val="22"/>
        </w:rPr>
        <w:t>au</w:t>
      </w:r>
      <w:r w:rsidRPr="002A3CB0">
        <w:rPr>
          <w:spacing w:val="22"/>
          <w:sz w:val="22"/>
          <w:szCs w:val="22"/>
        </w:rPr>
        <w:t xml:space="preserve"> </w:t>
      </w:r>
      <w:r w:rsidRPr="002A3CB0">
        <w:rPr>
          <w:sz w:val="22"/>
          <w:szCs w:val="22"/>
        </w:rPr>
        <w:t>tarif</w:t>
      </w:r>
      <w:r w:rsidRPr="002A3CB0">
        <w:rPr>
          <w:spacing w:val="22"/>
          <w:sz w:val="22"/>
          <w:szCs w:val="22"/>
        </w:rPr>
        <w:t xml:space="preserve"> </w:t>
      </w:r>
      <w:r w:rsidRPr="002A3CB0">
        <w:rPr>
          <w:sz w:val="22"/>
          <w:szCs w:val="22"/>
        </w:rPr>
        <w:t>en</w:t>
      </w:r>
      <w:r w:rsidRPr="002A3CB0">
        <w:rPr>
          <w:spacing w:val="22"/>
          <w:sz w:val="22"/>
          <w:szCs w:val="22"/>
        </w:rPr>
        <w:t xml:space="preserve"> </w:t>
      </w:r>
      <w:r w:rsidRPr="002A3CB0">
        <w:rPr>
          <w:sz w:val="22"/>
          <w:szCs w:val="22"/>
        </w:rPr>
        <w:t>vigueur, signée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datée</w:t>
      </w:r>
      <w:r w:rsidRPr="002A3CB0">
        <w:rPr>
          <w:spacing w:val="6"/>
          <w:sz w:val="22"/>
          <w:szCs w:val="22"/>
        </w:rPr>
        <w:t xml:space="preserve"> </w:t>
      </w:r>
      <w:r w:rsidRPr="002A3CB0">
        <w:rPr>
          <w:sz w:val="22"/>
          <w:szCs w:val="22"/>
        </w:rPr>
        <w:t>;</w:t>
      </w:r>
    </w:p>
    <w:p w14:paraId="1F8427CA" w14:textId="77777777" w:rsidR="008901F2" w:rsidRPr="002A3CB0" w:rsidRDefault="008901F2" w:rsidP="008901F2">
      <w:pPr>
        <w:widowControl w:val="0"/>
        <w:autoSpaceDE w:val="0"/>
        <w:jc w:val="both"/>
        <w:rPr>
          <w:sz w:val="22"/>
          <w:szCs w:val="22"/>
        </w:rPr>
      </w:pPr>
      <w:r w:rsidRPr="002A3CB0">
        <w:rPr>
          <w:sz w:val="22"/>
          <w:szCs w:val="22"/>
        </w:rPr>
        <w:t>2. Le</w:t>
      </w:r>
      <w:r w:rsidRPr="002A3CB0">
        <w:rPr>
          <w:spacing w:val="6"/>
          <w:sz w:val="22"/>
          <w:szCs w:val="22"/>
        </w:rPr>
        <w:t xml:space="preserve"> </w:t>
      </w:r>
      <w:r w:rsidRPr="002A3CB0">
        <w:rPr>
          <w:sz w:val="22"/>
          <w:szCs w:val="22"/>
        </w:rPr>
        <w:t>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unitaires</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2BF73ADD" w14:textId="77777777" w:rsidR="008901F2" w:rsidRPr="002A3CB0" w:rsidRDefault="008901F2" w:rsidP="008901F2">
      <w:pPr>
        <w:widowControl w:val="0"/>
        <w:autoSpaceDE w:val="0"/>
        <w:jc w:val="both"/>
        <w:rPr>
          <w:sz w:val="22"/>
          <w:szCs w:val="22"/>
        </w:rPr>
      </w:pPr>
      <w:r w:rsidRPr="002A3CB0">
        <w:rPr>
          <w:sz w:val="22"/>
          <w:szCs w:val="22"/>
        </w:rPr>
        <w:t>3. Le</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estimatif</w:t>
      </w:r>
      <w:r w:rsidRPr="002A3CB0">
        <w:rPr>
          <w:spacing w:val="6"/>
          <w:sz w:val="22"/>
          <w:szCs w:val="22"/>
        </w:rPr>
        <w:t xml:space="preserve"> </w:t>
      </w:r>
      <w:r w:rsidRPr="002A3CB0">
        <w:rPr>
          <w:sz w:val="22"/>
          <w:szCs w:val="22"/>
        </w:rPr>
        <w:t>dûment</w:t>
      </w:r>
      <w:r w:rsidRPr="002A3CB0">
        <w:rPr>
          <w:spacing w:val="6"/>
          <w:sz w:val="22"/>
          <w:szCs w:val="22"/>
        </w:rPr>
        <w:t xml:space="preserve"> </w:t>
      </w:r>
      <w:r w:rsidRPr="002A3CB0">
        <w:rPr>
          <w:sz w:val="22"/>
          <w:szCs w:val="22"/>
        </w:rPr>
        <w:t>rempli</w:t>
      </w:r>
      <w:r w:rsidRPr="002A3CB0">
        <w:rPr>
          <w:spacing w:val="6"/>
          <w:sz w:val="22"/>
          <w:szCs w:val="22"/>
        </w:rPr>
        <w:t xml:space="preserve"> </w:t>
      </w:r>
      <w:r w:rsidRPr="002A3CB0">
        <w:rPr>
          <w:sz w:val="22"/>
          <w:szCs w:val="22"/>
        </w:rPr>
        <w:t>;</w:t>
      </w:r>
    </w:p>
    <w:p w14:paraId="4699F8E4" w14:textId="77777777" w:rsidR="008901F2" w:rsidRPr="002A3CB0" w:rsidRDefault="008901F2" w:rsidP="008901F2">
      <w:pPr>
        <w:widowControl w:val="0"/>
        <w:autoSpaceDE w:val="0"/>
        <w:jc w:val="both"/>
        <w:rPr>
          <w:sz w:val="22"/>
          <w:szCs w:val="22"/>
        </w:rPr>
      </w:pPr>
      <w:r w:rsidRPr="002A3CB0">
        <w:rPr>
          <w:sz w:val="22"/>
          <w:szCs w:val="22"/>
        </w:rPr>
        <w:t>4. Le sous-détail des prix et/ou la décomposition 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forfaitaires</w:t>
      </w:r>
      <w:r w:rsidRPr="002A3CB0">
        <w:rPr>
          <w:spacing w:val="6"/>
          <w:sz w:val="22"/>
          <w:szCs w:val="22"/>
        </w:rPr>
        <w:t xml:space="preserve"> </w:t>
      </w:r>
      <w:r w:rsidRPr="002A3CB0">
        <w:rPr>
          <w:sz w:val="22"/>
          <w:szCs w:val="22"/>
        </w:rPr>
        <w:t>;</w:t>
      </w:r>
    </w:p>
    <w:p w14:paraId="1BEE1D0B" w14:textId="77777777" w:rsidR="008901F2" w:rsidRPr="002A3CB0" w:rsidRDefault="008901F2" w:rsidP="008901F2">
      <w:pPr>
        <w:widowControl w:val="0"/>
        <w:autoSpaceDE w:val="0"/>
        <w:jc w:val="both"/>
        <w:rPr>
          <w:sz w:val="22"/>
          <w:szCs w:val="22"/>
        </w:rPr>
      </w:pPr>
      <w:r w:rsidRPr="002A3CB0">
        <w:rPr>
          <w:sz w:val="22"/>
          <w:szCs w:val="22"/>
        </w:rPr>
        <w:t>5. L’échéancier prévisionnel de paiements le cas échéant.</w:t>
      </w:r>
    </w:p>
    <w:p w14:paraId="18DCFD26" w14:textId="77777777" w:rsidR="008901F2" w:rsidRPr="002A3CB0" w:rsidRDefault="008901F2" w:rsidP="008901F2">
      <w:pPr>
        <w:widowControl w:val="0"/>
        <w:autoSpaceDE w:val="0"/>
        <w:jc w:val="both"/>
        <w:rPr>
          <w:sz w:val="22"/>
          <w:szCs w:val="22"/>
        </w:rPr>
      </w:pP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soumissionnaire</w:t>
      </w:r>
      <w:r w:rsidRPr="002A3CB0">
        <w:rPr>
          <w:sz w:val="22"/>
          <w:szCs w:val="22"/>
        </w:rPr>
        <w:t xml:space="preserve">s </w:t>
      </w:r>
      <w:r w:rsidRPr="002A3CB0">
        <w:rPr>
          <w:spacing w:val="-29"/>
          <w:sz w:val="22"/>
          <w:szCs w:val="22"/>
        </w:rPr>
        <w:t xml:space="preserve"> </w:t>
      </w:r>
      <w:r w:rsidRPr="002A3CB0">
        <w:rPr>
          <w:spacing w:val="1"/>
          <w:sz w:val="22"/>
          <w:szCs w:val="22"/>
        </w:rPr>
        <w:t>utiliseron</w:t>
      </w:r>
      <w:r w:rsidRPr="002A3CB0">
        <w:rPr>
          <w:sz w:val="22"/>
          <w:szCs w:val="22"/>
        </w:rPr>
        <w:t xml:space="preserve">t </w:t>
      </w:r>
      <w:r w:rsidRPr="002A3CB0">
        <w:rPr>
          <w:spacing w:val="-29"/>
          <w:sz w:val="22"/>
          <w:szCs w:val="22"/>
        </w:rPr>
        <w:t xml:space="preserve"> </w:t>
      </w:r>
      <w:r w:rsidRPr="002A3CB0">
        <w:rPr>
          <w:sz w:val="22"/>
          <w:szCs w:val="22"/>
        </w:rPr>
        <w:t xml:space="preserve">à </w:t>
      </w:r>
      <w:r w:rsidRPr="002A3CB0">
        <w:rPr>
          <w:spacing w:val="1"/>
          <w:sz w:val="22"/>
          <w:szCs w:val="22"/>
        </w:rPr>
        <w:t>ce</w:t>
      </w:r>
      <w:r w:rsidRPr="002A3CB0">
        <w:rPr>
          <w:sz w:val="22"/>
          <w:szCs w:val="22"/>
        </w:rPr>
        <w:t xml:space="preserve">t </w:t>
      </w:r>
      <w:r w:rsidRPr="002A3CB0">
        <w:rPr>
          <w:spacing w:val="-29"/>
          <w:sz w:val="22"/>
          <w:szCs w:val="22"/>
        </w:rPr>
        <w:t xml:space="preserve"> </w:t>
      </w:r>
      <w:r w:rsidRPr="002A3CB0">
        <w:rPr>
          <w:spacing w:val="1"/>
          <w:sz w:val="22"/>
          <w:szCs w:val="22"/>
        </w:rPr>
        <w:t>effe</w:t>
      </w:r>
      <w:r w:rsidRPr="002A3CB0">
        <w:rPr>
          <w:sz w:val="22"/>
          <w:szCs w:val="22"/>
        </w:rPr>
        <w:t xml:space="preserve">t </w:t>
      </w:r>
      <w:r w:rsidRPr="002A3CB0">
        <w:rPr>
          <w:spacing w:val="-29"/>
          <w:sz w:val="22"/>
          <w:szCs w:val="22"/>
        </w:rPr>
        <w:t xml:space="preserve"> </w:t>
      </w:r>
      <w:r w:rsidRPr="002A3CB0">
        <w:rPr>
          <w:spacing w:val="1"/>
          <w:sz w:val="22"/>
          <w:szCs w:val="22"/>
        </w:rPr>
        <w:t xml:space="preserve">les </w:t>
      </w:r>
      <w:r w:rsidRPr="002A3CB0">
        <w:rPr>
          <w:sz w:val="22"/>
          <w:szCs w:val="22"/>
        </w:rPr>
        <w:t xml:space="preserve">pièces et modèles prévus dans le Dossier d’Appel d’Offres, sous réserve des dispositions de l’Article </w:t>
      </w:r>
      <w:r w:rsidRPr="002A3CB0">
        <w:rPr>
          <w:spacing w:val="5"/>
          <w:sz w:val="22"/>
          <w:szCs w:val="22"/>
        </w:rPr>
        <w:t>17.</w:t>
      </w:r>
      <w:r w:rsidRPr="002A3CB0">
        <w:rPr>
          <w:sz w:val="22"/>
          <w:szCs w:val="22"/>
        </w:rPr>
        <w:t xml:space="preserve">2 </w:t>
      </w:r>
      <w:r w:rsidRPr="002A3CB0">
        <w:rPr>
          <w:spacing w:val="-21"/>
          <w:sz w:val="22"/>
          <w:szCs w:val="22"/>
        </w:rPr>
        <w:t xml:space="preserve"> </w:t>
      </w:r>
      <w:r w:rsidRPr="002A3CB0">
        <w:rPr>
          <w:spacing w:val="5"/>
          <w:sz w:val="22"/>
          <w:szCs w:val="22"/>
        </w:rPr>
        <w:t>d</w:t>
      </w:r>
      <w:r w:rsidRPr="002A3CB0">
        <w:rPr>
          <w:sz w:val="22"/>
          <w:szCs w:val="22"/>
        </w:rPr>
        <w:t xml:space="preserve">u </w:t>
      </w:r>
      <w:r w:rsidRPr="002A3CB0">
        <w:rPr>
          <w:spacing w:val="-21"/>
          <w:sz w:val="22"/>
          <w:szCs w:val="22"/>
        </w:rPr>
        <w:t xml:space="preserve"> </w:t>
      </w:r>
      <w:r w:rsidRPr="002A3CB0">
        <w:rPr>
          <w:spacing w:val="5"/>
          <w:sz w:val="22"/>
          <w:szCs w:val="22"/>
        </w:rPr>
        <w:t>RGA</w:t>
      </w:r>
      <w:r w:rsidRPr="002A3CB0">
        <w:rPr>
          <w:sz w:val="22"/>
          <w:szCs w:val="22"/>
        </w:rPr>
        <w:t xml:space="preserve">O </w:t>
      </w:r>
      <w:r w:rsidRPr="002A3CB0">
        <w:rPr>
          <w:spacing w:val="-21"/>
          <w:sz w:val="22"/>
          <w:szCs w:val="22"/>
        </w:rPr>
        <w:t xml:space="preserve"> </w:t>
      </w:r>
      <w:r w:rsidRPr="002A3CB0">
        <w:rPr>
          <w:spacing w:val="5"/>
          <w:sz w:val="22"/>
          <w:szCs w:val="22"/>
        </w:rPr>
        <w:t>concernan</w:t>
      </w:r>
      <w:r w:rsidRPr="002A3CB0">
        <w:rPr>
          <w:sz w:val="22"/>
          <w:szCs w:val="22"/>
        </w:rPr>
        <w:t xml:space="preserve">t </w:t>
      </w:r>
      <w:r w:rsidRPr="002A3CB0">
        <w:rPr>
          <w:spacing w:val="-21"/>
          <w:sz w:val="22"/>
          <w:szCs w:val="22"/>
        </w:rPr>
        <w:t xml:space="preserve"> </w:t>
      </w:r>
      <w:r w:rsidRPr="002A3CB0">
        <w:rPr>
          <w:spacing w:val="5"/>
          <w:sz w:val="22"/>
          <w:szCs w:val="22"/>
        </w:rPr>
        <w:t>le</w:t>
      </w:r>
      <w:r w:rsidRPr="002A3CB0">
        <w:rPr>
          <w:sz w:val="22"/>
          <w:szCs w:val="22"/>
        </w:rPr>
        <w:t xml:space="preserve">s </w:t>
      </w:r>
      <w:r w:rsidRPr="002A3CB0">
        <w:rPr>
          <w:spacing w:val="-21"/>
          <w:sz w:val="22"/>
          <w:szCs w:val="22"/>
        </w:rPr>
        <w:t xml:space="preserve"> </w:t>
      </w:r>
      <w:r w:rsidRPr="002A3CB0">
        <w:rPr>
          <w:spacing w:val="5"/>
          <w:sz w:val="22"/>
          <w:szCs w:val="22"/>
        </w:rPr>
        <w:t>autre</w:t>
      </w:r>
      <w:r w:rsidRPr="002A3CB0">
        <w:rPr>
          <w:sz w:val="22"/>
          <w:szCs w:val="22"/>
        </w:rPr>
        <w:t xml:space="preserve">s </w:t>
      </w:r>
      <w:r w:rsidRPr="002A3CB0">
        <w:rPr>
          <w:spacing w:val="-21"/>
          <w:sz w:val="22"/>
          <w:szCs w:val="22"/>
        </w:rPr>
        <w:t xml:space="preserve"> </w:t>
      </w:r>
      <w:r w:rsidRPr="002A3CB0">
        <w:rPr>
          <w:spacing w:val="5"/>
          <w:sz w:val="22"/>
          <w:szCs w:val="22"/>
        </w:rPr>
        <w:t xml:space="preserve">formes </w:t>
      </w:r>
      <w:r w:rsidRPr="002A3CB0">
        <w:rPr>
          <w:sz w:val="22"/>
          <w:szCs w:val="22"/>
        </w:rPr>
        <w:t>possibles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p>
    <w:p w14:paraId="70E85F96" w14:textId="77777777" w:rsidR="008901F2" w:rsidRPr="002A3CB0" w:rsidRDefault="008901F2" w:rsidP="008901F2">
      <w:pPr>
        <w:widowControl w:val="0"/>
        <w:autoSpaceDE w:val="0"/>
        <w:jc w:val="both"/>
        <w:rPr>
          <w:sz w:val="22"/>
          <w:szCs w:val="22"/>
        </w:rPr>
      </w:pPr>
      <w:r w:rsidRPr="002A3CB0">
        <w:rPr>
          <w:sz w:val="22"/>
          <w:szCs w:val="22"/>
        </w:rPr>
        <w:t>13.2.</w:t>
      </w:r>
      <w:r w:rsidRPr="002A3CB0">
        <w:rPr>
          <w:spacing w:val="17"/>
          <w:sz w:val="22"/>
          <w:szCs w:val="22"/>
        </w:rPr>
        <w:t xml:space="preserve"> </w:t>
      </w:r>
      <w:r w:rsidRPr="002A3CB0">
        <w:rPr>
          <w:sz w:val="22"/>
          <w:szCs w:val="22"/>
        </w:rPr>
        <w:t>Si,</w:t>
      </w:r>
      <w:r w:rsidRPr="002A3CB0">
        <w:rPr>
          <w:spacing w:val="1"/>
          <w:sz w:val="22"/>
          <w:szCs w:val="22"/>
        </w:rPr>
        <w:t xml:space="preserve"> </w:t>
      </w:r>
      <w:r w:rsidRPr="002A3CB0">
        <w:rPr>
          <w:sz w:val="22"/>
          <w:szCs w:val="22"/>
        </w:rPr>
        <w:t>conformément</w:t>
      </w:r>
      <w:r w:rsidRPr="002A3CB0">
        <w:rPr>
          <w:spacing w:val="1"/>
          <w:sz w:val="22"/>
          <w:szCs w:val="22"/>
        </w:rPr>
        <w:t xml:space="preserve"> </w:t>
      </w:r>
      <w:r w:rsidRPr="002A3CB0">
        <w:rPr>
          <w:sz w:val="22"/>
          <w:szCs w:val="22"/>
        </w:rPr>
        <w:t>aux</w:t>
      </w:r>
      <w:r w:rsidRPr="002A3CB0">
        <w:rPr>
          <w:spacing w:val="1"/>
          <w:sz w:val="22"/>
          <w:szCs w:val="22"/>
        </w:rPr>
        <w:t xml:space="preserve"> </w:t>
      </w:r>
      <w:r w:rsidRPr="002A3CB0">
        <w:rPr>
          <w:sz w:val="22"/>
          <w:szCs w:val="22"/>
        </w:rPr>
        <w:t>dispositions</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RPAO, les soumissionnaires présentent des offres pour</w:t>
      </w:r>
      <w:r w:rsidRPr="002A3CB0">
        <w:rPr>
          <w:spacing w:val="2"/>
          <w:sz w:val="22"/>
          <w:szCs w:val="22"/>
        </w:rPr>
        <w:t xml:space="preserve"> </w:t>
      </w:r>
      <w:r w:rsidRPr="002A3CB0">
        <w:rPr>
          <w:sz w:val="22"/>
          <w:szCs w:val="22"/>
        </w:rPr>
        <w:t>plusieurs</w:t>
      </w:r>
      <w:r w:rsidRPr="002A3CB0">
        <w:rPr>
          <w:spacing w:val="2"/>
          <w:sz w:val="22"/>
          <w:szCs w:val="22"/>
        </w:rPr>
        <w:t xml:space="preserve"> </w:t>
      </w:r>
      <w:r w:rsidRPr="002A3CB0">
        <w:rPr>
          <w:sz w:val="22"/>
          <w:szCs w:val="22"/>
        </w:rPr>
        <w:t>lots</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même</w:t>
      </w:r>
      <w:r w:rsidRPr="002A3CB0">
        <w:rPr>
          <w:spacing w:val="2"/>
          <w:sz w:val="22"/>
          <w:szCs w:val="22"/>
        </w:rPr>
        <w:t xml:space="preserve"> </w:t>
      </w:r>
      <w:r w:rsidRPr="002A3CB0">
        <w:rPr>
          <w:sz w:val="22"/>
          <w:szCs w:val="22"/>
        </w:rPr>
        <w:t>Appel</w:t>
      </w:r>
      <w:r w:rsidRPr="002A3CB0">
        <w:rPr>
          <w:spacing w:val="2"/>
          <w:sz w:val="22"/>
          <w:szCs w:val="22"/>
        </w:rPr>
        <w:t xml:space="preserve"> </w:t>
      </w:r>
      <w:r w:rsidRPr="002A3CB0">
        <w:rPr>
          <w:sz w:val="22"/>
          <w:szCs w:val="22"/>
        </w:rPr>
        <w:t>d’offres,</w:t>
      </w:r>
      <w:r w:rsidRPr="002A3CB0">
        <w:rPr>
          <w:spacing w:val="2"/>
          <w:sz w:val="22"/>
          <w:szCs w:val="22"/>
        </w:rPr>
        <w:t xml:space="preserve"> </w:t>
      </w:r>
      <w:r w:rsidRPr="002A3CB0">
        <w:rPr>
          <w:sz w:val="22"/>
          <w:szCs w:val="22"/>
        </w:rPr>
        <w:t>ils pourront indiquer les rabais offerts en cas d’attribution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plus</w:t>
      </w:r>
      <w:r w:rsidRPr="002A3CB0">
        <w:rPr>
          <w:spacing w:val="6"/>
          <w:sz w:val="22"/>
          <w:szCs w:val="22"/>
        </w:rPr>
        <w:t xml:space="preserve"> </w:t>
      </w:r>
      <w:r w:rsidRPr="002A3CB0">
        <w:rPr>
          <w:sz w:val="22"/>
          <w:szCs w:val="22"/>
        </w:rPr>
        <w:t>d’un lot.</w:t>
      </w:r>
    </w:p>
    <w:p w14:paraId="1DA7F3F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Montant</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4F46B839" w14:textId="77777777" w:rsidR="008901F2" w:rsidRPr="002A3CB0" w:rsidRDefault="008901F2" w:rsidP="008901F2">
      <w:pPr>
        <w:widowControl w:val="0"/>
        <w:autoSpaceDE w:val="0"/>
        <w:jc w:val="both"/>
        <w:rPr>
          <w:sz w:val="22"/>
          <w:szCs w:val="22"/>
        </w:rPr>
      </w:pPr>
      <w:r w:rsidRPr="002A3CB0">
        <w:rPr>
          <w:sz w:val="22"/>
          <w:szCs w:val="22"/>
        </w:rPr>
        <w:t xml:space="preserve">14.1. </w:t>
      </w:r>
      <w:r w:rsidRPr="002A3CB0">
        <w:rPr>
          <w:spacing w:val="2"/>
          <w:sz w:val="22"/>
          <w:szCs w:val="22"/>
        </w:rPr>
        <w:t>Sau</w:t>
      </w:r>
      <w:r w:rsidRPr="002A3CB0">
        <w:rPr>
          <w:sz w:val="22"/>
          <w:szCs w:val="22"/>
        </w:rPr>
        <w:t xml:space="preserve">f </w:t>
      </w:r>
      <w:r w:rsidRPr="002A3CB0">
        <w:rPr>
          <w:spacing w:val="-28"/>
          <w:sz w:val="22"/>
          <w:szCs w:val="22"/>
        </w:rPr>
        <w:t xml:space="preserve"> </w:t>
      </w:r>
      <w:r w:rsidRPr="002A3CB0">
        <w:rPr>
          <w:spacing w:val="2"/>
          <w:sz w:val="22"/>
          <w:szCs w:val="22"/>
        </w:rPr>
        <w:t>indicatio</w:t>
      </w:r>
      <w:r w:rsidRPr="002A3CB0">
        <w:rPr>
          <w:sz w:val="22"/>
          <w:szCs w:val="22"/>
        </w:rPr>
        <w:t xml:space="preserve">n </w:t>
      </w:r>
      <w:r w:rsidRPr="002A3CB0">
        <w:rPr>
          <w:spacing w:val="-28"/>
          <w:sz w:val="22"/>
          <w:szCs w:val="22"/>
        </w:rPr>
        <w:t xml:space="preserve"> </w:t>
      </w:r>
      <w:r w:rsidRPr="002A3CB0">
        <w:rPr>
          <w:spacing w:val="2"/>
          <w:sz w:val="22"/>
          <w:szCs w:val="22"/>
        </w:rPr>
        <w:t>contrair</w:t>
      </w:r>
      <w:r w:rsidRPr="002A3CB0">
        <w:rPr>
          <w:sz w:val="22"/>
          <w:szCs w:val="22"/>
        </w:rPr>
        <w:t xml:space="preserve">e </w:t>
      </w:r>
      <w:r w:rsidRPr="002A3CB0">
        <w:rPr>
          <w:spacing w:val="-28"/>
          <w:sz w:val="22"/>
          <w:szCs w:val="22"/>
        </w:rPr>
        <w:t xml:space="preserve"> </w:t>
      </w:r>
      <w:r w:rsidRPr="002A3CB0">
        <w:rPr>
          <w:spacing w:val="2"/>
          <w:sz w:val="22"/>
          <w:szCs w:val="22"/>
        </w:rPr>
        <w:t>figuran</w:t>
      </w:r>
      <w:r w:rsidRPr="002A3CB0">
        <w:rPr>
          <w:sz w:val="22"/>
          <w:szCs w:val="22"/>
        </w:rPr>
        <w:t xml:space="preserve">t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le </w:t>
      </w:r>
      <w:r w:rsidRPr="002A3CB0">
        <w:rPr>
          <w:spacing w:val="5"/>
          <w:sz w:val="22"/>
          <w:szCs w:val="22"/>
        </w:rPr>
        <w:t>Dossie</w:t>
      </w:r>
      <w:r w:rsidRPr="002A3CB0">
        <w:rPr>
          <w:sz w:val="22"/>
          <w:szCs w:val="22"/>
        </w:rPr>
        <w:t xml:space="preserve">r </w:t>
      </w:r>
      <w:r w:rsidRPr="002A3CB0">
        <w:rPr>
          <w:spacing w:val="-23"/>
          <w:sz w:val="22"/>
          <w:szCs w:val="22"/>
        </w:rPr>
        <w:t xml:space="preserve"> </w:t>
      </w:r>
      <w:r w:rsidRPr="002A3CB0">
        <w:rPr>
          <w:spacing w:val="5"/>
          <w:sz w:val="22"/>
          <w:szCs w:val="22"/>
        </w:rPr>
        <w:t>d’Appe</w:t>
      </w:r>
      <w:r w:rsidRPr="002A3CB0">
        <w:rPr>
          <w:sz w:val="22"/>
          <w:szCs w:val="22"/>
        </w:rPr>
        <w:t xml:space="preserve">l </w:t>
      </w:r>
      <w:r w:rsidRPr="002A3CB0">
        <w:rPr>
          <w:spacing w:val="-23"/>
          <w:sz w:val="22"/>
          <w:szCs w:val="22"/>
        </w:rPr>
        <w:t xml:space="preserve"> </w:t>
      </w:r>
      <w:r w:rsidRPr="002A3CB0">
        <w:rPr>
          <w:spacing w:val="5"/>
          <w:sz w:val="22"/>
          <w:szCs w:val="22"/>
        </w:rPr>
        <w:t>d’Offres</w:t>
      </w:r>
      <w:r w:rsidRPr="002A3CB0">
        <w:rPr>
          <w:sz w:val="22"/>
          <w:szCs w:val="22"/>
        </w:rPr>
        <w:t xml:space="preserve">, </w:t>
      </w:r>
      <w:r w:rsidRPr="002A3CB0">
        <w:rPr>
          <w:spacing w:val="-23"/>
          <w:sz w:val="22"/>
          <w:szCs w:val="22"/>
        </w:rPr>
        <w:t xml:space="preserve"> </w:t>
      </w:r>
      <w:r w:rsidRPr="002A3CB0">
        <w:rPr>
          <w:spacing w:val="5"/>
          <w:sz w:val="22"/>
          <w:szCs w:val="22"/>
        </w:rPr>
        <w:t>l</w:t>
      </w:r>
      <w:r w:rsidRPr="002A3CB0">
        <w:rPr>
          <w:sz w:val="22"/>
          <w:szCs w:val="22"/>
        </w:rPr>
        <w:t xml:space="preserve">e </w:t>
      </w:r>
      <w:r w:rsidRPr="002A3CB0">
        <w:rPr>
          <w:spacing w:val="-23"/>
          <w:sz w:val="22"/>
          <w:szCs w:val="22"/>
        </w:rPr>
        <w:t xml:space="preserve"> </w:t>
      </w:r>
      <w:r w:rsidRPr="002A3CB0">
        <w:rPr>
          <w:spacing w:val="5"/>
          <w:sz w:val="22"/>
          <w:szCs w:val="22"/>
        </w:rPr>
        <w:t>montan</w:t>
      </w:r>
      <w:r w:rsidRPr="002A3CB0">
        <w:rPr>
          <w:sz w:val="22"/>
          <w:szCs w:val="22"/>
        </w:rPr>
        <w:t xml:space="preserve">t </w:t>
      </w:r>
      <w:r w:rsidRPr="002A3CB0">
        <w:rPr>
          <w:spacing w:val="-23"/>
          <w:sz w:val="22"/>
          <w:szCs w:val="22"/>
        </w:rPr>
        <w:t xml:space="preserve"> </w:t>
      </w:r>
      <w:r w:rsidRPr="002A3CB0">
        <w:rPr>
          <w:spacing w:val="5"/>
          <w:sz w:val="22"/>
          <w:szCs w:val="22"/>
        </w:rPr>
        <w:t>du march</w:t>
      </w:r>
      <w:r w:rsidRPr="002A3CB0">
        <w:rPr>
          <w:sz w:val="22"/>
          <w:szCs w:val="22"/>
        </w:rPr>
        <w:t xml:space="preserve">é </w:t>
      </w:r>
      <w:r w:rsidRPr="002A3CB0">
        <w:rPr>
          <w:spacing w:val="-15"/>
          <w:sz w:val="22"/>
          <w:szCs w:val="22"/>
        </w:rPr>
        <w:t xml:space="preserve"> </w:t>
      </w:r>
      <w:r w:rsidRPr="002A3CB0">
        <w:rPr>
          <w:spacing w:val="5"/>
          <w:sz w:val="22"/>
          <w:szCs w:val="22"/>
        </w:rPr>
        <w:t>couvrir</w:t>
      </w:r>
      <w:r w:rsidRPr="002A3CB0">
        <w:rPr>
          <w:sz w:val="22"/>
          <w:szCs w:val="22"/>
        </w:rPr>
        <w:t xml:space="preserve">a </w:t>
      </w:r>
      <w:r w:rsidRPr="002A3CB0">
        <w:rPr>
          <w:spacing w:val="-15"/>
          <w:sz w:val="22"/>
          <w:szCs w:val="22"/>
        </w:rPr>
        <w:t xml:space="preserve"> </w:t>
      </w:r>
      <w:r w:rsidRPr="002A3CB0">
        <w:rPr>
          <w:spacing w:val="5"/>
          <w:sz w:val="22"/>
          <w:szCs w:val="22"/>
        </w:rPr>
        <w:t>l’ensembl</w:t>
      </w:r>
      <w:r w:rsidRPr="002A3CB0">
        <w:rPr>
          <w:sz w:val="22"/>
          <w:szCs w:val="22"/>
        </w:rPr>
        <w:t xml:space="preserve">e </w:t>
      </w:r>
      <w:r w:rsidRPr="002A3CB0">
        <w:rPr>
          <w:spacing w:val="-15"/>
          <w:sz w:val="22"/>
          <w:szCs w:val="22"/>
        </w:rPr>
        <w:t xml:space="preserve">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 xml:space="preserve">travaux </w:t>
      </w:r>
      <w:r w:rsidRPr="002A3CB0">
        <w:rPr>
          <w:sz w:val="22"/>
          <w:szCs w:val="22"/>
        </w:rPr>
        <w:t>décrits dans l’Article 1.1 du RGAO, sur la base du Bordereau des Prix et du Détail Quantitatif</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Estimatif</w:t>
      </w:r>
      <w:r w:rsidRPr="002A3CB0">
        <w:rPr>
          <w:spacing w:val="26"/>
          <w:sz w:val="22"/>
          <w:szCs w:val="22"/>
        </w:rPr>
        <w:t xml:space="preserve"> </w:t>
      </w:r>
      <w:r w:rsidRPr="002A3CB0">
        <w:rPr>
          <w:sz w:val="22"/>
          <w:szCs w:val="22"/>
        </w:rPr>
        <w:t>chiffrés</w:t>
      </w:r>
      <w:r w:rsidRPr="002A3CB0">
        <w:rPr>
          <w:spacing w:val="26"/>
          <w:sz w:val="22"/>
          <w:szCs w:val="22"/>
        </w:rPr>
        <w:t xml:space="preserve"> </w:t>
      </w:r>
      <w:r w:rsidRPr="002A3CB0">
        <w:rPr>
          <w:sz w:val="22"/>
          <w:szCs w:val="22"/>
        </w:rPr>
        <w:t>présentés</w:t>
      </w:r>
      <w:r w:rsidRPr="002A3CB0">
        <w:rPr>
          <w:spacing w:val="26"/>
          <w:sz w:val="22"/>
          <w:szCs w:val="22"/>
        </w:rPr>
        <w:t xml:space="preserve"> </w:t>
      </w:r>
      <w:r w:rsidRPr="002A3CB0">
        <w:rPr>
          <w:sz w:val="22"/>
          <w:szCs w:val="22"/>
        </w:rPr>
        <w:t>par le</w:t>
      </w:r>
      <w:r w:rsidRPr="002A3CB0">
        <w:rPr>
          <w:spacing w:val="6"/>
          <w:sz w:val="22"/>
          <w:szCs w:val="22"/>
        </w:rPr>
        <w:t xml:space="preserve"> </w:t>
      </w:r>
      <w:r w:rsidRPr="002A3CB0">
        <w:rPr>
          <w:sz w:val="22"/>
          <w:szCs w:val="22"/>
        </w:rPr>
        <w:t>soumissionnaire.</w:t>
      </w:r>
    </w:p>
    <w:p w14:paraId="671641B7" w14:textId="77777777" w:rsidR="008901F2" w:rsidRPr="002A3CB0" w:rsidRDefault="008901F2" w:rsidP="008901F2">
      <w:pPr>
        <w:widowControl w:val="0"/>
        <w:autoSpaceDE w:val="0"/>
        <w:jc w:val="both"/>
        <w:rPr>
          <w:sz w:val="22"/>
          <w:szCs w:val="22"/>
        </w:rPr>
      </w:pPr>
      <w:r w:rsidRPr="002A3CB0">
        <w:rPr>
          <w:sz w:val="22"/>
          <w:szCs w:val="22"/>
        </w:rPr>
        <w:t>14.2. Le</w:t>
      </w:r>
      <w:r w:rsidRPr="002A3CB0">
        <w:rPr>
          <w:spacing w:val="12"/>
          <w:sz w:val="22"/>
          <w:szCs w:val="22"/>
        </w:rPr>
        <w:t xml:space="preserve"> </w:t>
      </w:r>
      <w:r w:rsidRPr="002A3CB0">
        <w:rPr>
          <w:sz w:val="22"/>
          <w:szCs w:val="22"/>
        </w:rPr>
        <w:t>soumissionnaire</w:t>
      </w:r>
      <w:r w:rsidRPr="002A3CB0">
        <w:rPr>
          <w:spacing w:val="12"/>
          <w:sz w:val="22"/>
          <w:szCs w:val="22"/>
        </w:rPr>
        <w:t xml:space="preserve"> </w:t>
      </w:r>
      <w:r w:rsidRPr="002A3CB0">
        <w:rPr>
          <w:sz w:val="22"/>
          <w:szCs w:val="22"/>
        </w:rPr>
        <w:t>remplira</w:t>
      </w:r>
      <w:r w:rsidRPr="002A3CB0">
        <w:rPr>
          <w:spacing w:val="12"/>
          <w:sz w:val="22"/>
          <w:szCs w:val="22"/>
        </w:rPr>
        <w:t xml:space="preserve"> </w:t>
      </w:r>
      <w:r w:rsidRPr="002A3CB0">
        <w:rPr>
          <w:sz w:val="22"/>
          <w:szCs w:val="22"/>
        </w:rPr>
        <w:t>les</w:t>
      </w:r>
      <w:r w:rsidRPr="002A3CB0">
        <w:rPr>
          <w:spacing w:val="12"/>
          <w:sz w:val="22"/>
          <w:szCs w:val="22"/>
        </w:rPr>
        <w:t xml:space="preserve"> </w:t>
      </w:r>
      <w:r w:rsidRPr="002A3CB0">
        <w:rPr>
          <w:sz w:val="22"/>
          <w:szCs w:val="22"/>
        </w:rPr>
        <w:t>prix</w:t>
      </w:r>
      <w:r w:rsidRPr="002A3CB0">
        <w:rPr>
          <w:spacing w:val="12"/>
          <w:sz w:val="22"/>
          <w:szCs w:val="22"/>
        </w:rPr>
        <w:t xml:space="preserve"> </w:t>
      </w:r>
      <w:r w:rsidRPr="002A3CB0">
        <w:rPr>
          <w:sz w:val="22"/>
          <w:szCs w:val="22"/>
        </w:rPr>
        <w:t>unitaires et</w:t>
      </w:r>
      <w:r w:rsidRPr="002A3CB0">
        <w:rPr>
          <w:spacing w:val="13"/>
          <w:sz w:val="22"/>
          <w:szCs w:val="22"/>
        </w:rPr>
        <w:t xml:space="preserve"> </w:t>
      </w:r>
      <w:r w:rsidRPr="002A3CB0">
        <w:rPr>
          <w:sz w:val="22"/>
          <w:szCs w:val="22"/>
        </w:rPr>
        <w:t>totaux</w:t>
      </w:r>
      <w:r w:rsidRPr="002A3CB0">
        <w:rPr>
          <w:spacing w:val="13"/>
          <w:sz w:val="22"/>
          <w:szCs w:val="22"/>
        </w:rPr>
        <w:t xml:space="preserve"> </w:t>
      </w:r>
      <w:r w:rsidRPr="002A3CB0">
        <w:rPr>
          <w:sz w:val="22"/>
          <w:szCs w:val="22"/>
        </w:rPr>
        <w:t>de</w:t>
      </w:r>
      <w:r w:rsidRPr="002A3CB0">
        <w:rPr>
          <w:spacing w:val="13"/>
          <w:sz w:val="22"/>
          <w:szCs w:val="22"/>
        </w:rPr>
        <w:t xml:space="preserve"> </w:t>
      </w:r>
      <w:r w:rsidRPr="002A3CB0">
        <w:rPr>
          <w:sz w:val="22"/>
          <w:szCs w:val="22"/>
        </w:rPr>
        <w:t>tous</w:t>
      </w:r>
      <w:r w:rsidRPr="002A3CB0">
        <w:rPr>
          <w:spacing w:val="13"/>
          <w:sz w:val="22"/>
          <w:szCs w:val="22"/>
        </w:rPr>
        <w:t xml:space="preserve"> </w:t>
      </w:r>
      <w:r w:rsidRPr="002A3CB0">
        <w:rPr>
          <w:sz w:val="22"/>
          <w:szCs w:val="22"/>
        </w:rPr>
        <w:t>les</w:t>
      </w:r>
      <w:r w:rsidRPr="002A3CB0">
        <w:rPr>
          <w:spacing w:val="13"/>
          <w:sz w:val="22"/>
          <w:szCs w:val="22"/>
        </w:rPr>
        <w:t xml:space="preserve"> </w:t>
      </w:r>
      <w:r w:rsidRPr="002A3CB0">
        <w:rPr>
          <w:sz w:val="22"/>
          <w:szCs w:val="22"/>
        </w:rPr>
        <w:t>postes</w:t>
      </w:r>
      <w:r w:rsidRPr="002A3CB0">
        <w:rPr>
          <w:spacing w:val="13"/>
          <w:sz w:val="22"/>
          <w:szCs w:val="22"/>
        </w:rPr>
        <w:t xml:space="preserve"> </w:t>
      </w:r>
      <w:r w:rsidRPr="002A3CB0">
        <w:rPr>
          <w:sz w:val="22"/>
          <w:szCs w:val="22"/>
        </w:rPr>
        <w:t>du</w:t>
      </w:r>
      <w:r w:rsidRPr="002A3CB0">
        <w:rPr>
          <w:spacing w:val="13"/>
          <w:sz w:val="22"/>
          <w:szCs w:val="22"/>
        </w:rPr>
        <w:t xml:space="preserve"> </w:t>
      </w:r>
      <w:r w:rsidRPr="002A3CB0">
        <w:rPr>
          <w:sz w:val="22"/>
          <w:szCs w:val="22"/>
        </w:rPr>
        <w:t>bordereau</w:t>
      </w:r>
      <w:r w:rsidRPr="002A3CB0">
        <w:rPr>
          <w:spacing w:val="13"/>
          <w:sz w:val="22"/>
          <w:szCs w:val="22"/>
        </w:rPr>
        <w:t xml:space="preserve"> </w:t>
      </w:r>
      <w:r w:rsidRPr="002A3CB0">
        <w:rPr>
          <w:sz w:val="22"/>
          <w:szCs w:val="22"/>
        </w:rPr>
        <w:t>de 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estimatif.</w:t>
      </w:r>
    </w:p>
    <w:p w14:paraId="5BE3EF9B" w14:textId="77777777" w:rsidR="008901F2" w:rsidRPr="002A3CB0" w:rsidRDefault="008901F2" w:rsidP="008901F2">
      <w:pPr>
        <w:widowControl w:val="0"/>
        <w:autoSpaceDE w:val="0"/>
        <w:jc w:val="both"/>
        <w:rPr>
          <w:sz w:val="22"/>
          <w:szCs w:val="22"/>
        </w:rPr>
      </w:pPr>
      <w:r w:rsidRPr="002A3CB0">
        <w:rPr>
          <w:sz w:val="22"/>
          <w:szCs w:val="22"/>
        </w:rPr>
        <w:t xml:space="preserve">14.3. </w:t>
      </w:r>
      <w:r w:rsidRPr="002A3CB0">
        <w:rPr>
          <w:spacing w:val="5"/>
          <w:sz w:val="22"/>
          <w:szCs w:val="22"/>
        </w:rPr>
        <w:t>Sou</w:t>
      </w:r>
      <w:r w:rsidRPr="002A3CB0">
        <w:rPr>
          <w:sz w:val="22"/>
          <w:szCs w:val="22"/>
        </w:rPr>
        <w:t xml:space="preserve">s </w:t>
      </w:r>
      <w:r w:rsidRPr="002A3CB0">
        <w:rPr>
          <w:spacing w:val="5"/>
          <w:sz w:val="22"/>
          <w:szCs w:val="22"/>
        </w:rPr>
        <w:t>réserv</w:t>
      </w:r>
      <w:r w:rsidRPr="002A3CB0">
        <w:rPr>
          <w:sz w:val="22"/>
          <w:szCs w:val="22"/>
        </w:rPr>
        <w:t xml:space="preserve">e </w:t>
      </w:r>
      <w:r w:rsidRPr="002A3CB0">
        <w:rPr>
          <w:spacing w:val="5"/>
          <w:sz w:val="22"/>
          <w:szCs w:val="22"/>
        </w:rPr>
        <w:t>d</w:t>
      </w:r>
      <w:r w:rsidRPr="002A3CB0">
        <w:rPr>
          <w:sz w:val="22"/>
          <w:szCs w:val="22"/>
        </w:rPr>
        <w:t xml:space="preserve">es </w:t>
      </w:r>
      <w:r w:rsidRPr="002A3CB0">
        <w:rPr>
          <w:spacing w:val="5"/>
          <w:sz w:val="22"/>
          <w:szCs w:val="22"/>
        </w:rPr>
        <w:t>disposition</w:t>
      </w:r>
      <w:r w:rsidRPr="002A3CB0">
        <w:rPr>
          <w:sz w:val="22"/>
          <w:szCs w:val="22"/>
        </w:rPr>
        <w:t xml:space="preserve">s </w:t>
      </w:r>
      <w:r w:rsidRPr="002A3CB0">
        <w:rPr>
          <w:spacing w:val="5"/>
          <w:sz w:val="22"/>
          <w:szCs w:val="22"/>
        </w:rPr>
        <w:t xml:space="preserve">contraires </w:t>
      </w:r>
      <w:r w:rsidRPr="002A3CB0">
        <w:rPr>
          <w:sz w:val="22"/>
          <w:szCs w:val="22"/>
        </w:rPr>
        <w:t>prévues</w:t>
      </w:r>
      <w:r w:rsidRPr="002A3CB0">
        <w:rPr>
          <w:spacing w:val="15"/>
          <w:sz w:val="22"/>
          <w:szCs w:val="22"/>
        </w:rPr>
        <w:t xml:space="preserve"> </w:t>
      </w:r>
      <w:r w:rsidRPr="002A3CB0">
        <w:rPr>
          <w:sz w:val="22"/>
          <w:szCs w:val="22"/>
        </w:rPr>
        <w:t>dans</w:t>
      </w:r>
      <w:r w:rsidRPr="002A3CB0">
        <w:rPr>
          <w:spacing w:val="15"/>
          <w:sz w:val="22"/>
          <w:szCs w:val="22"/>
        </w:rPr>
        <w:t xml:space="preserve"> </w:t>
      </w:r>
      <w:r w:rsidRPr="002A3CB0">
        <w:rPr>
          <w:sz w:val="22"/>
          <w:szCs w:val="22"/>
        </w:rPr>
        <w:t>le</w:t>
      </w:r>
      <w:r w:rsidRPr="002A3CB0">
        <w:rPr>
          <w:spacing w:val="15"/>
          <w:sz w:val="22"/>
          <w:szCs w:val="22"/>
        </w:rPr>
        <w:t xml:space="preserve"> </w:t>
      </w:r>
      <w:r w:rsidRPr="002A3CB0">
        <w:rPr>
          <w:sz w:val="22"/>
          <w:szCs w:val="22"/>
        </w:rPr>
        <w:t>RPAO</w:t>
      </w:r>
      <w:r w:rsidRPr="002A3CB0">
        <w:rPr>
          <w:spacing w:val="15"/>
          <w:sz w:val="22"/>
          <w:szCs w:val="22"/>
        </w:rPr>
        <w:t xml:space="preserve"> </w:t>
      </w:r>
      <w:r w:rsidRPr="002A3CB0">
        <w:rPr>
          <w:sz w:val="22"/>
          <w:szCs w:val="22"/>
        </w:rPr>
        <w:t>et</w:t>
      </w:r>
      <w:r w:rsidRPr="002A3CB0">
        <w:rPr>
          <w:spacing w:val="15"/>
          <w:sz w:val="22"/>
          <w:szCs w:val="22"/>
        </w:rPr>
        <w:t xml:space="preserve"> </w:t>
      </w:r>
      <w:r w:rsidRPr="002A3CB0">
        <w:rPr>
          <w:sz w:val="22"/>
          <w:szCs w:val="22"/>
        </w:rPr>
        <w:t>au</w:t>
      </w:r>
      <w:r w:rsidRPr="002A3CB0">
        <w:rPr>
          <w:spacing w:val="15"/>
          <w:sz w:val="22"/>
          <w:szCs w:val="22"/>
        </w:rPr>
        <w:t xml:space="preserve"> </w:t>
      </w:r>
      <w:r w:rsidRPr="002A3CB0">
        <w:rPr>
          <w:sz w:val="22"/>
          <w:szCs w:val="22"/>
        </w:rPr>
        <w:t>CCAP,</w:t>
      </w:r>
      <w:r w:rsidRPr="002A3CB0">
        <w:rPr>
          <w:spacing w:val="15"/>
          <w:sz w:val="22"/>
          <w:szCs w:val="22"/>
        </w:rPr>
        <w:t xml:space="preserve"> </w:t>
      </w:r>
      <w:r w:rsidRPr="002A3CB0">
        <w:rPr>
          <w:sz w:val="22"/>
          <w:szCs w:val="22"/>
        </w:rPr>
        <w:t>tous</w:t>
      </w:r>
      <w:r w:rsidRPr="002A3CB0">
        <w:rPr>
          <w:spacing w:val="15"/>
          <w:sz w:val="22"/>
          <w:szCs w:val="22"/>
        </w:rPr>
        <w:t xml:space="preserve"> </w:t>
      </w:r>
      <w:r w:rsidRPr="002A3CB0">
        <w:rPr>
          <w:sz w:val="22"/>
          <w:szCs w:val="22"/>
        </w:rPr>
        <w:t xml:space="preserve">les </w:t>
      </w:r>
      <w:r w:rsidRPr="002A3CB0">
        <w:rPr>
          <w:spacing w:val="5"/>
          <w:sz w:val="22"/>
          <w:szCs w:val="22"/>
        </w:rPr>
        <w:t>droits</w:t>
      </w:r>
      <w:r w:rsidRPr="002A3CB0">
        <w:rPr>
          <w:sz w:val="22"/>
          <w:szCs w:val="22"/>
        </w:rPr>
        <w:t xml:space="preserve">, </w:t>
      </w:r>
      <w:r w:rsidRPr="002A3CB0">
        <w:rPr>
          <w:spacing w:val="5"/>
          <w:sz w:val="22"/>
          <w:szCs w:val="22"/>
        </w:rPr>
        <w:t>impôt</w:t>
      </w:r>
      <w:r w:rsidRPr="002A3CB0">
        <w:rPr>
          <w:sz w:val="22"/>
          <w:szCs w:val="22"/>
        </w:rPr>
        <w:t xml:space="preserve">s </w:t>
      </w:r>
      <w:r w:rsidRPr="002A3CB0">
        <w:rPr>
          <w:spacing w:val="-15"/>
          <w:sz w:val="22"/>
          <w:szCs w:val="22"/>
        </w:rPr>
        <w:t xml:space="preserve"> </w:t>
      </w:r>
      <w:r w:rsidRPr="002A3CB0">
        <w:rPr>
          <w:spacing w:val="5"/>
          <w:sz w:val="22"/>
          <w:szCs w:val="22"/>
        </w:rPr>
        <w:t>e</w:t>
      </w:r>
      <w:r w:rsidRPr="002A3CB0">
        <w:rPr>
          <w:sz w:val="22"/>
          <w:szCs w:val="22"/>
        </w:rPr>
        <w:t xml:space="preserve">t </w:t>
      </w:r>
      <w:r w:rsidRPr="002A3CB0">
        <w:rPr>
          <w:spacing w:val="-15"/>
          <w:sz w:val="22"/>
          <w:szCs w:val="22"/>
        </w:rPr>
        <w:t xml:space="preserve"> </w:t>
      </w:r>
      <w:r w:rsidRPr="002A3CB0">
        <w:rPr>
          <w:spacing w:val="5"/>
          <w:sz w:val="22"/>
          <w:szCs w:val="22"/>
        </w:rPr>
        <w:t>taxe</w:t>
      </w:r>
      <w:r w:rsidRPr="002A3CB0">
        <w:rPr>
          <w:sz w:val="22"/>
          <w:szCs w:val="22"/>
        </w:rPr>
        <w:t xml:space="preserve">s </w:t>
      </w:r>
      <w:r w:rsidRPr="002A3CB0">
        <w:rPr>
          <w:spacing w:val="-15"/>
          <w:sz w:val="22"/>
          <w:szCs w:val="22"/>
        </w:rPr>
        <w:t xml:space="preserve"> </w:t>
      </w:r>
      <w:r w:rsidRPr="002A3CB0">
        <w:rPr>
          <w:spacing w:val="5"/>
          <w:sz w:val="22"/>
          <w:szCs w:val="22"/>
        </w:rPr>
        <w:t>payable</w:t>
      </w:r>
      <w:r w:rsidRPr="002A3CB0">
        <w:rPr>
          <w:sz w:val="22"/>
          <w:szCs w:val="22"/>
        </w:rPr>
        <w:t>s</w:t>
      </w:r>
      <w:r w:rsidRPr="002A3CB0">
        <w:rPr>
          <w:spacing w:val="-15"/>
          <w:sz w:val="22"/>
          <w:szCs w:val="22"/>
        </w:rPr>
        <w:t xml:space="preserve"> </w:t>
      </w:r>
      <w:r w:rsidRPr="002A3CB0">
        <w:rPr>
          <w:spacing w:val="5"/>
          <w:sz w:val="22"/>
          <w:szCs w:val="22"/>
        </w:rPr>
        <w:t>pa</w:t>
      </w:r>
      <w:r w:rsidRPr="002A3CB0">
        <w:rPr>
          <w:sz w:val="22"/>
          <w:szCs w:val="22"/>
        </w:rPr>
        <w:t xml:space="preserve">r </w:t>
      </w:r>
      <w:r w:rsidRPr="002A3CB0">
        <w:rPr>
          <w:spacing w:val="5"/>
          <w:sz w:val="22"/>
          <w:szCs w:val="22"/>
        </w:rPr>
        <w:t xml:space="preserve">le </w:t>
      </w:r>
      <w:r w:rsidRPr="002A3CB0">
        <w:rPr>
          <w:sz w:val="22"/>
          <w:szCs w:val="22"/>
        </w:rPr>
        <w:t>soumissionnaire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titre</w:t>
      </w:r>
      <w:r w:rsidRPr="002A3CB0">
        <w:rPr>
          <w:spacing w:val="-2"/>
          <w:sz w:val="22"/>
          <w:szCs w:val="22"/>
        </w:rPr>
        <w:t xml:space="preserve"> </w:t>
      </w:r>
      <w:r w:rsidRPr="002A3CB0">
        <w:rPr>
          <w:sz w:val="22"/>
          <w:szCs w:val="22"/>
        </w:rPr>
        <w:t>du</w:t>
      </w:r>
      <w:r w:rsidRPr="002A3CB0">
        <w:rPr>
          <w:spacing w:val="-2"/>
          <w:sz w:val="22"/>
          <w:szCs w:val="22"/>
        </w:rPr>
        <w:t xml:space="preserve"> </w:t>
      </w:r>
      <w:r w:rsidRPr="002A3CB0">
        <w:rPr>
          <w:sz w:val="22"/>
          <w:szCs w:val="22"/>
        </w:rPr>
        <w:t>futur</w:t>
      </w:r>
      <w:r w:rsidRPr="002A3CB0">
        <w:rPr>
          <w:spacing w:val="-2"/>
          <w:sz w:val="22"/>
          <w:szCs w:val="22"/>
        </w:rPr>
        <w:t xml:space="preserve"> </w:t>
      </w:r>
      <w:r w:rsidRPr="002A3CB0">
        <w:rPr>
          <w:sz w:val="22"/>
          <w:szCs w:val="22"/>
        </w:rPr>
        <w:t>Marché,</w:t>
      </w:r>
      <w:r w:rsidRPr="002A3CB0">
        <w:rPr>
          <w:spacing w:val="-2"/>
          <w:sz w:val="22"/>
          <w:szCs w:val="22"/>
        </w:rPr>
        <w:t xml:space="preserve"> </w:t>
      </w:r>
      <w:r w:rsidRPr="002A3CB0">
        <w:rPr>
          <w:sz w:val="22"/>
          <w:szCs w:val="22"/>
        </w:rPr>
        <w:t>ou</w:t>
      </w:r>
      <w:r w:rsidRPr="002A3CB0">
        <w:rPr>
          <w:spacing w:val="-2"/>
          <w:sz w:val="22"/>
          <w:szCs w:val="22"/>
        </w:rPr>
        <w:t xml:space="preserve"> </w:t>
      </w:r>
      <w:r w:rsidRPr="002A3CB0">
        <w:rPr>
          <w:sz w:val="22"/>
          <w:szCs w:val="22"/>
        </w:rPr>
        <w:t>à tout</w:t>
      </w:r>
      <w:r w:rsidRPr="002A3CB0">
        <w:rPr>
          <w:spacing w:val="13"/>
          <w:sz w:val="22"/>
          <w:szCs w:val="22"/>
        </w:rPr>
        <w:t xml:space="preserve"> </w:t>
      </w:r>
      <w:r w:rsidRPr="002A3CB0">
        <w:rPr>
          <w:sz w:val="22"/>
          <w:szCs w:val="22"/>
        </w:rPr>
        <w:t>autre</w:t>
      </w:r>
      <w:r w:rsidRPr="002A3CB0">
        <w:rPr>
          <w:spacing w:val="13"/>
          <w:sz w:val="22"/>
          <w:szCs w:val="22"/>
        </w:rPr>
        <w:t xml:space="preserve"> </w:t>
      </w:r>
      <w:r w:rsidRPr="002A3CB0">
        <w:rPr>
          <w:sz w:val="22"/>
          <w:szCs w:val="22"/>
        </w:rPr>
        <w:t>titre,</w:t>
      </w:r>
      <w:r w:rsidRPr="002A3CB0">
        <w:rPr>
          <w:spacing w:val="13"/>
          <w:sz w:val="22"/>
          <w:szCs w:val="22"/>
        </w:rPr>
        <w:t xml:space="preserve"> </w:t>
      </w:r>
      <w:r w:rsidRPr="002A3CB0">
        <w:rPr>
          <w:sz w:val="22"/>
          <w:szCs w:val="22"/>
        </w:rPr>
        <w:t>trente</w:t>
      </w:r>
      <w:r w:rsidRPr="002A3CB0">
        <w:rPr>
          <w:spacing w:val="13"/>
          <w:sz w:val="22"/>
          <w:szCs w:val="22"/>
        </w:rPr>
        <w:t xml:space="preserve"> </w:t>
      </w:r>
      <w:r w:rsidRPr="002A3CB0">
        <w:rPr>
          <w:sz w:val="22"/>
          <w:szCs w:val="22"/>
        </w:rPr>
        <w:t>(30)</w:t>
      </w:r>
      <w:r w:rsidRPr="002A3CB0">
        <w:rPr>
          <w:spacing w:val="13"/>
          <w:sz w:val="22"/>
          <w:szCs w:val="22"/>
        </w:rPr>
        <w:t xml:space="preserve"> </w:t>
      </w:r>
      <w:r w:rsidRPr="002A3CB0">
        <w:rPr>
          <w:sz w:val="22"/>
          <w:szCs w:val="22"/>
        </w:rPr>
        <w:t>jours</w:t>
      </w:r>
      <w:r w:rsidRPr="002A3CB0">
        <w:rPr>
          <w:spacing w:val="13"/>
          <w:sz w:val="22"/>
          <w:szCs w:val="22"/>
        </w:rPr>
        <w:t xml:space="preserve"> </w:t>
      </w:r>
      <w:r w:rsidRPr="002A3CB0">
        <w:rPr>
          <w:sz w:val="22"/>
          <w:szCs w:val="22"/>
        </w:rPr>
        <w:t>avant</w:t>
      </w:r>
      <w:r w:rsidRPr="002A3CB0">
        <w:rPr>
          <w:spacing w:val="13"/>
          <w:sz w:val="22"/>
          <w:szCs w:val="22"/>
        </w:rPr>
        <w:t xml:space="preserve"> </w:t>
      </w:r>
      <w:r w:rsidRPr="002A3CB0">
        <w:rPr>
          <w:sz w:val="22"/>
          <w:szCs w:val="22"/>
        </w:rPr>
        <w:t>la</w:t>
      </w:r>
      <w:r w:rsidRPr="002A3CB0">
        <w:rPr>
          <w:spacing w:val="13"/>
          <w:sz w:val="22"/>
          <w:szCs w:val="22"/>
        </w:rPr>
        <w:t xml:space="preserve"> </w:t>
      </w:r>
      <w:r w:rsidRPr="002A3CB0">
        <w:rPr>
          <w:sz w:val="22"/>
          <w:szCs w:val="22"/>
        </w:rPr>
        <w:t>date limite</w:t>
      </w:r>
      <w:r w:rsidRPr="002A3CB0">
        <w:rPr>
          <w:spacing w:val="24"/>
          <w:sz w:val="22"/>
          <w:szCs w:val="22"/>
        </w:rPr>
        <w:t xml:space="preserve"> </w:t>
      </w:r>
      <w:r w:rsidRPr="002A3CB0">
        <w:rPr>
          <w:sz w:val="22"/>
          <w:szCs w:val="22"/>
        </w:rPr>
        <w:t>de</w:t>
      </w:r>
      <w:r w:rsidRPr="002A3CB0">
        <w:rPr>
          <w:spacing w:val="24"/>
          <w:sz w:val="22"/>
          <w:szCs w:val="22"/>
        </w:rPr>
        <w:t xml:space="preserve"> </w:t>
      </w:r>
      <w:r w:rsidRPr="002A3CB0">
        <w:rPr>
          <w:sz w:val="22"/>
          <w:szCs w:val="22"/>
        </w:rPr>
        <w:t>dépôt</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offres</w:t>
      </w:r>
      <w:r w:rsidRPr="002A3CB0">
        <w:rPr>
          <w:spacing w:val="24"/>
          <w:sz w:val="22"/>
          <w:szCs w:val="22"/>
        </w:rPr>
        <w:t xml:space="preserve"> </w:t>
      </w:r>
      <w:r w:rsidRPr="002A3CB0">
        <w:rPr>
          <w:sz w:val="22"/>
          <w:szCs w:val="22"/>
        </w:rPr>
        <w:t>seront</w:t>
      </w:r>
      <w:r w:rsidRPr="002A3CB0">
        <w:rPr>
          <w:spacing w:val="24"/>
          <w:sz w:val="22"/>
          <w:szCs w:val="22"/>
        </w:rPr>
        <w:t xml:space="preserve"> </w:t>
      </w:r>
      <w:r w:rsidRPr="002A3CB0">
        <w:rPr>
          <w:sz w:val="22"/>
          <w:szCs w:val="22"/>
        </w:rPr>
        <w:t>inclus</w:t>
      </w:r>
      <w:r w:rsidRPr="002A3CB0">
        <w:rPr>
          <w:spacing w:val="24"/>
          <w:sz w:val="22"/>
          <w:szCs w:val="22"/>
        </w:rPr>
        <w:t xml:space="preserve"> </w:t>
      </w:r>
      <w:r w:rsidRPr="002A3CB0">
        <w:rPr>
          <w:sz w:val="22"/>
          <w:szCs w:val="22"/>
        </w:rPr>
        <w:t>dans 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montant</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526BFD40" w14:textId="77777777" w:rsidR="008901F2" w:rsidRPr="002A3CB0" w:rsidRDefault="008901F2" w:rsidP="008901F2">
      <w:pPr>
        <w:widowControl w:val="0"/>
        <w:autoSpaceDE w:val="0"/>
        <w:jc w:val="both"/>
        <w:rPr>
          <w:sz w:val="22"/>
          <w:szCs w:val="22"/>
        </w:rPr>
      </w:pPr>
      <w:r w:rsidRPr="002A3CB0">
        <w:rPr>
          <w:sz w:val="22"/>
          <w:szCs w:val="22"/>
        </w:rPr>
        <w:t>14.4. Si</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clauses</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révision</w:t>
      </w:r>
      <w:r w:rsidRPr="002A3CB0">
        <w:rPr>
          <w:spacing w:val="-3"/>
          <w:sz w:val="22"/>
          <w:szCs w:val="22"/>
        </w:rPr>
        <w:t xml:space="preserve"> </w:t>
      </w:r>
      <w:r w:rsidRPr="002A3CB0">
        <w:rPr>
          <w:sz w:val="22"/>
          <w:szCs w:val="22"/>
        </w:rPr>
        <w:t>et/ou</w:t>
      </w:r>
      <w:r w:rsidRPr="002A3CB0">
        <w:rPr>
          <w:spacing w:val="-3"/>
          <w:sz w:val="22"/>
          <w:szCs w:val="22"/>
        </w:rPr>
        <w:t xml:space="preserve"> </w:t>
      </w:r>
      <w:r w:rsidRPr="002A3CB0">
        <w:rPr>
          <w:sz w:val="22"/>
          <w:szCs w:val="22"/>
        </w:rPr>
        <w:t>d’actualisation des prix sont prévues au marché, la date d’établissement</w:t>
      </w:r>
      <w:r w:rsidRPr="002A3CB0">
        <w:rPr>
          <w:spacing w:val="1"/>
          <w:sz w:val="22"/>
          <w:szCs w:val="22"/>
        </w:rPr>
        <w:t xml:space="preserve"> </w:t>
      </w:r>
      <w:r w:rsidRPr="002A3CB0">
        <w:rPr>
          <w:sz w:val="22"/>
          <w:szCs w:val="22"/>
        </w:rPr>
        <w:t>des</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initiaux,</w:t>
      </w:r>
      <w:r w:rsidRPr="002A3CB0">
        <w:rPr>
          <w:spacing w:val="1"/>
          <w:sz w:val="22"/>
          <w:szCs w:val="22"/>
        </w:rPr>
        <w:t xml:space="preserve"> </w:t>
      </w:r>
      <w:r w:rsidRPr="002A3CB0">
        <w:rPr>
          <w:sz w:val="22"/>
          <w:szCs w:val="22"/>
        </w:rPr>
        <w:t>ainsi</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 xml:space="preserve">les </w:t>
      </w:r>
      <w:r w:rsidRPr="002A3CB0">
        <w:rPr>
          <w:spacing w:val="1"/>
          <w:sz w:val="22"/>
          <w:szCs w:val="22"/>
        </w:rPr>
        <w:t>modalité</w:t>
      </w:r>
      <w:r w:rsidRPr="002A3CB0">
        <w:rPr>
          <w:sz w:val="22"/>
          <w:szCs w:val="22"/>
        </w:rPr>
        <w:t>s</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1"/>
          <w:sz w:val="22"/>
          <w:szCs w:val="22"/>
        </w:rPr>
        <w:t>révisio</w:t>
      </w:r>
      <w:r w:rsidRPr="002A3CB0">
        <w:rPr>
          <w:sz w:val="22"/>
          <w:szCs w:val="22"/>
        </w:rPr>
        <w:t>n</w:t>
      </w:r>
      <w:r w:rsidRPr="002A3CB0">
        <w:rPr>
          <w:spacing w:val="-29"/>
          <w:sz w:val="22"/>
          <w:szCs w:val="22"/>
        </w:rPr>
        <w:t xml:space="preserve"> </w:t>
      </w:r>
      <w:r w:rsidRPr="002A3CB0">
        <w:rPr>
          <w:spacing w:val="1"/>
          <w:sz w:val="22"/>
          <w:szCs w:val="22"/>
        </w:rPr>
        <w:t>et/o</w:t>
      </w:r>
      <w:r w:rsidRPr="002A3CB0">
        <w:rPr>
          <w:sz w:val="22"/>
          <w:szCs w:val="22"/>
        </w:rPr>
        <w:t xml:space="preserve">u </w:t>
      </w:r>
      <w:r w:rsidRPr="002A3CB0">
        <w:rPr>
          <w:spacing w:val="-29"/>
          <w:sz w:val="22"/>
          <w:szCs w:val="22"/>
        </w:rPr>
        <w:t xml:space="preserve"> </w:t>
      </w:r>
      <w:r w:rsidRPr="002A3CB0">
        <w:rPr>
          <w:spacing w:val="1"/>
          <w:sz w:val="22"/>
          <w:szCs w:val="22"/>
        </w:rPr>
        <w:t>d’actualisation desdit</w:t>
      </w:r>
      <w:r w:rsidRPr="002A3CB0">
        <w:rPr>
          <w:sz w:val="22"/>
          <w:szCs w:val="22"/>
        </w:rPr>
        <w:t>s</w:t>
      </w:r>
      <w:r w:rsidRPr="002A3CB0">
        <w:rPr>
          <w:spacing w:val="-29"/>
          <w:sz w:val="22"/>
          <w:szCs w:val="22"/>
        </w:rPr>
        <w:t xml:space="preserve"> </w:t>
      </w:r>
      <w:r w:rsidRPr="002A3CB0">
        <w:rPr>
          <w:spacing w:val="1"/>
          <w:sz w:val="22"/>
          <w:szCs w:val="22"/>
        </w:rPr>
        <w:t>pri</w:t>
      </w:r>
      <w:r w:rsidRPr="002A3CB0">
        <w:rPr>
          <w:sz w:val="22"/>
          <w:szCs w:val="22"/>
        </w:rPr>
        <w:t xml:space="preserve">x </w:t>
      </w:r>
      <w:r w:rsidRPr="002A3CB0">
        <w:rPr>
          <w:spacing w:val="-29"/>
          <w:sz w:val="22"/>
          <w:szCs w:val="22"/>
        </w:rPr>
        <w:t xml:space="preserve"> </w:t>
      </w:r>
      <w:r w:rsidRPr="002A3CB0">
        <w:rPr>
          <w:spacing w:val="1"/>
          <w:sz w:val="22"/>
          <w:szCs w:val="22"/>
        </w:rPr>
        <w:t>doiven</w:t>
      </w:r>
      <w:r w:rsidRPr="002A3CB0">
        <w:rPr>
          <w:sz w:val="22"/>
          <w:szCs w:val="22"/>
        </w:rPr>
        <w:t xml:space="preserve">t </w:t>
      </w:r>
      <w:r w:rsidRPr="002A3CB0">
        <w:rPr>
          <w:spacing w:val="-29"/>
          <w:sz w:val="22"/>
          <w:szCs w:val="22"/>
        </w:rPr>
        <w:t xml:space="preserve"> </w:t>
      </w:r>
      <w:r w:rsidRPr="002A3CB0">
        <w:rPr>
          <w:spacing w:val="1"/>
          <w:sz w:val="22"/>
          <w:szCs w:val="22"/>
        </w:rPr>
        <w:t>êtr</w:t>
      </w:r>
      <w:r w:rsidRPr="002A3CB0">
        <w:rPr>
          <w:sz w:val="22"/>
          <w:szCs w:val="22"/>
        </w:rPr>
        <w:t xml:space="preserve">e </w:t>
      </w:r>
      <w:r w:rsidRPr="002A3CB0">
        <w:rPr>
          <w:spacing w:val="-29"/>
          <w:sz w:val="22"/>
          <w:szCs w:val="22"/>
        </w:rPr>
        <w:t xml:space="preserve"> </w:t>
      </w:r>
      <w:r w:rsidRPr="002A3CB0">
        <w:rPr>
          <w:spacing w:val="1"/>
          <w:sz w:val="22"/>
          <w:szCs w:val="22"/>
        </w:rPr>
        <w:t>précisées</w:t>
      </w:r>
      <w:r w:rsidRPr="002A3CB0">
        <w:rPr>
          <w:sz w:val="22"/>
          <w:szCs w:val="22"/>
        </w:rPr>
        <w:t>.</w:t>
      </w:r>
      <w:r w:rsidRPr="002A3CB0">
        <w:rPr>
          <w:spacing w:val="-29"/>
          <w:sz w:val="22"/>
          <w:szCs w:val="22"/>
        </w:rPr>
        <w:t xml:space="preserve"> </w:t>
      </w:r>
      <w:r w:rsidRPr="002A3CB0">
        <w:rPr>
          <w:spacing w:val="1"/>
          <w:sz w:val="22"/>
          <w:szCs w:val="22"/>
        </w:rPr>
        <w:t xml:space="preserve">Etant </w:t>
      </w:r>
      <w:r w:rsidRPr="002A3CB0">
        <w:rPr>
          <w:sz w:val="22"/>
          <w:szCs w:val="22"/>
        </w:rPr>
        <w:t>entendu</w:t>
      </w:r>
      <w:r w:rsidRPr="002A3CB0">
        <w:rPr>
          <w:spacing w:val="1"/>
          <w:sz w:val="22"/>
          <w:szCs w:val="22"/>
        </w:rPr>
        <w:t xml:space="preserve"> </w:t>
      </w:r>
      <w:r w:rsidRPr="002A3CB0">
        <w:rPr>
          <w:sz w:val="22"/>
          <w:szCs w:val="22"/>
        </w:rPr>
        <w:t>que</w:t>
      </w:r>
      <w:r w:rsidRPr="002A3CB0">
        <w:rPr>
          <w:spacing w:val="1"/>
          <w:sz w:val="22"/>
          <w:szCs w:val="22"/>
        </w:rPr>
        <w:t xml:space="preserve"> </w:t>
      </w:r>
      <w:r w:rsidRPr="002A3CB0">
        <w:rPr>
          <w:sz w:val="22"/>
          <w:szCs w:val="22"/>
        </w:rPr>
        <w:t>tout</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dont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durée</w:t>
      </w:r>
      <w:r w:rsidRPr="002A3CB0">
        <w:rPr>
          <w:spacing w:val="1"/>
          <w:sz w:val="22"/>
          <w:szCs w:val="22"/>
        </w:rPr>
        <w:t xml:space="preserve"> </w:t>
      </w:r>
      <w:r w:rsidRPr="002A3CB0">
        <w:rPr>
          <w:sz w:val="22"/>
          <w:szCs w:val="22"/>
        </w:rPr>
        <w:t>d’exécution</w:t>
      </w:r>
      <w:r w:rsidRPr="002A3CB0">
        <w:rPr>
          <w:spacing w:val="23"/>
          <w:sz w:val="22"/>
          <w:szCs w:val="22"/>
        </w:rPr>
        <w:t xml:space="preserve"> </w:t>
      </w:r>
      <w:r w:rsidRPr="002A3CB0">
        <w:rPr>
          <w:sz w:val="22"/>
          <w:szCs w:val="22"/>
        </w:rPr>
        <w:t>est</w:t>
      </w:r>
      <w:r w:rsidRPr="002A3CB0">
        <w:rPr>
          <w:spacing w:val="23"/>
          <w:sz w:val="22"/>
          <w:szCs w:val="22"/>
        </w:rPr>
        <w:t xml:space="preserve"> </w:t>
      </w:r>
      <w:r w:rsidRPr="002A3CB0">
        <w:rPr>
          <w:sz w:val="22"/>
          <w:szCs w:val="22"/>
        </w:rPr>
        <w:t>au</w:t>
      </w:r>
      <w:r w:rsidRPr="002A3CB0">
        <w:rPr>
          <w:spacing w:val="23"/>
          <w:sz w:val="22"/>
          <w:szCs w:val="22"/>
        </w:rPr>
        <w:t xml:space="preserve"> </w:t>
      </w:r>
      <w:r w:rsidRPr="002A3CB0">
        <w:rPr>
          <w:sz w:val="22"/>
          <w:szCs w:val="22"/>
        </w:rPr>
        <w:t>plus</w:t>
      </w:r>
      <w:r w:rsidRPr="002A3CB0">
        <w:rPr>
          <w:spacing w:val="23"/>
          <w:sz w:val="22"/>
          <w:szCs w:val="22"/>
        </w:rPr>
        <w:t xml:space="preserve"> </w:t>
      </w:r>
      <w:r w:rsidRPr="002A3CB0">
        <w:rPr>
          <w:sz w:val="22"/>
          <w:szCs w:val="22"/>
        </w:rPr>
        <w:t>égale</w:t>
      </w:r>
      <w:r w:rsidRPr="002A3CB0">
        <w:rPr>
          <w:spacing w:val="23"/>
          <w:sz w:val="22"/>
          <w:szCs w:val="22"/>
        </w:rPr>
        <w:t xml:space="preserve"> </w:t>
      </w:r>
      <w:r w:rsidRPr="002A3CB0">
        <w:rPr>
          <w:sz w:val="22"/>
          <w:szCs w:val="22"/>
        </w:rPr>
        <w:t>à</w:t>
      </w:r>
      <w:r w:rsidRPr="002A3CB0">
        <w:rPr>
          <w:spacing w:val="23"/>
          <w:sz w:val="22"/>
          <w:szCs w:val="22"/>
        </w:rPr>
        <w:t xml:space="preserve"> </w:t>
      </w:r>
      <w:r w:rsidRPr="002A3CB0">
        <w:rPr>
          <w:sz w:val="22"/>
          <w:szCs w:val="22"/>
        </w:rPr>
        <w:t>un</w:t>
      </w:r>
      <w:r w:rsidRPr="002A3CB0">
        <w:rPr>
          <w:spacing w:val="23"/>
          <w:sz w:val="22"/>
          <w:szCs w:val="22"/>
        </w:rPr>
        <w:t xml:space="preserve"> </w:t>
      </w:r>
      <w:r w:rsidRPr="002A3CB0">
        <w:rPr>
          <w:sz w:val="22"/>
          <w:szCs w:val="22"/>
        </w:rPr>
        <w:t>(1)</w:t>
      </w:r>
      <w:r w:rsidRPr="002A3CB0">
        <w:rPr>
          <w:spacing w:val="23"/>
          <w:sz w:val="22"/>
          <w:szCs w:val="22"/>
        </w:rPr>
        <w:t xml:space="preserve"> </w:t>
      </w:r>
      <w:r w:rsidRPr="002A3CB0">
        <w:rPr>
          <w:sz w:val="22"/>
          <w:szCs w:val="22"/>
        </w:rPr>
        <w:t>an</w:t>
      </w:r>
      <w:r w:rsidRPr="002A3CB0">
        <w:rPr>
          <w:spacing w:val="23"/>
          <w:sz w:val="22"/>
          <w:szCs w:val="22"/>
        </w:rPr>
        <w:t xml:space="preserve"> </w:t>
      </w:r>
      <w:r w:rsidRPr="002A3CB0">
        <w:rPr>
          <w:sz w:val="22"/>
          <w:szCs w:val="22"/>
        </w:rPr>
        <w:t>ne</w:t>
      </w:r>
      <w:r w:rsidRPr="002A3CB0">
        <w:rPr>
          <w:spacing w:val="23"/>
          <w:sz w:val="22"/>
          <w:szCs w:val="22"/>
        </w:rPr>
        <w:t xml:space="preserve"> </w:t>
      </w:r>
      <w:r w:rsidRPr="002A3CB0">
        <w:rPr>
          <w:sz w:val="22"/>
          <w:szCs w:val="22"/>
        </w:rPr>
        <w:t>peut faire</w:t>
      </w:r>
      <w:r w:rsidRPr="002A3CB0">
        <w:rPr>
          <w:spacing w:val="6"/>
          <w:sz w:val="22"/>
          <w:szCs w:val="22"/>
        </w:rPr>
        <w:t xml:space="preserve"> </w:t>
      </w:r>
      <w:r w:rsidRPr="002A3CB0">
        <w:rPr>
          <w:sz w:val="22"/>
          <w:szCs w:val="22"/>
        </w:rPr>
        <w:t>l’objet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révision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prix.</w:t>
      </w:r>
    </w:p>
    <w:p w14:paraId="13DF6854" w14:textId="77777777" w:rsidR="0008638A" w:rsidRPr="002A3CB0" w:rsidRDefault="008901F2" w:rsidP="008901F2">
      <w:pPr>
        <w:widowControl w:val="0"/>
        <w:autoSpaceDE w:val="0"/>
        <w:jc w:val="both"/>
        <w:rPr>
          <w:sz w:val="22"/>
          <w:szCs w:val="22"/>
        </w:rPr>
      </w:pPr>
      <w:r w:rsidRPr="002A3CB0">
        <w:rPr>
          <w:sz w:val="22"/>
          <w:szCs w:val="22"/>
        </w:rPr>
        <w:t>14.5. Tous les prix unitaires assortis des quantités doivent être justifiés par</w:t>
      </w:r>
      <w:r w:rsidRPr="002A3CB0">
        <w:rPr>
          <w:spacing w:val="4"/>
          <w:sz w:val="22"/>
          <w:szCs w:val="22"/>
        </w:rPr>
        <w:t xml:space="preserve"> </w:t>
      </w:r>
      <w:r w:rsidRPr="002A3CB0">
        <w:rPr>
          <w:sz w:val="22"/>
          <w:szCs w:val="22"/>
        </w:rPr>
        <w:t>des</w:t>
      </w:r>
      <w:r w:rsidRPr="002A3CB0">
        <w:rPr>
          <w:spacing w:val="4"/>
          <w:sz w:val="22"/>
          <w:szCs w:val="22"/>
        </w:rPr>
        <w:t xml:space="preserve"> </w:t>
      </w:r>
      <w:r w:rsidRPr="002A3CB0">
        <w:rPr>
          <w:sz w:val="22"/>
          <w:szCs w:val="22"/>
        </w:rPr>
        <w:t>sous-détails</w:t>
      </w:r>
      <w:r w:rsidRPr="002A3CB0">
        <w:rPr>
          <w:spacing w:val="4"/>
          <w:sz w:val="22"/>
          <w:szCs w:val="22"/>
        </w:rPr>
        <w:t xml:space="preserve"> </w:t>
      </w:r>
      <w:r w:rsidRPr="002A3CB0">
        <w:rPr>
          <w:sz w:val="22"/>
          <w:szCs w:val="22"/>
        </w:rPr>
        <w:t>établis</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au cadre</w:t>
      </w:r>
      <w:r w:rsidRPr="002A3CB0">
        <w:rPr>
          <w:spacing w:val="6"/>
          <w:sz w:val="22"/>
          <w:szCs w:val="22"/>
        </w:rPr>
        <w:t xml:space="preserve"> </w:t>
      </w:r>
      <w:r w:rsidRPr="002A3CB0">
        <w:rPr>
          <w:sz w:val="22"/>
          <w:szCs w:val="22"/>
        </w:rPr>
        <w:t>proposé</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pièce</w:t>
      </w:r>
      <w:r w:rsidRPr="002A3CB0">
        <w:rPr>
          <w:spacing w:val="6"/>
          <w:sz w:val="22"/>
          <w:szCs w:val="22"/>
        </w:rPr>
        <w:t xml:space="preserve"> </w:t>
      </w:r>
      <w:r w:rsidRPr="002A3CB0">
        <w:rPr>
          <w:sz w:val="22"/>
          <w:szCs w:val="22"/>
        </w:rPr>
        <w:t>N°8 du DAO.</w:t>
      </w:r>
    </w:p>
    <w:p w14:paraId="7CB21D7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15</w:t>
      </w:r>
      <w:r w:rsidRPr="002A3CB0">
        <w:rPr>
          <w:b/>
          <w:bCs/>
          <w:spacing w:val="6"/>
          <w:sz w:val="22"/>
          <w:szCs w:val="22"/>
        </w:rPr>
        <w:t xml:space="preserve"> </w:t>
      </w:r>
      <w:r w:rsidRPr="002A3CB0">
        <w:rPr>
          <w:b/>
          <w:bCs/>
          <w:sz w:val="22"/>
          <w:szCs w:val="22"/>
        </w:rPr>
        <w:t xml:space="preserve">: </w:t>
      </w:r>
      <w:r w:rsidRPr="002A3CB0">
        <w:rPr>
          <w:b/>
          <w:bCs/>
          <w:spacing w:val="5"/>
          <w:sz w:val="22"/>
          <w:szCs w:val="22"/>
        </w:rPr>
        <w:t>Monnaie</w:t>
      </w:r>
      <w:r w:rsidRPr="002A3CB0">
        <w:rPr>
          <w:b/>
          <w:bCs/>
          <w:sz w:val="22"/>
          <w:szCs w:val="22"/>
        </w:rPr>
        <w:t>s</w:t>
      </w:r>
      <w:r w:rsidRPr="002A3CB0">
        <w:rPr>
          <w:b/>
          <w:bCs/>
          <w:spacing w:val="16"/>
          <w:sz w:val="22"/>
          <w:szCs w:val="22"/>
        </w:rPr>
        <w:t xml:space="preserve"> </w:t>
      </w:r>
      <w:r w:rsidRPr="002A3CB0">
        <w:rPr>
          <w:b/>
          <w:bCs/>
          <w:spacing w:val="5"/>
          <w:sz w:val="22"/>
          <w:szCs w:val="22"/>
        </w:rPr>
        <w:t>d</w:t>
      </w:r>
      <w:r w:rsidRPr="002A3CB0">
        <w:rPr>
          <w:b/>
          <w:bCs/>
          <w:sz w:val="22"/>
          <w:szCs w:val="22"/>
        </w:rPr>
        <w:t>e</w:t>
      </w:r>
      <w:r w:rsidRPr="002A3CB0">
        <w:rPr>
          <w:b/>
          <w:bCs/>
          <w:spacing w:val="16"/>
          <w:sz w:val="22"/>
          <w:szCs w:val="22"/>
        </w:rPr>
        <w:t xml:space="preserve"> </w:t>
      </w:r>
      <w:r w:rsidRPr="002A3CB0">
        <w:rPr>
          <w:b/>
          <w:bCs/>
          <w:spacing w:val="5"/>
          <w:sz w:val="22"/>
          <w:szCs w:val="22"/>
        </w:rPr>
        <w:t>soumissio</w:t>
      </w:r>
      <w:r w:rsidRPr="002A3CB0">
        <w:rPr>
          <w:b/>
          <w:bCs/>
          <w:sz w:val="22"/>
          <w:szCs w:val="22"/>
        </w:rPr>
        <w:t>n</w:t>
      </w:r>
      <w:r w:rsidRPr="002A3CB0">
        <w:rPr>
          <w:b/>
          <w:bCs/>
          <w:spacing w:val="16"/>
          <w:sz w:val="22"/>
          <w:szCs w:val="22"/>
        </w:rPr>
        <w:t xml:space="preserve"> </w:t>
      </w:r>
      <w:r w:rsidRPr="002A3CB0">
        <w:rPr>
          <w:b/>
          <w:bCs/>
          <w:spacing w:val="5"/>
          <w:sz w:val="22"/>
          <w:szCs w:val="22"/>
        </w:rPr>
        <w:t>e</w:t>
      </w:r>
      <w:r w:rsidRPr="002A3CB0">
        <w:rPr>
          <w:b/>
          <w:bCs/>
          <w:sz w:val="22"/>
          <w:szCs w:val="22"/>
        </w:rPr>
        <w:t xml:space="preserve">t </w:t>
      </w:r>
      <w:r w:rsidRPr="002A3CB0">
        <w:rPr>
          <w:b/>
          <w:bCs/>
          <w:spacing w:val="5"/>
          <w:sz w:val="22"/>
          <w:szCs w:val="22"/>
        </w:rPr>
        <w:t xml:space="preserve">de </w:t>
      </w:r>
      <w:r w:rsidRPr="002A3CB0">
        <w:rPr>
          <w:b/>
          <w:bCs/>
          <w:sz w:val="22"/>
          <w:szCs w:val="22"/>
        </w:rPr>
        <w:t>règlement</w:t>
      </w:r>
    </w:p>
    <w:p w14:paraId="5820DB28" w14:textId="77777777" w:rsidR="008901F2" w:rsidRPr="002A3CB0" w:rsidRDefault="008901F2" w:rsidP="008901F2">
      <w:pPr>
        <w:widowControl w:val="0"/>
        <w:autoSpaceDE w:val="0"/>
        <w:jc w:val="both"/>
        <w:rPr>
          <w:sz w:val="22"/>
          <w:szCs w:val="22"/>
        </w:rPr>
      </w:pPr>
      <w:r w:rsidRPr="002A3CB0">
        <w:rPr>
          <w:sz w:val="22"/>
          <w:szCs w:val="22"/>
        </w:rPr>
        <w:t>15.1. En cas d’Appels d’Offres Internationaux, les monnaies</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l’offre</w:t>
      </w:r>
      <w:r w:rsidRPr="002A3CB0">
        <w:rPr>
          <w:spacing w:val="26"/>
          <w:sz w:val="22"/>
          <w:szCs w:val="22"/>
        </w:rPr>
        <w:t xml:space="preserve"> doivent </w:t>
      </w:r>
      <w:r w:rsidRPr="002A3CB0">
        <w:rPr>
          <w:sz w:val="22"/>
          <w:szCs w:val="22"/>
        </w:rPr>
        <w:t>suivre</w:t>
      </w:r>
      <w:r w:rsidRPr="002A3CB0">
        <w:rPr>
          <w:spacing w:val="26"/>
          <w:sz w:val="22"/>
          <w:szCs w:val="22"/>
        </w:rPr>
        <w:t xml:space="preserve"> </w:t>
      </w:r>
      <w:r w:rsidRPr="002A3CB0">
        <w:rPr>
          <w:sz w:val="22"/>
          <w:szCs w:val="22"/>
        </w:rPr>
        <w:t>les</w:t>
      </w:r>
      <w:r w:rsidRPr="002A3CB0">
        <w:rPr>
          <w:spacing w:val="26"/>
          <w:sz w:val="22"/>
          <w:szCs w:val="22"/>
        </w:rPr>
        <w:t xml:space="preserve"> </w:t>
      </w:r>
      <w:r w:rsidRPr="002A3CB0">
        <w:rPr>
          <w:sz w:val="22"/>
          <w:szCs w:val="22"/>
        </w:rPr>
        <w:t xml:space="preserve">dispositions soit de l’Option A ou de l’Option B </w:t>
      </w:r>
      <w:r w:rsidRPr="002A3CB0">
        <w:rPr>
          <w:spacing w:val="3"/>
          <w:sz w:val="22"/>
          <w:szCs w:val="22"/>
        </w:rPr>
        <w:t>ci-dessous</w:t>
      </w:r>
      <w:r w:rsidRPr="002A3CB0">
        <w:rPr>
          <w:sz w:val="22"/>
          <w:szCs w:val="22"/>
        </w:rPr>
        <w:t xml:space="preserve">; </w:t>
      </w:r>
      <w:r w:rsidRPr="002A3CB0">
        <w:rPr>
          <w:spacing w:val="-27"/>
          <w:sz w:val="22"/>
          <w:szCs w:val="22"/>
        </w:rPr>
        <w:t xml:space="preserve"> </w:t>
      </w:r>
      <w:r w:rsidRPr="002A3CB0">
        <w:rPr>
          <w:spacing w:val="3"/>
          <w:sz w:val="22"/>
          <w:szCs w:val="22"/>
        </w:rPr>
        <w:t>l’optio</w:t>
      </w:r>
      <w:r w:rsidRPr="002A3CB0">
        <w:rPr>
          <w:sz w:val="22"/>
          <w:szCs w:val="22"/>
        </w:rPr>
        <w:t xml:space="preserve">n </w:t>
      </w:r>
      <w:r w:rsidRPr="002A3CB0">
        <w:rPr>
          <w:spacing w:val="-27"/>
          <w:sz w:val="22"/>
          <w:szCs w:val="22"/>
        </w:rPr>
        <w:t xml:space="preserve"> </w:t>
      </w:r>
      <w:r w:rsidRPr="002A3CB0">
        <w:rPr>
          <w:spacing w:val="3"/>
          <w:sz w:val="22"/>
          <w:szCs w:val="22"/>
        </w:rPr>
        <w:t>applicabl</w:t>
      </w:r>
      <w:r w:rsidRPr="002A3CB0">
        <w:rPr>
          <w:sz w:val="22"/>
          <w:szCs w:val="22"/>
        </w:rPr>
        <w:t xml:space="preserve">e </w:t>
      </w:r>
      <w:r w:rsidRPr="002A3CB0">
        <w:rPr>
          <w:spacing w:val="-27"/>
          <w:sz w:val="22"/>
          <w:szCs w:val="22"/>
        </w:rPr>
        <w:t xml:space="preserve"> </w:t>
      </w:r>
      <w:r w:rsidRPr="002A3CB0">
        <w:rPr>
          <w:spacing w:val="3"/>
          <w:sz w:val="22"/>
          <w:szCs w:val="22"/>
        </w:rPr>
        <w:t>étan</w:t>
      </w:r>
      <w:r w:rsidRPr="002A3CB0">
        <w:rPr>
          <w:sz w:val="22"/>
          <w:szCs w:val="22"/>
        </w:rPr>
        <w:t xml:space="preserve">t </w:t>
      </w:r>
      <w:r w:rsidRPr="002A3CB0">
        <w:rPr>
          <w:spacing w:val="-27"/>
          <w:sz w:val="22"/>
          <w:szCs w:val="22"/>
        </w:rPr>
        <w:t xml:space="preserve"> </w:t>
      </w:r>
      <w:r w:rsidRPr="002A3CB0">
        <w:rPr>
          <w:spacing w:val="3"/>
          <w:sz w:val="22"/>
          <w:szCs w:val="22"/>
        </w:rPr>
        <w:t xml:space="preserve">celle </w:t>
      </w:r>
      <w:r w:rsidRPr="002A3CB0">
        <w:rPr>
          <w:sz w:val="22"/>
          <w:szCs w:val="22"/>
        </w:rPr>
        <w:t>retenue</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847CA5" w14:textId="77777777" w:rsidR="008901F2" w:rsidRPr="002A3CB0" w:rsidRDefault="008901F2" w:rsidP="008901F2">
      <w:pPr>
        <w:widowControl w:val="0"/>
        <w:autoSpaceDE w:val="0"/>
        <w:jc w:val="both"/>
        <w:rPr>
          <w:sz w:val="22"/>
          <w:szCs w:val="22"/>
        </w:rPr>
      </w:pPr>
      <w:r w:rsidRPr="002A3CB0">
        <w:rPr>
          <w:sz w:val="22"/>
          <w:szCs w:val="22"/>
        </w:rPr>
        <w:t>15.2. Option A : le montant de la soumission est libellé</w:t>
      </w:r>
      <w:r w:rsidRPr="002A3CB0">
        <w:rPr>
          <w:spacing w:val="6"/>
          <w:sz w:val="22"/>
          <w:szCs w:val="22"/>
        </w:rPr>
        <w:t xml:space="preserve"> </w:t>
      </w:r>
      <w:r w:rsidRPr="002A3CB0">
        <w:rPr>
          <w:sz w:val="22"/>
          <w:szCs w:val="22"/>
        </w:rPr>
        <w:t>entièrement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monnaie</w:t>
      </w:r>
      <w:r w:rsidRPr="002A3CB0">
        <w:rPr>
          <w:spacing w:val="6"/>
          <w:sz w:val="22"/>
          <w:szCs w:val="22"/>
        </w:rPr>
        <w:t xml:space="preserve"> </w:t>
      </w:r>
      <w:r w:rsidRPr="002A3CB0">
        <w:rPr>
          <w:sz w:val="22"/>
          <w:szCs w:val="22"/>
        </w:rPr>
        <w:t>nationale</w:t>
      </w:r>
    </w:p>
    <w:p w14:paraId="18AED475" w14:textId="77777777" w:rsidR="008901F2" w:rsidRPr="002A3CB0" w:rsidRDefault="008901F2" w:rsidP="008901F2">
      <w:pPr>
        <w:widowControl w:val="0"/>
        <w:autoSpaceDE w:val="0"/>
        <w:jc w:val="both"/>
        <w:rPr>
          <w:sz w:val="22"/>
          <w:szCs w:val="22"/>
        </w:rPr>
      </w:pPr>
      <w:r w:rsidRPr="002A3CB0">
        <w:rPr>
          <w:sz w:val="22"/>
          <w:szCs w:val="22"/>
        </w:rPr>
        <w:t>Le montant de la soumission, les prix unitaires du bordereau</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prix</w:t>
      </w:r>
      <w:r w:rsidRPr="002A3CB0">
        <w:rPr>
          <w:spacing w:val="11"/>
          <w:sz w:val="22"/>
          <w:szCs w:val="22"/>
        </w:rPr>
        <w:t xml:space="preserve"> </w:t>
      </w:r>
      <w:r w:rsidRPr="002A3CB0">
        <w:rPr>
          <w:sz w:val="22"/>
          <w:szCs w:val="22"/>
        </w:rPr>
        <w:t>du</w:t>
      </w:r>
      <w:r w:rsidRPr="002A3CB0">
        <w:rPr>
          <w:spacing w:val="11"/>
          <w:sz w:val="22"/>
          <w:szCs w:val="22"/>
        </w:rPr>
        <w:t xml:space="preserve"> </w:t>
      </w:r>
      <w:r w:rsidRPr="002A3CB0">
        <w:rPr>
          <w:sz w:val="22"/>
          <w:szCs w:val="22"/>
        </w:rPr>
        <w:t>détail</w:t>
      </w:r>
      <w:r w:rsidRPr="002A3CB0">
        <w:rPr>
          <w:spacing w:val="11"/>
          <w:sz w:val="22"/>
          <w:szCs w:val="22"/>
        </w:rPr>
        <w:t xml:space="preserve"> </w:t>
      </w:r>
      <w:r w:rsidRPr="002A3CB0">
        <w:rPr>
          <w:sz w:val="22"/>
          <w:szCs w:val="22"/>
        </w:rPr>
        <w:t>quantitatif</w:t>
      </w:r>
      <w:r w:rsidRPr="002A3CB0">
        <w:rPr>
          <w:spacing w:val="11"/>
          <w:sz w:val="22"/>
          <w:szCs w:val="22"/>
        </w:rPr>
        <w:t xml:space="preserve"> </w:t>
      </w:r>
      <w:r w:rsidRPr="002A3CB0">
        <w:rPr>
          <w:sz w:val="22"/>
          <w:szCs w:val="22"/>
        </w:rPr>
        <w:t>et estimatif</w:t>
      </w:r>
      <w:r w:rsidRPr="002A3CB0">
        <w:rPr>
          <w:spacing w:val="8"/>
          <w:sz w:val="22"/>
          <w:szCs w:val="22"/>
        </w:rPr>
        <w:t xml:space="preserve"> </w:t>
      </w:r>
      <w:r w:rsidRPr="002A3CB0">
        <w:rPr>
          <w:sz w:val="22"/>
          <w:szCs w:val="22"/>
        </w:rPr>
        <w:t>sont</w:t>
      </w:r>
      <w:r w:rsidRPr="002A3CB0">
        <w:rPr>
          <w:spacing w:val="8"/>
          <w:sz w:val="22"/>
          <w:szCs w:val="22"/>
        </w:rPr>
        <w:t xml:space="preserve"> </w:t>
      </w:r>
      <w:r w:rsidRPr="002A3CB0">
        <w:rPr>
          <w:sz w:val="22"/>
          <w:szCs w:val="22"/>
        </w:rPr>
        <w:t>libellés</w:t>
      </w:r>
      <w:r w:rsidRPr="002A3CB0">
        <w:rPr>
          <w:spacing w:val="8"/>
          <w:sz w:val="22"/>
          <w:szCs w:val="22"/>
        </w:rPr>
        <w:t xml:space="preserve"> </w:t>
      </w:r>
      <w:r w:rsidRPr="002A3CB0">
        <w:rPr>
          <w:sz w:val="22"/>
          <w:szCs w:val="22"/>
        </w:rPr>
        <w:t>entièrement</w:t>
      </w:r>
      <w:r w:rsidRPr="002A3CB0">
        <w:rPr>
          <w:spacing w:val="8"/>
          <w:sz w:val="22"/>
          <w:szCs w:val="22"/>
        </w:rPr>
        <w:t xml:space="preserve"> e</w:t>
      </w:r>
      <w:r w:rsidRPr="002A3CB0">
        <w:rPr>
          <w:sz w:val="22"/>
          <w:szCs w:val="22"/>
        </w:rPr>
        <w:t>n</w:t>
      </w:r>
      <w:r w:rsidRPr="002A3CB0">
        <w:rPr>
          <w:spacing w:val="8"/>
          <w:sz w:val="22"/>
          <w:szCs w:val="22"/>
        </w:rPr>
        <w:t xml:space="preserve"> </w:t>
      </w:r>
      <w:r w:rsidRPr="002A3CB0">
        <w:rPr>
          <w:sz w:val="22"/>
          <w:szCs w:val="22"/>
        </w:rPr>
        <w:t>francs</w:t>
      </w:r>
      <w:r w:rsidRPr="002A3CB0">
        <w:rPr>
          <w:spacing w:val="8"/>
          <w:sz w:val="22"/>
          <w:szCs w:val="22"/>
        </w:rPr>
        <w:t xml:space="preserve"> </w:t>
      </w:r>
      <w:r w:rsidRPr="002A3CB0">
        <w:rPr>
          <w:sz w:val="22"/>
          <w:szCs w:val="22"/>
        </w:rPr>
        <w:t>CFA 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06195291"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
          <w:sz w:val="22"/>
          <w:szCs w:val="22"/>
        </w:rPr>
        <w:t>Le</w:t>
      </w:r>
      <w:r w:rsidRPr="002A3CB0">
        <w:rPr>
          <w:sz w:val="22"/>
          <w:szCs w:val="22"/>
        </w:rPr>
        <w:t xml:space="preserve">s </w:t>
      </w:r>
      <w:r w:rsidRPr="002A3CB0">
        <w:rPr>
          <w:spacing w:val="-28"/>
          <w:sz w:val="22"/>
          <w:szCs w:val="22"/>
        </w:rPr>
        <w:t xml:space="preserve"> </w:t>
      </w:r>
      <w:r w:rsidRPr="002A3CB0">
        <w:rPr>
          <w:spacing w:val="2"/>
          <w:sz w:val="22"/>
          <w:szCs w:val="22"/>
        </w:rPr>
        <w:t>pri</w:t>
      </w:r>
      <w:r w:rsidRPr="002A3CB0">
        <w:rPr>
          <w:sz w:val="22"/>
          <w:szCs w:val="22"/>
        </w:rPr>
        <w:t xml:space="preserve">x </w:t>
      </w:r>
      <w:r w:rsidRPr="002A3CB0">
        <w:rPr>
          <w:spacing w:val="-28"/>
          <w:sz w:val="22"/>
          <w:szCs w:val="22"/>
        </w:rPr>
        <w:t xml:space="preserve"> </w:t>
      </w:r>
      <w:r w:rsidRPr="002A3CB0">
        <w:rPr>
          <w:spacing w:val="2"/>
          <w:sz w:val="22"/>
          <w:szCs w:val="22"/>
        </w:rPr>
        <w:t>seron</w:t>
      </w:r>
      <w:r w:rsidRPr="002A3CB0">
        <w:rPr>
          <w:sz w:val="22"/>
          <w:szCs w:val="22"/>
        </w:rPr>
        <w:t xml:space="preserve">t </w:t>
      </w:r>
      <w:r w:rsidRPr="002A3CB0">
        <w:rPr>
          <w:spacing w:val="2"/>
          <w:sz w:val="22"/>
          <w:szCs w:val="22"/>
        </w:rPr>
        <w:t>entièremen</w:t>
      </w:r>
      <w:r w:rsidRPr="002A3CB0">
        <w:rPr>
          <w:sz w:val="22"/>
          <w:szCs w:val="22"/>
        </w:rPr>
        <w:t xml:space="preserve">t </w:t>
      </w:r>
      <w:r w:rsidRPr="002A3CB0">
        <w:rPr>
          <w:spacing w:val="2"/>
          <w:sz w:val="22"/>
          <w:szCs w:val="22"/>
        </w:rPr>
        <w:t>libellé</w:t>
      </w:r>
      <w:r w:rsidRPr="002A3CB0">
        <w:rPr>
          <w:sz w:val="22"/>
          <w:szCs w:val="22"/>
        </w:rPr>
        <w:t xml:space="preserve">s </w:t>
      </w:r>
      <w:r w:rsidRPr="002A3CB0">
        <w:rPr>
          <w:spacing w:val="-28"/>
          <w:sz w:val="22"/>
          <w:szCs w:val="22"/>
        </w:rPr>
        <w:t xml:space="preserve">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 xml:space="preserve">la </w:t>
      </w:r>
      <w:r w:rsidRPr="002A3CB0">
        <w:rPr>
          <w:spacing w:val="5"/>
          <w:sz w:val="22"/>
          <w:szCs w:val="22"/>
        </w:rPr>
        <w:t>monnai</w:t>
      </w:r>
      <w:r w:rsidRPr="002A3CB0">
        <w:rPr>
          <w:sz w:val="22"/>
          <w:szCs w:val="22"/>
        </w:rPr>
        <w:t xml:space="preserve">e </w:t>
      </w:r>
      <w:r w:rsidRPr="002A3CB0">
        <w:rPr>
          <w:spacing w:val="-4"/>
          <w:sz w:val="22"/>
          <w:szCs w:val="22"/>
        </w:rPr>
        <w:t xml:space="preserve"> </w:t>
      </w:r>
      <w:r w:rsidRPr="002A3CB0">
        <w:rPr>
          <w:spacing w:val="5"/>
          <w:sz w:val="22"/>
          <w:szCs w:val="22"/>
        </w:rPr>
        <w:t>nationale</w:t>
      </w:r>
      <w:r w:rsidRPr="002A3CB0">
        <w:rPr>
          <w:sz w:val="22"/>
          <w:szCs w:val="22"/>
        </w:rPr>
        <w:t xml:space="preserve">. </w:t>
      </w:r>
      <w:r w:rsidRPr="002A3CB0">
        <w:rPr>
          <w:spacing w:val="-4"/>
          <w:sz w:val="22"/>
          <w:szCs w:val="22"/>
        </w:rPr>
        <w:t xml:space="preserve"> </w:t>
      </w:r>
      <w:r w:rsidRPr="002A3CB0">
        <w:rPr>
          <w:spacing w:val="5"/>
          <w:sz w:val="22"/>
          <w:szCs w:val="22"/>
        </w:rPr>
        <w:t>L</w:t>
      </w:r>
      <w:r w:rsidRPr="002A3CB0">
        <w:rPr>
          <w:sz w:val="22"/>
          <w:szCs w:val="22"/>
        </w:rPr>
        <w:t xml:space="preserve">e </w:t>
      </w:r>
      <w:r w:rsidRPr="002A3CB0">
        <w:rPr>
          <w:spacing w:val="5"/>
          <w:sz w:val="22"/>
          <w:szCs w:val="22"/>
        </w:rPr>
        <w:t>soumissionnair</w:t>
      </w:r>
      <w:r w:rsidRPr="002A3CB0">
        <w:rPr>
          <w:sz w:val="22"/>
          <w:szCs w:val="22"/>
        </w:rPr>
        <w:t xml:space="preserve">e </w:t>
      </w:r>
      <w:r w:rsidRPr="002A3CB0">
        <w:rPr>
          <w:spacing w:val="-4"/>
          <w:sz w:val="22"/>
          <w:szCs w:val="22"/>
        </w:rPr>
        <w:t xml:space="preserve"> </w:t>
      </w:r>
      <w:r w:rsidRPr="002A3CB0">
        <w:rPr>
          <w:spacing w:val="5"/>
          <w:sz w:val="22"/>
          <w:szCs w:val="22"/>
        </w:rPr>
        <w:t xml:space="preserve">qui </w:t>
      </w:r>
      <w:r w:rsidRPr="002A3CB0">
        <w:rPr>
          <w:sz w:val="22"/>
          <w:szCs w:val="22"/>
        </w:rPr>
        <w:t>compte engager des dépenses dans d’autres monnaies pour la réalisation des Travaux, indiquera en annexe à la soumission le ou les pourcentages du montant de l’offre nécessaires pour</w:t>
      </w:r>
      <w:r w:rsidRPr="002A3CB0">
        <w:rPr>
          <w:spacing w:val="-3"/>
          <w:sz w:val="22"/>
          <w:szCs w:val="22"/>
        </w:rPr>
        <w:t xml:space="preserve"> </w:t>
      </w:r>
      <w:r w:rsidRPr="002A3CB0">
        <w:rPr>
          <w:sz w:val="22"/>
          <w:szCs w:val="22"/>
        </w:rPr>
        <w:t>couvrir</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besoins</w:t>
      </w:r>
      <w:r w:rsidRPr="002A3CB0">
        <w:rPr>
          <w:spacing w:val="-3"/>
          <w:sz w:val="22"/>
          <w:szCs w:val="22"/>
        </w:rPr>
        <w:t xml:space="preserve"> </w:t>
      </w:r>
      <w:r w:rsidRPr="002A3CB0">
        <w:rPr>
          <w:sz w:val="22"/>
          <w:szCs w:val="22"/>
        </w:rPr>
        <w:t>en</w:t>
      </w:r>
      <w:r w:rsidRPr="002A3CB0">
        <w:rPr>
          <w:spacing w:val="-3"/>
          <w:sz w:val="22"/>
          <w:szCs w:val="22"/>
        </w:rPr>
        <w:t xml:space="preserve"> </w:t>
      </w:r>
      <w:r w:rsidRPr="002A3CB0">
        <w:rPr>
          <w:sz w:val="22"/>
          <w:szCs w:val="22"/>
        </w:rPr>
        <w:t>monnaies</w:t>
      </w:r>
      <w:r w:rsidRPr="002A3CB0">
        <w:rPr>
          <w:spacing w:val="-3"/>
          <w:sz w:val="22"/>
          <w:szCs w:val="22"/>
        </w:rPr>
        <w:t xml:space="preserve"> </w:t>
      </w:r>
      <w:r w:rsidRPr="002A3CB0">
        <w:rPr>
          <w:sz w:val="22"/>
          <w:szCs w:val="22"/>
        </w:rPr>
        <w:t>étrangères, sans</w:t>
      </w:r>
      <w:r w:rsidRPr="002A3CB0">
        <w:rPr>
          <w:spacing w:val="10"/>
          <w:sz w:val="22"/>
          <w:szCs w:val="22"/>
        </w:rPr>
        <w:t xml:space="preserve"> </w:t>
      </w:r>
      <w:r w:rsidRPr="002A3CB0">
        <w:rPr>
          <w:sz w:val="22"/>
          <w:szCs w:val="22"/>
        </w:rPr>
        <w:t>excéder</w:t>
      </w:r>
      <w:r w:rsidRPr="002A3CB0">
        <w:rPr>
          <w:spacing w:val="10"/>
          <w:sz w:val="22"/>
          <w:szCs w:val="22"/>
        </w:rPr>
        <w:t xml:space="preserve"> </w:t>
      </w:r>
      <w:r w:rsidRPr="002A3CB0">
        <w:rPr>
          <w:sz w:val="22"/>
          <w:szCs w:val="22"/>
        </w:rPr>
        <w:t>un</w:t>
      </w:r>
      <w:r w:rsidRPr="002A3CB0">
        <w:rPr>
          <w:spacing w:val="10"/>
          <w:sz w:val="22"/>
          <w:szCs w:val="22"/>
        </w:rPr>
        <w:t xml:space="preserve"> </w:t>
      </w:r>
      <w:r w:rsidRPr="002A3CB0">
        <w:rPr>
          <w:sz w:val="22"/>
          <w:szCs w:val="22"/>
        </w:rPr>
        <w:t>maximum</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trois</w:t>
      </w:r>
      <w:r w:rsidRPr="002A3CB0">
        <w:rPr>
          <w:spacing w:val="10"/>
          <w:sz w:val="22"/>
          <w:szCs w:val="22"/>
        </w:rPr>
        <w:t xml:space="preserve"> </w:t>
      </w:r>
      <w:r w:rsidRPr="002A3CB0">
        <w:rPr>
          <w:sz w:val="22"/>
          <w:szCs w:val="22"/>
        </w:rPr>
        <w:t>monnaies</w:t>
      </w:r>
      <w:r w:rsidRPr="002A3CB0">
        <w:rPr>
          <w:spacing w:val="10"/>
          <w:sz w:val="22"/>
          <w:szCs w:val="22"/>
        </w:rPr>
        <w:t xml:space="preserve"> </w:t>
      </w:r>
      <w:r w:rsidRPr="002A3CB0">
        <w:rPr>
          <w:sz w:val="22"/>
          <w:szCs w:val="22"/>
        </w:rPr>
        <w:t>de pays</w:t>
      </w:r>
      <w:r w:rsidRPr="002A3CB0">
        <w:rPr>
          <w:spacing w:val="15"/>
          <w:sz w:val="22"/>
          <w:szCs w:val="22"/>
        </w:rPr>
        <w:t xml:space="preserve"> </w:t>
      </w:r>
      <w:r w:rsidRPr="002A3CB0">
        <w:rPr>
          <w:sz w:val="22"/>
          <w:szCs w:val="22"/>
        </w:rPr>
        <w:t>membres</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l’institution</w:t>
      </w:r>
      <w:r w:rsidRPr="002A3CB0">
        <w:rPr>
          <w:spacing w:val="15"/>
          <w:sz w:val="22"/>
          <w:szCs w:val="22"/>
        </w:rPr>
        <w:t xml:space="preserve"> </w:t>
      </w:r>
      <w:r w:rsidRPr="002A3CB0">
        <w:rPr>
          <w:sz w:val="22"/>
          <w:szCs w:val="22"/>
        </w:rPr>
        <w:t>de</w:t>
      </w:r>
      <w:r w:rsidRPr="002A3CB0">
        <w:rPr>
          <w:spacing w:val="15"/>
          <w:sz w:val="22"/>
          <w:szCs w:val="22"/>
        </w:rPr>
        <w:t xml:space="preserve"> </w:t>
      </w:r>
      <w:r w:rsidRPr="002A3CB0">
        <w:rPr>
          <w:sz w:val="22"/>
          <w:szCs w:val="22"/>
        </w:rPr>
        <w:t>financement</w:t>
      </w:r>
      <w:r w:rsidRPr="002A3CB0">
        <w:rPr>
          <w:spacing w:val="15"/>
          <w:sz w:val="22"/>
          <w:szCs w:val="22"/>
        </w:rPr>
        <w:t xml:space="preserve"> </w:t>
      </w:r>
      <w:r w:rsidRPr="002A3CB0">
        <w:rPr>
          <w:sz w:val="22"/>
          <w:szCs w:val="22"/>
        </w:rPr>
        <w:t>du marché.</w:t>
      </w:r>
    </w:p>
    <w:p w14:paraId="148131C9" w14:textId="77777777" w:rsidR="008901F2" w:rsidRPr="002A3CB0" w:rsidRDefault="008901F2" w:rsidP="008901F2">
      <w:pPr>
        <w:widowControl w:val="0"/>
        <w:tabs>
          <w:tab w:val="left" w:pos="940"/>
          <w:tab w:val="left" w:pos="1660"/>
          <w:tab w:val="left" w:pos="2220"/>
          <w:tab w:val="left" w:pos="3260"/>
          <w:tab w:val="left" w:pos="4260"/>
          <w:tab w:val="left" w:pos="4900"/>
        </w:tabs>
        <w:autoSpaceDE w:val="0"/>
        <w:jc w:val="both"/>
        <w:rPr>
          <w:sz w:val="22"/>
          <w:szCs w:val="22"/>
        </w:rPr>
      </w:pPr>
      <w:r w:rsidRPr="002A3CB0">
        <w:rPr>
          <w:sz w:val="22"/>
          <w:szCs w:val="22"/>
        </w:rPr>
        <w:t xml:space="preserve">b.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tau</w:t>
      </w:r>
      <w:r w:rsidRPr="002A3CB0">
        <w:rPr>
          <w:sz w:val="22"/>
          <w:szCs w:val="22"/>
        </w:rPr>
        <w:t>x</w:t>
      </w:r>
      <w:r w:rsidRPr="002A3CB0">
        <w:rPr>
          <w:b/>
          <w:i/>
          <w:sz w:val="22"/>
          <w:szCs w:val="22"/>
        </w:rPr>
        <w:t xml:space="preserve"> </w:t>
      </w:r>
      <w:r w:rsidRPr="002A3CB0">
        <w:rPr>
          <w:spacing w:val="5"/>
          <w:sz w:val="22"/>
          <w:szCs w:val="22"/>
        </w:rPr>
        <w:t>d</w:t>
      </w:r>
      <w:r w:rsidRPr="002A3CB0">
        <w:rPr>
          <w:sz w:val="22"/>
          <w:szCs w:val="22"/>
        </w:rPr>
        <w:t>e</w:t>
      </w:r>
      <w:r w:rsidRPr="002A3CB0">
        <w:rPr>
          <w:b/>
          <w:i/>
          <w:sz w:val="22"/>
          <w:szCs w:val="22"/>
        </w:rPr>
        <w:t xml:space="preserve"> </w:t>
      </w:r>
      <w:r w:rsidRPr="002A3CB0">
        <w:rPr>
          <w:spacing w:val="5"/>
          <w:sz w:val="22"/>
          <w:szCs w:val="22"/>
        </w:rPr>
        <w:t>chang</w:t>
      </w:r>
      <w:r w:rsidRPr="002A3CB0">
        <w:rPr>
          <w:sz w:val="22"/>
          <w:szCs w:val="22"/>
        </w:rPr>
        <w:t>e</w:t>
      </w:r>
      <w:r w:rsidRPr="002A3CB0">
        <w:rPr>
          <w:b/>
          <w:i/>
          <w:sz w:val="22"/>
          <w:szCs w:val="22"/>
        </w:rPr>
        <w:t xml:space="preserve"> </w:t>
      </w:r>
      <w:r w:rsidRPr="002A3CB0">
        <w:rPr>
          <w:spacing w:val="5"/>
          <w:sz w:val="22"/>
          <w:szCs w:val="22"/>
        </w:rPr>
        <w:t>utilisé</w:t>
      </w:r>
      <w:r w:rsidRPr="002A3CB0">
        <w:rPr>
          <w:sz w:val="22"/>
          <w:szCs w:val="22"/>
        </w:rPr>
        <w:t>s</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le </w:t>
      </w:r>
      <w:r w:rsidRPr="002A3CB0">
        <w:rPr>
          <w:spacing w:val="2"/>
          <w:sz w:val="22"/>
          <w:szCs w:val="22"/>
        </w:rPr>
        <w:t>Soumissionnair</w:t>
      </w:r>
      <w:r w:rsidRPr="002A3CB0">
        <w:rPr>
          <w:sz w:val="22"/>
          <w:szCs w:val="22"/>
        </w:rPr>
        <w:t xml:space="preserve">e </w:t>
      </w:r>
      <w:r w:rsidRPr="002A3CB0">
        <w:rPr>
          <w:spacing w:val="2"/>
          <w:sz w:val="22"/>
          <w:szCs w:val="22"/>
        </w:rPr>
        <w:t>pou</w:t>
      </w:r>
      <w:r w:rsidRPr="002A3CB0">
        <w:rPr>
          <w:sz w:val="22"/>
          <w:szCs w:val="22"/>
        </w:rPr>
        <w:t xml:space="preserve">r </w:t>
      </w:r>
      <w:r w:rsidRPr="002A3CB0">
        <w:rPr>
          <w:spacing w:val="2"/>
          <w:sz w:val="22"/>
          <w:szCs w:val="22"/>
        </w:rPr>
        <w:t>converti</w:t>
      </w:r>
      <w:r w:rsidRPr="002A3CB0">
        <w:rPr>
          <w:sz w:val="22"/>
          <w:szCs w:val="22"/>
        </w:rPr>
        <w:t xml:space="preserve">r </w:t>
      </w:r>
      <w:r w:rsidRPr="002A3CB0">
        <w:rPr>
          <w:spacing w:val="-28"/>
          <w:sz w:val="22"/>
          <w:szCs w:val="22"/>
        </w:rPr>
        <w:t xml:space="preserve"> </w:t>
      </w:r>
      <w:r w:rsidRPr="002A3CB0">
        <w:rPr>
          <w:spacing w:val="2"/>
          <w:sz w:val="22"/>
          <w:szCs w:val="22"/>
        </w:rPr>
        <w:t>so</w:t>
      </w:r>
      <w:r w:rsidRPr="002A3CB0">
        <w:rPr>
          <w:sz w:val="22"/>
          <w:szCs w:val="22"/>
        </w:rPr>
        <w:t xml:space="preserve">n </w:t>
      </w:r>
      <w:r w:rsidRPr="002A3CB0">
        <w:rPr>
          <w:spacing w:val="-28"/>
          <w:sz w:val="22"/>
          <w:szCs w:val="22"/>
        </w:rPr>
        <w:t xml:space="preserve"> </w:t>
      </w:r>
      <w:r w:rsidRPr="002A3CB0">
        <w:rPr>
          <w:spacing w:val="2"/>
          <w:sz w:val="22"/>
          <w:szCs w:val="22"/>
        </w:rPr>
        <w:t>offr</w:t>
      </w:r>
      <w:r w:rsidRPr="002A3CB0">
        <w:rPr>
          <w:sz w:val="22"/>
          <w:szCs w:val="22"/>
        </w:rPr>
        <w:t xml:space="preserve">e </w:t>
      </w:r>
      <w:r w:rsidRPr="002A3CB0">
        <w:rPr>
          <w:spacing w:val="-28"/>
          <w:sz w:val="22"/>
          <w:szCs w:val="22"/>
        </w:rPr>
        <w:t xml:space="preserve"> </w:t>
      </w:r>
      <w:r w:rsidRPr="002A3CB0">
        <w:rPr>
          <w:spacing w:val="2"/>
          <w:sz w:val="22"/>
          <w:szCs w:val="22"/>
        </w:rPr>
        <w:t xml:space="preserve">en </w:t>
      </w:r>
      <w:r w:rsidRPr="002A3CB0">
        <w:rPr>
          <w:sz w:val="22"/>
          <w:szCs w:val="22"/>
        </w:rPr>
        <w:t>monnaie</w:t>
      </w:r>
      <w:r w:rsidRPr="002A3CB0">
        <w:rPr>
          <w:spacing w:val="-5"/>
          <w:sz w:val="22"/>
          <w:szCs w:val="22"/>
        </w:rPr>
        <w:t xml:space="preserve"> </w:t>
      </w:r>
      <w:r w:rsidRPr="002A3CB0">
        <w:rPr>
          <w:sz w:val="22"/>
          <w:szCs w:val="22"/>
        </w:rPr>
        <w:t>nationale</w:t>
      </w:r>
      <w:r w:rsidRPr="002A3CB0">
        <w:rPr>
          <w:spacing w:val="-5"/>
          <w:sz w:val="22"/>
          <w:szCs w:val="22"/>
        </w:rPr>
        <w:t xml:space="preserve"> </w:t>
      </w:r>
      <w:r w:rsidRPr="002A3CB0">
        <w:rPr>
          <w:sz w:val="22"/>
          <w:szCs w:val="22"/>
        </w:rPr>
        <w:t>seront</w:t>
      </w:r>
      <w:r w:rsidRPr="002A3CB0">
        <w:rPr>
          <w:spacing w:val="-5"/>
          <w:sz w:val="22"/>
          <w:szCs w:val="22"/>
        </w:rPr>
        <w:t xml:space="preserve"> </w:t>
      </w:r>
      <w:r w:rsidRPr="002A3CB0">
        <w:rPr>
          <w:sz w:val="22"/>
          <w:szCs w:val="22"/>
        </w:rPr>
        <w:t>spécifiés</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soumissionnaire</w:t>
      </w:r>
      <w:r w:rsidRPr="002A3CB0">
        <w:rPr>
          <w:spacing w:val="21"/>
          <w:sz w:val="22"/>
          <w:szCs w:val="22"/>
        </w:rPr>
        <w:t xml:space="preserve"> </w:t>
      </w:r>
      <w:r w:rsidRPr="002A3CB0">
        <w:rPr>
          <w:sz w:val="22"/>
          <w:szCs w:val="22"/>
        </w:rPr>
        <w:t>en</w:t>
      </w:r>
      <w:r w:rsidRPr="002A3CB0">
        <w:rPr>
          <w:spacing w:val="21"/>
          <w:sz w:val="22"/>
          <w:szCs w:val="22"/>
        </w:rPr>
        <w:t xml:space="preserve"> </w:t>
      </w:r>
      <w:r w:rsidRPr="002A3CB0">
        <w:rPr>
          <w:sz w:val="22"/>
          <w:szCs w:val="22"/>
        </w:rPr>
        <w:t>annexe</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la</w:t>
      </w:r>
      <w:r w:rsidRPr="002A3CB0">
        <w:rPr>
          <w:spacing w:val="21"/>
          <w:sz w:val="22"/>
          <w:szCs w:val="22"/>
        </w:rPr>
        <w:t xml:space="preserve"> </w:t>
      </w:r>
      <w:r w:rsidRPr="002A3CB0">
        <w:rPr>
          <w:sz w:val="22"/>
          <w:szCs w:val="22"/>
        </w:rPr>
        <w:t>soumission conformément aux précisions du RPAO. Ils</w:t>
      </w:r>
      <w:r w:rsidRPr="002A3CB0">
        <w:rPr>
          <w:spacing w:val="21"/>
          <w:sz w:val="22"/>
          <w:szCs w:val="22"/>
        </w:rPr>
        <w:t xml:space="preserve"> </w:t>
      </w:r>
      <w:r w:rsidRPr="002A3CB0">
        <w:rPr>
          <w:sz w:val="22"/>
          <w:szCs w:val="22"/>
        </w:rPr>
        <w:t>seront appliqués</w:t>
      </w:r>
      <w:r w:rsidRPr="002A3CB0">
        <w:rPr>
          <w:spacing w:val="10"/>
          <w:sz w:val="22"/>
          <w:szCs w:val="22"/>
        </w:rPr>
        <w:t xml:space="preserve"> </w:t>
      </w:r>
      <w:r w:rsidRPr="002A3CB0">
        <w:rPr>
          <w:sz w:val="22"/>
          <w:szCs w:val="22"/>
        </w:rPr>
        <w:t>pour</w:t>
      </w:r>
      <w:r w:rsidRPr="002A3CB0">
        <w:rPr>
          <w:spacing w:val="10"/>
          <w:sz w:val="22"/>
          <w:szCs w:val="22"/>
        </w:rPr>
        <w:t xml:space="preserve"> </w:t>
      </w:r>
      <w:r w:rsidRPr="002A3CB0">
        <w:rPr>
          <w:sz w:val="22"/>
          <w:szCs w:val="22"/>
        </w:rPr>
        <w:t>tout</w:t>
      </w:r>
      <w:r w:rsidRPr="002A3CB0">
        <w:rPr>
          <w:spacing w:val="10"/>
          <w:sz w:val="22"/>
          <w:szCs w:val="22"/>
        </w:rPr>
        <w:t xml:space="preserve"> </w:t>
      </w:r>
      <w:r w:rsidRPr="002A3CB0">
        <w:rPr>
          <w:sz w:val="22"/>
          <w:szCs w:val="22"/>
        </w:rPr>
        <w:t>paiement</w:t>
      </w:r>
      <w:r w:rsidRPr="002A3CB0">
        <w:rPr>
          <w:spacing w:val="10"/>
          <w:sz w:val="22"/>
          <w:szCs w:val="22"/>
        </w:rPr>
        <w:t xml:space="preserve"> </w:t>
      </w:r>
      <w:r w:rsidRPr="002A3CB0">
        <w:rPr>
          <w:sz w:val="22"/>
          <w:szCs w:val="22"/>
        </w:rPr>
        <w:t>au</w:t>
      </w:r>
      <w:r w:rsidRPr="002A3CB0">
        <w:rPr>
          <w:spacing w:val="10"/>
          <w:sz w:val="22"/>
          <w:szCs w:val="22"/>
        </w:rPr>
        <w:t xml:space="preserve"> </w:t>
      </w:r>
      <w:r w:rsidRPr="002A3CB0">
        <w:rPr>
          <w:sz w:val="22"/>
          <w:szCs w:val="22"/>
        </w:rPr>
        <w:t>titre</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Marché, pour</w:t>
      </w:r>
      <w:r w:rsidRPr="002A3CB0">
        <w:rPr>
          <w:spacing w:val="4"/>
          <w:sz w:val="22"/>
          <w:szCs w:val="22"/>
        </w:rPr>
        <w:t xml:space="preserve"> </w:t>
      </w:r>
      <w:r w:rsidRPr="002A3CB0">
        <w:rPr>
          <w:sz w:val="22"/>
          <w:szCs w:val="22"/>
        </w:rPr>
        <w:t>qu’aucun</w:t>
      </w:r>
      <w:r w:rsidRPr="002A3CB0">
        <w:rPr>
          <w:spacing w:val="4"/>
          <w:sz w:val="22"/>
          <w:szCs w:val="22"/>
        </w:rPr>
        <w:t xml:space="preserve"> </w:t>
      </w:r>
      <w:r w:rsidRPr="002A3CB0">
        <w:rPr>
          <w:sz w:val="22"/>
          <w:szCs w:val="22"/>
        </w:rPr>
        <w:t>risque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change</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soit</w:t>
      </w:r>
      <w:r w:rsidRPr="002A3CB0">
        <w:rPr>
          <w:spacing w:val="4"/>
          <w:sz w:val="22"/>
          <w:szCs w:val="22"/>
        </w:rPr>
        <w:t xml:space="preserve"> </w:t>
      </w:r>
      <w:r w:rsidRPr="002A3CB0">
        <w:rPr>
          <w:sz w:val="22"/>
          <w:szCs w:val="22"/>
        </w:rPr>
        <w:t>supporté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p>
    <w:p w14:paraId="3B5FACD5" w14:textId="77777777" w:rsidR="008901F2" w:rsidRPr="002A3CB0" w:rsidRDefault="008901F2" w:rsidP="008901F2">
      <w:pPr>
        <w:widowControl w:val="0"/>
        <w:autoSpaceDE w:val="0"/>
        <w:jc w:val="both"/>
        <w:rPr>
          <w:sz w:val="22"/>
          <w:szCs w:val="22"/>
        </w:rPr>
      </w:pPr>
      <w:r w:rsidRPr="002A3CB0">
        <w:rPr>
          <w:sz w:val="22"/>
          <w:szCs w:val="22"/>
        </w:rPr>
        <w:t>15.3. Option B : Le montant de la soumission est directement libellé en monnaie nationale et étrangère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taux</w:t>
      </w:r>
      <w:r w:rsidRPr="002A3CB0">
        <w:rPr>
          <w:spacing w:val="6"/>
          <w:sz w:val="22"/>
          <w:szCs w:val="22"/>
        </w:rPr>
        <w:t xml:space="preserve"> </w:t>
      </w:r>
      <w:r w:rsidRPr="002A3CB0">
        <w:rPr>
          <w:sz w:val="22"/>
          <w:szCs w:val="22"/>
        </w:rPr>
        <w:t>fixés</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607645C9" w14:textId="77777777" w:rsidR="008901F2" w:rsidRPr="002A3CB0" w:rsidRDefault="008901F2" w:rsidP="008901F2">
      <w:pPr>
        <w:widowControl w:val="0"/>
        <w:autoSpaceDE w:val="0"/>
        <w:jc w:val="both"/>
        <w:rPr>
          <w:sz w:val="22"/>
          <w:szCs w:val="22"/>
        </w:rPr>
      </w:pPr>
      <w:r w:rsidRPr="002A3CB0">
        <w:rPr>
          <w:sz w:val="22"/>
          <w:szCs w:val="22"/>
        </w:rPr>
        <w:t>Le soumissionnaire libellera les prix unitaires du bordereau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prix</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Détail</w:t>
      </w:r>
      <w:r w:rsidRPr="002A3CB0">
        <w:rPr>
          <w:spacing w:val="6"/>
          <w:sz w:val="22"/>
          <w:szCs w:val="22"/>
        </w:rPr>
        <w:t xml:space="preserve"> </w:t>
      </w:r>
      <w:r w:rsidRPr="002A3CB0">
        <w:rPr>
          <w:sz w:val="22"/>
          <w:szCs w:val="22"/>
        </w:rPr>
        <w:t>quantitatif</w:t>
      </w:r>
      <w:r w:rsidRPr="002A3CB0">
        <w:rPr>
          <w:spacing w:val="6"/>
          <w:sz w:val="22"/>
          <w:szCs w:val="22"/>
        </w:rPr>
        <w:t xml:space="preserve"> </w:t>
      </w:r>
      <w:r w:rsidRPr="002A3CB0">
        <w:rPr>
          <w:sz w:val="22"/>
          <w:szCs w:val="22"/>
        </w:rPr>
        <w:t>et estimatif</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manière</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4602B21" w14:textId="77777777" w:rsidR="008901F2" w:rsidRPr="002A3CB0" w:rsidRDefault="008901F2" w:rsidP="008901F2">
      <w:pPr>
        <w:widowControl w:val="0"/>
        <w:autoSpaceDE w:val="0"/>
        <w:jc w:val="both"/>
        <w:rPr>
          <w:sz w:val="22"/>
          <w:szCs w:val="22"/>
        </w:rPr>
      </w:pPr>
      <w:r w:rsidRPr="002A3CB0">
        <w:rPr>
          <w:w w:val="99"/>
          <w:sz w:val="22"/>
          <w:szCs w:val="22"/>
        </w:rPr>
        <w:t>a.</w:t>
      </w:r>
      <w:r w:rsidRPr="002A3CB0">
        <w:rPr>
          <w:sz w:val="22"/>
          <w:szCs w:val="22"/>
        </w:rPr>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14:paraId="6863552C" w14:textId="77777777" w:rsidR="008901F2" w:rsidRPr="002A3CB0" w:rsidRDefault="008901F2" w:rsidP="008901F2">
      <w:pPr>
        <w:widowControl w:val="0"/>
        <w:autoSpaceDE w:val="0"/>
        <w:jc w:val="both"/>
        <w:rPr>
          <w:sz w:val="22"/>
          <w:szCs w:val="22"/>
        </w:rPr>
      </w:pPr>
      <w:r w:rsidRPr="002A3CB0">
        <w:rPr>
          <w:sz w:val="22"/>
          <w:szCs w:val="22"/>
        </w:rPr>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14:paraId="45C75E10" w14:textId="77777777" w:rsidR="008901F2" w:rsidRPr="002A3CB0" w:rsidRDefault="008901F2" w:rsidP="008901F2">
      <w:pPr>
        <w:widowControl w:val="0"/>
        <w:autoSpaceDE w:val="0"/>
        <w:jc w:val="both"/>
        <w:rPr>
          <w:sz w:val="22"/>
          <w:szCs w:val="22"/>
        </w:rPr>
      </w:pPr>
      <w:r w:rsidRPr="002A3CB0">
        <w:rPr>
          <w:sz w:val="22"/>
          <w:szCs w:val="22"/>
        </w:rPr>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14:paraId="0C7066EE" w14:textId="77777777" w:rsidR="008901F2" w:rsidRPr="002A3CB0" w:rsidRDefault="008901F2" w:rsidP="008901F2">
      <w:pPr>
        <w:widowControl w:val="0"/>
        <w:autoSpaceDE w:val="0"/>
        <w:jc w:val="both"/>
        <w:rPr>
          <w:sz w:val="22"/>
          <w:szCs w:val="22"/>
        </w:rPr>
      </w:pPr>
      <w:r w:rsidRPr="002A3CB0">
        <w:rPr>
          <w:sz w:val="22"/>
          <w:szCs w:val="22"/>
        </w:rPr>
        <w:t>15.5. Durant</w:t>
      </w:r>
      <w:r w:rsidRPr="002A3CB0">
        <w:rPr>
          <w:spacing w:val="10"/>
          <w:sz w:val="22"/>
          <w:szCs w:val="22"/>
        </w:rPr>
        <w:t xml:space="preserve"> </w:t>
      </w:r>
      <w:r w:rsidRPr="002A3CB0">
        <w:rPr>
          <w:sz w:val="22"/>
          <w:szCs w:val="22"/>
        </w:rPr>
        <w:t>l’exécution</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travaux,</w:t>
      </w:r>
      <w:r w:rsidRPr="002A3CB0">
        <w:rPr>
          <w:spacing w:val="10"/>
          <w:sz w:val="22"/>
          <w:szCs w:val="22"/>
        </w:rPr>
        <w:t xml:space="preserve"> </w:t>
      </w:r>
      <w:r w:rsidRPr="002A3CB0">
        <w:rPr>
          <w:sz w:val="22"/>
          <w:szCs w:val="22"/>
        </w:rPr>
        <w:t>la</w:t>
      </w:r>
      <w:r w:rsidRPr="002A3CB0">
        <w:rPr>
          <w:spacing w:val="10"/>
          <w:sz w:val="22"/>
          <w:szCs w:val="22"/>
        </w:rPr>
        <w:t xml:space="preserve"> </w:t>
      </w:r>
      <w:r w:rsidRPr="002A3CB0">
        <w:rPr>
          <w:sz w:val="22"/>
          <w:szCs w:val="22"/>
        </w:rPr>
        <w:t>plupart</w:t>
      </w:r>
      <w:r w:rsidRPr="002A3CB0">
        <w:rPr>
          <w:spacing w:val="10"/>
          <w:sz w:val="22"/>
          <w:szCs w:val="22"/>
        </w:rPr>
        <w:t xml:space="preserve"> </w:t>
      </w:r>
      <w:r w:rsidRPr="002A3CB0">
        <w:rPr>
          <w:sz w:val="22"/>
          <w:szCs w:val="22"/>
        </w:rPr>
        <w:t>des monnaies étrangères restant à payer sur le montant du marché peut être révisée d’un commun accord par l’Autorité Contractante et l’entrepreneur de façon à tenir compte de toute</w:t>
      </w:r>
      <w:r w:rsidRPr="002A3CB0">
        <w:rPr>
          <w:spacing w:val="14"/>
          <w:sz w:val="22"/>
          <w:szCs w:val="22"/>
        </w:rPr>
        <w:t xml:space="preserve"> </w:t>
      </w:r>
      <w:r w:rsidRPr="002A3CB0">
        <w:rPr>
          <w:sz w:val="22"/>
          <w:szCs w:val="22"/>
        </w:rPr>
        <w:t>modification</w:t>
      </w:r>
      <w:r w:rsidRPr="002A3CB0">
        <w:rPr>
          <w:spacing w:val="14"/>
          <w:sz w:val="22"/>
          <w:szCs w:val="22"/>
        </w:rPr>
        <w:t xml:space="preserve"> </w:t>
      </w:r>
      <w:r w:rsidRPr="002A3CB0">
        <w:rPr>
          <w:sz w:val="22"/>
          <w:szCs w:val="22"/>
        </w:rPr>
        <w:t>survenue</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besoins en</w:t>
      </w:r>
      <w:r w:rsidRPr="002A3CB0">
        <w:rPr>
          <w:spacing w:val="6"/>
          <w:sz w:val="22"/>
          <w:szCs w:val="22"/>
        </w:rPr>
        <w:t xml:space="preserve"> </w:t>
      </w:r>
      <w:r w:rsidRPr="002A3CB0">
        <w:rPr>
          <w:sz w:val="22"/>
          <w:szCs w:val="22"/>
        </w:rPr>
        <w:t>devises</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titre</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4F29672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16</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Validité</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0266B024" w14:textId="77777777" w:rsidR="008901F2" w:rsidRPr="002A3CB0" w:rsidRDefault="008901F2" w:rsidP="008901F2">
      <w:pPr>
        <w:widowControl w:val="0"/>
        <w:autoSpaceDE w:val="0"/>
        <w:jc w:val="both"/>
        <w:rPr>
          <w:sz w:val="22"/>
          <w:szCs w:val="22"/>
        </w:rPr>
      </w:pPr>
      <w:r w:rsidRPr="002A3CB0">
        <w:rPr>
          <w:sz w:val="22"/>
          <w:szCs w:val="22"/>
        </w:rPr>
        <w:t>16.1. Les</w:t>
      </w:r>
      <w:r w:rsidRPr="002A3CB0">
        <w:rPr>
          <w:spacing w:val="-1"/>
          <w:sz w:val="22"/>
          <w:szCs w:val="22"/>
        </w:rPr>
        <w:t xml:space="preserve"> </w:t>
      </w:r>
      <w:r w:rsidRPr="002A3CB0">
        <w:rPr>
          <w:sz w:val="22"/>
          <w:szCs w:val="22"/>
        </w:rPr>
        <w:t>offres</w:t>
      </w:r>
      <w:r w:rsidRPr="002A3CB0">
        <w:rPr>
          <w:spacing w:val="-1"/>
          <w:sz w:val="22"/>
          <w:szCs w:val="22"/>
        </w:rPr>
        <w:t xml:space="preserve"> </w:t>
      </w:r>
      <w:r w:rsidRPr="002A3CB0">
        <w:rPr>
          <w:sz w:val="22"/>
          <w:szCs w:val="22"/>
        </w:rPr>
        <w:t>doivent</w:t>
      </w:r>
      <w:r w:rsidRPr="002A3CB0">
        <w:rPr>
          <w:spacing w:val="-1"/>
          <w:sz w:val="22"/>
          <w:szCs w:val="22"/>
        </w:rPr>
        <w:t xml:space="preserve"> </w:t>
      </w:r>
      <w:r w:rsidRPr="002A3CB0">
        <w:rPr>
          <w:sz w:val="22"/>
          <w:szCs w:val="22"/>
        </w:rPr>
        <w:t>demeurer</w:t>
      </w:r>
      <w:r w:rsidRPr="002A3CB0">
        <w:rPr>
          <w:spacing w:val="-1"/>
          <w:sz w:val="22"/>
          <w:szCs w:val="22"/>
        </w:rPr>
        <w:t xml:space="preserve"> </w:t>
      </w:r>
      <w:r w:rsidRPr="002A3CB0">
        <w:rPr>
          <w:sz w:val="22"/>
          <w:szCs w:val="22"/>
        </w:rPr>
        <w:t>valables</w:t>
      </w:r>
      <w:r w:rsidRPr="002A3CB0">
        <w:rPr>
          <w:spacing w:val="-1"/>
          <w:sz w:val="22"/>
          <w:szCs w:val="22"/>
        </w:rPr>
        <w:t xml:space="preserve"> </w:t>
      </w:r>
      <w:r w:rsidRPr="002A3CB0">
        <w:rPr>
          <w:sz w:val="22"/>
          <w:szCs w:val="22"/>
        </w:rPr>
        <w:t xml:space="preserve">pendant </w:t>
      </w:r>
      <w:r w:rsidRPr="002A3CB0">
        <w:rPr>
          <w:spacing w:val="5"/>
          <w:sz w:val="22"/>
          <w:szCs w:val="22"/>
        </w:rPr>
        <w:t>l</w:t>
      </w:r>
      <w:r w:rsidRPr="002A3CB0">
        <w:rPr>
          <w:sz w:val="22"/>
          <w:szCs w:val="22"/>
        </w:rPr>
        <w:t xml:space="preserve">a </w:t>
      </w:r>
      <w:r w:rsidRPr="002A3CB0">
        <w:rPr>
          <w:spacing w:val="5"/>
          <w:sz w:val="22"/>
          <w:szCs w:val="22"/>
        </w:rPr>
        <w:t>périod</w:t>
      </w:r>
      <w:r w:rsidRPr="002A3CB0">
        <w:rPr>
          <w:sz w:val="22"/>
          <w:szCs w:val="22"/>
        </w:rPr>
        <w:t xml:space="preserve">e </w:t>
      </w:r>
      <w:r w:rsidRPr="002A3CB0">
        <w:rPr>
          <w:spacing w:val="5"/>
          <w:sz w:val="22"/>
          <w:szCs w:val="22"/>
        </w:rPr>
        <w:t>spécifié</w:t>
      </w:r>
      <w:r w:rsidRPr="002A3CB0">
        <w:rPr>
          <w:sz w:val="22"/>
          <w:szCs w:val="22"/>
        </w:rPr>
        <w:t xml:space="preserve">e </w:t>
      </w:r>
      <w:r w:rsidRPr="002A3CB0">
        <w:rPr>
          <w:spacing w:val="5"/>
          <w:sz w:val="22"/>
          <w:szCs w:val="22"/>
        </w:rPr>
        <w:t>dan</w:t>
      </w:r>
      <w:r w:rsidRPr="002A3CB0">
        <w:rPr>
          <w:sz w:val="22"/>
          <w:szCs w:val="22"/>
        </w:rPr>
        <w:t xml:space="preserve">s </w:t>
      </w:r>
      <w:r w:rsidRPr="002A3CB0">
        <w:rPr>
          <w:spacing w:val="5"/>
          <w:sz w:val="22"/>
          <w:szCs w:val="22"/>
        </w:rPr>
        <w:t>l</w:t>
      </w:r>
      <w:r w:rsidRPr="002A3CB0">
        <w:rPr>
          <w:sz w:val="22"/>
          <w:szCs w:val="22"/>
        </w:rPr>
        <w:t xml:space="preserve">e </w:t>
      </w:r>
      <w:r w:rsidRPr="002A3CB0">
        <w:rPr>
          <w:spacing w:val="-15"/>
          <w:sz w:val="22"/>
          <w:szCs w:val="22"/>
        </w:rPr>
        <w:t xml:space="preserve"> </w:t>
      </w:r>
      <w:r w:rsidRPr="002A3CB0">
        <w:rPr>
          <w:spacing w:val="5"/>
          <w:sz w:val="22"/>
          <w:szCs w:val="22"/>
        </w:rPr>
        <w:t xml:space="preserve">Règlement </w:t>
      </w:r>
      <w:r w:rsidRPr="002A3CB0">
        <w:rPr>
          <w:sz w:val="22"/>
          <w:szCs w:val="22"/>
        </w:rPr>
        <w:t>Particulier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l'Appel</w:t>
      </w:r>
      <w:r w:rsidRPr="002A3CB0">
        <w:rPr>
          <w:spacing w:val="9"/>
          <w:sz w:val="22"/>
          <w:szCs w:val="22"/>
        </w:rPr>
        <w:t xml:space="preserve"> </w:t>
      </w:r>
      <w:r w:rsidRPr="002A3CB0">
        <w:rPr>
          <w:sz w:val="22"/>
          <w:szCs w:val="22"/>
        </w:rPr>
        <w:t>d'Offres</w:t>
      </w:r>
      <w:r w:rsidRPr="002A3CB0">
        <w:rPr>
          <w:spacing w:val="9"/>
          <w:sz w:val="22"/>
          <w:szCs w:val="22"/>
        </w:rPr>
        <w:t xml:space="preserve"> </w:t>
      </w:r>
      <w:r w:rsidRPr="002A3CB0">
        <w:rPr>
          <w:sz w:val="22"/>
          <w:szCs w:val="22"/>
        </w:rPr>
        <w:t>à</w:t>
      </w:r>
      <w:r w:rsidRPr="002A3CB0">
        <w:rPr>
          <w:spacing w:val="9"/>
          <w:sz w:val="22"/>
          <w:szCs w:val="22"/>
        </w:rPr>
        <w:t xml:space="preserve"> </w:t>
      </w:r>
      <w:r w:rsidRPr="002A3CB0">
        <w:rPr>
          <w:sz w:val="22"/>
          <w:szCs w:val="22"/>
        </w:rPr>
        <w:t>compter</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la date</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remise</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offres</w:t>
      </w:r>
      <w:r w:rsidRPr="002A3CB0">
        <w:rPr>
          <w:spacing w:val="20"/>
          <w:sz w:val="22"/>
          <w:szCs w:val="22"/>
        </w:rPr>
        <w:t xml:space="preserve"> </w:t>
      </w:r>
      <w:r w:rsidRPr="002A3CB0">
        <w:rPr>
          <w:sz w:val="22"/>
          <w:szCs w:val="22"/>
        </w:rPr>
        <w:t>fixée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 xml:space="preserve">l’Autorité Contractante, en application de l'article 22 du RGAO. Une offre valable pour une période </w:t>
      </w:r>
      <w:r w:rsidRPr="002A3CB0">
        <w:rPr>
          <w:spacing w:val="5"/>
          <w:sz w:val="22"/>
          <w:szCs w:val="22"/>
        </w:rPr>
        <w:t>plu</w:t>
      </w:r>
      <w:r w:rsidRPr="002A3CB0">
        <w:rPr>
          <w:sz w:val="22"/>
          <w:szCs w:val="22"/>
        </w:rPr>
        <w:t xml:space="preserve">s </w:t>
      </w:r>
      <w:r w:rsidRPr="002A3CB0">
        <w:rPr>
          <w:spacing w:val="5"/>
          <w:sz w:val="22"/>
          <w:szCs w:val="22"/>
        </w:rPr>
        <w:t>court</w:t>
      </w:r>
      <w:r w:rsidRPr="002A3CB0">
        <w:rPr>
          <w:sz w:val="22"/>
          <w:szCs w:val="22"/>
        </w:rPr>
        <w:t xml:space="preserve">e </w:t>
      </w:r>
      <w:r w:rsidRPr="002A3CB0">
        <w:rPr>
          <w:spacing w:val="5"/>
          <w:sz w:val="22"/>
          <w:szCs w:val="22"/>
        </w:rPr>
        <w:t>ser</w:t>
      </w:r>
      <w:r w:rsidRPr="002A3CB0">
        <w:rPr>
          <w:sz w:val="22"/>
          <w:szCs w:val="22"/>
        </w:rPr>
        <w:t xml:space="preserve">a </w:t>
      </w:r>
      <w:r w:rsidRPr="002A3CB0">
        <w:rPr>
          <w:spacing w:val="2"/>
          <w:sz w:val="22"/>
          <w:szCs w:val="22"/>
        </w:rPr>
        <w:t xml:space="preserve"> </w:t>
      </w:r>
      <w:r w:rsidRPr="002A3CB0">
        <w:rPr>
          <w:spacing w:val="5"/>
          <w:sz w:val="22"/>
          <w:szCs w:val="22"/>
        </w:rPr>
        <w:t>rejeté</w:t>
      </w:r>
      <w:r w:rsidRPr="002A3CB0">
        <w:rPr>
          <w:sz w:val="22"/>
          <w:szCs w:val="22"/>
        </w:rPr>
        <w:t xml:space="preserve">e </w:t>
      </w:r>
      <w:r w:rsidRPr="002A3CB0">
        <w:rPr>
          <w:spacing w:val="5"/>
          <w:sz w:val="22"/>
          <w:szCs w:val="22"/>
        </w:rPr>
        <w:t>pa</w:t>
      </w:r>
      <w:r w:rsidRPr="002A3CB0">
        <w:rPr>
          <w:sz w:val="22"/>
          <w:szCs w:val="22"/>
        </w:rPr>
        <w:t xml:space="preserve">r </w:t>
      </w:r>
      <w:r w:rsidRPr="002A3CB0">
        <w:rPr>
          <w:spacing w:val="5"/>
          <w:sz w:val="22"/>
          <w:szCs w:val="22"/>
        </w:rPr>
        <w:t>l’Autorité Contractante</w:t>
      </w:r>
      <w:r w:rsidRPr="002A3CB0">
        <w:rPr>
          <w:sz w:val="22"/>
          <w:szCs w:val="22"/>
        </w:rPr>
        <w:t xml:space="preserve"> comme</w:t>
      </w:r>
      <w:r w:rsidRPr="002A3CB0">
        <w:rPr>
          <w:spacing w:val="6"/>
          <w:sz w:val="22"/>
          <w:szCs w:val="22"/>
        </w:rPr>
        <w:t xml:space="preserve"> </w:t>
      </w:r>
      <w:r w:rsidRPr="002A3CB0">
        <w:rPr>
          <w:sz w:val="22"/>
          <w:szCs w:val="22"/>
        </w:rPr>
        <w:t>non</w:t>
      </w:r>
      <w:r w:rsidRPr="002A3CB0">
        <w:rPr>
          <w:spacing w:val="6"/>
          <w:sz w:val="22"/>
          <w:szCs w:val="22"/>
        </w:rPr>
        <w:t xml:space="preserve"> </w:t>
      </w:r>
      <w:r w:rsidRPr="002A3CB0">
        <w:rPr>
          <w:sz w:val="22"/>
          <w:szCs w:val="22"/>
        </w:rPr>
        <w:t>conforme.</w:t>
      </w:r>
    </w:p>
    <w:p w14:paraId="3880034F" w14:textId="77777777" w:rsidR="008901F2" w:rsidRPr="002A3CB0" w:rsidRDefault="008901F2" w:rsidP="008901F2">
      <w:pPr>
        <w:widowControl w:val="0"/>
        <w:autoSpaceDE w:val="0"/>
        <w:jc w:val="both"/>
        <w:rPr>
          <w:sz w:val="22"/>
          <w:szCs w:val="22"/>
        </w:rPr>
      </w:pPr>
      <w:r w:rsidRPr="002A3CB0">
        <w:rPr>
          <w:sz w:val="22"/>
          <w:szCs w:val="22"/>
        </w:rPr>
        <w:t xml:space="preserve">16.2. </w:t>
      </w:r>
      <w:r w:rsidRPr="002A3CB0">
        <w:rPr>
          <w:spacing w:val="5"/>
          <w:sz w:val="22"/>
          <w:szCs w:val="22"/>
        </w:rPr>
        <w:t>Dan</w:t>
      </w:r>
      <w:r w:rsidRPr="002A3CB0">
        <w:rPr>
          <w:sz w:val="22"/>
          <w:szCs w:val="22"/>
        </w:rPr>
        <w:t xml:space="preserve">s </w:t>
      </w:r>
      <w:r w:rsidRPr="002A3CB0">
        <w:rPr>
          <w:spacing w:val="-12"/>
          <w:sz w:val="22"/>
          <w:szCs w:val="22"/>
        </w:rPr>
        <w:t xml:space="preserve"> </w:t>
      </w:r>
      <w:r w:rsidRPr="002A3CB0">
        <w:rPr>
          <w:spacing w:val="5"/>
          <w:sz w:val="22"/>
          <w:szCs w:val="22"/>
        </w:rPr>
        <w:t>de</w:t>
      </w:r>
      <w:r w:rsidRPr="002A3CB0">
        <w:rPr>
          <w:sz w:val="22"/>
          <w:szCs w:val="22"/>
        </w:rPr>
        <w:t xml:space="preserve">s </w:t>
      </w:r>
      <w:r w:rsidRPr="002A3CB0">
        <w:rPr>
          <w:spacing w:val="-12"/>
          <w:sz w:val="22"/>
          <w:szCs w:val="22"/>
        </w:rPr>
        <w:t xml:space="preserve"> </w:t>
      </w:r>
      <w:r w:rsidRPr="002A3CB0">
        <w:rPr>
          <w:spacing w:val="5"/>
          <w:sz w:val="22"/>
          <w:szCs w:val="22"/>
        </w:rPr>
        <w:t>circonstance</w:t>
      </w:r>
      <w:r w:rsidRPr="002A3CB0">
        <w:rPr>
          <w:sz w:val="22"/>
          <w:szCs w:val="22"/>
        </w:rPr>
        <w:t xml:space="preserve">s </w:t>
      </w:r>
      <w:r w:rsidRPr="002A3CB0">
        <w:rPr>
          <w:spacing w:val="-12"/>
          <w:sz w:val="22"/>
          <w:szCs w:val="22"/>
        </w:rPr>
        <w:t xml:space="preserve"> </w:t>
      </w:r>
      <w:r w:rsidRPr="002A3CB0">
        <w:rPr>
          <w:spacing w:val="5"/>
          <w:sz w:val="22"/>
          <w:szCs w:val="22"/>
        </w:rPr>
        <w:t xml:space="preserve">exceptionnelles,  </w:t>
      </w:r>
      <w:r w:rsidRPr="002A3CB0">
        <w:rPr>
          <w:sz w:val="22"/>
          <w:szCs w:val="22"/>
        </w:rPr>
        <w:t>l’Autorité Contractante</w:t>
      </w:r>
      <w:r w:rsidRPr="002A3CB0">
        <w:rPr>
          <w:spacing w:val="19"/>
          <w:sz w:val="22"/>
          <w:szCs w:val="22"/>
        </w:rPr>
        <w:t xml:space="preserve"> </w:t>
      </w:r>
      <w:r w:rsidRPr="002A3CB0">
        <w:rPr>
          <w:sz w:val="22"/>
          <w:szCs w:val="22"/>
        </w:rPr>
        <w:t>peut</w:t>
      </w:r>
      <w:r w:rsidRPr="002A3CB0">
        <w:rPr>
          <w:spacing w:val="19"/>
          <w:sz w:val="22"/>
          <w:szCs w:val="22"/>
        </w:rPr>
        <w:t xml:space="preserve"> </w:t>
      </w:r>
      <w:r w:rsidRPr="002A3CB0">
        <w:rPr>
          <w:sz w:val="22"/>
          <w:szCs w:val="22"/>
        </w:rPr>
        <w:t>solliciter</w:t>
      </w:r>
      <w:r w:rsidRPr="002A3CB0">
        <w:rPr>
          <w:spacing w:val="19"/>
          <w:sz w:val="22"/>
          <w:szCs w:val="22"/>
        </w:rPr>
        <w:t xml:space="preserve"> </w:t>
      </w:r>
      <w:r w:rsidRPr="002A3CB0">
        <w:rPr>
          <w:sz w:val="22"/>
          <w:szCs w:val="22"/>
        </w:rPr>
        <w:t>le</w:t>
      </w:r>
      <w:r w:rsidRPr="002A3CB0">
        <w:rPr>
          <w:spacing w:val="19"/>
          <w:sz w:val="22"/>
          <w:szCs w:val="22"/>
        </w:rPr>
        <w:t xml:space="preserve"> </w:t>
      </w:r>
      <w:r w:rsidRPr="002A3CB0">
        <w:rPr>
          <w:sz w:val="22"/>
          <w:szCs w:val="22"/>
        </w:rPr>
        <w:t xml:space="preserve">consentement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soumissionnaire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 xml:space="preserve">une </w:t>
      </w:r>
      <w:r w:rsidRPr="002A3CB0">
        <w:rPr>
          <w:spacing w:val="-30"/>
          <w:sz w:val="22"/>
          <w:szCs w:val="22"/>
        </w:rPr>
        <w:t xml:space="preserve"> </w:t>
      </w:r>
      <w:r w:rsidRPr="002A3CB0">
        <w:rPr>
          <w:sz w:val="22"/>
          <w:szCs w:val="22"/>
        </w:rPr>
        <w:t>prolongation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demande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 réponses qui lui seront faites le seront par écrit (ou par télécopie). La validité de la caution</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soumission</w:t>
      </w:r>
      <w:r w:rsidRPr="002A3CB0">
        <w:rPr>
          <w:spacing w:val="2"/>
          <w:sz w:val="22"/>
          <w:szCs w:val="22"/>
        </w:rPr>
        <w:t xml:space="preserve"> </w:t>
      </w:r>
      <w:r w:rsidRPr="002A3CB0">
        <w:rPr>
          <w:sz w:val="22"/>
          <w:szCs w:val="22"/>
        </w:rPr>
        <w:t>prévue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17</w:t>
      </w:r>
      <w:r w:rsidRPr="002A3CB0">
        <w:rPr>
          <w:spacing w:val="2"/>
          <w:sz w:val="22"/>
          <w:szCs w:val="22"/>
        </w:rPr>
        <w:t xml:space="preserve"> </w:t>
      </w:r>
      <w:r w:rsidRPr="002A3CB0">
        <w:rPr>
          <w:sz w:val="22"/>
          <w:szCs w:val="22"/>
        </w:rPr>
        <w:t xml:space="preserve">du RGAO sera de même prolongée pour une durée correspondante. Un Soumissionnaire peut refuser de prolonger la validité de son offre sans perdre sa caution de soumission. </w:t>
      </w:r>
      <w:r w:rsidRPr="002A3CB0">
        <w:rPr>
          <w:spacing w:val="5"/>
          <w:sz w:val="22"/>
          <w:szCs w:val="22"/>
        </w:rPr>
        <w:t>U</w:t>
      </w:r>
      <w:r w:rsidRPr="002A3CB0">
        <w:rPr>
          <w:sz w:val="22"/>
          <w:szCs w:val="22"/>
        </w:rPr>
        <w:t xml:space="preserve">n  </w:t>
      </w:r>
      <w:r w:rsidRPr="002A3CB0">
        <w:rPr>
          <w:spacing w:val="5"/>
          <w:sz w:val="22"/>
          <w:szCs w:val="22"/>
        </w:rPr>
        <w:t>soumissionnair</w:t>
      </w:r>
      <w:r w:rsidRPr="002A3CB0">
        <w:rPr>
          <w:sz w:val="22"/>
          <w:szCs w:val="22"/>
        </w:rPr>
        <w:t xml:space="preserve">e  </w:t>
      </w:r>
      <w:r w:rsidRPr="002A3CB0">
        <w:rPr>
          <w:spacing w:val="5"/>
          <w:sz w:val="22"/>
          <w:szCs w:val="22"/>
        </w:rPr>
        <w:t>qu</w:t>
      </w:r>
      <w:r w:rsidRPr="002A3CB0">
        <w:rPr>
          <w:sz w:val="22"/>
          <w:szCs w:val="22"/>
        </w:rPr>
        <w:t xml:space="preserve">i  </w:t>
      </w:r>
      <w:r w:rsidRPr="002A3CB0">
        <w:rPr>
          <w:spacing w:val="5"/>
          <w:sz w:val="22"/>
          <w:szCs w:val="22"/>
        </w:rPr>
        <w:t>consen</w:t>
      </w:r>
      <w:r w:rsidRPr="002A3CB0">
        <w:rPr>
          <w:sz w:val="22"/>
          <w:szCs w:val="22"/>
        </w:rPr>
        <w:t xml:space="preserve">t  à  </w:t>
      </w:r>
      <w:r w:rsidRPr="002A3CB0">
        <w:rPr>
          <w:spacing w:val="5"/>
          <w:sz w:val="22"/>
          <w:szCs w:val="22"/>
        </w:rPr>
        <w:t xml:space="preserve">une </w:t>
      </w:r>
      <w:r w:rsidRPr="002A3CB0">
        <w:rPr>
          <w:sz w:val="22"/>
          <w:szCs w:val="22"/>
        </w:rPr>
        <w:t>prolongation ne se verra pas demander de modifier son offre, ni ne sera autorisé à le faire.</w:t>
      </w:r>
    </w:p>
    <w:p w14:paraId="220BCA51"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 xml:space="preserve">16.3. </w:t>
      </w:r>
      <w:r w:rsidRPr="002A3CB0">
        <w:rPr>
          <w:b/>
          <w:i/>
          <w:sz w:val="22"/>
          <w:szCs w:val="22"/>
        </w:rPr>
        <w:t xml:space="preserve"> </w:t>
      </w:r>
      <w:r w:rsidRPr="002A3CB0">
        <w:rPr>
          <w:sz w:val="22"/>
          <w:szCs w:val="22"/>
        </w:rPr>
        <w:t>Lorsque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marché</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comporte</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d’article de révision de prix et que la période de validité des offres est prorogée de plus de soixante</w:t>
      </w:r>
      <w:r w:rsidRPr="002A3CB0">
        <w:rPr>
          <w:spacing w:val="6"/>
          <w:sz w:val="22"/>
          <w:szCs w:val="22"/>
        </w:rPr>
        <w:t xml:space="preserve"> </w:t>
      </w:r>
      <w:r w:rsidRPr="002A3CB0">
        <w:rPr>
          <w:sz w:val="22"/>
          <w:szCs w:val="22"/>
        </w:rPr>
        <w:t>(60)</w:t>
      </w:r>
      <w:r w:rsidRPr="002A3CB0">
        <w:rPr>
          <w:spacing w:val="6"/>
          <w:sz w:val="22"/>
          <w:szCs w:val="22"/>
        </w:rPr>
        <w:t xml:space="preserve"> </w:t>
      </w:r>
      <w:r w:rsidRPr="002A3CB0">
        <w:rPr>
          <w:sz w:val="22"/>
          <w:szCs w:val="22"/>
        </w:rPr>
        <w:t>jours,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montants</w:t>
      </w:r>
      <w:r w:rsidRPr="002A3CB0">
        <w:rPr>
          <w:spacing w:val="6"/>
          <w:sz w:val="22"/>
          <w:szCs w:val="22"/>
        </w:rPr>
        <w:t xml:space="preserve"> </w:t>
      </w:r>
      <w:r w:rsidRPr="002A3CB0">
        <w:rPr>
          <w:sz w:val="22"/>
          <w:szCs w:val="22"/>
        </w:rPr>
        <w:t>payables</w:t>
      </w:r>
      <w:r w:rsidRPr="002A3CB0">
        <w:rPr>
          <w:spacing w:val="6"/>
          <w:sz w:val="22"/>
          <w:szCs w:val="22"/>
        </w:rPr>
        <w:t xml:space="preserve"> </w:t>
      </w:r>
      <w:r w:rsidRPr="002A3CB0">
        <w:rPr>
          <w:sz w:val="22"/>
          <w:szCs w:val="22"/>
        </w:rPr>
        <w:t>au soumissionnaire</w:t>
      </w:r>
      <w:r w:rsidRPr="002A3CB0">
        <w:rPr>
          <w:spacing w:val="8"/>
          <w:sz w:val="22"/>
          <w:szCs w:val="22"/>
        </w:rPr>
        <w:t xml:space="preserve"> </w:t>
      </w:r>
      <w:r w:rsidRPr="002A3CB0">
        <w:rPr>
          <w:sz w:val="22"/>
          <w:szCs w:val="22"/>
        </w:rPr>
        <w:t>retenu,</w:t>
      </w:r>
      <w:r w:rsidRPr="002A3CB0">
        <w:rPr>
          <w:spacing w:val="8"/>
          <w:sz w:val="22"/>
          <w:szCs w:val="22"/>
        </w:rPr>
        <w:t xml:space="preserve"> </w:t>
      </w:r>
      <w:r w:rsidRPr="002A3CB0">
        <w:rPr>
          <w:sz w:val="22"/>
          <w:szCs w:val="22"/>
        </w:rPr>
        <w:t>seront</w:t>
      </w:r>
      <w:r w:rsidRPr="002A3CB0">
        <w:rPr>
          <w:spacing w:val="8"/>
          <w:sz w:val="22"/>
          <w:szCs w:val="22"/>
        </w:rPr>
        <w:t xml:space="preserve"> </w:t>
      </w:r>
      <w:r w:rsidRPr="002A3CB0">
        <w:rPr>
          <w:sz w:val="22"/>
          <w:szCs w:val="22"/>
        </w:rPr>
        <w:t>actualisés</w:t>
      </w:r>
      <w:r w:rsidRPr="002A3CB0">
        <w:rPr>
          <w:spacing w:val="8"/>
          <w:sz w:val="22"/>
          <w:szCs w:val="22"/>
        </w:rPr>
        <w:t xml:space="preserve"> </w:t>
      </w:r>
      <w:r w:rsidRPr="002A3CB0">
        <w:rPr>
          <w:sz w:val="22"/>
          <w:szCs w:val="22"/>
        </w:rPr>
        <w:t>par application</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la</w:t>
      </w:r>
      <w:r w:rsidRPr="002A3CB0">
        <w:rPr>
          <w:spacing w:val="22"/>
          <w:sz w:val="22"/>
          <w:szCs w:val="22"/>
        </w:rPr>
        <w:t xml:space="preserve"> </w:t>
      </w:r>
      <w:r w:rsidRPr="002A3CB0">
        <w:rPr>
          <w:sz w:val="22"/>
          <w:szCs w:val="22"/>
        </w:rPr>
        <w:t>formule</w:t>
      </w:r>
      <w:r w:rsidRPr="002A3CB0">
        <w:rPr>
          <w:spacing w:val="22"/>
          <w:sz w:val="22"/>
          <w:szCs w:val="22"/>
        </w:rPr>
        <w:t xml:space="preserve"> </w:t>
      </w:r>
      <w:r w:rsidRPr="002A3CB0">
        <w:rPr>
          <w:sz w:val="22"/>
          <w:szCs w:val="22"/>
        </w:rPr>
        <w:t>y</w:t>
      </w:r>
      <w:r w:rsidRPr="002A3CB0">
        <w:rPr>
          <w:spacing w:val="22"/>
          <w:sz w:val="22"/>
          <w:szCs w:val="22"/>
        </w:rPr>
        <w:t xml:space="preserve"> </w:t>
      </w:r>
      <w:r w:rsidRPr="002A3CB0">
        <w:rPr>
          <w:sz w:val="22"/>
          <w:szCs w:val="22"/>
        </w:rPr>
        <w:t>relative</w:t>
      </w:r>
      <w:r w:rsidRPr="002A3CB0">
        <w:rPr>
          <w:spacing w:val="22"/>
          <w:sz w:val="22"/>
          <w:szCs w:val="22"/>
        </w:rPr>
        <w:t xml:space="preserve"> </w:t>
      </w:r>
      <w:r w:rsidRPr="002A3CB0">
        <w:rPr>
          <w:sz w:val="22"/>
          <w:szCs w:val="22"/>
        </w:rPr>
        <w:t>figurant</w:t>
      </w:r>
      <w:r w:rsidRPr="002A3CB0">
        <w:rPr>
          <w:spacing w:val="22"/>
          <w:sz w:val="22"/>
          <w:szCs w:val="22"/>
        </w:rPr>
        <w:t xml:space="preserve"> </w:t>
      </w:r>
      <w:r w:rsidRPr="002A3CB0">
        <w:rPr>
          <w:sz w:val="22"/>
          <w:szCs w:val="22"/>
        </w:rPr>
        <w:t>à la demande de prorogation que l’Autorité Contractante</w:t>
      </w:r>
      <w:r w:rsidRPr="002A3CB0">
        <w:rPr>
          <w:b/>
          <w:i/>
          <w:sz w:val="22"/>
          <w:szCs w:val="22"/>
        </w:rPr>
        <w:t xml:space="preserve"> </w:t>
      </w:r>
      <w:r w:rsidRPr="002A3CB0">
        <w:rPr>
          <w:spacing w:val="5"/>
          <w:sz w:val="22"/>
          <w:szCs w:val="22"/>
        </w:rPr>
        <w:t>adresser</w:t>
      </w:r>
      <w:r w:rsidRPr="002A3CB0">
        <w:rPr>
          <w:sz w:val="22"/>
          <w:szCs w:val="22"/>
        </w:rPr>
        <w:t>a</w:t>
      </w:r>
      <w:r w:rsidRPr="002A3CB0">
        <w:rPr>
          <w:b/>
          <w:i/>
          <w:sz w:val="22"/>
          <w:szCs w:val="22"/>
        </w:rPr>
        <w:t xml:space="preserve"> </w:t>
      </w:r>
      <w:r w:rsidRPr="002A3CB0">
        <w:rPr>
          <w:spacing w:val="5"/>
          <w:sz w:val="22"/>
          <w:szCs w:val="22"/>
        </w:rPr>
        <w:t>au(x</w:t>
      </w:r>
      <w:r w:rsidRPr="002A3CB0">
        <w:rPr>
          <w:sz w:val="22"/>
          <w:szCs w:val="22"/>
        </w:rPr>
        <w:t>)</w:t>
      </w:r>
      <w:r w:rsidRPr="002A3CB0">
        <w:rPr>
          <w:b/>
          <w:i/>
          <w:sz w:val="22"/>
          <w:szCs w:val="22"/>
        </w:rPr>
        <w:t xml:space="preserve"> </w:t>
      </w:r>
      <w:r w:rsidRPr="002A3CB0">
        <w:rPr>
          <w:spacing w:val="5"/>
          <w:sz w:val="22"/>
          <w:szCs w:val="22"/>
        </w:rPr>
        <w:t>soumission</w:t>
      </w:r>
      <w:r w:rsidRPr="002A3CB0">
        <w:rPr>
          <w:sz w:val="22"/>
          <w:szCs w:val="22"/>
        </w:rPr>
        <w:t>naire(s).</w:t>
      </w:r>
    </w:p>
    <w:p w14:paraId="395D3D06" w14:textId="77777777" w:rsidR="008901F2" w:rsidRPr="002A3CB0" w:rsidRDefault="008901F2" w:rsidP="008901F2">
      <w:pPr>
        <w:widowControl w:val="0"/>
        <w:tabs>
          <w:tab w:val="left" w:pos="800"/>
          <w:tab w:val="left" w:pos="2000"/>
          <w:tab w:val="left" w:pos="3220"/>
          <w:tab w:val="left" w:pos="3960"/>
        </w:tabs>
        <w:autoSpaceDE w:val="0"/>
        <w:jc w:val="both"/>
        <w:rPr>
          <w:sz w:val="22"/>
          <w:szCs w:val="22"/>
        </w:rPr>
      </w:pPr>
      <w:r w:rsidRPr="002A3CB0">
        <w:rPr>
          <w:sz w:val="22"/>
          <w:szCs w:val="22"/>
        </w:rPr>
        <w:t>La période d’actualisation ira de la date</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dépassement</w:t>
      </w:r>
      <w:r w:rsidRPr="002A3CB0">
        <w:rPr>
          <w:spacing w:val="10"/>
          <w:sz w:val="22"/>
          <w:szCs w:val="22"/>
        </w:rPr>
        <w:t xml:space="preserve"> </w:t>
      </w:r>
      <w:r w:rsidRPr="002A3CB0">
        <w:rPr>
          <w:sz w:val="22"/>
          <w:szCs w:val="22"/>
        </w:rPr>
        <w:t>des</w:t>
      </w:r>
      <w:r w:rsidRPr="002A3CB0">
        <w:rPr>
          <w:spacing w:val="10"/>
          <w:sz w:val="22"/>
          <w:szCs w:val="22"/>
        </w:rPr>
        <w:t xml:space="preserve"> </w:t>
      </w:r>
      <w:r w:rsidRPr="002A3CB0">
        <w:rPr>
          <w:sz w:val="22"/>
          <w:szCs w:val="22"/>
        </w:rPr>
        <w:t>soixante</w:t>
      </w:r>
      <w:r w:rsidRPr="002A3CB0">
        <w:rPr>
          <w:spacing w:val="10"/>
          <w:sz w:val="22"/>
          <w:szCs w:val="22"/>
        </w:rPr>
        <w:t xml:space="preserve"> </w:t>
      </w:r>
      <w:r w:rsidRPr="002A3CB0">
        <w:rPr>
          <w:sz w:val="22"/>
          <w:szCs w:val="22"/>
        </w:rPr>
        <w:t>(60)</w:t>
      </w:r>
      <w:r w:rsidRPr="002A3CB0">
        <w:rPr>
          <w:spacing w:val="10"/>
          <w:sz w:val="22"/>
          <w:szCs w:val="22"/>
        </w:rPr>
        <w:t xml:space="preserve"> </w:t>
      </w:r>
      <w:r w:rsidRPr="002A3CB0">
        <w:rPr>
          <w:sz w:val="22"/>
          <w:szCs w:val="22"/>
        </w:rPr>
        <w:t>jours à la date de notification du marché ou de l’ordre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service</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démarrage</w:t>
      </w:r>
      <w:r w:rsidRPr="002A3CB0">
        <w:rPr>
          <w:spacing w:val="26"/>
          <w:sz w:val="22"/>
          <w:szCs w:val="22"/>
        </w:rPr>
        <w:t xml:space="preserve"> </w:t>
      </w:r>
      <w:r w:rsidRPr="002A3CB0">
        <w:rPr>
          <w:sz w:val="22"/>
          <w:szCs w:val="22"/>
        </w:rPr>
        <w:t>des</w:t>
      </w:r>
      <w:r w:rsidRPr="002A3CB0">
        <w:rPr>
          <w:spacing w:val="26"/>
          <w:sz w:val="22"/>
          <w:szCs w:val="22"/>
        </w:rPr>
        <w:t xml:space="preserve"> </w:t>
      </w:r>
      <w:r w:rsidRPr="002A3CB0">
        <w:rPr>
          <w:sz w:val="22"/>
          <w:szCs w:val="22"/>
        </w:rPr>
        <w:t>travaux au</w:t>
      </w:r>
      <w:r w:rsidRPr="002A3CB0">
        <w:rPr>
          <w:spacing w:val="18"/>
          <w:sz w:val="22"/>
          <w:szCs w:val="22"/>
        </w:rPr>
        <w:t xml:space="preserve"> </w:t>
      </w:r>
      <w:r w:rsidRPr="002A3CB0">
        <w:rPr>
          <w:sz w:val="22"/>
          <w:szCs w:val="22"/>
        </w:rPr>
        <w:t>soumissionnaire</w:t>
      </w:r>
      <w:r w:rsidRPr="002A3CB0">
        <w:rPr>
          <w:spacing w:val="18"/>
          <w:sz w:val="22"/>
          <w:szCs w:val="22"/>
        </w:rPr>
        <w:t xml:space="preserve"> </w:t>
      </w:r>
      <w:r w:rsidRPr="002A3CB0">
        <w:rPr>
          <w:sz w:val="22"/>
          <w:szCs w:val="22"/>
        </w:rPr>
        <w:t>retenu,</w:t>
      </w:r>
      <w:r w:rsidRPr="002A3CB0">
        <w:rPr>
          <w:spacing w:val="18"/>
          <w:sz w:val="22"/>
          <w:szCs w:val="22"/>
        </w:rPr>
        <w:t xml:space="preserve"> </w:t>
      </w:r>
      <w:r w:rsidRPr="002A3CB0">
        <w:rPr>
          <w:sz w:val="22"/>
          <w:szCs w:val="22"/>
        </w:rPr>
        <w:t>tel</w:t>
      </w:r>
      <w:r w:rsidRPr="002A3CB0">
        <w:rPr>
          <w:spacing w:val="18"/>
          <w:sz w:val="22"/>
          <w:szCs w:val="22"/>
        </w:rPr>
        <w:t xml:space="preserve"> </w:t>
      </w:r>
      <w:r w:rsidRPr="002A3CB0">
        <w:rPr>
          <w:sz w:val="22"/>
          <w:szCs w:val="22"/>
        </w:rPr>
        <w:t>que</w:t>
      </w:r>
      <w:r w:rsidRPr="002A3CB0">
        <w:rPr>
          <w:spacing w:val="18"/>
          <w:sz w:val="22"/>
          <w:szCs w:val="22"/>
        </w:rPr>
        <w:t xml:space="preserve"> </w:t>
      </w:r>
      <w:r w:rsidRPr="002A3CB0">
        <w:rPr>
          <w:sz w:val="22"/>
          <w:szCs w:val="22"/>
        </w:rPr>
        <w:t>prévu</w:t>
      </w:r>
      <w:r w:rsidRPr="002A3CB0">
        <w:rPr>
          <w:spacing w:val="18"/>
          <w:sz w:val="22"/>
          <w:szCs w:val="22"/>
        </w:rPr>
        <w:t xml:space="preserve"> </w:t>
      </w:r>
      <w:r w:rsidRPr="002A3CB0">
        <w:rPr>
          <w:sz w:val="22"/>
          <w:szCs w:val="22"/>
        </w:rPr>
        <w:t>par le CCAP. L’effet de l’actualisation n’est pas pris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considération</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fins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 des offres.</w:t>
      </w:r>
    </w:p>
    <w:p w14:paraId="48FAE07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17</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soumission</w:t>
      </w:r>
    </w:p>
    <w:p w14:paraId="5B82853B" w14:textId="77777777" w:rsidR="008901F2" w:rsidRDefault="008901F2" w:rsidP="008901F2">
      <w:pPr>
        <w:widowControl w:val="0"/>
        <w:autoSpaceDE w:val="0"/>
        <w:jc w:val="both"/>
        <w:rPr>
          <w:sz w:val="22"/>
          <w:szCs w:val="22"/>
        </w:rPr>
      </w:pPr>
      <w:r w:rsidRPr="002A3CB0">
        <w:rPr>
          <w:sz w:val="22"/>
          <w:szCs w:val="22"/>
        </w:rPr>
        <w:t xml:space="preserve">17.1. </w:t>
      </w:r>
      <w:r w:rsidRPr="002A3CB0">
        <w:rPr>
          <w:spacing w:val="3"/>
          <w:sz w:val="22"/>
          <w:szCs w:val="22"/>
        </w:rPr>
        <w:t>E</w:t>
      </w:r>
      <w:r w:rsidRPr="002A3CB0">
        <w:rPr>
          <w:sz w:val="22"/>
          <w:szCs w:val="22"/>
        </w:rPr>
        <w:t xml:space="preserve">n </w:t>
      </w:r>
      <w:r w:rsidRPr="002A3CB0">
        <w:rPr>
          <w:spacing w:val="-27"/>
          <w:sz w:val="22"/>
          <w:szCs w:val="22"/>
        </w:rPr>
        <w:t xml:space="preserve"> </w:t>
      </w:r>
      <w:r w:rsidRPr="002A3CB0">
        <w:rPr>
          <w:spacing w:val="3"/>
          <w:sz w:val="22"/>
          <w:szCs w:val="22"/>
        </w:rPr>
        <w:t>applicatio</w:t>
      </w:r>
      <w:r w:rsidRPr="002A3CB0">
        <w:rPr>
          <w:sz w:val="22"/>
          <w:szCs w:val="22"/>
        </w:rPr>
        <w:t xml:space="preserve">n </w:t>
      </w:r>
      <w:r w:rsidRPr="002A3CB0">
        <w:rPr>
          <w:spacing w:val="-27"/>
          <w:sz w:val="22"/>
          <w:szCs w:val="22"/>
        </w:rPr>
        <w:t xml:space="preserve"> </w:t>
      </w:r>
      <w:r w:rsidRPr="002A3CB0">
        <w:rPr>
          <w:spacing w:val="3"/>
          <w:sz w:val="22"/>
          <w:szCs w:val="22"/>
        </w:rPr>
        <w:t>d</w:t>
      </w:r>
      <w:r w:rsidRPr="002A3CB0">
        <w:rPr>
          <w:sz w:val="22"/>
          <w:szCs w:val="22"/>
        </w:rPr>
        <w:t xml:space="preserve">e </w:t>
      </w:r>
      <w:r w:rsidRPr="002A3CB0">
        <w:rPr>
          <w:spacing w:val="-27"/>
          <w:sz w:val="22"/>
          <w:szCs w:val="22"/>
        </w:rPr>
        <w:t xml:space="preserve"> </w:t>
      </w:r>
      <w:r w:rsidRPr="002A3CB0">
        <w:rPr>
          <w:spacing w:val="3"/>
          <w:sz w:val="22"/>
          <w:szCs w:val="22"/>
        </w:rPr>
        <w:t>l'articl</w:t>
      </w:r>
      <w:r w:rsidRPr="002A3CB0">
        <w:rPr>
          <w:sz w:val="22"/>
          <w:szCs w:val="22"/>
        </w:rPr>
        <w:t xml:space="preserve">e </w:t>
      </w:r>
      <w:r w:rsidRPr="002A3CB0">
        <w:rPr>
          <w:spacing w:val="-27"/>
          <w:sz w:val="22"/>
          <w:szCs w:val="22"/>
        </w:rPr>
        <w:t xml:space="preserve"> </w:t>
      </w:r>
      <w:r w:rsidRPr="002A3CB0">
        <w:rPr>
          <w:spacing w:val="3"/>
          <w:sz w:val="22"/>
          <w:szCs w:val="22"/>
        </w:rPr>
        <w:t>1</w:t>
      </w:r>
      <w:r w:rsidRPr="002A3CB0">
        <w:rPr>
          <w:sz w:val="22"/>
          <w:szCs w:val="22"/>
        </w:rPr>
        <w:t xml:space="preserve">3 </w:t>
      </w:r>
      <w:r w:rsidRPr="002A3CB0">
        <w:rPr>
          <w:spacing w:val="-27"/>
          <w:sz w:val="22"/>
          <w:szCs w:val="22"/>
        </w:rPr>
        <w:t xml:space="preserve"> </w:t>
      </w:r>
      <w:r w:rsidRPr="002A3CB0">
        <w:rPr>
          <w:spacing w:val="3"/>
          <w:sz w:val="22"/>
          <w:szCs w:val="22"/>
        </w:rPr>
        <w:t>d</w:t>
      </w:r>
      <w:r w:rsidRPr="002A3CB0">
        <w:rPr>
          <w:sz w:val="22"/>
          <w:szCs w:val="22"/>
        </w:rPr>
        <w:t xml:space="preserve">u </w:t>
      </w:r>
      <w:r w:rsidRPr="002A3CB0">
        <w:rPr>
          <w:spacing w:val="-27"/>
          <w:sz w:val="22"/>
          <w:szCs w:val="22"/>
        </w:rPr>
        <w:t xml:space="preserve"> </w:t>
      </w:r>
      <w:r w:rsidRPr="002A3CB0">
        <w:rPr>
          <w:spacing w:val="3"/>
          <w:sz w:val="22"/>
          <w:szCs w:val="22"/>
        </w:rPr>
        <w:t xml:space="preserve">RGAO, </w:t>
      </w:r>
      <w:r w:rsidRPr="002A3CB0">
        <w:rPr>
          <w:sz w:val="22"/>
          <w:szCs w:val="22"/>
        </w:rPr>
        <w:t xml:space="preserve">le soumissionnaire fournira une caution de </w:t>
      </w:r>
      <w:r w:rsidRPr="002A3CB0">
        <w:rPr>
          <w:spacing w:val="5"/>
          <w:sz w:val="22"/>
          <w:szCs w:val="22"/>
        </w:rPr>
        <w:t>soumissio</w:t>
      </w:r>
      <w:r w:rsidRPr="002A3CB0">
        <w:rPr>
          <w:sz w:val="22"/>
          <w:szCs w:val="22"/>
        </w:rPr>
        <w:t xml:space="preserve">n </w:t>
      </w:r>
      <w:r w:rsidRPr="002A3CB0">
        <w:rPr>
          <w:spacing w:val="-24"/>
          <w:sz w:val="22"/>
          <w:szCs w:val="22"/>
        </w:rPr>
        <w:t xml:space="preserve"> </w:t>
      </w:r>
      <w:r w:rsidRPr="002A3CB0">
        <w:rPr>
          <w:spacing w:val="5"/>
          <w:sz w:val="22"/>
          <w:szCs w:val="22"/>
        </w:rPr>
        <w:t>d</w:t>
      </w:r>
      <w:r w:rsidRPr="002A3CB0">
        <w:rPr>
          <w:sz w:val="22"/>
          <w:szCs w:val="22"/>
        </w:rPr>
        <w:t xml:space="preserve">u </w:t>
      </w:r>
      <w:r w:rsidRPr="002A3CB0">
        <w:rPr>
          <w:spacing w:val="-24"/>
          <w:sz w:val="22"/>
          <w:szCs w:val="22"/>
        </w:rPr>
        <w:t xml:space="preserve"> </w:t>
      </w:r>
      <w:r w:rsidRPr="002A3CB0">
        <w:rPr>
          <w:spacing w:val="5"/>
          <w:sz w:val="22"/>
          <w:szCs w:val="22"/>
        </w:rPr>
        <w:t>montan</w:t>
      </w:r>
      <w:r w:rsidRPr="002A3CB0">
        <w:rPr>
          <w:sz w:val="22"/>
          <w:szCs w:val="22"/>
        </w:rPr>
        <w:t xml:space="preserve">t </w:t>
      </w:r>
      <w:r w:rsidRPr="002A3CB0">
        <w:rPr>
          <w:spacing w:val="-24"/>
          <w:sz w:val="22"/>
          <w:szCs w:val="22"/>
        </w:rPr>
        <w:t xml:space="preserve"> </w:t>
      </w:r>
      <w:r w:rsidRPr="002A3CB0">
        <w:rPr>
          <w:spacing w:val="5"/>
          <w:sz w:val="22"/>
          <w:szCs w:val="22"/>
        </w:rPr>
        <w:t>spécifi</w:t>
      </w:r>
      <w:r w:rsidRPr="002A3CB0">
        <w:rPr>
          <w:sz w:val="22"/>
          <w:szCs w:val="22"/>
        </w:rPr>
        <w:t xml:space="preserve">é </w:t>
      </w:r>
      <w:r w:rsidRPr="002A3CB0">
        <w:rPr>
          <w:spacing w:val="-24"/>
          <w:sz w:val="22"/>
          <w:szCs w:val="22"/>
        </w:rPr>
        <w:t xml:space="preserve"> </w:t>
      </w:r>
      <w:r w:rsidRPr="002A3CB0">
        <w:rPr>
          <w:spacing w:val="5"/>
          <w:sz w:val="22"/>
          <w:szCs w:val="22"/>
        </w:rPr>
        <w:t>dan</w:t>
      </w:r>
      <w:r w:rsidRPr="002A3CB0">
        <w:rPr>
          <w:sz w:val="22"/>
          <w:szCs w:val="22"/>
        </w:rPr>
        <w:t xml:space="preserve">s </w:t>
      </w:r>
      <w:r w:rsidRPr="002A3CB0">
        <w:rPr>
          <w:spacing w:val="-24"/>
          <w:sz w:val="22"/>
          <w:szCs w:val="22"/>
        </w:rPr>
        <w:t xml:space="preserve"> </w:t>
      </w:r>
      <w:r w:rsidRPr="002A3CB0">
        <w:rPr>
          <w:spacing w:val="5"/>
          <w:sz w:val="22"/>
          <w:szCs w:val="22"/>
        </w:rPr>
        <w:t xml:space="preserve">le </w:t>
      </w:r>
      <w:r w:rsidRPr="002A3CB0">
        <w:rPr>
          <w:spacing w:val="2"/>
          <w:sz w:val="22"/>
          <w:szCs w:val="22"/>
        </w:rPr>
        <w:t>Règlemen</w:t>
      </w:r>
      <w:r w:rsidRPr="002A3CB0">
        <w:rPr>
          <w:sz w:val="22"/>
          <w:szCs w:val="22"/>
        </w:rPr>
        <w:t xml:space="preserve">t </w:t>
      </w:r>
      <w:r w:rsidRPr="002A3CB0">
        <w:rPr>
          <w:spacing w:val="-28"/>
          <w:sz w:val="22"/>
          <w:szCs w:val="22"/>
        </w:rPr>
        <w:t xml:space="preserve"> </w:t>
      </w:r>
      <w:r w:rsidRPr="002A3CB0">
        <w:rPr>
          <w:spacing w:val="2"/>
          <w:sz w:val="22"/>
          <w:szCs w:val="22"/>
        </w:rPr>
        <w:t>Particulie</w:t>
      </w:r>
      <w:r w:rsidRPr="002A3CB0">
        <w:rPr>
          <w:sz w:val="22"/>
          <w:szCs w:val="22"/>
        </w:rPr>
        <w:t xml:space="preserve">r </w:t>
      </w:r>
      <w:r w:rsidRPr="002A3CB0">
        <w:rPr>
          <w:spacing w:val="-28"/>
          <w:sz w:val="22"/>
          <w:szCs w:val="22"/>
        </w:rPr>
        <w:t xml:space="preserve"> </w:t>
      </w:r>
      <w:r w:rsidRPr="002A3CB0">
        <w:rPr>
          <w:spacing w:val="2"/>
          <w:sz w:val="22"/>
          <w:szCs w:val="22"/>
        </w:rPr>
        <w:t>d</w:t>
      </w:r>
      <w:r w:rsidRPr="002A3CB0">
        <w:rPr>
          <w:sz w:val="22"/>
          <w:szCs w:val="22"/>
        </w:rPr>
        <w:t xml:space="preserve">e </w:t>
      </w:r>
      <w:r w:rsidRPr="002A3CB0">
        <w:rPr>
          <w:spacing w:val="-28"/>
          <w:sz w:val="22"/>
          <w:szCs w:val="22"/>
        </w:rPr>
        <w:t xml:space="preserve"> </w:t>
      </w:r>
      <w:r w:rsidRPr="002A3CB0">
        <w:rPr>
          <w:spacing w:val="2"/>
          <w:sz w:val="22"/>
          <w:szCs w:val="22"/>
        </w:rPr>
        <w:t>l'Appe</w:t>
      </w:r>
      <w:r w:rsidRPr="002A3CB0">
        <w:rPr>
          <w:sz w:val="22"/>
          <w:szCs w:val="22"/>
        </w:rPr>
        <w:t xml:space="preserve">l </w:t>
      </w:r>
      <w:r w:rsidRPr="002A3CB0">
        <w:rPr>
          <w:spacing w:val="-28"/>
          <w:sz w:val="22"/>
          <w:szCs w:val="22"/>
        </w:rPr>
        <w:t xml:space="preserve"> </w:t>
      </w:r>
      <w:r w:rsidRPr="002A3CB0">
        <w:rPr>
          <w:spacing w:val="2"/>
          <w:sz w:val="22"/>
          <w:szCs w:val="22"/>
        </w:rPr>
        <w:t xml:space="preserve">d'Offres, </w:t>
      </w:r>
      <w:r w:rsidRPr="002A3CB0">
        <w:rPr>
          <w:sz w:val="22"/>
          <w:szCs w:val="22"/>
        </w:rPr>
        <w:t>laquelle</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partie</w:t>
      </w:r>
      <w:r w:rsidRPr="002A3CB0">
        <w:rPr>
          <w:spacing w:val="6"/>
          <w:sz w:val="22"/>
          <w:szCs w:val="22"/>
        </w:rPr>
        <w:t xml:space="preserve"> </w:t>
      </w:r>
      <w:r w:rsidRPr="002A3CB0">
        <w:rPr>
          <w:sz w:val="22"/>
          <w:szCs w:val="22"/>
        </w:rPr>
        <w:t>intégrante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offre.</w:t>
      </w:r>
    </w:p>
    <w:p w14:paraId="393E0B44" w14:textId="77777777" w:rsidR="00F91145" w:rsidRPr="002A3CB0" w:rsidRDefault="00F91145" w:rsidP="008901F2">
      <w:pPr>
        <w:widowControl w:val="0"/>
        <w:autoSpaceDE w:val="0"/>
        <w:jc w:val="both"/>
        <w:rPr>
          <w:sz w:val="22"/>
          <w:szCs w:val="22"/>
        </w:rPr>
      </w:pPr>
    </w:p>
    <w:p w14:paraId="1C42F996" w14:textId="77777777" w:rsidR="008901F2" w:rsidRPr="002A3CB0" w:rsidRDefault="008901F2" w:rsidP="008901F2">
      <w:pPr>
        <w:widowControl w:val="0"/>
        <w:autoSpaceDE w:val="0"/>
        <w:jc w:val="both"/>
        <w:rPr>
          <w:sz w:val="22"/>
          <w:szCs w:val="22"/>
        </w:rPr>
      </w:pPr>
      <w:r w:rsidRPr="002A3CB0">
        <w:rPr>
          <w:sz w:val="22"/>
          <w:szCs w:val="22"/>
        </w:rPr>
        <w:t>17.2. La caution de soumission sera conforme au modèle présenté dans le Dossier d’Appel d’Offres;</w:t>
      </w:r>
      <w:r w:rsidRPr="002A3CB0">
        <w:rPr>
          <w:spacing w:val="9"/>
          <w:sz w:val="22"/>
          <w:szCs w:val="22"/>
        </w:rPr>
        <w:t xml:space="preserve"> </w:t>
      </w:r>
      <w:r w:rsidRPr="002A3CB0">
        <w:rPr>
          <w:sz w:val="22"/>
          <w:szCs w:val="22"/>
        </w:rPr>
        <w:t>d’autres</w:t>
      </w:r>
      <w:r w:rsidRPr="002A3CB0">
        <w:rPr>
          <w:spacing w:val="9"/>
          <w:sz w:val="22"/>
          <w:szCs w:val="22"/>
        </w:rPr>
        <w:t xml:space="preserve"> </w:t>
      </w:r>
      <w:r w:rsidRPr="002A3CB0">
        <w:rPr>
          <w:sz w:val="22"/>
          <w:szCs w:val="22"/>
        </w:rPr>
        <w:t>modèles</w:t>
      </w:r>
      <w:r w:rsidRPr="002A3CB0">
        <w:rPr>
          <w:spacing w:val="9"/>
          <w:sz w:val="22"/>
          <w:szCs w:val="22"/>
        </w:rPr>
        <w:t xml:space="preserve"> </w:t>
      </w:r>
      <w:r w:rsidRPr="002A3CB0">
        <w:rPr>
          <w:sz w:val="22"/>
          <w:szCs w:val="22"/>
        </w:rPr>
        <w:t>peuvent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autorisés,</w:t>
      </w:r>
      <w:r w:rsidRPr="002A3CB0">
        <w:rPr>
          <w:spacing w:val="4"/>
          <w:sz w:val="22"/>
          <w:szCs w:val="22"/>
        </w:rPr>
        <w:t xml:space="preserve"> </w:t>
      </w:r>
      <w:r w:rsidRPr="002A3CB0">
        <w:rPr>
          <w:sz w:val="22"/>
          <w:szCs w:val="22"/>
        </w:rPr>
        <w:t>sous</w:t>
      </w:r>
      <w:r w:rsidRPr="002A3CB0">
        <w:rPr>
          <w:spacing w:val="4"/>
          <w:sz w:val="22"/>
          <w:szCs w:val="22"/>
        </w:rPr>
        <w:t xml:space="preserve"> </w:t>
      </w:r>
      <w:r w:rsidRPr="002A3CB0">
        <w:rPr>
          <w:sz w:val="22"/>
          <w:szCs w:val="22"/>
        </w:rPr>
        <w:t>réserve</w:t>
      </w:r>
      <w:r w:rsidRPr="002A3CB0">
        <w:rPr>
          <w:spacing w:val="4"/>
          <w:sz w:val="22"/>
          <w:szCs w:val="22"/>
        </w:rPr>
        <w:t xml:space="preserve"> </w:t>
      </w:r>
      <w:r w:rsidRPr="002A3CB0">
        <w:rPr>
          <w:sz w:val="22"/>
          <w:szCs w:val="22"/>
        </w:rPr>
        <w:t>de</w:t>
      </w:r>
      <w:r w:rsidRPr="002A3CB0">
        <w:rPr>
          <w:spacing w:val="4"/>
          <w:sz w:val="22"/>
          <w:szCs w:val="22"/>
        </w:rPr>
        <w:t xml:space="preserve"> </w:t>
      </w:r>
      <w:r w:rsidRPr="002A3CB0">
        <w:rPr>
          <w:sz w:val="22"/>
          <w:szCs w:val="22"/>
        </w:rPr>
        <w:t>l’approbation</w:t>
      </w:r>
      <w:r w:rsidRPr="002A3CB0">
        <w:rPr>
          <w:spacing w:val="4"/>
          <w:sz w:val="22"/>
          <w:szCs w:val="22"/>
        </w:rPr>
        <w:t xml:space="preserve"> </w:t>
      </w:r>
      <w:r w:rsidRPr="002A3CB0">
        <w:rPr>
          <w:sz w:val="22"/>
          <w:szCs w:val="22"/>
        </w:rPr>
        <w:t xml:space="preserve">préalable de </w:t>
      </w:r>
      <w:r w:rsidRPr="002A3CB0">
        <w:rPr>
          <w:spacing w:val="5"/>
          <w:sz w:val="22"/>
          <w:szCs w:val="22"/>
        </w:rPr>
        <w:t>l’Autorité Contractante</w:t>
      </w:r>
      <w:r w:rsidRPr="002A3CB0">
        <w:rPr>
          <w:sz w:val="22"/>
          <w:szCs w:val="22"/>
        </w:rPr>
        <w:t>.</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Cautio</w:t>
      </w:r>
      <w:r w:rsidRPr="002A3CB0">
        <w:rPr>
          <w:sz w:val="22"/>
          <w:szCs w:val="22"/>
        </w:rPr>
        <w:t>n</w:t>
      </w:r>
      <w:r w:rsidRPr="002A3CB0">
        <w:rPr>
          <w:b/>
          <w:i/>
          <w:sz w:val="22"/>
          <w:szCs w:val="22"/>
        </w:rPr>
        <w:t xml:space="preserve"> </w:t>
      </w:r>
      <w:r w:rsidRPr="002A3CB0">
        <w:rPr>
          <w:spacing w:val="5"/>
          <w:sz w:val="22"/>
          <w:szCs w:val="22"/>
        </w:rPr>
        <w:t xml:space="preserve">de </w:t>
      </w:r>
      <w:r w:rsidRPr="002A3CB0">
        <w:rPr>
          <w:sz w:val="22"/>
          <w:szCs w:val="22"/>
        </w:rPr>
        <w:t>soumission</w:t>
      </w:r>
      <w:r w:rsidRPr="002A3CB0">
        <w:rPr>
          <w:spacing w:val="30"/>
          <w:sz w:val="22"/>
          <w:szCs w:val="22"/>
        </w:rPr>
        <w:t xml:space="preserve"> </w:t>
      </w:r>
      <w:r w:rsidRPr="002A3CB0">
        <w:rPr>
          <w:sz w:val="22"/>
          <w:szCs w:val="22"/>
        </w:rPr>
        <w:t>demeurera</w:t>
      </w:r>
      <w:r w:rsidRPr="002A3CB0">
        <w:rPr>
          <w:spacing w:val="30"/>
          <w:sz w:val="22"/>
          <w:szCs w:val="22"/>
        </w:rPr>
        <w:t xml:space="preserve"> </w:t>
      </w:r>
      <w:r w:rsidRPr="002A3CB0">
        <w:rPr>
          <w:sz w:val="22"/>
          <w:szCs w:val="22"/>
        </w:rPr>
        <w:t>valide</w:t>
      </w:r>
      <w:r w:rsidRPr="002A3CB0">
        <w:rPr>
          <w:spacing w:val="30"/>
          <w:sz w:val="22"/>
          <w:szCs w:val="22"/>
        </w:rPr>
        <w:t xml:space="preserve"> </w:t>
      </w:r>
      <w:r w:rsidRPr="002A3CB0">
        <w:rPr>
          <w:sz w:val="22"/>
          <w:szCs w:val="22"/>
        </w:rPr>
        <w:t>pendant</w:t>
      </w:r>
      <w:r w:rsidRPr="002A3CB0">
        <w:rPr>
          <w:spacing w:val="30"/>
          <w:sz w:val="22"/>
          <w:szCs w:val="22"/>
        </w:rPr>
        <w:t xml:space="preserve"> </w:t>
      </w:r>
      <w:r w:rsidRPr="002A3CB0">
        <w:rPr>
          <w:sz w:val="22"/>
          <w:szCs w:val="22"/>
        </w:rPr>
        <w:t>trente (30)</w:t>
      </w:r>
      <w:r w:rsidRPr="002A3CB0">
        <w:rPr>
          <w:spacing w:val="-8"/>
          <w:sz w:val="22"/>
          <w:szCs w:val="22"/>
        </w:rPr>
        <w:t xml:space="preserve"> </w:t>
      </w:r>
      <w:r w:rsidRPr="002A3CB0">
        <w:rPr>
          <w:sz w:val="22"/>
          <w:szCs w:val="22"/>
        </w:rPr>
        <w:t>jours</w:t>
      </w:r>
      <w:r w:rsidRPr="002A3CB0">
        <w:rPr>
          <w:spacing w:val="-8"/>
          <w:sz w:val="22"/>
          <w:szCs w:val="22"/>
        </w:rPr>
        <w:t xml:space="preserve"> </w:t>
      </w:r>
      <w:r w:rsidRPr="002A3CB0">
        <w:rPr>
          <w:sz w:val="22"/>
          <w:szCs w:val="22"/>
        </w:rPr>
        <w:t>au-delà</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date</w:t>
      </w:r>
      <w:r w:rsidRPr="002A3CB0">
        <w:rPr>
          <w:spacing w:val="-8"/>
          <w:sz w:val="22"/>
          <w:szCs w:val="22"/>
        </w:rPr>
        <w:t xml:space="preserve"> </w:t>
      </w:r>
      <w:r w:rsidRPr="002A3CB0">
        <w:rPr>
          <w:sz w:val="22"/>
          <w:szCs w:val="22"/>
        </w:rPr>
        <w:t>limite</w:t>
      </w:r>
      <w:r w:rsidRPr="002A3CB0">
        <w:rPr>
          <w:spacing w:val="-8"/>
          <w:sz w:val="22"/>
          <w:szCs w:val="22"/>
        </w:rPr>
        <w:t xml:space="preserve"> initiale </w:t>
      </w:r>
      <w:r w:rsidRPr="002A3CB0">
        <w:rPr>
          <w:sz w:val="22"/>
          <w:szCs w:val="22"/>
        </w:rPr>
        <w:t>de validité</w:t>
      </w:r>
      <w:r w:rsidRPr="002A3CB0">
        <w:rPr>
          <w:spacing w:val="22"/>
          <w:sz w:val="22"/>
          <w:szCs w:val="22"/>
        </w:rPr>
        <w:t xml:space="preserve"> </w:t>
      </w:r>
      <w:r w:rsidRPr="002A3CB0">
        <w:rPr>
          <w:sz w:val="22"/>
          <w:szCs w:val="22"/>
        </w:rPr>
        <w:t>des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ou</w:t>
      </w:r>
      <w:r w:rsidRPr="002A3CB0">
        <w:rPr>
          <w:spacing w:val="22"/>
          <w:sz w:val="22"/>
          <w:szCs w:val="22"/>
        </w:rPr>
        <w:t xml:space="preserve"> </w:t>
      </w:r>
      <w:r w:rsidRPr="002A3CB0">
        <w:rPr>
          <w:sz w:val="22"/>
          <w:szCs w:val="22"/>
        </w:rPr>
        <w:t>de</w:t>
      </w:r>
      <w:r w:rsidRPr="002A3CB0">
        <w:rPr>
          <w:spacing w:val="22"/>
          <w:sz w:val="22"/>
          <w:szCs w:val="22"/>
        </w:rPr>
        <w:t xml:space="preserve"> </w:t>
      </w:r>
      <w:r w:rsidRPr="002A3CB0">
        <w:rPr>
          <w:sz w:val="22"/>
          <w:szCs w:val="22"/>
        </w:rPr>
        <w:t>toute</w:t>
      </w:r>
      <w:r w:rsidRPr="002A3CB0">
        <w:rPr>
          <w:spacing w:val="22"/>
          <w:sz w:val="22"/>
          <w:szCs w:val="22"/>
        </w:rPr>
        <w:t xml:space="preserve"> </w:t>
      </w:r>
      <w:r w:rsidRPr="002A3CB0">
        <w:rPr>
          <w:sz w:val="22"/>
          <w:szCs w:val="22"/>
        </w:rPr>
        <w:t>nouvelle</w:t>
      </w:r>
      <w:r w:rsidRPr="002A3CB0">
        <w:rPr>
          <w:spacing w:val="22"/>
          <w:sz w:val="22"/>
          <w:szCs w:val="22"/>
        </w:rPr>
        <w:t xml:space="preserve"> </w:t>
      </w:r>
      <w:r w:rsidRPr="002A3CB0">
        <w:rPr>
          <w:sz w:val="22"/>
          <w:szCs w:val="22"/>
        </w:rPr>
        <w:t>date limite de validité demandée par l’Autorité Contractante et acceptée par le soumission</w:t>
      </w:r>
      <w:r w:rsidRPr="002A3CB0">
        <w:rPr>
          <w:spacing w:val="4"/>
          <w:sz w:val="22"/>
          <w:szCs w:val="22"/>
        </w:rPr>
        <w:t>naire</w:t>
      </w:r>
      <w:r w:rsidRPr="002A3CB0">
        <w:rPr>
          <w:sz w:val="22"/>
          <w:szCs w:val="22"/>
        </w:rPr>
        <w:t>,</w:t>
      </w:r>
      <w:r w:rsidRPr="002A3CB0">
        <w:rPr>
          <w:spacing w:val="-26"/>
          <w:sz w:val="22"/>
          <w:szCs w:val="22"/>
        </w:rPr>
        <w:t xml:space="preserve"> </w:t>
      </w:r>
      <w:r w:rsidRPr="002A3CB0">
        <w:rPr>
          <w:spacing w:val="4"/>
          <w:sz w:val="22"/>
          <w:szCs w:val="22"/>
        </w:rPr>
        <w:t>conformémen</w:t>
      </w:r>
      <w:r w:rsidRPr="002A3CB0">
        <w:rPr>
          <w:sz w:val="22"/>
          <w:szCs w:val="22"/>
        </w:rPr>
        <w:t xml:space="preserve">t </w:t>
      </w:r>
      <w:r w:rsidRPr="002A3CB0">
        <w:rPr>
          <w:spacing w:val="-26"/>
          <w:sz w:val="22"/>
          <w:szCs w:val="22"/>
        </w:rPr>
        <w:t xml:space="preserve"> </w:t>
      </w:r>
      <w:r w:rsidRPr="002A3CB0">
        <w:rPr>
          <w:spacing w:val="4"/>
          <w:sz w:val="22"/>
          <w:szCs w:val="22"/>
        </w:rPr>
        <w:t>au</w:t>
      </w:r>
      <w:r w:rsidRPr="002A3CB0">
        <w:rPr>
          <w:sz w:val="22"/>
          <w:szCs w:val="22"/>
        </w:rPr>
        <w:t xml:space="preserve">x </w:t>
      </w:r>
      <w:r w:rsidRPr="002A3CB0">
        <w:rPr>
          <w:spacing w:val="-26"/>
          <w:sz w:val="22"/>
          <w:szCs w:val="22"/>
        </w:rPr>
        <w:t xml:space="preserve"> </w:t>
      </w:r>
      <w:r w:rsidRPr="002A3CB0">
        <w:rPr>
          <w:spacing w:val="4"/>
          <w:sz w:val="22"/>
          <w:szCs w:val="22"/>
        </w:rPr>
        <w:t>disposition</w:t>
      </w:r>
      <w:r w:rsidRPr="002A3CB0">
        <w:rPr>
          <w:sz w:val="22"/>
          <w:szCs w:val="22"/>
        </w:rPr>
        <w:t xml:space="preserve">s </w:t>
      </w:r>
      <w:r w:rsidRPr="002A3CB0">
        <w:rPr>
          <w:spacing w:val="-26"/>
          <w:sz w:val="22"/>
          <w:szCs w:val="22"/>
        </w:rPr>
        <w:t xml:space="preserve"> </w:t>
      </w:r>
      <w:r w:rsidRPr="002A3CB0">
        <w:rPr>
          <w:spacing w:val="4"/>
          <w:sz w:val="22"/>
          <w:szCs w:val="22"/>
        </w:rPr>
        <w:t xml:space="preserve">de </w:t>
      </w:r>
      <w:r w:rsidRPr="002A3CB0">
        <w:rPr>
          <w:sz w:val="22"/>
          <w:szCs w:val="22"/>
        </w:rPr>
        <w:t>l’Article</w:t>
      </w:r>
      <w:r w:rsidRPr="002A3CB0">
        <w:rPr>
          <w:spacing w:val="6"/>
          <w:sz w:val="22"/>
          <w:szCs w:val="22"/>
        </w:rPr>
        <w:t xml:space="preserve"> </w:t>
      </w:r>
      <w:r w:rsidRPr="002A3CB0">
        <w:rPr>
          <w:sz w:val="22"/>
          <w:szCs w:val="22"/>
        </w:rPr>
        <w:t>16.2</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506DA6B7"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17.3. Toute</w:t>
      </w:r>
      <w:r w:rsidRPr="002A3CB0">
        <w:rPr>
          <w:spacing w:val="21"/>
          <w:sz w:val="22"/>
          <w:szCs w:val="22"/>
        </w:rPr>
        <w:t xml:space="preserve"> </w:t>
      </w:r>
      <w:r w:rsidRPr="002A3CB0">
        <w:rPr>
          <w:sz w:val="22"/>
          <w:szCs w:val="22"/>
        </w:rPr>
        <w:t>offre</w:t>
      </w:r>
      <w:r w:rsidRPr="002A3CB0">
        <w:rPr>
          <w:spacing w:val="21"/>
          <w:sz w:val="22"/>
          <w:szCs w:val="22"/>
        </w:rPr>
        <w:t xml:space="preserve"> </w:t>
      </w:r>
      <w:r w:rsidRPr="002A3CB0">
        <w:rPr>
          <w:sz w:val="22"/>
          <w:szCs w:val="22"/>
        </w:rPr>
        <w:t>non</w:t>
      </w:r>
      <w:r w:rsidRPr="002A3CB0">
        <w:rPr>
          <w:spacing w:val="21"/>
          <w:sz w:val="22"/>
          <w:szCs w:val="22"/>
        </w:rPr>
        <w:t xml:space="preserve"> </w:t>
      </w:r>
      <w:r w:rsidRPr="002A3CB0">
        <w:rPr>
          <w:sz w:val="22"/>
          <w:szCs w:val="22"/>
        </w:rPr>
        <w:t>accompagnée</w:t>
      </w:r>
      <w:r w:rsidRPr="002A3CB0">
        <w:rPr>
          <w:spacing w:val="21"/>
          <w:sz w:val="22"/>
          <w:szCs w:val="22"/>
        </w:rPr>
        <w:t xml:space="preserve"> </w:t>
      </w:r>
      <w:r w:rsidRPr="002A3CB0">
        <w:rPr>
          <w:sz w:val="22"/>
          <w:szCs w:val="22"/>
        </w:rPr>
        <w:t>d’une</w:t>
      </w:r>
      <w:r w:rsidRPr="002A3CB0">
        <w:rPr>
          <w:spacing w:val="21"/>
          <w:sz w:val="22"/>
          <w:szCs w:val="22"/>
        </w:rPr>
        <w:t xml:space="preserve"> </w:t>
      </w:r>
      <w:r w:rsidRPr="002A3CB0">
        <w:rPr>
          <w:sz w:val="22"/>
          <w:szCs w:val="22"/>
        </w:rPr>
        <w:t>Caution de</w:t>
      </w:r>
      <w:r w:rsidRPr="002A3CB0">
        <w:rPr>
          <w:spacing w:val="10"/>
          <w:sz w:val="22"/>
          <w:szCs w:val="22"/>
        </w:rPr>
        <w:t xml:space="preserve"> </w:t>
      </w:r>
      <w:r w:rsidRPr="002A3CB0">
        <w:rPr>
          <w:sz w:val="22"/>
          <w:szCs w:val="22"/>
        </w:rPr>
        <w:t>Soumission</w:t>
      </w:r>
      <w:r w:rsidRPr="002A3CB0">
        <w:rPr>
          <w:spacing w:val="10"/>
          <w:sz w:val="22"/>
          <w:szCs w:val="22"/>
        </w:rPr>
        <w:t xml:space="preserve"> </w:t>
      </w:r>
      <w:r w:rsidRPr="002A3CB0">
        <w:rPr>
          <w:sz w:val="22"/>
          <w:szCs w:val="22"/>
        </w:rPr>
        <w:t>acceptable</w:t>
      </w:r>
      <w:r w:rsidRPr="002A3CB0">
        <w:rPr>
          <w:spacing w:val="10"/>
          <w:sz w:val="22"/>
          <w:szCs w:val="22"/>
        </w:rPr>
        <w:t xml:space="preserve"> </w:t>
      </w:r>
      <w:r w:rsidRPr="002A3CB0">
        <w:rPr>
          <w:sz w:val="22"/>
          <w:szCs w:val="22"/>
        </w:rPr>
        <w:t>sera</w:t>
      </w:r>
      <w:r w:rsidRPr="002A3CB0">
        <w:rPr>
          <w:spacing w:val="10"/>
          <w:sz w:val="22"/>
          <w:szCs w:val="22"/>
        </w:rPr>
        <w:t xml:space="preserve"> </w:t>
      </w:r>
      <w:r w:rsidRPr="002A3CB0">
        <w:rPr>
          <w:sz w:val="22"/>
          <w:szCs w:val="22"/>
        </w:rPr>
        <w:t>rejetée</w:t>
      </w:r>
      <w:r w:rsidRPr="002A3CB0">
        <w:rPr>
          <w:spacing w:val="10"/>
          <w:sz w:val="22"/>
          <w:szCs w:val="22"/>
        </w:rPr>
        <w:t xml:space="preserve"> </w:t>
      </w:r>
      <w:r w:rsidRPr="002A3CB0">
        <w:rPr>
          <w:sz w:val="22"/>
          <w:szCs w:val="22"/>
        </w:rPr>
        <w:t>par</w:t>
      </w:r>
      <w:r w:rsidRPr="002A3CB0">
        <w:rPr>
          <w:spacing w:val="10"/>
          <w:sz w:val="22"/>
          <w:szCs w:val="22"/>
        </w:rPr>
        <w:t xml:space="preserve"> </w:t>
      </w:r>
      <w:r w:rsidRPr="002A3CB0">
        <w:rPr>
          <w:sz w:val="22"/>
          <w:szCs w:val="22"/>
        </w:rPr>
        <w:t xml:space="preserve">la </w:t>
      </w:r>
      <w:r w:rsidRPr="002A3CB0">
        <w:rPr>
          <w:spacing w:val="5"/>
          <w:sz w:val="22"/>
          <w:szCs w:val="22"/>
        </w:rPr>
        <w:t>Commissio</w:t>
      </w:r>
      <w:r w:rsidRPr="002A3CB0">
        <w:rPr>
          <w:sz w:val="22"/>
          <w:szCs w:val="22"/>
        </w:rPr>
        <w:t xml:space="preserve">n </w:t>
      </w:r>
      <w:r w:rsidRPr="002A3CB0">
        <w:rPr>
          <w:spacing w:val="5"/>
          <w:sz w:val="22"/>
          <w:szCs w:val="22"/>
        </w:rPr>
        <w:t>d</w:t>
      </w:r>
      <w:r w:rsidRPr="002A3CB0">
        <w:rPr>
          <w:sz w:val="22"/>
          <w:szCs w:val="22"/>
        </w:rPr>
        <w:t>e</w:t>
      </w:r>
      <w:r w:rsidRPr="002A3CB0">
        <w:rPr>
          <w:spacing w:val="-5"/>
          <w:sz w:val="22"/>
          <w:szCs w:val="22"/>
        </w:rPr>
        <w:t xml:space="preserve"> </w:t>
      </w:r>
      <w:r w:rsidRPr="002A3CB0">
        <w:rPr>
          <w:spacing w:val="5"/>
          <w:sz w:val="22"/>
          <w:szCs w:val="22"/>
        </w:rPr>
        <w:t>Passatio</w:t>
      </w:r>
      <w:r w:rsidRPr="002A3CB0">
        <w:rPr>
          <w:sz w:val="22"/>
          <w:szCs w:val="22"/>
        </w:rPr>
        <w:t>n</w:t>
      </w:r>
      <w:r w:rsidRPr="002A3CB0">
        <w:rPr>
          <w:spacing w:val="-5"/>
          <w:sz w:val="22"/>
          <w:szCs w:val="22"/>
        </w:rPr>
        <w:t xml:space="preserve"> </w:t>
      </w:r>
      <w:r w:rsidRPr="002A3CB0">
        <w:rPr>
          <w:spacing w:val="5"/>
          <w:sz w:val="22"/>
          <w:szCs w:val="22"/>
        </w:rPr>
        <w:t>de</w:t>
      </w:r>
      <w:r w:rsidRPr="002A3CB0">
        <w:rPr>
          <w:sz w:val="22"/>
          <w:szCs w:val="22"/>
        </w:rPr>
        <w:t xml:space="preserve">s </w:t>
      </w:r>
      <w:r w:rsidRPr="002A3CB0">
        <w:rPr>
          <w:spacing w:val="5"/>
          <w:sz w:val="22"/>
          <w:szCs w:val="22"/>
        </w:rPr>
        <w:t>Marchés comm</w:t>
      </w:r>
      <w:r w:rsidRPr="002A3CB0">
        <w:rPr>
          <w:sz w:val="22"/>
          <w:szCs w:val="22"/>
        </w:rPr>
        <w:t>e</w:t>
      </w:r>
      <w:r w:rsidRPr="002A3CB0">
        <w:rPr>
          <w:i/>
          <w:sz w:val="22"/>
          <w:szCs w:val="22"/>
        </w:rPr>
        <w:t xml:space="preserve"> </w:t>
      </w:r>
      <w:r w:rsidRPr="002A3CB0">
        <w:rPr>
          <w:spacing w:val="5"/>
          <w:sz w:val="22"/>
          <w:szCs w:val="22"/>
        </w:rPr>
        <w:t>no</w:t>
      </w:r>
      <w:r w:rsidRPr="002A3CB0">
        <w:rPr>
          <w:sz w:val="22"/>
          <w:szCs w:val="22"/>
        </w:rPr>
        <w:t>n</w:t>
      </w:r>
      <w:r w:rsidRPr="002A3CB0">
        <w:rPr>
          <w:i/>
          <w:sz w:val="22"/>
          <w:szCs w:val="22"/>
        </w:rPr>
        <w:t xml:space="preserve"> </w:t>
      </w:r>
      <w:r w:rsidRPr="002A3CB0">
        <w:rPr>
          <w:spacing w:val="5"/>
          <w:sz w:val="22"/>
          <w:szCs w:val="22"/>
        </w:rPr>
        <w:t>conforme</w:t>
      </w:r>
      <w:r w:rsidRPr="002A3CB0">
        <w:rPr>
          <w:sz w:val="22"/>
          <w:szCs w:val="22"/>
        </w:rPr>
        <w:t>.</w:t>
      </w:r>
      <w:r w:rsidRPr="002A3CB0">
        <w:rPr>
          <w:i/>
          <w:sz w:val="22"/>
          <w:szCs w:val="22"/>
        </w:rPr>
        <w:t xml:space="preserve"> </w:t>
      </w:r>
      <w:r w:rsidRPr="002A3CB0">
        <w:rPr>
          <w:spacing w:val="5"/>
          <w:sz w:val="22"/>
          <w:szCs w:val="22"/>
        </w:rPr>
        <w:t>L</w:t>
      </w:r>
      <w:r w:rsidRPr="002A3CB0">
        <w:rPr>
          <w:sz w:val="22"/>
          <w:szCs w:val="22"/>
        </w:rPr>
        <w:t>a</w:t>
      </w:r>
      <w:r w:rsidRPr="002A3CB0">
        <w:rPr>
          <w:i/>
          <w:sz w:val="22"/>
          <w:szCs w:val="22"/>
        </w:rPr>
        <w:t xml:space="preserve"> </w:t>
      </w:r>
      <w:r w:rsidRPr="002A3CB0">
        <w:rPr>
          <w:spacing w:val="5"/>
          <w:sz w:val="22"/>
          <w:szCs w:val="22"/>
        </w:rPr>
        <w:t>Cautio</w:t>
      </w:r>
      <w:r w:rsidRPr="002A3CB0">
        <w:rPr>
          <w:sz w:val="22"/>
          <w:szCs w:val="22"/>
        </w:rPr>
        <w:t>n</w:t>
      </w:r>
      <w:r w:rsidRPr="002A3CB0">
        <w:rPr>
          <w:i/>
          <w:sz w:val="22"/>
          <w:szCs w:val="22"/>
        </w:rPr>
        <w:t xml:space="preserve"> </w:t>
      </w:r>
      <w:r w:rsidRPr="002A3CB0">
        <w:rPr>
          <w:spacing w:val="5"/>
          <w:sz w:val="22"/>
          <w:szCs w:val="22"/>
        </w:rPr>
        <w:t xml:space="preserve">de </w:t>
      </w:r>
      <w:r w:rsidRPr="002A3CB0">
        <w:rPr>
          <w:spacing w:val="1"/>
          <w:sz w:val="22"/>
          <w:szCs w:val="22"/>
        </w:rPr>
        <w:t>soumissio</w:t>
      </w:r>
      <w:r w:rsidRPr="002A3CB0">
        <w:rPr>
          <w:sz w:val="22"/>
          <w:szCs w:val="22"/>
        </w:rPr>
        <w:t xml:space="preserve">n </w:t>
      </w:r>
      <w:r w:rsidRPr="002A3CB0">
        <w:rPr>
          <w:spacing w:val="-29"/>
          <w:sz w:val="22"/>
          <w:szCs w:val="22"/>
        </w:rPr>
        <w:t xml:space="preserve"> </w:t>
      </w:r>
      <w:r w:rsidRPr="002A3CB0">
        <w:rPr>
          <w:spacing w:val="1"/>
          <w:sz w:val="22"/>
          <w:szCs w:val="22"/>
        </w:rPr>
        <w:t>d’u</w:t>
      </w:r>
      <w:r w:rsidRPr="002A3CB0">
        <w:rPr>
          <w:sz w:val="22"/>
          <w:szCs w:val="22"/>
        </w:rPr>
        <w:t xml:space="preserve">n </w:t>
      </w:r>
      <w:r w:rsidRPr="002A3CB0">
        <w:rPr>
          <w:spacing w:val="-29"/>
          <w:sz w:val="22"/>
          <w:szCs w:val="22"/>
        </w:rPr>
        <w:t xml:space="preserve"> </w:t>
      </w:r>
      <w:r w:rsidRPr="002A3CB0">
        <w:rPr>
          <w:spacing w:val="1"/>
          <w:sz w:val="22"/>
          <w:szCs w:val="22"/>
        </w:rPr>
        <w:t>groupemen</w:t>
      </w:r>
      <w:r w:rsidRPr="002A3CB0">
        <w:rPr>
          <w:sz w:val="22"/>
          <w:szCs w:val="22"/>
        </w:rPr>
        <w:t xml:space="preserve">t </w:t>
      </w:r>
      <w:r w:rsidRPr="002A3CB0">
        <w:rPr>
          <w:spacing w:val="-29"/>
          <w:sz w:val="22"/>
          <w:szCs w:val="22"/>
        </w:rPr>
        <w:t xml:space="preserve"> </w:t>
      </w:r>
      <w:r w:rsidRPr="002A3CB0">
        <w:rPr>
          <w:spacing w:val="1"/>
          <w:sz w:val="22"/>
          <w:szCs w:val="22"/>
        </w:rPr>
        <w:t xml:space="preserve">d’entreprises </w:t>
      </w:r>
      <w:r w:rsidRPr="002A3CB0">
        <w:rPr>
          <w:spacing w:val="5"/>
          <w:sz w:val="22"/>
          <w:szCs w:val="22"/>
        </w:rPr>
        <w:t>doi</w:t>
      </w:r>
      <w:r w:rsidRPr="002A3CB0">
        <w:rPr>
          <w:sz w:val="22"/>
          <w:szCs w:val="22"/>
        </w:rPr>
        <w:t xml:space="preserve">t </w:t>
      </w:r>
      <w:r w:rsidRPr="002A3CB0">
        <w:rPr>
          <w:spacing w:val="-25"/>
          <w:sz w:val="22"/>
          <w:szCs w:val="22"/>
        </w:rPr>
        <w:t xml:space="preserve"> </w:t>
      </w:r>
      <w:r w:rsidRPr="002A3CB0">
        <w:rPr>
          <w:spacing w:val="5"/>
          <w:sz w:val="22"/>
          <w:szCs w:val="22"/>
        </w:rPr>
        <w:t>êtr</w:t>
      </w:r>
      <w:r w:rsidRPr="002A3CB0">
        <w:rPr>
          <w:sz w:val="22"/>
          <w:szCs w:val="22"/>
        </w:rPr>
        <w:t xml:space="preserve">e </w:t>
      </w:r>
      <w:r w:rsidRPr="002A3CB0">
        <w:rPr>
          <w:spacing w:val="-25"/>
          <w:sz w:val="22"/>
          <w:szCs w:val="22"/>
        </w:rPr>
        <w:t xml:space="preserve"> </w:t>
      </w:r>
      <w:r w:rsidRPr="002A3CB0">
        <w:rPr>
          <w:spacing w:val="5"/>
          <w:sz w:val="22"/>
          <w:szCs w:val="22"/>
        </w:rPr>
        <w:t>établi</w:t>
      </w:r>
      <w:r w:rsidRPr="002A3CB0">
        <w:rPr>
          <w:sz w:val="22"/>
          <w:szCs w:val="22"/>
        </w:rPr>
        <w:t xml:space="preserve">e </w:t>
      </w:r>
      <w:r w:rsidRPr="002A3CB0">
        <w:rPr>
          <w:spacing w:val="-25"/>
          <w:sz w:val="22"/>
          <w:szCs w:val="22"/>
        </w:rPr>
        <w:t xml:space="preserve"> </w:t>
      </w:r>
      <w:r w:rsidRPr="002A3CB0">
        <w:rPr>
          <w:spacing w:val="5"/>
          <w:sz w:val="22"/>
          <w:szCs w:val="22"/>
        </w:rPr>
        <w:t>a</w:t>
      </w:r>
      <w:r w:rsidRPr="002A3CB0">
        <w:rPr>
          <w:sz w:val="22"/>
          <w:szCs w:val="22"/>
        </w:rPr>
        <w:t xml:space="preserve">u </w:t>
      </w:r>
      <w:r w:rsidRPr="002A3CB0">
        <w:rPr>
          <w:spacing w:val="-25"/>
          <w:sz w:val="22"/>
          <w:szCs w:val="22"/>
        </w:rPr>
        <w:t xml:space="preserve"> </w:t>
      </w:r>
      <w:r w:rsidRPr="002A3CB0">
        <w:rPr>
          <w:spacing w:val="5"/>
          <w:sz w:val="22"/>
          <w:szCs w:val="22"/>
        </w:rPr>
        <w:t>no</w:t>
      </w:r>
      <w:r w:rsidRPr="002A3CB0">
        <w:rPr>
          <w:sz w:val="22"/>
          <w:szCs w:val="22"/>
        </w:rPr>
        <w:t xml:space="preserve">m </w:t>
      </w:r>
      <w:r w:rsidRPr="002A3CB0">
        <w:rPr>
          <w:spacing w:val="-25"/>
          <w:sz w:val="22"/>
          <w:szCs w:val="22"/>
        </w:rPr>
        <w:t xml:space="preserve"> </w:t>
      </w:r>
      <w:r w:rsidRPr="002A3CB0">
        <w:rPr>
          <w:spacing w:val="5"/>
          <w:sz w:val="22"/>
          <w:szCs w:val="22"/>
        </w:rPr>
        <w:t>d</w:t>
      </w:r>
      <w:r w:rsidRPr="002A3CB0">
        <w:rPr>
          <w:sz w:val="22"/>
          <w:szCs w:val="22"/>
        </w:rPr>
        <w:t xml:space="preserve">u </w:t>
      </w:r>
      <w:r w:rsidRPr="002A3CB0">
        <w:rPr>
          <w:spacing w:val="-25"/>
          <w:sz w:val="22"/>
          <w:szCs w:val="22"/>
        </w:rPr>
        <w:t xml:space="preserve"> </w:t>
      </w:r>
      <w:r w:rsidRPr="002A3CB0">
        <w:rPr>
          <w:spacing w:val="5"/>
          <w:sz w:val="22"/>
          <w:szCs w:val="22"/>
        </w:rPr>
        <w:t xml:space="preserve">mandataire </w:t>
      </w:r>
      <w:r w:rsidRPr="002A3CB0">
        <w:rPr>
          <w:sz w:val="22"/>
          <w:szCs w:val="22"/>
        </w:rPr>
        <w:t>soumettant l’offre et mentionner chacun des membres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groupement.</w:t>
      </w:r>
    </w:p>
    <w:p w14:paraId="19A18F4D" w14:textId="77777777" w:rsidR="008901F2" w:rsidRPr="002A3CB0" w:rsidRDefault="008901F2" w:rsidP="008901F2">
      <w:pPr>
        <w:widowControl w:val="0"/>
        <w:tabs>
          <w:tab w:val="left" w:pos="1560"/>
          <w:tab w:val="left" w:pos="2140"/>
          <w:tab w:val="left" w:pos="3380"/>
          <w:tab w:val="left" w:pos="3820"/>
          <w:tab w:val="left" w:pos="4820"/>
        </w:tabs>
        <w:autoSpaceDE w:val="0"/>
        <w:jc w:val="both"/>
        <w:rPr>
          <w:sz w:val="22"/>
          <w:szCs w:val="22"/>
        </w:rPr>
      </w:pPr>
      <w:r w:rsidRPr="002A3CB0">
        <w:rPr>
          <w:sz w:val="22"/>
          <w:szCs w:val="22"/>
        </w:rPr>
        <w:t>17.4. Les  cautions de soumission et  les  offres des soumissionnaires non retenus seront restituées dans un délai de quinze (15) jours à compter de la date de publication des résultats.</w:t>
      </w:r>
    </w:p>
    <w:p w14:paraId="66034820" w14:textId="77777777" w:rsidR="008901F2" w:rsidRPr="002A3CB0" w:rsidRDefault="008901F2" w:rsidP="008901F2">
      <w:pPr>
        <w:widowControl w:val="0"/>
        <w:autoSpaceDE w:val="0"/>
        <w:jc w:val="both"/>
        <w:rPr>
          <w:sz w:val="22"/>
          <w:szCs w:val="22"/>
        </w:rPr>
      </w:pPr>
      <w:r w:rsidRPr="002A3CB0">
        <w:rPr>
          <w:sz w:val="22"/>
          <w:szCs w:val="22"/>
        </w:rPr>
        <w:t>17.5. La</w:t>
      </w:r>
      <w:r w:rsidRPr="002A3CB0">
        <w:rPr>
          <w:spacing w:val="28"/>
          <w:sz w:val="22"/>
          <w:szCs w:val="22"/>
        </w:rPr>
        <w:t xml:space="preserve"> </w:t>
      </w:r>
      <w:r w:rsidRPr="002A3CB0">
        <w:rPr>
          <w:sz w:val="22"/>
          <w:szCs w:val="22"/>
        </w:rPr>
        <w:t>caution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soumission</w:t>
      </w:r>
      <w:r w:rsidRPr="002A3CB0">
        <w:rPr>
          <w:spacing w:val="28"/>
          <w:sz w:val="22"/>
          <w:szCs w:val="22"/>
        </w:rPr>
        <w:t xml:space="preserve"> </w:t>
      </w:r>
      <w:r w:rsidRPr="002A3CB0">
        <w:rPr>
          <w:sz w:val="22"/>
          <w:szCs w:val="22"/>
        </w:rPr>
        <w:t>de</w:t>
      </w:r>
      <w:r w:rsidRPr="002A3CB0">
        <w:rPr>
          <w:spacing w:val="28"/>
          <w:sz w:val="22"/>
          <w:szCs w:val="22"/>
        </w:rPr>
        <w:t xml:space="preserve"> </w:t>
      </w:r>
      <w:r w:rsidRPr="002A3CB0">
        <w:rPr>
          <w:sz w:val="22"/>
          <w:szCs w:val="22"/>
        </w:rPr>
        <w:t>l’attributaire</w:t>
      </w:r>
      <w:r w:rsidRPr="002A3CB0">
        <w:rPr>
          <w:spacing w:val="28"/>
          <w:sz w:val="22"/>
          <w:szCs w:val="22"/>
        </w:rPr>
        <w:t xml:space="preserve"> </w:t>
      </w:r>
      <w:r w:rsidRPr="002A3CB0">
        <w:rPr>
          <w:sz w:val="22"/>
          <w:szCs w:val="22"/>
        </w:rPr>
        <w:t>du Marché</w:t>
      </w:r>
      <w:r w:rsidRPr="002A3CB0">
        <w:rPr>
          <w:spacing w:val="19"/>
          <w:sz w:val="22"/>
          <w:szCs w:val="22"/>
        </w:rPr>
        <w:t xml:space="preserve"> </w:t>
      </w:r>
      <w:r w:rsidRPr="002A3CB0">
        <w:rPr>
          <w:sz w:val="22"/>
          <w:szCs w:val="22"/>
        </w:rPr>
        <w:t>sera</w:t>
      </w:r>
      <w:r w:rsidRPr="002A3CB0">
        <w:rPr>
          <w:spacing w:val="19"/>
          <w:sz w:val="22"/>
          <w:szCs w:val="22"/>
        </w:rPr>
        <w:t xml:space="preserve"> </w:t>
      </w:r>
      <w:r w:rsidRPr="002A3CB0">
        <w:rPr>
          <w:sz w:val="22"/>
          <w:szCs w:val="22"/>
        </w:rPr>
        <w:t>libérée</w:t>
      </w:r>
      <w:r w:rsidRPr="002A3CB0">
        <w:rPr>
          <w:spacing w:val="19"/>
          <w:sz w:val="22"/>
          <w:szCs w:val="22"/>
        </w:rPr>
        <w:t xml:space="preserve"> </w:t>
      </w:r>
      <w:r w:rsidRPr="002A3CB0">
        <w:rPr>
          <w:sz w:val="22"/>
          <w:szCs w:val="22"/>
        </w:rPr>
        <w:t>dès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ce</w:t>
      </w:r>
      <w:r w:rsidRPr="002A3CB0">
        <w:rPr>
          <w:spacing w:val="19"/>
          <w:sz w:val="22"/>
          <w:szCs w:val="22"/>
        </w:rPr>
        <w:t xml:space="preserve"> </w:t>
      </w:r>
      <w:r w:rsidRPr="002A3CB0">
        <w:rPr>
          <w:sz w:val="22"/>
          <w:szCs w:val="22"/>
        </w:rPr>
        <w:t>dernier</w:t>
      </w:r>
      <w:r w:rsidRPr="002A3CB0">
        <w:rPr>
          <w:spacing w:val="19"/>
          <w:sz w:val="22"/>
          <w:szCs w:val="22"/>
        </w:rPr>
        <w:t xml:space="preserve"> </w:t>
      </w:r>
      <w:r w:rsidRPr="002A3CB0">
        <w:rPr>
          <w:sz w:val="22"/>
          <w:szCs w:val="22"/>
        </w:rPr>
        <w:t>aura signé le marché et fourni le Cautionnement définitif</w:t>
      </w:r>
      <w:r w:rsidRPr="002A3CB0">
        <w:rPr>
          <w:spacing w:val="6"/>
          <w:sz w:val="22"/>
          <w:szCs w:val="22"/>
        </w:rPr>
        <w:t xml:space="preserve"> </w:t>
      </w:r>
      <w:r w:rsidRPr="002A3CB0">
        <w:rPr>
          <w:sz w:val="22"/>
          <w:szCs w:val="22"/>
        </w:rPr>
        <w:t>requis.</w:t>
      </w:r>
    </w:p>
    <w:p w14:paraId="26F2D496" w14:textId="77777777" w:rsidR="008901F2" w:rsidRPr="002A3CB0" w:rsidRDefault="008901F2" w:rsidP="008901F2">
      <w:pPr>
        <w:widowControl w:val="0"/>
        <w:autoSpaceDE w:val="0"/>
        <w:jc w:val="both"/>
        <w:rPr>
          <w:sz w:val="22"/>
          <w:szCs w:val="22"/>
        </w:rPr>
      </w:pPr>
      <w:r w:rsidRPr="002A3CB0">
        <w:rPr>
          <w:sz w:val="22"/>
          <w:szCs w:val="22"/>
        </w:rPr>
        <w:t>17.6. La</w:t>
      </w:r>
      <w:r w:rsidRPr="002A3CB0">
        <w:rPr>
          <w:spacing w:val="6"/>
          <w:sz w:val="22"/>
          <w:szCs w:val="22"/>
        </w:rPr>
        <w:t xml:space="preserve"> </w:t>
      </w:r>
      <w:r w:rsidRPr="002A3CB0">
        <w:rPr>
          <w:sz w:val="22"/>
          <w:szCs w:val="22"/>
        </w:rPr>
        <w:t>caution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soumission</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r w:rsidRPr="002A3CB0">
        <w:rPr>
          <w:spacing w:val="6"/>
          <w:sz w:val="22"/>
          <w:szCs w:val="22"/>
        </w:rPr>
        <w:t xml:space="preserve"> </w:t>
      </w:r>
      <w:r w:rsidRPr="002A3CB0">
        <w:rPr>
          <w:sz w:val="22"/>
          <w:szCs w:val="22"/>
        </w:rPr>
        <w:t>:</w:t>
      </w:r>
    </w:p>
    <w:p w14:paraId="4CD2339E" w14:textId="77777777" w:rsidR="008901F2" w:rsidRPr="002A3CB0" w:rsidRDefault="008901F2" w:rsidP="008901F2">
      <w:pPr>
        <w:widowControl w:val="0"/>
        <w:autoSpaceDE w:val="0"/>
        <w:jc w:val="both"/>
        <w:rPr>
          <w:sz w:val="22"/>
          <w:szCs w:val="22"/>
        </w:rPr>
      </w:pPr>
      <w:r w:rsidRPr="002A3CB0">
        <w:rPr>
          <w:sz w:val="22"/>
          <w:szCs w:val="22"/>
        </w:rPr>
        <w:t>a. Si le soumissionnaire retire son offre durant la période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validité</w:t>
      </w:r>
      <w:r w:rsidRPr="002A3CB0">
        <w:rPr>
          <w:spacing w:val="6"/>
          <w:sz w:val="22"/>
          <w:szCs w:val="22"/>
        </w:rPr>
        <w:t xml:space="preserve"> </w:t>
      </w:r>
      <w:r w:rsidRPr="002A3CB0">
        <w:rPr>
          <w:sz w:val="22"/>
          <w:szCs w:val="22"/>
        </w:rPr>
        <w:t>;</w:t>
      </w:r>
    </w:p>
    <w:p w14:paraId="371305EC" w14:textId="77777777" w:rsidR="008901F2" w:rsidRPr="002A3CB0" w:rsidRDefault="008901F2" w:rsidP="008901F2">
      <w:pPr>
        <w:widowControl w:val="0"/>
        <w:autoSpaceDE w:val="0"/>
        <w:jc w:val="both"/>
        <w:rPr>
          <w:sz w:val="22"/>
          <w:szCs w:val="22"/>
        </w:rPr>
      </w:pPr>
      <w:r w:rsidRPr="002A3CB0">
        <w:rPr>
          <w:sz w:val="22"/>
          <w:szCs w:val="22"/>
        </w:rPr>
        <w:t>b. Si,</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retenu</w:t>
      </w:r>
      <w:r w:rsidRPr="002A3CB0">
        <w:rPr>
          <w:spacing w:val="6"/>
          <w:sz w:val="22"/>
          <w:szCs w:val="22"/>
        </w:rPr>
        <w:t xml:space="preserve"> </w:t>
      </w:r>
      <w:r w:rsidRPr="002A3CB0">
        <w:rPr>
          <w:sz w:val="22"/>
          <w:szCs w:val="22"/>
        </w:rPr>
        <w:t>:</w:t>
      </w:r>
    </w:p>
    <w:p w14:paraId="6FD6FA2F"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Manque</w:t>
      </w:r>
      <w:r w:rsidRPr="002A3CB0">
        <w:rPr>
          <w:spacing w:val="17"/>
          <w:sz w:val="22"/>
          <w:szCs w:val="22"/>
        </w:rPr>
        <w:t xml:space="preserve"> </w:t>
      </w:r>
      <w:r w:rsidRPr="002A3CB0">
        <w:rPr>
          <w:sz w:val="22"/>
          <w:szCs w:val="22"/>
        </w:rPr>
        <w:t>à</w:t>
      </w:r>
      <w:r w:rsidRPr="002A3CB0">
        <w:rPr>
          <w:spacing w:val="17"/>
          <w:sz w:val="22"/>
          <w:szCs w:val="22"/>
        </w:rPr>
        <w:t xml:space="preserve"> </w:t>
      </w:r>
      <w:r w:rsidRPr="002A3CB0">
        <w:rPr>
          <w:sz w:val="22"/>
          <w:szCs w:val="22"/>
        </w:rPr>
        <w:t>son</w:t>
      </w:r>
      <w:r w:rsidRPr="002A3CB0">
        <w:rPr>
          <w:spacing w:val="17"/>
          <w:sz w:val="22"/>
          <w:szCs w:val="22"/>
        </w:rPr>
        <w:t xml:space="preserve"> </w:t>
      </w:r>
      <w:r w:rsidRPr="002A3CB0">
        <w:rPr>
          <w:sz w:val="22"/>
          <w:szCs w:val="22"/>
        </w:rPr>
        <w:t>obligation</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souscrire</w:t>
      </w:r>
      <w:r w:rsidRPr="002A3CB0">
        <w:rPr>
          <w:spacing w:val="17"/>
          <w:sz w:val="22"/>
          <w:szCs w:val="22"/>
        </w:rPr>
        <w:t xml:space="preserve"> </w:t>
      </w:r>
      <w:r w:rsidRPr="002A3CB0">
        <w:rPr>
          <w:sz w:val="22"/>
          <w:szCs w:val="22"/>
        </w:rPr>
        <w:t>le</w:t>
      </w:r>
      <w:r w:rsidRPr="002A3CB0">
        <w:rPr>
          <w:spacing w:val="17"/>
          <w:sz w:val="22"/>
          <w:szCs w:val="22"/>
        </w:rPr>
        <w:t xml:space="preserve"> </w:t>
      </w:r>
      <w:r w:rsidRPr="002A3CB0">
        <w:rPr>
          <w:sz w:val="22"/>
          <w:szCs w:val="22"/>
        </w:rPr>
        <w:t>marché 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 xml:space="preserve">l’article 38 </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ou</w:t>
      </w:r>
    </w:p>
    <w:p w14:paraId="2548D9E8" w14:textId="77777777" w:rsidR="008901F2" w:rsidRPr="002A3CB0" w:rsidRDefault="008901F2" w:rsidP="008901F2">
      <w:pPr>
        <w:widowControl w:val="0"/>
        <w:autoSpaceDE w:val="0"/>
        <w:ind w:left="567" w:hanging="283"/>
        <w:jc w:val="both"/>
        <w:rPr>
          <w:sz w:val="22"/>
          <w:szCs w:val="22"/>
        </w:rPr>
      </w:pPr>
      <w:r w:rsidRPr="002A3CB0">
        <w:rPr>
          <w:sz w:val="22"/>
          <w:szCs w:val="22"/>
        </w:rPr>
        <w:t>ii. Manque à son obligation de fournir le cautionnement définitif en application de l’article 39 du RGAO.</w:t>
      </w:r>
    </w:p>
    <w:p w14:paraId="76DC646E" w14:textId="77777777" w:rsidR="008901F2" w:rsidRPr="002A3CB0" w:rsidRDefault="008901F2" w:rsidP="008901F2">
      <w:pPr>
        <w:widowControl w:val="0"/>
        <w:autoSpaceDE w:val="0"/>
        <w:ind w:left="567" w:hanging="283"/>
        <w:jc w:val="both"/>
        <w:rPr>
          <w:sz w:val="22"/>
          <w:szCs w:val="22"/>
        </w:rPr>
      </w:pPr>
      <w:r w:rsidRPr="002A3CB0">
        <w:rPr>
          <w:sz w:val="22"/>
          <w:szCs w:val="22"/>
        </w:rPr>
        <w:t xml:space="preserve">iii.  Refuse de recevoir notification du marché </w:t>
      </w:r>
      <w:r w:rsidRPr="002A3CB0">
        <w:rPr>
          <w:sz w:val="22"/>
          <w:szCs w:val="22"/>
          <w:shd w:val="clear" w:color="auto" w:fill="FFFFFF"/>
        </w:rPr>
        <w:t>ou de l’ordre de service de démarrage des prestations.</w:t>
      </w:r>
    </w:p>
    <w:p w14:paraId="0005D74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18</w:t>
      </w:r>
      <w:r w:rsidRPr="002A3CB0">
        <w:rPr>
          <w:b/>
          <w:bCs/>
          <w:spacing w:val="6"/>
          <w:sz w:val="22"/>
          <w:szCs w:val="22"/>
        </w:rPr>
        <w:t xml:space="preserve"> </w:t>
      </w:r>
      <w:r w:rsidRPr="002A3CB0">
        <w:rPr>
          <w:b/>
          <w:bCs/>
          <w:sz w:val="22"/>
          <w:szCs w:val="22"/>
        </w:rPr>
        <w:t>: Propositions</w:t>
      </w:r>
      <w:r w:rsidRPr="002A3CB0">
        <w:rPr>
          <w:b/>
          <w:bCs/>
          <w:spacing w:val="6"/>
          <w:sz w:val="22"/>
          <w:szCs w:val="22"/>
        </w:rPr>
        <w:t xml:space="preserve"> </w:t>
      </w:r>
      <w:r w:rsidRPr="002A3CB0">
        <w:rPr>
          <w:b/>
          <w:bCs/>
          <w:sz w:val="22"/>
          <w:szCs w:val="22"/>
        </w:rPr>
        <w:t>variantes</w:t>
      </w:r>
      <w:r w:rsidRPr="002A3CB0">
        <w:rPr>
          <w:b/>
          <w:bCs/>
          <w:spacing w:val="6"/>
          <w:sz w:val="22"/>
          <w:szCs w:val="22"/>
        </w:rPr>
        <w:t xml:space="preserve"> </w:t>
      </w:r>
      <w:r w:rsidRPr="002A3CB0">
        <w:rPr>
          <w:b/>
          <w:bCs/>
          <w:sz w:val="22"/>
          <w:szCs w:val="22"/>
        </w:rPr>
        <w:t>des soumissionnaires</w:t>
      </w:r>
    </w:p>
    <w:p w14:paraId="7B20C0CA" w14:textId="77777777" w:rsidR="008901F2" w:rsidRPr="002A3CB0" w:rsidRDefault="008901F2" w:rsidP="008901F2">
      <w:pPr>
        <w:widowControl w:val="0"/>
        <w:autoSpaceDE w:val="0"/>
        <w:jc w:val="both"/>
        <w:rPr>
          <w:sz w:val="22"/>
          <w:szCs w:val="22"/>
        </w:rPr>
      </w:pPr>
      <w:r w:rsidRPr="002A3CB0">
        <w:rPr>
          <w:sz w:val="22"/>
          <w:szCs w:val="22"/>
        </w:rPr>
        <w:t xml:space="preserve">18.1. Lorsque les travaux peuvent être exécutés </w:t>
      </w:r>
      <w:r w:rsidRPr="002A3CB0">
        <w:rPr>
          <w:spacing w:val="2"/>
          <w:sz w:val="22"/>
          <w:szCs w:val="22"/>
        </w:rPr>
        <w:t>dan</w:t>
      </w:r>
      <w:r w:rsidRPr="002A3CB0">
        <w:rPr>
          <w:sz w:val="22"/>
          <w:szCs w:val="22"/>
        </w:rPr>
        <w:t xml:space="preserve">s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délai</w:t>
      </w:r>
      <w:r w:rsidRPr="002A3CB0">
        <w:rPr>
          <w:sz w:val="22"/>
          <w:szCs w:val="22"/>
        </w:rPr>
        <w:t xml:space="preserve">s </w:t>
      </w:r>
      <w:r w:rsidRPr="002A3CB0">
        <w:rPr>
          <w:spacing w:val="-28"/>
          <w:sz w:val="22"/>
          <w:szCs w:val="22"/>
        </w:rPr>
        <w:t xml:space="preserve"> </w:t>
      </w:r>
      <w:r w:rsidRPr="002A3CB0">
        <w:rPr>
          <w:spacing w:val="2"/>
          <w:sz w:val="22"/>
          <w:szCs w:val="22"/>
        </w:rPr>
        <w:t>d’exécutio</w:t>
      </w:r>
      <w:r w:rsidRPr="002A3CB0">
        <w:rPr>
          <w:sz w:val="22"/>
          <w:szCs w:val="22"/>
        </w:rPr>
        <w:t xml:space="preserve">n </w:t>
      </w:r>
      <w:r w:rsidRPr="002A3CB0">
        <w:rPr>
          <w:spacing w:val="-28"/>
          <w:sz w:val="22"/>
          <w:szCs w:val="22"/>
        </w:rPr>
        <w:t xml:space="preserve"> </w:t>
      </w:r>
      <w:r w:rsidRPr="002A3CB0">
        <w:rPr>
          <w:spacing w:val="2"/>
          <w:sz w:val="22"/>
          <w:szCs w:val="22"/>
        </w:rPr>
        <w:t>variables</w:t>
      </w:r>
      <w:r w:rsidRPr="002A3CB0">
        <w:rPr>
          <w:sz w:val="22"/>
          <w:szCs w:val="22"/>
        </w:rPr>
        <w:t xml:space="preserve">, </w:t>
      </w:r>
      <w:r w:rsidRPr="002A3CB0">
        <w:rPr>
          <w:spacing w:val="-28"/>
          <w:sz w:val="22"/>
          <w:szCs w:val="22"/>
        </w:rPr>
        <w:t xml:space="preserve"> </w:t>
      </w:r>
      <w:r w:rsidRPr="002A3CB0">
        <w:rPr>
          <w:spacing w:val="2"/>
          <w:sz w:val="22"/>
          <w:szCs w:val="22"/>
        </w:rPr>
        <w:t xml:space="preserve">le </w:t>
      </w:r>
      <w:r w:rsidRPr="002A3CB0">
        <w:rPr>
          <w:sz w:val="22"/>
          <w:szCs w:val="22"/>
        </w:rPr>
        <w:t>RPAO précisera ces délais, et indiquera la méthode retenue pour l’évaluation du délai d’achèvement</w:t>
      </w:r>
      <w:r w:rsidRPr="002A3CB0">
        <w:rPr>
          <w:spacing w:val="-7"/>
          <w:sz w:val="22"/>
          <w:szCs w:val="22"/>
        </w:rPr>
        <w:t xml:space="preserve"> </w:t>
      </w:r>
      <w:r w:rsidRPr="002A3CB0">
        <w:rPr>
          <w:sz w:val="22"/>
          <w:szCs w:val="22"/>
        </w:rPr>
        <w:t>proposé</w:t>
      </w:r>
      <w:r w:rsidRPr="002A3CB0">
        <w:rPr>
          <w:spacing w:val="-7"/>
          <w:sz w:val="22"/>
          <w:szCs w:val="22"/>
        </w:rPr>
        <w:t xml:space="preserve"> </w:t>
      </w:r>
      <w:r w:rsidRPr="002A3CB0">
        <w:rPr>
          <w:sz w:val="22"/>
          <w:szCs w:val="22"/>
        </w:rPr>
        <w:t>par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 xml:space="preserve">soumissionnaire à l’intérieur des délais spécifiés. </w:t>
      </w:r>
      <w:r w:rsidRPr="002A3CB0">
        <w:rPr>
          <w:spacing w:val="15"/>
          <w:sz w:val="22"/>
          <w:szCs w:val="22"/>
        </w:rPr>
        <w:t xml:space="preserve"> </w:t>
      </w:r>
      <w:r w:rsidRPr="002A3CB0">
        <w:rPr>
          <w:sz w:val="22"/>
          <w:szCs w:val="22"/>
        </w:rPr>
        <w:t xml:space="preserve">Les offres </w:t>
      </w:r>
      <w:r w:rsidRPr="002A3CB0">
        <w:rPr>
          <w:spacing w:val="5"/>
          <w:sz w:val="22"/>
          <w:szCs w:val="22"/>
        </w:rPr>
        <w:t>proposan</w:t>
      </w:r>
      <w:r w:rsidRPr="002A3CB0">
        <w:rPr>
          <w:sz w:val="22"/>
          <w:szCs w:val="22"/>
        </w:rPr>
        <w:t xml:space="preserve">t </w:t>
      </w:r>
      <w:r w:rsidRPr="002A3CB0">
        <w:rPr>
          <w:spacing w:val="14"/>
          <w:sz w:val="22"/>
          <w:szCs w:val="22"/>
        </w:rPr>
        <w:t xml:space="preserve"> </w:t>
      </w:r>
      <w:r w:rsidRPr="002A3CB0">
        <w:rPr>
          <w:spacing w:val="5"/>
          <w:sz w:val="22"/>
          <w:szCs w:val="22"/>
        </w:rPr>
        <w:t>de</w:t>
      </w:r>
      <w:r w:rsidRPr="002A3CB0">
        <w:rPr>
          <w:sz w:val="22"/>
          <w:szCs w:val="22"/>
        </w:rPr>
        <w:t xml:space="preserve">s </w:t>
      </w:r>
      <w:r w:rsidRPr="002A3CB0">
        <w:rPr>
          <w:spacing w:val="14"/>
          <w:sz w:val="22"/>
          <w:szCs w:val="22"/>
        </w:rPr>
        <w:t xml:space="preserve"> </w:t>
      </w:r>
      <w:r w:rsidRPr="002A3CB0">
        <w:rPr>
          <w:spacing w:val="5"/>
          <w:sz w:val="22"/>
          <w:szCs w:val="22"/>
        </w:rPr>
        <w:t>délai</w:t>
      </w:r>
      <w:r w:rsidRPr="002A3CB0">
        <w:rPr>
          <w:sz w:val="22"/>
          <w:szCs w:val="22"/>
        </w:rPr>
        <w:t xml:space="preserve">s </w:t>
      </w:r>
      <w:r w:rsidRPr="002A3CB0">
        <w:rPr>
          <w:spacing w:val="14"/>
          <w:sz w:val="22"/>
          <w:szCs w:val="22"/>
        </w:rPr>
        <w:t xml:space="preserve"> </w:t>
      </w:r>
      <w:r w:rsidRPr="002A3CB0">
        <w:rPr>
          <w:spacing w:val="5"/>
          <w:sz w:val="22"/>
          <w:szCs w:val="22"/>
        </w:rPr>
        <w:t>au-del</w:t>
      </w:r>
      <w:r w:rsidRPr="002A3CB0">
        <w:rPr>
          <w:sz w:val="22"/>
          <w:szCs w:val="22"/>
        </w:rPr>
        <w:t xml:space="preserve">à </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 xml:space="preserve">ceux </w:t>
      </w:r>
      <w:r w:rsidRPr="002A3CB0">
        <w:rPr>
          <w:spacing w:val="3"/>
          <w:sz w:val="22"/>
          <w:szCs w:val="22"/>
        </w:rPr>
        <w:t>spécifié</w:t>
      </w:r>
      <w:r w:rsidRPr="002A3CB0">
        <w:rPr>
          <w:sz w:val="22"/>
          <w:szCs w:val="22"/>
        </w:rPr>
        <w:t xml:space="preserve">s </w:t>
      </w:r>
      <w:r w:rsidRPr="002A3CB0">
        <w:rPr>
          <w:spacing w:val="-27"/>
          <w:sz w:val="22"/>
          <w:szCs w:val="22"/>
        </w:rPr>
        <w:t xml:space="preserve"> </w:t>
      </w:r>
      <w:r w:rsidRPr="002A3CB0">
        <w:rPr>
          <w:spacing w:val="3"/>
          <w:sz w:val="22"/>
          <w:szCs w:val="22"/>
        </w:rPr>
        <w:t>seron</w:t>
      </w:r>
      <w:r w:rsidRPr="002A3CB0">
        <w:rPr>
          <w:sz w:val="22"/>
          <w:szCs w:val="22"/>
        </w:rPr>
        <w:t xml:space="preserve">t </w:t>
      </w:r>
      <w:r w:rsidRPr="002A3CB0">
        <w:rPr>
          <w:spacing w:val="-27"/>
          <w:sz w:val="22"/>
          <w:szCs w:val="22"/>
        </w:rPr>
        <w:t xml:space="preserve"> </w:t>
      </w:r>
      <w:r w:rsidRPr="002A3CB0">
        <w:rPr>
          <w:spacing w:val="3"/>
          <w:sz w:val="22"/>
          <w:szCs w:val="22"/>
        </w:rPr>
        <w:t>considérée</w:t>
      </w:r>
      <w:r w:rsidRPr="002A3CB0">
        <w:rPr>
          <w:sz w:val="22"/>
          <w:szCs w:val="22"/>
        </w:rPr>
        <w:t xml:space="preserve">s </w:t>
      </w:r>
      <w:r w:rsidRPr="002A3CB0">
        <w:rPr>
          <w:spacing w:val="-27"/>
          <w:sz w:val="22"/>
          <w:szCs w:val="22"/>
        </w:rPr>
        <w:t xml:space="preserve"> </w:t>
      </w:r>
      <w:r w:rsidRPr="002A3CB0">
        <w:rPr>
          <w:spacing w:val="3"/>
          <w:sz w:val="22"/>
          <w:szCs w:val="22"/>
        </w:rPr>
        <w:t>comm</w:t>
      </w:r>
      <w:r w:rsidRPr="002A3CB0">
        <w:rPr>
          <w:sz w:val="22"/>
          <w:szCs w:val="22"/>
        </w:rPr>
        <w:t xml:space="preserve">e </w:t>
      </w:r>
      <w:r w:rsidRPr="002A3CB0">
        <w:rPr>
          <w:spacing w:val="-27"/>
          <w:sz w:val="22"/>
          <w:szCs w:val="22"/>
        </w:rPr>
        <w:t xml:space="preserve"> </w:t>
      </w:r>
      <w:r w:rsidRPr="002A3CB0">
        <w:rPr>
          <w:spacing w:val="3"/>
          <w:sz w:val="22"/>
          <w:szCs w:val="22"/>
        </w:rPr>
        <w:t xml:space="preserve">non </w:t>
      </w:r>
      <w:r w:rsidRPr="002A3CB0">
        <w:rPr>
          <w:sz w:val="22"/>
          <w:szCs w:val="22"/>
        </w:rPr>
        <w:t>conformes.</w:t>
      </w:r>
    </w:p>
    <w:p w14:paraId="32910B35" w14:textId="77777777" w:rsidR="008901F2" w:rsidRPr="002A3CB0" w:rsidRDefault="008901F2" w:rsidP="008901F2">
      <w:pPr>
        <w:widowControl w:val="0"/>
        <w:autoSpaceDE w:val="0"/>
        <w:jc w:val="both"/>
        <w:rPr>
          <w:sz w:val="22"/>
          <w:szCs w:val="22"/>
        </w:rPr>
      </w:pPr>
      <w:r w:rsidRPr="002A3CB0">
        <w:rPr>
          <w:sz w:val="22"/>
          <w:szCs w:val="22"/>
        </w:rPr>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14:paraId="0167C168" w14:textId="77777777" w:rsidR="008901F2" w:rsidRPr="002A3CB0" w:rsidRDefault="008901F2" w:rsidP="008901F2">
      <w:pPr>
        <w:widowControl w:val="0"/>
        <w:autoSpaceDE w:val="0"/>
        <w:jc w:val="both"/>
        <w:rPr>
          <w:sz w:val="22"/>
          <w:szCs w:val="22"/>
        </w:rPr>
      </w:pPr>
      <w:r w:rsidRPr="002A3CB0">
        <w:rPr>
          <w:sz w:val="22"/>
          <w:szCs w:val="22"/>
        </w:rPr>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14:paraId="04735B65" w14:textId="77777777" w:rsidR="008901F2" w:rsidRPr="002A3CB0" w:rsidRDefault="008901F2" w:rsidP="008901F2">
      <w:pPr>
        <w:widowControl w:val="0"/>
        <w:autoSpaceDE w:val="0"/>
        <w:jc w:val="both"/>
        <w:rPr>
          <w:b/>
          <w:sz w:val="22"/>
          <w:szCs w:val="22"/>
        </w:rPr>
      </w:pPr>
      <w:r w:rsidRPr="002A3CB0">
        <w:rPr>
          <w:b/>
          <w:sz w:val="22"/>
          <w:szCs w:val="22"/>
        </w:rPr>
        <w:t>Article 19 : Réunion préparatoire à l’établissement des offres</w:t>
      </w:r>
    </w:p>
    <w:p w14:paraId="5885F667" w14:textId="77777777" w:rsidR="008901F2" w:rsidRPr="002A3CB0" w:rsidRDefault="008901F2" w:rsidP="008901F2">
      <w:pPr>
        <w:widowControl w:val="0"/>
        <w:autoSpaceDE w:val="0"/>
        <w:jc w:val="both"/>
        <w:rPr>
          <w:sz w:val="22"/>
          <w:szCs w:val="22"/>
        </w:rPr>
      </w:pPr>
      <w:r w:rsidRPr="002A3CB0">
        <w:rPr>
          <w:sz w:val="22"/>
          <w:szCs w:val="22"/>
        </w:rPr>
        <w:t>19.1. A moins que le RPAO n’en dispose autrement, le Soumissionnaire peut être invité à assister à une réunion préparatoire qui se tiendra au lieu et date indiqués dans le RPAO.</w:t>
      </w:r>
    </w:p>
    <w:p w14:paraId="264AA20C" w14:textId="77777777" w:rsidR="008901F2" w:rsidRPr="002A3CB0" w:rsidRDefault="008901F2" w:rsidP="008901F2">
      <w:pPr>
        <w:widowControl w:val="0"/>
        <w:autoSpaceDE w:val="0"/>
        <w:jc w:val="both"/>
        <w:rPr>
          <w:sz w:val="22"/>
          <w:szCs w:val="22"/>
        </w:rPr>
      </w:pPr>
      <w:r w:rsidRPr="002A3CB0">
        <w:rPr>
          <w:sz w:val="22"/>
          <w:szCs w:val="22"/>
        </w:rPr>
        <w:t>19.2. La réunion préparatoire aura pour objet de fournir des éclaircissements et réponses à toute question qui pourrait être soulevée à ce stade.</w:t>
      </w:r>
    </w:p>
    <w:p w14:paraId="18376BAC" w14:textId="77777777" w:rsidR="008901F2" w:rsidRPr="002A3CB0" w:rsidRDefault="008901F2" w:rsidP="008901F2">
      <w:pPr>
        <w:widowControl w:val="0"/>
        <w:autoSpaceDE w:val="0"/>
        <w:jc w:val="both"/>
        <w:rPr>
          <w:sz w:val="22"/>
          <w:szCs w:val="22"/>
        </w:rPr>
      </w:pPr>
      <w:r w:rsidRPr="002A3CB0">
        <w:rPr>
          <w:sz w:val="22"/>
          <w:szCs w:val="22"/>
        </w:rPr>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212A59A3" w14:textId="77777777" w:rsidR="008901F2" w:rsidRPr="002A3CB0" w:rsidRDefault="008901F2" w:rsidP="008901F2">
      <w:pPr>
        <w:widowControl w:val="0"/>
        <w:autoSpaceDE w:val="0"/>
        <w:jc w:val="both"/>
        <w:rPr>
          <w:sz w:val="22"/>
          <w:szCs w:val="22"/>
        </w:rPr>
      </w:pPr>
      <w:r w:rsidRPr="002A3CB0">
        <w:rPr>
          <w:sz w:val="22"/>
          <w:szCs w:val="22"/>
        </w:rPr>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14:paraId="70BD85DF" w14:textId="77777777" w:rsidR="008901F2" w:rsidRPr="002A3CB0" w:rsidRDefault="008901F2" w:rsidP="008901F2">
      <w:pPr>
        <w:widowControl w:val="0"/>
        <w:autoSpaceDE w:val="0"/>
        <w:jc w:val="both"/>
        <w:rPr>
          <w:sz w:val="22"/>
          <w:szCs w:val="22"/>
        </w:rPr>
      </w:pPr>
      <w:r w:rsidRPr="002A3CB0">
        <w:rPr>
          <w:sz w:val="22"/>
          <w:szCs w:val="22"/>
        </w:rPr>
        <w:t>19.5. Le</w:t>
      </w:r>
      <w:r w:rsidRPr="002A3CB0">
        <w:rPr>
          <w:spacing w:val="16"/>
          <w:sz w:val="22"/>
          <w:szCs w:val="22"/>
        </w:rPr>
        <w:t xml:space="preserve"> </w:t>
      </w:r>
      <w:r w:rsidRPr="002A3CB0">
        <w:rPr>
          <w:sz w:val="22"/>
          <w:szCs w:val="22"/>
        </w:rPr>
        <w:t>fait</w:t>
      </w:r>
      <w:r w:rsidRPr="002A3CB0">
        <w:rPr>
          <w:spacing w:val="16"/>
          <w:sz w:val="22"/>
          <w:szCs w:val="22"/>
        </w:rPr>
        <w:t xml:space="preserve"> </w:t>
      </w:r>
      <w:r w:rsidRPr="002A3CB0">
        <w:rPr>
          <w:sz w:val="22"/>
          <w:szCs w:val="22"/>
        </w:rPr>
        <w:t>qu’un</w:t>
      </w:r>
      <w:r w:rsidRPr="002A3CB0">
        <w:rPr>
          <w:spacing w:val="16"/>
          <w:sz w:val="22"/>
          <w:szCs w:val="22"/>
        </w:rPr>
        <w:t xml:space="preserve"> </w:t>
      </w:r>
      <w:r w:rsidRPr="002A3CB0">
        <w:rPr>
          <w:sz w:val="22"/>
          <w:szCs w:val="22"/>
        </w:rPr>
        <w:t>soumissionnaire</w:t>
      </w:r>
      <w:r w:rsidRPr="002A3CB0">
        <w:rPr>
          <w:spacing w:val="16"/>
          <w:sz w:val="22"/>
          <w:szCs w:val="22"/>
        </w:rPr>
        <w:t xml:space="preserve"> </w:t>
      </w:r>
      <w:r w:rsidRPr="002A3CB0">
        <w:rPr>
          <w:sz w:val="22"/>
          <w:szCs w:val="22"/>
        </w:rPr>
        <w:t>n’assiste</w:t>
      </w:r>
      <w:r w:rsidRPr="002A3CB0">
        <w:rPr>
          <w:spacing w:val="16"/>
          <w:sz w:val="22"/>
          <w:szCs w:val="22"/>
        </w:rPr>
        <w:t xml:space="preserve"> </w:t>
      </w:r>
      <w:r w:rsidRPr="002A3CB0">
        <w:rPr>
          <w:sz w:val="22"/>
          <w:szCs w:val="22"/>
        </w:rPr>
        <w:t>pas</w:t>
      </w:r>
      <w:r w:rsidRPr="002A3CB0">
        <w:rPr>
          <w:spacing w:val="16"/>
          <w:sz w:val="22"/>
          <w:szCs w:val="22"/>
        </w:rPr>
        <w:t xml:space="preserve"> </w:t>
      </w:r>
      <w:r w:rsidRPr="002A3CB0">
        <w:rPr>
          <w:sz w:val="22"/>
          <w:szCs w:val="22"/>
        </w:rPr>
        <w:t>à la</w:t>
      </w:r>
      <w:r w:rsidRPr="002A3CB0">
        <w:rPr>
          <w:spacing w:val="26"/>
          <w:sz w:val="22"/>
          <w:szCs w:val="22"/>
        </w:rPr>
        <w:t xml:space="preserve"> </w:t>
      </w:r>
      <w:r w:rsidRPr="002A3CB0">
        <w:rPr>
          <w:sz w:val="22"/>
          <w:szCs w:val="22"/>
        </w:rPr>
        <w:t>réunion</w:t>
      </w:r>
      <w:r w:rsidRPr="002A3CB0">
        <w:rPr>
          <w:spacing w:val="26"/>
          <w:sz w:val="22"/>
          <w:szCs w:val="22"/>
        </w:rPr>
        <w:t xml:space="preserve"> </w:t>
      </w:r>
      <w:r w:rsidRPr="002A3CB0">
        <w:rPr>
          <w:sz w:val="22"/>
          <w:szCs w:val="22"/>
        </w:rPr>
        <w:t>préparatoire</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l’établissement</w:t>
      </w:r>
      <w:r w:rsidRPr="002A3CB0">
        <w:rPr>
          <w:spacing w:val="26"/>
          <w:sz w:val="22"/>
          <w:szCs w:val="22"/>
        </w:rPr>
        <w:t xml:space="preserve"> </w:t>
      </w:r>
      <w:r w:rsidRPr="002A3CB0">
        <w:rPr>
          <w:sz w:val="22"/>
          <w:szCs w:val="22"/>
        </w:rPr>
        <w:t>des offres</w:t>
      </w:r>
      <w:r w:rsidRPr="002A3CB0">
        <w:rPr>
          <w:spacing w:val="-2"/>
          <w:sz w:val="22"/>
          <w:szCs w:val="22"/>
        </w:rPr>
        <w:t xml:space="preserve"> </w:t>
      </w:r>
      <w:r w:rsidRPr="002A3CB0">
        <w:rPr>
          <w:sz w:val="22"/>
          <w:szCs w:val="22"/>
        </w:rPr>
        <w:t>ne</w:t>
      </w:r>
      <w:r w:rsidRPr="002A3CB0">
        <w:rPr>
          <w:spacing w:val="-2"/>
          <w:sz w:val="22"/>
          <w:szCs w:val="22"/>
        </w:rPr>
        <w:t xml:space="preserve"> </w:t>
      </w:r>
      <w:r w:rsidRPr="002A3CB0">
        <w:rPr>
          <w:sz w:val="22"/>
          <w:szCs w:val="22"/>
        </w:rPr>
        <w:t>sera</w:t>
      </w:r>
      <w:r w:rsidRPr="002A3CB0">
        <w:rPr>
          <w:spacing w:val="-2"/>
          <w:sz w:val="22"/>
          <w:szCs w:val="22"/>
        </w:rPr>
        <w:t xml:space="preserve"> </w:t>
      </w:r>
      <w:r w:rsidRPr="002A3CB0">
        <w:rPr>
          <w:sz w:val="22"/>
          <w:szCs w:val="22"/>
        </w:rPr>
        <w:t>pas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motif</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disqualification.</w:t>
      </w:r>
    </w:p>
    <w:p w14:paraId="31C5BD0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Forme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de</w:t>
      </w:r>
      <w:r w:rsidRPr="002A3CB0">
        <w:rPr>
          <w:b/>
          <w:bCs/>
          <w:spacing w:val="6"/>
          <w:sz w:val="22"/>
          <w:szCs w:val="22"/>
        </w:rPr>
        <w:t xml:space="preserve"> </w:t>
      </w:r>
      <w:r w:rsidRPr="002A3CB0">
        <w:rPr>
          <w:b/>
          <w:bCs/>
          <w:sz w:val="22"/>
          <w:szCs w:val="22"/>
        </w:rPr>
        <w:t>l’offre</w:t>
      </w:r>
    </w:p>
    <w:p w14:paraId="09F1FA62" w14:textId="77777777" w:rsidR="008901F2" w:rsidRPr="002A3CB0" w:rsidRDefault="008901F2" w:rsidP="008901F2">
      <w:pPr>
        <w:widowControl w:val="0"/>
        <w:autoSpaceDE w:val="0"/>
        <w:jc w:val="both"/>
        <w:rPr>
          <w:sz w:val="22"/>
          <w:szCs w:val="22"/>
        </w:rPr>
      </w:pPr>
      <w:r w:rsidRPr="002A3CB0">
        <w:rPr>
          <w:sz w:val="22"/>
          <w:szCs w:val="22"/>
        </w:rPr>
        <w:t>20.1. Le</w:t>
      </w:r>
      <w:r w:rsidRPr="002A3CB0">
        <w:rPr>
          <w:spacing w:val="4"/>
          <w:sz w:val="22"/>
          <w:szCs w:val="22"/>
        </w:rPr>
        <w:t xml:space="preserve"> </w:t>
      </w:r>
      <w:r w:rsidRPr="002A3CB0">
        <w:rPr>
          <w:sz w:val="22"/>
          <w:szCs w:val="22"/>
        </w:rPr>
        <w:t>Soumissionnaire</w:t>
      </w:r>
      <w:r w:rsidRPr="002A3CB0">
        <w:rPr>
          <w:spacing w:val="4"/>
          <w:sz w:val="22"/>
          <w:szCs w:val="22"/>
        </w:rPr>
        <w:t xml:space="preserve"> </w:t>
      </w:r>
      <w:r w:rsidRPr="002A3CB0">
        <w:rPr>
          <w:sz w:val="22"/>
          <w:szCs w:val="22"/>
        </w:rPr>
        <w:t>préparera</w:t>
      </w:r>
      <w:r w:rsidRPr="002A3CB0">
        <w:rPr>
          <w:spacing w:val="4"/>
          <w:sz w:val="22"/>
          <w:szCs w:val="22"/>
        </w:rPr>
        <w:t xml:space="preserve"> </w:t>
      </w:r>
      <w:r w:rsidRPr="002A3CB0">
        <w:rPr>
          <w:sz w:val="22"/>
          <w:szCs w:val="22"/>
        </w:rPr>
        <w:t>un</w:t>
      </w:r>
      <w:r w:rsidRPr="002A3CB0">
        <w:rPr>
          <w:spacing w:val="4"/>
          <w:sz w:val="22"/>
          <w:szCs w:val="22"/>
        </w:rPr>
        <w:t xml:space="preserve"> </w:t>
      </w:r>
      <w:r w:rsidRPr="002A3CB0">
        <w:rPr>
          <w:sz w:val="22"/>
          <w:szCs w:val="22"/>
        </w:rPr>
        <w:t>original</w:t>
      </w:r>
      <w:r w:rsidRPr="002A3CB0">
        <w:rPr>
          <w:spacing w:val="4"/>
          <w:sz w:val="22"/>
          <w:szCs w:val="22"/>
        </w:rPr>
        <w:t xml:space="preserve"> </w:t>
      </w:r>
      <w:r w:rsidRPr="002A3CB0">
        <w:rPr>
          <w:sz w:val="22"/>
          <w:szCs w:val="22"/>
        </w:rPr>
        <w:t xml:space="preserve">des </w:t>
      </w:r>
      <w:r w:rsidRPr="002A3CB0">
        <w:rPr>
          <w:spacing w:val="1"/>
          <w:sz w:val="22"/>
          <w:szCs w:val="22"/>
        </w:rPr>
        <w:t>document</w:t>
      </w:r>
      <w:r w:rsidRPr="002A3CB0">
        <w:rPr>
          <w:sz w:val="22"/>
          <w:szCs w:val="22"/>
        </w:rPr>
        <w:t xml:space="preserve">s </w:t>
      </w:r>
      <w:r w:rsidRPr="002A3CB0">
        <w:rPr>
          <w:spacing w:val="-29"/>
          <w:sz w:val="22"/>
          <w:szCs w:val="22"/>
        </w:rPr>
        <w:t xml:space="preserve"> </w:t>
      </w:r>
      <w:r w:rsidRPr="002A3CB0">
        <w:rPr>
          <w:spacing w:val="1"/>
          <w:sz w:val="22"/>
          <w:szCs w:val="22"/>
        </w:rPr>
        <w:t>constitutif</w:t>
      </w:r>
      <w:r w:rsidRPr="002A3CB0">
        <w:rPr>
          <w:sz w:val="22"/>
          <w:szCs w:val="22"/>
        </w:rPr>
        <w:t xml:space="preserve">s </w:t>
      </w:r>
      <w:r w:rsidRPr="002A3CB0">
        <w:rPr>
          <w:spacing w:val="-29"/>
          <w:sz w:val="22"/>
          <w:szCs w:val="22"/>
        </w:rPr>
        <w:t xml:space="preserve"> </w:t>
      </w:r>
      <w:r w:rsidRPr="002A3CB0">
        <w:rPr>
          <w:spacing w:val="1"/>
          <w:sz w:val="22"/>
          <w:szCs w:val="22"/>
        </w:rPr>
        <w:t>d</w:t>
      </w:r>
      <w:r w:rsidRPr="002A3CB0">
        <w:rPr>
          <w:sz w:val="22"/>
          <w:szCs w:val="22"/>
        </w:rPr>
        <w:t xml:space="preserve">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décrit</w:t>
      </w:r>
      <w:r w:rsidRPr="002A3CB0">
        <w:rPr>
          <w:sz w:val="22"/>
          <w:szCs w:val="22"/>
        </w:rPr>
        <w:t xml:space="preserve">s </w:t>
      </w:r>
      <w:r w:rsidRPr="002A3CB0">
        <w:rPr>
          <w:spacing w:val="-29"/>
          <w:sz w:val="22"/>
          <w:szCs w:val="22"/>
        </w:rPr>
        <w:t xml:space="preserve"> </w:t>
      </w:r>
      <w:r w:rsidRPr="002A3CB0">
        <w:rPr>
          <w:spacing w:val="1"/>
          <w:sz w:val="22"/>
          <w:szCs w:val="22"/>
        </w:rPr>
        <w:t xml:space="preserve">à </w:t>
      </w:r>
      <w:r w:rsidRPr="002A3CB0">
        <w:rPr>
          <w:sz w:val="22"/>
          <w:szCs w:val="22"/>
        </w:rPr>
        <w:t>l’Article 13 du RGAO, en un volume portant clairement l’indication “ORIGINAL”. De plus, le Soumissionnaire soumettra le nombre de copies</w:t>
      </w:r>
      <w:r w:rsidRPr="002A3CB0">
        <w:rPr>
          <w:spacing w:val="-3"/>
          <w:sz w:val="22"/>
          <w:szCs w:val="22"/>
        </w:rPr>
        <w:t xml:space="preserve"> </w:t>
      </w:r>
      <w:r w:rsidRPr="002A3CB0">
        <w:rPr>
          <w:sz w:val="22"/>
          <w:szCs w:val="22"/>
        </w:rPr>
        <w:t>requis</w:t>
      </w:r>
      <w:r w:rsidRPr="002A3CB0">
        <w:rPr>
          <w:spacing w:val="-3"/>
          <w:sz w:val="22"/>
          <w:szCs w:val="22"/>
        </w:rPr>
        <w:t xml:space="preserve"> </w:t>
      </w:r>
      <w:r w:rsidRPr="002A3CB0">
        <w:rPr>
          <w:sz w:val="22"/>
          <w:szCs w:val="22"/>
        </w:rPr>
        <w:t>dans</w:t>
      </w:r>
      <w:r w:rsidRPr="002A3CB0">
        <w:rPr>
          <w:spacing w:val="-3"/>
          <w:sz w:val="22"/>
          <w:szCs w:val="22"/>
        </w:rPr>
        <w:t xml:space="preserve"> </w:t>
      </w:r>
      <w:r w:rsidRPr="002A3CB0">
        <w:rPr>
          <w:sz w:val="22"/>
          <w:szCs w:val="22"/>
        </w:rPr>
        <w:t>les</w:t>
      </w:r>
      <w:r w:rsidRPr="002A3CB0">
        <w:rPr>
          <w:spacing w:val="-3"/>
          <w:sz w:val="22"/>
          <w:szCs w:val="22"/>
        </w:rPr>
        <w:t xml:space="preserve"> </w:t>
      </w:r>
      <w:r w:rsidRPr="002A3CB0">
        <w:rPr>
          <w:sz w:val="22"/>
          <w:szCs w:val="22"/>
        </w:rPr>
        <w:t>RPAO,</w:t>
      </w:r>
      <w:r w:rsidRPr="002A3CB0">
        <w:rPr>
          <w:spacing w:val="-3"/>
          <w:sz w:val="22"/>
          <w:szCs w:val="22"/>
        </w:rPr>
        <w:t xml:space="preserve"> </w:t>
      </w:r>
      <w:r w:rsidRPr="002A3CB0">
        <w:rPr>
          <w:sz w:val="22"/>
          <w:szCs w:val="22"/>
        </w:rPr>
        <w:t>portant</w:t>
      </w:r>
      <w:r w:rsidRPr="002A3CB0">
        <w:rPr>
          <w:spacing w:val="-3"/>
          <w:sz w:val="22"/>
          <w:szCs w:val="22"/>
        </w:rPr>
        <w:t xml:space="preserve"> </w:t>
      </w:r>
      <w:r w:rsidRPr="002A3CB0">
        <w:rPr>
          <w:sz w:val="22"/>
          <w:szCs w:val="22"/>
        </w:rPr>
        <w:t>l’indication</w:t>
      </w:r>
      <w:r w:rsidRPr="002A3CB0">
        <w:rPr>
          <w:spacing w:val="8"/>
          <w:sz w:val="22"/>
          <w:szCs w:val="22"/>
        </w:rPr>
        <w:t xml:space="preserve"> </w:t>
      </w:r>
      <w:r w:rsidRPr="002A3CB0">
        <w:rPr>
          <w:sz w:val="22"/>
          <w:szCs w:val="22"/>
        </w:rPr>
        <w:t>“COPIE”.</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cas</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divergence</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l’original</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copies,</w:t>
      </w:r>
      <w:r w:rsidRPr="002A3CB0">
        <w:rPr>
          <w:spacing w:val="6"/>
          <w:sz w:val="22"/>
          <w:szCs w:val="22"/>
        </w:rPr>
        <w:t xml:space="preserve"> </w:t>
      </w:r>
      <w:r w:rsidRPr="002A3CB0">
        <w:rPr>
          <w:sz w:val="22"/>
          <w:szCs w:val="22"/>
        </w:rPr>
        <w:t>l’original</w:t>
      </w:r>
      <w:r w:rsidRPr="002A3CB0">
        <w:rPr>
          <w:spacing w:val="6"/>
          <w:sz w:val="22"/>
          <w:szCs w:val="22"/>
        </w:rPr>
        <w:t xml:space="preserve"> </w:t>
      </w:r>
      <w:r w:rsidRPr="002A3CB0">
        <w:rPr>
          <w:sz w:val="22"/>
          <w:szCs w:val="22"/>
        </w:rPr>
        <w:t>fera</w:t>
      </w:r>
      <w:r w:rsidRPr="002A3CB0">
        <w:rPr>
          <w:spacing w:val="6"/>
          <w:sz w:val="22"/>
          <w:szCs w:val="22"/>
        </w:rPr>
        <w:t xml:space="preserve"> </w:t>
      </w:r>
      <w:r w:rsidRPr="002A3CB0">
        <w:rPr>
          <w:sz w:val="22"/>
          <w:szCs w:val="22"/>
        </w:rPr>
        <w:t>foi.</w:t>
      </w:r>
    </w:p>
    <w:p w14:paraId="231F3B99" w14:textId="77777777" w:rsidR="008901F2" w:rsidRPr="002A3CB0" w:rsidRDefault="008901F2" w:rsidP="008901F2">
      <w:pPr>
        <w:widowControl w:val="0"/>
        <w:tabs>
          <w:tab w:val="left" w:pos="1940"/>
          <w:tab w:val="left" w:pos="2440"/>
          <w:tab w:val="left" w:pos="3420"/>
          <w:tab w:val="left" w:pos="4020"/>
          <w:tab w:val="left" w:pos="4820"/>
        </w:tabs>
        <w:autoSpaceDE w:val="0"/>
        <w:jc w:val="both"/>
        <w:rPr>
          <w:sz w:val="22"/>
          <w:szCs w:val="22"/>
        </w:rPr>
      </w:pPr>
      <w:r w:rsidRPr="002A3CB0">
        <w:rPr>
          <w:sz w:val="22"/>
          <w:szCs w:val="22"/>
        </w:rPr>
        <w:t xml:space="preserve">20.2. </w:t>
      </w:r>
      <w:r w:rsidRPr="002A3CB0">
        <w:rPr>
          <w:spacing w:val="5"/>
          <w:sz w:val="22"/>
          <w:szCs w:val="22"/>
        </w:rPr>
        <w:t>L’origina</w:t>
      </w:r>
      <w:r w:rsidRPr="002A3CB0">
        <w:rPr>
          <w:sz w:val="22"/>
          <w:szCs w:val="22"/>
        </w:rPr>
        <w:t xml:space="preserve">l </w:t>
      </w:r>
      <w:r w:rsidRPr="002A3CB0">
        <w:rPr>
          <w:spacing w:val="-24"/>
          <w:sz w:val="22"/>
          <w:szCs w:val="22"/>
        </w:rPr>
        <w:t xml:space="preserve"> </w:t>
      </w:r>
      <w:r w:rsidRPr="002A3CB0">
        <w:rPr>
          <w:spacing w:val="5"/>
          <w:sz w:val="22"/>
          <w:szCs w:val="22"/>
        </w:rPr>
        <w:t>e</w:t>
      </w:r>
      <w:r w:rsidRPr="002A3CB0">
        <w:rPr>
          <w:sz w:val="22"/>
          <w:szCs w:val="22"/>
        </w:rPr>
        <w:t xml:space="preserve">t </w:t>
      </w:r>
      <w:r w:rsidRPr="002A3CB0">
        <w:rPr>
          <w:spacing w:val="-24"/>
          <w:sz w:val="22"/>
          <w:szCs w:val="22"/>
        </w:rPr>
        <w:t xml:space="preserve"> </w:t>
      </w:r>
      <w:r w:rsidRPr="002A3CB0">
        <w:rPr>
          <w:spacing w:val="5"/>
          <w:sz w:val="22"/>
          <w:szCs w:val="22"/>
        </w:rPr>
        <w:t>toute</w:t>
      </w:r>
      <w:r w:rsidRPr="002A3CB0">
        <w:rPr>
          <w:sz w:val="22"/>
          <w:szCs w:val="22"/>
        </w:rPr>
        <w:t xml:space="preserve">s </w:t>
      </w:r>
      <w:r w:rsidRPr="002A3CB0">
        <w:rPr>
          <w:spacing w:val="-24"/>
          <w:sz w:val="22"/>
          <w:szCs w:val="22"/>
        </w:rPr>
        <w:t xml:space="preserve"> </w:t>
      </w:r>
      <w:r w:rsidRPr="002A3CB0">
        <w:rPr>
          <w:spacing w:val="5"/>
          <w:sz w:val="22"/>
          <w:szCs w:val="22"/>
        </w:rPr>
        <w:t>le</w:t>
      </w:r>
      <w:r w:rsidRPr="002A3CB0">
        <w:rPr>
          <w:sz w:val="22"/>
          <w:szCs w:val="22"/>
        </w:rPr>
        <w:t xml:space="preserve">s </w:t>
      </w:r>
      <w:r w:rsidRPr="002A3CB0">
        <w:rPr>
          <w:spacing w:val="-24"/>
          <w:sz w:val="22"/>
          <w:szCs w:val="22"/>
        </w:rPr>
        <w:t xml:space="preserve"> </w:t>
      </w:r>
      <w:r w:rsidRPr="002A3CB0">
        <w:rPr>
          <w:spacing w:val="5"/>
          <w:sz w:val="22"/>
          <w:szCs w:val="22"/>
        </w:rPr>
        <w:t>copie</w:t>
      </w:r>
      <w:r w:rsidRPr="002A3CB0">
        <w:rPr>
          <w:sz w:val="22"/>
          <w:szCs w:val="22"/>
        </w:rPr>
        <w:t xml:space="preserve">s </w:t>
      </w:r>
      <w:r w:rsidRPr="002A3CB0">
        <w:rPr>
          <w:spacing w:val="-24"/>
          <w:sz w:val="22"/>
          <w:szCs w:val="22"/>
        </w:rPr>
        <w:t xml:space="preserve"> </w:t>
      </w:r>
      <w:r w:rsidRPr="002A3CB0">
        <w:rPr>
          <w:spacing w:val="5"/>
          <w:sz w:val="22"/>
          <w:szCs w:val="22"/>
        </w:rPr>
        <w:t>d</w:t>
      </w:r>
      <w:r w:rsidRPr="002A3CB0">
        <w:rPr>
          <w:sz w:val="22"/>
          <w:szCs w:val="22"/>
        </w:rPr>
        <w:t xml:space="preserve">e </w:t>
      </w:r>
      <w:r w:rsidRPr="002A3CB0">
        <w:rPr>
          <w:spacing w:val="-24"/>
          <w:sz w:val="22"/>
          <w:szCs w:val="22"/>
        </w:rPr>
        <w:t xml:space="preserve"> </w:t>
      </w:r>
      <w:r w:rsidRPr="002A3CB0">
        <w:rPr>
          <w:spacing w:val="5"/>
          <w:sz w:val="22"/>
          <w:szCs w:val="22"/>
        </w:rPr>
        <w:t xml:space="preserve">l’offre </w:t>
      </w:r>
      <w:r w:rsidRPr="002A3CB0">
        <w:rPr>
          <w:sz w:val="22"/>
          <w:szCs w:val="22"/>
        </w:rPr>
        <w:t>devront</w:t>
      </w:r>
      <w:r w:rsidRPr="002A3CB0">
        <w:rPr>
          <w:spacing w:val="4"/>
          <w:sz w:val="22"/>
          <w:szCs w:val="22"/>
        </w:rPr>
        <w:t xml:space="preserve"> </w:t>
      </w:r>
      <w:r w:rsidRPr="002A3CB0">
        <w:rPr>
          <w:sz w:val="22"/>
          <w:szCs w:val="22"/>
        </w:rPr>
        <w:t>être</w:t>
      </w:r>
      <w:r w:rsidRPr="002A3CB0">
        <w:rPr>
          <w:spacing w:val="4"/>
          <w:sz w:val="22"/>
          <w:szCs w:val="22"/>
        </w:rPr>
        <w:t xml:space="preserve"> </w:t>
      </w:r>
      <w:r w:rsidRPr="002A3CB0">
        <w:rPr>
          <w:sz w:val="22"/>
          <w:szCs w:val="22"/>
        </w:rPr>
        <w:t>dactylographiés</w:t>
      </w:r>
      <w:r w:rsidRPr="002A3CB0">
        <w:rPr>
          <w:spacing w:val="4"/>
          <w:sz w:val="22"/>
          <w:szCs w:val="22"/>
        </w:rPr>
        <w:t xml:space="preserve"> </w:t>
      </w:r>
      <w:r w:rsidRPr="002A3CB0">
        <w:rPr>
          <w:sz w:val="22"/>
          <w:szCs w:val="22"/>
        </w:rPr>
        <w:t>ou</w:t>
      </w:r>
      <w:r w:rsidRPr="002A3CB0">
        <w:rPr>
          <w:spacing w:val="4"/>
          <w:sz w:val="22"/>
          <w:szCs w:val="22"/>
        </w:rPr>
        <w:t xml:space="preserve"> </w:t>
      </w:r>
      <w:r w:rsidRPr="002A3CB0">
        <w:rPr>
          <w:sz w:val="22"/>
          <w:szCs w:val="22"/>
        </w:rPr>
        <w:t>écrits</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l’encre indélébile (dans le cas des copies, des photocopies sont également acceptables) et seront</w:t>
      </w:r>
      <w:r w:rsidRPr="002A3CB0">
        <w:rPr>
          <w:spacing w:val="1"/>
          <w:sz w:val="22"/>
          <w:szCs w:val="22"/>
        </w:rPr>
        <w:t xml:space="preserve"> </w:t>
      </w:r>
      <w:r w:rsidRPr="002A3CB0">
        <w:rPr>
          <w:sz w:val="22"/>
          <w:szCs w:val="22"/>
        </w:rPr>
        <w:t>signés</w:t>
      </w:r>
      <w:r w:rsidRPr="002A3CB0">
        <w:rPr>
          <w:spacing w:val="1"/>
          <w:sz w:val="22"/>
          <w:szCs w:val="22"/>
        </w:rPr>
        <w:t xml:space="preserve"> </w:t>
      </w:r>
      <w:r w:rsidRPr="002A3CB0">
        <w:rPr>
          <w:sz w:val="22"/>
          <w:szCs w:val="22"/>
        </w:rPr>
        <w:t>par</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les</w:t>
      </w:r>
      <w:r w:rsidRPr="002A3CB0">
        <w:rPr>
          <w:spacing w:val="1"/>
          <w:sz w:val="22"/>
          <w:szCs w:val="22"/>
        </w:rPr>
        <w:t xml:space="preserve"> </w:t>
      </w:r>
      <w:r w:rsidRPr="002A3CB0">
        <w:rPr>
          <w:sz w:val="22"/>
          <w:szCs w:val="22"/>
        </w:rPr>
        <w:t>personnes</w:t>
      </w:r>
      <w:r w:rsidRPr="002A3CB0">
        <w:rPr>
          <w:spacing w:val="1"/>
          <w:sz w:val="22"/>
          <w:szCs w:val="22"/>
        </w:rPr>
        <w:t xml:space="preserve"> </w:t>
      </w:r>
      <w:r w:rsidRPr="002A3CB0">
        <w:rPr>
          <w:sz w:val="22"/>
          <w:szCs w:val="22"/>
        </w:rPr>
        <w:t xml:space="preserve">dûment </w:t>
      </w:r>
      <w:r w:rsidRPr="002A3CB0">
        <w:rPr>
          <w:spacing w:val="5"/>
          <w:sz w:val="22"/>
          <w:szCs w:val="22"/>
        </w:rPr>
        <w:t>habilitée</w:t>
      </w:r>
      <w:r w:rsidRPr="002A3CB0">
        <w:rPr>
          <w:sz w:val="22"/>
          <w:szCs w:val="22"/>
        </w:rPr>
        <w:t>s</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signe</w:t>
      </w:r>
      <w:r w:rsidRPr="002A3CB0">
        <w:rPr>
          <w:sz w:val="22"/>
          <w:szCs w:val="22"/>
        </w:rPr>
        <w:t>r</w:t>
      </w:r>
      <w:r w:rsidRPr="002A3CB0">
        <w:rPr>
          <w:b/>
          <w:i/>
          <w:sz w:val="22"/>
          <w:szCs w:val="22"/>
        </w:rPr>
        <w:t xml:space="preserve"> </w:t>
      </w:r>
      <w:r w:rsidRPr="002A3CB0">
        <w:rPr>
          <w:spacing w:val="5"/>
          <w:sz w:val="22"/>
          <w:szCs w:val="22"/>
        </w:rPr>
        <w:t>a</w:t>
      </w:r>
      <w:r w:rsidRPr="002A3CB0">
        <w:rPr>
          <w:sz w:val="22"/>
          <w:szCs w:val="22"/>
        </w:rPr>
        <w:t>u</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 xml:space="preserve">du </w:t>
      </w:r>
      <w:r w:rsidRPr="002A3CB0">
        <w:rPr>
          <w:sz w:val="22"/>
          <w:szCs w:val="22"/>
        </w:rPr>
        <w:t>Soumissionnaire,</w:t>
      </w:r>
      <w:r w:rsidRPr="002A3CB0">
        <w:rPr>
          <w:spacing w:val="-4"/>
          <w:sz w:val="22"/>
          <w:szCs w:val="22"/>
        </w:rPr>
        <w:t xml:space="preserve"> </w:t>
      </w:r>
      <w:r w:rsidRPr="002A3CB0">
        <w:rPr>
          <w:sz w:val="22"/>
          <w:szCs w:val="22"/>
        </w:rPr>
        <w:t>conformément</w:t>
      </w:r>
      <w:r w:rsidRPr="002A3CB0">
        <w:rPr>
          <w:spacing w:val="-4"/>
          <w:sz w:val="22"/>
          <w:szCs w:val="22"/>
        </w:rPr>
        <w:t xml:space="preserve"> </w:t>
      </w:r>
      <w:r w:rsidRPr="002A3CB0">
        <w:rPr>
          <w:sz w:val="22"/>
          <w:szCs w:val="22"/>
        </w:rPr>
        <w:t>à</w:t>
      </w:r>
      <w:r w:rsidRPr="002A3CB0">
        <w:rPr>
          <w:spacing w:val="-4"/>
          <w:sz w:val="22"/>
          <w:szCs w:val="22"/>
        </w:rPr>
        <w:t xml:space="preserve"> </w:t>
      </w:r>
      <w:r w:rsidRPr="002A3CB0">
        <w:rPr>
          <w:sz w:val="22"/>
          <w:szCs w:val="22"/>
        </w:rPr>
        <w:t>l’Article</w:t>
      </w:r>
      <w:r w:rsidRPr="002A3CB0">
        <w:rPr>
          <w:spacing w:val="-4"/>
          <w:sz w:val="22"/>
          <w:szCs w:val="22"/>
        </w:rPr>
        <w:t xml:space="preserve"> </w:t>
      </w:r>
      <w:r w:rsidRPr="002A3CB0">
        <w:rPr>
          <w:sz w:val="22"/>
          <w:szCs w:val="22"/>
        </w:rPr>
        <w:t>6.1</w:t>
      </w:r>
    </w:p>
    <w:p w14:paraId="003E26B1" w14:textId="77777777" w:rsidR="008901F2" w:rsidRPr="002A3CB0" w:rsidRDefault="008901F2" w:rsidP="008901F2">
      <w:pPr>
        <w:widowControl w:val="0"/>
        <w:autoSpaceDE w:val="0"/>
        <w:jc w:val="both"/>
        <w:rPr>
          <w:sz w:val="22"/>
          <w:szCs w:val="22"/>
        </w:rPr>
      </w:pPr>
      <w:r w:rsidRPr="002A3CB0">
        <w:rPr>
          <w:sz w:val="22"/>
          <w:szCs w:val="22"/>
        </w:rPr>
        <w:t>(a)</w:t>
      </w:r>
      <w:r w:rsidRPr="002A3CB0">
        <w:rPr>
          <w:spacing w:val="5"/>
          <w:sz w:val="22"/>
          <w:szCs w:val="22"/>
        </w:rPr>
        <w:t xml:space="preserve"> </w:t>
      </w:r>
      <w:r w:rsidRPr="002A3CB0">
        <w:rPr>
          <w:sz w:val="22"/>
          <w:szCs w:val="22"/>
        </w:rPr>
        <w:t>ou</w:t>
      </w:r>
      <w:r w:rsidRPr="002A3CB0">
        <w:rPr>
          <w:spacing w:val="5"/>
          <w:sz w:val="22"/>
          <w:szCs w:val="22"/>
        </w:rPr>
        <w:t xml:space="preserve"> </w:t>
      </w:r>
      <w:r w:rsidRPr="002A3CB0">
        <w:rPr>
          <w:sz w:val="22"/>
          <w:szCs w:val="22"/>
        </w:rPr>
        <w:t>6.2</w:t>
      </w:r>
      <w:r w:rsidRPr="002A3CB0">
        <w:rPr>
          <w:spacing w:val="5"/>
          <w:sz w:val="22"/>
          <w:szCs w:val="22"/>
        </w:rPr>
        <w:t xml:space="preserve"> </w:t>
      </w:r>
      <w:r w:rsidRPr="002A3CB0">
        <w:rPr>
          <w:sz w:val="22"/>
          <w:szCs w:val="22"/>
        </w:rPr>
        <w:t>(c)</w:t>
      </w:r>
      <w:r w:rsidRPr="002A3CB0">
        <w:rPr>
          <w:spacing w:val="5"/>
          <w:sz w:val="22"/>
          <w:szCs w:val="22"/>
        </w:rPr>
        <w:t xml:space="preserve"> </w:t>
      </w:r>
      <w:r w:rsidRPr="002A3CB0">
        <w:rPr>
          <w:sz w:val="22"/>
          <w:szCs w:val="22"/>
        </w:rPr>
        <w:t>du</w:t>
      </w:r>
      <w:r w:rsidRPr="002A3CB0">
        <w:rPr>
          <w:spacing w:val="5"/>
          <w:sz w:val="22"/>
          <w:szCs w:val="22"/>
        </w:rPr>
        <w:t xml:space="preserve"> </w:t>
      </w:r>
      <w:r w:rsidRPr="002A3CB0">
        <w:rPr>
          <w:sz w:val="22"/>
          <w:szCs w:val="22"/>
        </w:rPr>
        <w:t>RGAO,</w:t>
      </w:r>
      <w:r w:rsidRPr="002A3CB0">
        <w:rPr>
          <w:spacing w:val="5"/>
          <w:sz w:val="22"/>
          <w:szCs w:val="22"/>
        </w:rPr>
        <w:t xml:space="preserve"> </w:t>
      </w:r>
      <w:r w:rsidRPr="002A3CB0">
        <w:rPr>
          <w:sz w:val="22"/>
          <w:szCs w:val="22"/>
        </w:rPr>
        <w:t>selon</w:t>
      </w:r>
      <w:r w:rsidRPr="002A3CB0">
        <w:rPr>
          <w:spacing w:val="5"/>
          <w:sz w:val="22"/>
          <w:szCs w:val="22"/>
        </w:rPr>
        <w:t xml:space="preserve"> </w:t>
      </w:r>
      <w:r w:rsidRPr="002A3CB0">
        <w:rPr>
          <w:sz w:val="22"/>
          <w:szCs w:val="22"/>
        </w:rPr>
        <w:t>le</w:t>
      </w:r>
      <w:r w:rsidRPr="002A3CB0">
        <w:rPr>
          <w:spacing w:val="5"/>
          <w:sz w:val="22"/>
          <w:szCs w:val="22"/>
        </w:rPr>
        <w:t xml:space="preserve"> </w:t>
      </w:r>
      <w:r w:rsidRPr="002A3CB0">
        <w:rPr>
          <w:sz w:val="22"/>
          <w:szCs w:val="22"/>
        </w:rPr>
        <w:t>cas. Toutes les</w:t>
      </w:r>
      <w:r w:rsidRPr="002A3CB0">
        <w:rPr>
          <w:spacing w:val="18"/>
          <w:sz w:val="22"/>
          <w:szCs w:val="22"/>
        </w:rPr>
        <w:t xml:space="preserve"> </w:t>
      </w:r>
      <w:r w:rsidRPr="002A3CB0">
        <w:rPr>
          <w:sz w:val="22"/>
          <w:szCs w:val="22"/>
        </w:rPr>
        <w:t>pages</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l’offre</w:t>
      </w:r>
      <w:r w:rsidRPr="002A3CB0">
        <w:rPr>
          <w:spacing w:val="18"/>
          <w:sz w:val="22"/>
          <w:szCs w:val="22"/>
        </w:rPr>
        <w:t xml:space="preserve"> </w:t>
      </w:r>
      <w:r w:rsidRPr="002A3CB0">
        <w:rPr>
          <w:sz w:val="22"/>
          <w:szCs w:val="22"/>
        </w:rPr>
        <w:t>comprenant</w:t>
      </w:r>
      <w:r w:rsidRPr="002A3CB0">
        <w:rPr>
          <w:spacing w:val="18"/>
          <w:sz w:val="22"/>
          <w:szCs w:val="22"/>
        </w:rPr>
        <w:t xml:space="preserve"> </w:t>
      </w:r>
      <w:r w:rsidRPr="002A3CB0">
        <w:rPr>
          <w:sz w:val="22"/>
          <w:szCs w:val="22"/>
        </w:rPr>
        <w:t>des surcharges ou des changements seront paraphées 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p>
    <w:p w14:paraId="6B5EFA10" w14:textId="77777777" w:rsidR="008901F2" w:rsidRPr="002A3CB0" w:rsidRDefault="008901F2" w:rsidP="008901F2">
      <w:pPr>
        <w:widowControl w:val="0"/>
        <w:autoSpaceDE w:val="0"/>
        <w:jc w:val="both"/>
        <w:rPr>
          <w:sz w:val="22"/>
          <w:szCs w:val="22"/>
        </w:rPr>
      </w:pPr>
      <w:r w:rsidRPr="002A3CB0">
        <w:rPr>
          <w:sz w:val="22"/>
          <w:szCs w:val="22"/>
        </w:rPr>
        <w:t>20.3. L’offre</w:t>
      </w:r>
      <w:r w:rsidRPr="002A3CB0">
        <w:rPr>
          <w:spacing w:val="-1"/>
          <w:sz w:val="22"/>
          <w:szCs w:val="22"/>
        </w:rPr>
        <w:t xml:space="preserve"> </w:t>
      </w:r>
      <w:r w:rsidRPr="002A3CB0">
        <w:rPr>
          <w:sz w:val="22"/>
          <w:szCs w:val="22"/>
        </w:rPr>
        <w:t>ne</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comporter</w:t>
      </w:r>
      <w:r w:rsidRPr="002A3CB0">
        <w:rPr>
          <w:spacing w:val="-1"/>
          <w:sz w:val="22"/>
          <w:szCs w:val="22"/>
        </w:rPr>
        <w:t xml:space="preserve"> </w:t>
      </w:r>
      <w:r w:rsidRPr="002A3CB0">
        <w:rPr>
          <w:sz w:val="22"/>
          <w:szCs w:val="22"/>
        </w:rPr>
        <w:t>aucune</w:t>
      </w:r>
      <w:r w:rsidRPr="002A3CB0">
        <w:rPr>
          <w:spacing w:val="-1"/>
          <w:sz w:val="22"/>
          <w:szCs w:val="22"/>
        </w:rPr>
        <w:t xml:space="preserve"> </w:t>
      </w:r>
      <w:r w:rsidRPr="002A3CB0">
        <w:rPr>
          <w:sz w:val="22"/>
          <w:szCs w:val="22"/>
        </w:rPr>
        <w:t>modification, suppression ni surcharge, à moins que de telles</w:t>
      </w:r>
      <w:r w:rsidRPr="002A3CB0">
        <w:rPr>
          <w:spacing w:val="24"/>
          <w:sz w:val="22"/>
          <w:szCs w:val="22"/>
        </w:rPr>
        <w:t xml:space="preserve"> </w:t>
      </w:r>
      <w:r w:rsidRPr="002A3CB0">
        <w:rPr>
          <w:sz w:val="22"/>
          <w:szCs w:val="22"/>
        </w:rPr>
        <w:t>corrections</w:t>
      </w:r>
      <w:r w:rsidRPr="002A3CB0">
        <w:rPr>
          <w:spacing w:val="24"/>
          <w:sz w:val="22"/>
          <w:szCs w:val="22"/>
        </w:rPr>
        <w:t xml:space="preserve"> </w:t>
      </w:r>
      <w:r w:rsidRPr="002A3CB0">
        <w:rPr>
          <w:sz w:val="22"/>
          <w:szCs w:val="22"/>
        </w:rPr>
        <w:t>ne</w:t>
      </w:r>
      <w:r w:rsidRPr="002A3CB0">
        <w:rPr>
          <w:spacing w:val="24"/>
          <w:sz w:val="22"/>
          <w:szCs w:val="22"/>
        </w:rPr>
        <w:t xml:space="preserve"> </w:t>
      </w:r>
      <w:r w:rsidRPr="002A3CB0">
        <w:rPr>
          <w:sz w:val="22"/>
          <w:szCs w:val="22"/>
        </w:rPr>
        <w:t>soient</w:t>
      </w:r>
      <w:r w:rsidRPr="002A3CB0">
        <w:rPr>
          <w:spacing w:val="24"/>
          <w:sz w:val="22"/>
          <w:szCs w:val="22"/>
        </w:rPr>
        <w:t xml:space="preserve"> </w:t>
      </w:r>
      <w:r w:rsidRPr="002A3CB0">
        <w:rPr>
          <w:sz w:val="22"/>
          <w:szCs w:val="22"/>
        </w:rPr>
        <w:t>paraphées</w:t>
      </w:r>
      <w:r w:rsidRPr="002A3CB0">
        <w:rPr>
          <w:spacing w:val="24"/>
          <w:sz w:val="22"/>
          <w:szCs w:val="22"/>
        </w:rPr>
        <w:t xml:space="preserve"> </w:t>
      </w:r>
      <w:r w:rsidRPr="002A3CB0">
        <w:rPr>
          <w:sz w:val="22"/>
          <w:szCs w:val="22"/>
        </w:rPr>
        <w:t>par</w:t>
      </w:r>
      <w:r w:rsidRPr="002A3CB0">
        <w:rPr>
          <w:spacing w:val="24"/>
          <w:sz w:val="22"/>
          <w:szCs w:val="22"/>
        </w:rPr>
        <w:t xml:space="preserve"> </w:t>
      </w:r>
      <w:r w:rsidRPr="002A3CB0">
        <w:rPr>
          <w:sz w:val="22"/>
          <w:szCs w:val="22"/>
        </w:rPr>
        <w:t>le ou</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signataires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soumission.</w:t>
      </w:r>
    </w:p>
    <w:p w14:paraId="35AC26A2" w14:textId="77777777" w:rsidR="008901F2" w:rsidRPr="002A3CB0" w:rsidRDefault="008901F2" w:rsidP="008901F2">
      <w:pPr>
        <w:widowControl w:val="0"/>
        <w:autoSpaceDE w:val="0"/>
        <w:jc w:val="both"/>
        <w:rPr>
          <w:sz w:val="22"/>
          <w:szCs w:val="22"/>
        </w:rPr>
      </w:pPr>
    </w:p>
    <w:p w14:paraId="2852EF97" w14:textId="77777777" w:rsidR="008901F2" w:rsidRPr="002A3CB0" w:rsidRDefault="008901F2" w:rsidP="008901F2">
      <w:pPr>
        <w:widowControl w:val="0"/>
        <w:autoSpaceDE w:val="0"/>
        <w:jc w:val="center"/>
        <w:rPr>
          <w:sz w:val="22"/>
          <w:szCs w:val="22"/>
        </w:rPr>
      </w:pPr>
      <w:r w:rsidRPr="002A3CB0">
        <w:rPr>
          <w:b/>
          <w:bCs/>
          <w:sz w:val="22"/>
          <w:szCs w:val="22"/>
        </w:rPr>
        <w:t>D.</w:t>
      </w:r>
      <w:r w:rsidRPr="002A3CB0">
        <w:rPr>
          <w:b/>
          <w:bCs/>
          <w:spacing w:val="9"/>
          <w:sz w:val="22"/>
          <w:szCs w:val="22"/>
        </w:rPr>
        <w:t xml:space="preserve"> </w:t>
      </w:r>
      <w:r w:rsidRPr="002A3CB0">
        <w:rPr>
          <w:b/>
          <w:bCs/>
          <w:sz w:val="22"/>
          <w:szCs w:val="22"/>
        </w:rPr>
        <w:t>Dépôt</w:t>
      </w:r>
      <w:r w:rsidRPr="002A3CB0">
        <w:rPr>
          <w:b/>
          <w:bCs/>
          <w:spacing w:val="9"/>
          <w:sz w:val="22"/>
          <w:szCs w:val="22"/>
        </w:rPr>
        <w:t xml:space="preserve"> </w:t>
      </w:r>
      <w:r w:rsidRPr="002A3CB0">
        <w:rPr>
          <w:b/>
          <w:bCs/>
          <w:sz w:val="22"/>
          <w:szCs w:val="22"/>
        </w:rPr>
        <w:t>des</w:t>
      </w:r>
      <w:r w:rsidRPr="002A3CB0">
        <w:rPr>
          <w:b/>
          <w:bCs/>
          <w:spacing w:val="9"/>
          <w:sz w:val="22"/>
          <w:szCs w:val="22"/>
        </w:rPr>
        <w:t xml:space="preserve"> </w:t>
      </w:r>
      <w:r w:rsidRPr="002A3CB0">
        <w:rPr>
          <w:b/>
          <w:bCs/>
          <w:sz w:val="22"/>
          <w:szCs w:val="22"/>
        </w:rPr>
        <w:t>offres</w:t>
      </w:r>
    </w:p>
    <w:p w14:paraId="10BE4C6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Cachetage</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marquage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offres</w:t>
      </w:r>
    </w:p>
    <w:p w14:paraId="6F869988" w14:textId="77777777" w:rsidR="008901F2" w:rsidRPr="002A3CB0" w:rsidRDefault="008901F2" w:rsidP="008901F2">
      <w:pPr>
        <w:widowControl w:val="0"/>
        <w:autoSpaceDE w:val="0"/>
        <w:jc w:val="both"/>
        <w:rPr>
          <w:sz w:val="22"/>
          <w:szCs w:val="22"/>
        </w:rPr>
      </w:pPr>
      <w:r w:rsidRPr="002A3CB0">
        <w:rPr>
          <w:sz w:val="22"/>
          <w:szCs w:val="22"/>
        </w:rPr>
        <w:t>21.1. Le Soumissionnaire placera l’original et les copies des documents constitutifs de l’offre dans deux enveloppes séparées et scellées portant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mention</w:t>
      </w:r>
      <w:r w:rsidRPr="002A3CB0">
        <w:rPr>
          <w:spacing w:val="9"/>
          <w:sz w:val="22"/>
          <w:szCs w:val="22"/>
        </w:rPr>
        <w:t xml:space="preserve"> </w:t>
      </w:r>
      <w:r w:rsidRPr="002A3CB0">
        <w:rPr>
          <w:sz w:val="22"/>
          <w:szCs w:val="22"/>
        </w:rPr>
        <w:t>«ORIGINAL»</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«COPIE», selon</w:t>
      </w:r>
      <w:r w:rsidRPr="002A3CB0">
        <w:rPr>
          <w:spacing w:val="26"/>
          <w:sz w:val="22"/>
          <w:szCs w:val="22"/>
        </w:rPr>
        <w:t xml:space="preserve"> </w:t>
      </w:r>
      <w:r w:rsidRPr="002A3CB0">
        <w:rPr>
          <w:sz w:val="22"/>
          <w:szCs w:val="22"/>
        </w:rPr>
        <w:t>le</w:t>
      </w:r>
      <w:r w:rsidRPr="002A3CB0">
        <w:rPr>
          <w:spacing w:val="26"/>
          <w:sz w:val="22"/>
          <w:szCs w:val="22"/>
        </w:rPr>
        <w:t xml:space="preserve"> </w:t>
      </w:r>
      <w:r w:rsidRPr="002A3CB0">
        <w:rPr>
          <w:sz w:val="22"/>
          <w:szCs w:val="22"/>
        </w:rPr>
        <w:t>cas.</w:t>
      </w:r>
      <w:r w:rsidRPr="002A3CB0">
        <w:rPr>
          <w:spacing w:val="26"/>
          <w:sz w:val="22"/>
          <w:szCs w:val="22"/>
        </w:rPr>
        <w:t xml:space="preserve"> </w:t>
      </w:r>
      <w:r w:rsidRPr="002A3CB0">
        <w:rPr>
          <w:sz w:val="22"/>
          <w:szCs w:val="22"/>
        </w:rPr>
        <w:t>Ces</w:t>
      </w:r>
      <w:r w:rsidRPr="002A3CB0">
        <w:rPr>
          <w:spacing w:val="26"/>
          <w:sz w:val="22"/>
          <w:szCs w:val="22"/>
        </w:rPr>
        <w:t xml:space="preserve"> </w:t>
      </w:r>
      <w:r w:rsidRPr="002A3CB0">
        <w:rPr>
          <w:sz w:val="22"/>
          <w:szCs w:val="22"/>
        </w:rPr>
        <w:t>enveloppes</w:t>
      </w:r>
      <w:r w:rsidRPr="002A3CB0">
        <w:rPr>
          <w:spacing w:val="26"/>
          <w:sz w:val="22"/>
          <w:szCs w:val="22"/>
        </w:rPr>
        <w:t xml:space="preserve"> </w:t>
      </w:r>
      <w:r w:rsidRPr="002A3CB0">
        <w:rPr>
          <w:sz w:val="22"/>
          <w:szCs w:val="22"/>
        </w:rPr>
        <w:t>seront</w:t>
      </w:r>
      <w:r w:rsidRPr="002A3CB0">
        <w:rPr>
          <w:spacing w:val="26"/>
          <w:sz w:val="22"/>
          <w:szCs w:val="22"/>
        </w:rPr>
        <w:t xml:space="preserve"> </w:t>
      </w:r>
      <w:r w:rsidRPr="002A3CB0">
        <w:rPr>
          <w:sz w:val="22"/>
          <w:szCs w:val="22"/>
        </w:rPr>
        <w:t>ensuite placées dans une enveloppe extérieure qui devra également être scellée, mais qui ne devra donner aucune indication sur l’identité du</w:t>
      </w:r>
      <w:r w:rsidRPr="002A3CB0">
        <w:rPr>
          <w:spacing w:val="6"/>
          <w:sz w:val="22"/>
          <w:szCs w:val="22"/>
        </w:rPr>
        <w:t xml:space="preserve"> </w:t>
      </w:r>
      <w:r w:rsidRPr="002A3CB0">
        <w:rPr>
          <w:sz w:val="22"/>
          <w:szCs w:val="22"/>
        </w:rPr>
        <w:t>Soumissionnaire.</w:t>
      </w:r>
    </w:p>
    <w:p w14:paraId="19BCEF7E" w14:textId="77777777" w:rsidR="008901F2" w:rsidRPr="002A3CB0" w:rsidRDefault="008901F2" w:rsidP="008901F2">
      <w:pPr>
        <w:widowControl w:val="0"/>
        <w:autoSpaceDE w:val="0"/>
        <w:jc w:val="both"/>
        <w:rPr>
          <w:sz w:val="22"/>
          <w:szCs w:val="22"/>
        </w:rPr>
      </w:pPr>
      <w:r w:rsidRPr="002A3CB0">
        <w:rPr>
          <w:sz w:val="22"/>
          <w:szCs w:val="22"/>
        </w:rPr>
        <w:t>21.2. 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intérieures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extérieures</w:t>
      </w:r>
      <w:r w:rsidRPr="002A3CB0">
        <w:rPr>
          <w:spacing w:val="6"/>
          <w:sz w:val="22"/>
          <w:szCs w:val="22"/>
        </w:rPr>
        <w:t xml:space="preserve"> </w:t>
      </w:r>
      <w:r w:rsidRPr="002A3CB0">
        <w:rPr>
          <w:sz w:val="22"/>
          <w:szCs w:val="22"/>
        </w:rPr>
        <w:t>:</w:t>
      </w:r>
    </w:p>
    <w:p w14:paraId="003C7CA2"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pacing w:val="5"/>
          <w:sz w:val="22"/>
          <w:szCs w:val="22"/>
        </w:rPr>
        <w:t>Seron</w:t>
      </w:r>
      <w:r w:rsidRPr="002A3CB0">
        <w:rPr>
          <w:sz w:val="22"/>
          <w:szCs w:val="22"/>
        </w:rPr>
        <w:t xml:space="preserve">t </w:t>
      </w:r>
      <w:r w:rsidRPr="002A3CB0">
        <w:rPr>
          <w:spacing w:val="7"/>
          <w:sz w:val="22"/>
          <w:szCs w:val="22"/>
        </w:rPr>
        <w:t xml:space="preserve"> </w:t>
      </w:r>
      <w:r w:rsidRPr="002A3CB0">
        <w:rPr>
          <w:spacing w:val="5"/>
          <w:sz w:val="22"/>
          <w:szCs w:val="22"/>
        </w:rPr>
        <w:t>adressée</w:t>
      </w:r>
      <w:r w:rsidRPr="002A3CB0">
        <w:rPr>
          <w:sz w:val="22"/>
          <w:szCs w:val="22"/>
        </w:rPr>
        <w:t xml:space="preserve">s </w:t>
      </w:r>
      <w:r w:rsidRPr="002A3CB0">
        <w:rPr>
          <w:spacing w:val="7"/>
          <w:sz w:val="22"/>
          <w:szCs w:val="22"/>
        </w:rPr>
        <w:t xml:space="preserve"> à l’Autorité Contractante </w:t>
      </w:r>
      <w:r w:rsidRPr="002A3CB0">
        <w:rPr>
          <w:spacing w:val="5"/>
          <w:sz w:val="22"/>
          <w:szCs w:val="22"/>
        </w:rPr>
        <w:t xml:space="preserve">à </w:t>
      </w:r>
      <w:r w:rsidRPr="002A3CB0">
        <w:rPr>
          <w:sz w:val="22"/>
          <w:szCs w:val="22"/>
        </w:rPr>
        <w:t>l’adresse</w:t>
      </w:r>
      <w:r w:rsidRPr="002A3CB0">
        <w:rPr>
          <w:spacing w:val="7"/>
          <w:sz w:val="22"/>
          <w:szCs w:val="22"/>
        </w:rPr>
        <w:t xml:space="preserve"> </w:t>
      </w:r>
      <w:r w:rsidRPr="002A3CB0">
        <w:rPr>
          <w:sz w:val="22"/>
          <w:szCs w:val="22"/>
        </w:rPr>
        <w:t>indiquée</w:t>
      </w:r>
      <w:r w:rsidRPr="002A3CB0">
        <w:rPr>
          <w:spacing w:val="7"/>
          <w:sz w:val="22"/>
          <w:szCs w:val="22"/>
        </w:rPr>
        <w:t xml:space="preserve"> </w:t>
      </w:r>
      <w:r w:rsidRPr="002A3CB0">
        <w:rPr>
          <w:sz w:val="22"/>
          <w:szCs w:val="22"/>
        </w:rPr>
        <w:t>dans</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Règlement</w:t>
      </w:r>
      <w:r w:rsidRPr="002A3CB0">
        <w:rPr>
          <w:spacing w:val="7"/>
          <w:sz w:val="22"/>
          <w:szCs w:val="22"/>
        </w:rPr>
        <w:t xml:space="preserve"> </w:t>
      </w:r>
      <w:r w:rsidRPr="002A3CB0">
        <w:rPr>
          <w:sz w:val="22"/>
          <w:szCs w:val="22"/>
        </w:rPr>
        <w:t>Particulier de</w:t>
      </w:r>
      <w:r w:rsidRPr="002A3CB0">
        <w:rPr>
          <w:spacing w:val="6"/>
          <w:sz w:val="22"/>
          <w:szCs w:val="22"/>
        </w:rPr>
        <w:t xml:space="preserve"> </w:t>
      </w:r>
      <w:r w:rsidRPr="002A3CB0">
        <w:rPr>
          <w:sz w:val="22"/>
          <w:szCs w:val="22"/>
        </w:rPr>
        <w:t>l'Appel</w:t>
      </w:r>
      <w:r w:rsidRPr="002A3CB0">
        <w:rPr>
          <w:spacing w:val="6"/>
          <w:sz w:val="22"/>
          <w:szCs w:val="22"/>
        </w:rPr>
        <w:t xml:space="preserve"> </w:t>
      </w:r>
      <w:r w:rsidRPr="002A3CB0">
        <w:rPr>
          <w:sz w:val="22"/>
          <w:szCs w:val="22"/>
        </w:rPr>
        <w:t>d'Offres</w:t>
      </w:r>
      <w:r w:rsidRPr="002A3CB0">
        <w:rPr>
          <w:spacing w:val="6"/>
          <w:sz w:val="22"/>
          <w:szCs w:val="22"/>
        </w:rPr>
        <w:t xml:space="preserve"> </w:t>
      </w:r>
      <w:r w:rsidRPr="002A3CB0">
        <w:rPr>
          <w:sz w:val="22"/>
          <w:szCs w:val="22"/>
        </w:rPr>
        <w:t>;</w:t>
      </w:r>
    </w:p>
    <w:p w14:paraId="2B860DBF" w14:textId="77777777" w:rsidR="008901F2" w:rsidRPr="002A3CB0" w:rsidRDefault="008901F2" w:rsidP="008901F2">
      <w:pPr>
        <w:widowControl w:val="0"/>
        <w:autoSpaceDE w:val="0"/>
        <w:jc w:val="both"/>
        <w:rPr>
          <w:sz w:val="22"/>
          <w:szCs w:val="22"/>
        </w:rPr>
      </w:pPr>
      <w:r w:rsidRPr="002A3CB0">
        <w:rPr>
          <w:sz w:val="22"/>
          <w:szCs w:val="22"/>
        </w:rPr>
        <w:t xml:space="preserve">b. </w:t>
      </w:r>
      <w:r w:rsidRPr="002A3CB0">
        <w:rPr>
          <w:spacing w:val="-26"/>
          <w:sz w:val="22"/>
          <w:szCs w:val="22"/>
        </w:rPr>
        <w:t xml:space="preserve"> </w:t>
      </w:r>
      <w:r w:rsidRPr="002A3CB0">
        <w:rPr>
          <w:sz w:val="22"/>
          <w:szCs w:val="22"/>
        </w:rPr>
        <w:t>Porteront</w:t>
      </w:r>
      <w:r w:rsidRPr="002A3CB0">
        <w:rPr>
          <w:spacing w:val="16"/>
          <w:sz w:val="22"/>
          <w:szCs w:val="22"/>
        </w:rPr>
        <w:t xml:space="preserve"> </w:t>
      </w:r>
      <w:r w:rsidRPr="002A3CB0">
        <w:rPr>
          <w:sz w:val="22"/>
          <w:szCs w:val="22"/>
        </w:rPr>
        <w:t>le</w:t>
      </w:r>
      <w:r w:rsidRPr="002A3CB0">
        <w:rPr>
          <w:spacing w:val="16"/>
          <w:sz w:val="22"/>
          <w:szCs w:val="22"/>
        </w:rPr>
        <w:t xml:space="preserve"> </w:t>
      </w:r>
      <w:r w:rsidRPr="002A3CB0">
        <w:rPr>
          <w:sz w:val="22"/>
          <w:szCs w:val="22"/>
        </w:rPr>
        <w:t>nom</w:t>
      </w:r>
      <w:r w:rsidRPr="002A3CB0">
        <w:rPr>
          <w:spacing w:val="16"/>
          <w:sz w:val="22"/>
          <w:szCs w:val="22"/>
        </w:rPr>
        <w:t xml:space="preserve"> </w:t>
      </w:r>
      <w:r w:rsidRPr="002A3CB0">
        <w:rPr>
          <w:sz w:val="22"/>
          <w:szCs w:val="22"/>
        </w:rPr>
        <w:t>du</w:t>
      </w:r>
      <w:r w:rsidRPr="002A3CB0">
        <w:rPr>
          <w:spacing w:val="16"/>
          <w:sz w:val="22"/>
          <w:szCs w:val="22"/>
        </w:rPr>
        <w:t xml:space="preserve"> </w:t>
      </w:r>
      <w:r w:rsidRPr="002A3CB0">
        <w:rPr>
          <w:sz w:val="22"/>
          <w:szCs w:val="22"/>
        </w:rPr>
        <w:t>projet</w:t>
      </w:r>
      <w:r w:rsidRPr="002A3CB0">
        <w:rPr>
          <w:spacing w:val="16"/>
          <w:sz w:val="22"/>
          <w:szCs w:val="22"/>
        </w:rPr>
        <w:t xml:space="preserve"> </w:t>
      </w:r>
      <w:r w:rsidRPr="002A3CB0">
        <w:rPr>
          <w:sz w:val="22"/>
          <w:szCs w:val="22"/>
        </w:rPr>
        <w:t>ainsi</w:t>
      </w:r>
      <w:r w:rsidRPr="002A3CB0">
        <w:rPr>
          <w:spacing w:val="16"/>
          <w:sz w:val="22"/>
          <w:szCs w:val="22"/>
        </w:rPr>
        <w:t xml:space="preserve"> </w:t>
      </w:r>
      <w:r w:rsidRPr="002A3CB0">
        <w:rPr>
          <w:sz w:val="22"/>
          <w:szCs w:val="22"/>
        </w:rPr>
        <w:t>que</w:t>
      </w:r>
      <w:r w:rsidRPr="002A3CB0">
        <w:rPr>
          <w:spacing w:val="16"/>
          <w:sz w:val="22"/>
          <w:szCs w:val="22"/>
        </w:rPr>
        <w:t xml:space="preserve"> </w:t>
      </w:r>
      <w:r w:rsidRPr="002A3CB0">
        <w:rPr>
          <w:sz w:val="22"/>
          <w:szCs w:val="22"/>
        </w:rPr>
        <w:t>l’objet</w:t>
      </w:r>
      <w:r w:rsidRPr="002A3CB0">
        <w:rPr>
          <w:spacing w:val="16"/>
          <w:sz w:val="22"/>
          <w:szCs w:val="22"/>
        </w:rPr>
        <w:t xml:space="preserve"> </w:t>
      </w:r>
      <w:r w:rsidRPr="002A3CB0">
        <w:rPr>
          <w:sz w:val="22"/>
          <w:szCs w:val="22"/>
        </w:rPr>
        <w:t>et</w:t>
      </w:r>
      <w:r w:rsidRPr="002A3CB0">
        <w:rPr>
          <w:spacing w:val="16"/>
          <w:sz w:val="22"/>
          <w:szCs w:val="22"/>
        </w:rPr>
        <w:t xml:space="preserve"> </w:t>
      </w:r>
      <w:r w:rsidRPr="002A3CB0">
        <w:rPr>
          <w:sz w:val="22"/>
          <w:szCs w:val="22"/>
        </w:rPr>
        <w:t>le numéro</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l’Avis</w:t>
      </w:r>
      <w:r w:rsidRPr="002A3CB0">
        <w:rPr>
          <w:spacing w:val="12"/>
          <w:sz w:val="22"/>
          <w:szCs w:val="22"/>
        </w:rPr>
        <w:t xml:space="preserve"> </w:t>
      </w:r>
      <w:r w:rsidRPr="002A3CB0">
        <w:rPr>
          <w:sz w:val="22"/>
          <w:szCs w:val="22"/>
        </w:rPr>
        <w:t>d’Appel</w:t>
      </w:r>
      <w:r w:rsidRPr="002A3CB0">
        <w:rPr>
          <w:spacing w:val="12"/>
          <w:sz w:val="22"/>
          <w:szCs w:val="22"/>
        </w:rPr>
        <w:t xml:space="preserve"> </w:t>
      </w:r>
      <w:r w:rsidRPr="002A3CB0">
        <w:rPr>
          <w:sz w:val="22"/>
          <w:szCs w:val="22"/>
        </w:rPr>
        <w:t>d’Offres</w:t>
      </w:r>
      <w:r w:rsidRPr="002A3CB0">
        <w:rPr>
          <w:spacing w:val="12"/>
          <w:sz w:val="22"/>
          <w:szCs w:val="22"/>
        </w:rPr>
        <w:t xml:space="preserve"> </w:t>
      </w:r>
      <w:r w:rsidRPr="002A3CB0">
        <w:rPr>
          <w:sz w:val="22"/>
          <w:szCs w:val="22"/>
        </w:rPr>
        <w:t>indiqués</w:t>
      </w:r>
      <w:r w:rsidRPr="002A3CB0">
        <w:rPr>
          <w:spacing w:val="12"/>
          <w:sz w:val="22"/>
          <w:szCs w:val="22"/>
        </w:rPr>
        <w:t xml:space="preserve"> </w:t>
      </w:r>
      <w:r w:rsidRPr="002A3CB0">
        <w:rPr>
          <w:sz w:val="22"/>
          <w:szCs w:val="22"/>
        </w:rPr>
        <w:t>dans le RPAO, et la mention “A N'OUVRIR QU'EN SEANCE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DEPOUILLEMENT”.</w:t>
      </w:r>
    </w:p>
    <w:p w14:paraId="50CA2963" w14:textId="77777777" w:rsidR="008901F2" w:rsidRPr="002A3CB0" w:rsidRDefault="008901F2" w:rsidP="008901F2">
      <w:pPr>
        <w:widowControl w:val="0"/>
        <w:tabs>
          <w:tab w:val="left" w:pos="1780"/>
          <w:tab w:val="left" w:pos="2300"/>
          <w:tab w:val="left" w:pos="3100"/>
          <w:tab w:val="left" w:pos="3660"/>
          <w:tab w:val="left" w:pos="4940"/>
        </w:tabs>
        <w:autoSpaceDE w:val="0"/>
        <w:jc w:val="both"/>
        <w:rPr>
          <w:sz w:val="22"/>
          <w:szCs w:val="22"/>
        </w:rPr>
      </w:pPr>
      <w:r w:rsidRPr="002A3CB0">
        <w:rPr>
          <w:sz w:val="22"/>
          <w:szCs w:val="22"/>
        </w:rPr>
        <w:t>21.3. Les enveloppes</w:t>
      </w:r>
      <w:r w:rsidRPr="002A3CB0">
        <w:rPr>
          <w:spacing w:val="-30"/>
          <w:sz w:val="22"/>
          <w:szCs w:val="22"/>
        </w:rPr>
        <w:t xml:space="preserve"> </w:t>
      </w:r>
      <w:r w:rsidRPr="002A3CB0">
        <w:rPr>
          <w:sz w:val="22"/>
          <w:szCs w:val="22"/>
        </w:rPr>
        <w:t>intérieures porteront</w:t>
      </w:r>
      <w:r w:rsidRPr="002A3CB0">
        <w:rPr>
          <w:spacing w:val="-30"/>
          <w:sz w:val="22"/>
          <w:szCs w:val="22"/>
        </w:rPr>
        <w:t xml:space="preserve"> </w:t>
      </w:r>
      <w:r w:rsidRPr="002A3CB0">
        <w:rPr>
          <w:sz w:val="22"/>
          <w:szCs w:val="22"/>
        </w:rPr>
        <w:t>éga</w:t>
      </w:r>
      <w:r w:rsidRPr="002A3CB0">
        <w:rPr>
          <w:spacing w:val="5"/>
          <w:sz w:val="22"/>
          <w:szCs w:val="22"/>
        </w:rPr>
        <w:t>lemen</w:t>
      </w:r>
      <w:r w:rsidRPr="002A3CB0">
        <w:rPr>
          <w:sz w:val="22"/>
          <w:szCs w:val="22"/>
        </w:rPr>
        <w:t>t</w:t>
      </w:r>
      <w:r w:rsidRPr="002A3CB0">
        <w:rPr>
          <w:b/>
          <w:i/>
          <w:sz w:val="22"/>
          <w:szCs w:val="22"/>
        </w:rPr>
        <w:t xml:space="preserve"> </w:t>
      </w:r>
      <w:r w:rsidRPr="002A3CB0">
        <w:rPr>
          <w:spacing w:val="5"/>
          <w:sz w:val="22"/>
          <w:szCs w:val="22"/>
        </w:rPr>
        <w:t>l</w:t>
      </w:r>
      <w:r w:rsidRPr="002A3CB0">
        <w:rPr>
          <w:sz w:val="22"/>
          <w:szCs w:val="22"/>
        </w:rPr>
        <w:t>e</w:t>
      </w:r>
      <w:r w:rsidRPr="002A3CB0">
        <w:rPr>
          <w:b/>
          <w:i/>
          <w:sz w:val="22"/>
          <w:szCs w:val="22"/>
        </w:rPr>
        <w:t xml:space="preserve"> </w:t>
      </w:r>
      <w:r w:rsidRPr="002A3CB0">
        <w:rPr>
          <w:spacing w:val="5"/>
          <w:sz w:val="22"/>
          <w:szCs w:val="22"/>
        </w:rPr>
        <w:t>no</w:t>
      </w:r>
      <w:r w:rsidRPr="002A3CB0">
        <w:rPr>
          <w:sz w:val="22"/>
          <w:szCs w:val="22"/>
        </w:rPr>
        <w:t>m</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l’adress</w:t>
      </w:r>
      <w:r w:rsidRPr="002A3CB0">
        <w:rPr>
          <w:sz w:val="22"/>
          <w:szCs w:val="22"/>
        </w:rPr>
        <w:t>e</w:t>
      </w:r>
      <w:r w:rsidRPr="002A3CB0">
        <w:rPr>
          <w:b/>
          <w:i/>
          <w:sz w:val="22"/>
          <w:szCs w:val="22"/>
        </w:rPr>
        <w:t xml:space="preserve"> </w:t>
      </w:r>
      <w:r w:rsidRPr="002A3CB0">
        <w:rPr>
          <w:spacing w:val="5"/>
          <w:sz w:val="22"/>
          <w:szCs w:val="22"/>
        </w:rPr>
        <w:t xml:space="preserve">du </w:t>
      </w:r>
      <w:r w:rsidRPr="002A3CB0">
        <w:rPr>
          <w:sz w:val="22"/>
          <w:szCs w:val="22"/>
        </w:rPr>
        <w:t>Soumissionnaire de façon à permettre à  l’Autorité Contractante</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renvoyer</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scellée</w:t>
      </w:r>
      <w:r w:rsidRPr="002A3CB0">
        <w:rPr>
          <w:spacing w:val="-3"/>
          <w:sz w:val="22"/>
          <w:szCs w:val="22"/>
        </w:rPr>
        <w:t xml:space="preserve"> </w:t>
      </w:r>
      <w:r w:rsidRPr="002A3CB0">
        <w:rPr>
          <w:sz w:val="22"/>
          <w:szCs w:val="22"/>
        </w:rPr>
        <w:t>si elle</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déclarée</w:t>
      </w:r>
      <w:r w:rsidRPr="002A3CB0">
        <w:rPr>
          <w:spacing w:val="30"/>
          <w:sz w:val="22"/>
          <w:szCs w:val="22"/>
        </w:rPr>
        <w:t xml:space="preserve"> </w:t>
      </w:r>
      <w:r w:rsidRPr="002A3CB0">
        <w:rPr>
          <w:sz w:val="22"/>
          <w:szCs w:val="22"/>
        </w:rPr>
        <w:t>hors</w:t>
      </w:r>
      <w:r w:rsidRPr="002A3CB0">
        <w:rPr>
          <w:spacing w:val="30"/>
          <w:sz w:val="22"/>
          <w:szCs w:val="22"/>
        </w:rPr>
        <w:t xml:space="preserve"> </w:t>
      </w:r>
      <w:r w:rsidRPr="002A3CB0">
        <w:rPr>
          <w:sz w:val="22"/>
          <w:szCs w:val="22"/>
        </w:rPr>
        <w:t>délai</w:t>
      </w:r>
      <w:r w:rsidRPr="002A3CB0">
        <w:rPr>
          <w:spacing w:val="30"/>
          <w:sz w:val="22"/>
          <w:szCs w:val="22"/>
        </w:rPr>
        <w:t xml:space="preserve"> </w:t>
      </w:r>
      <w:r w:rsidRPr="002A3CB0">
        <w:rPr>
          <w:sz w:val="22"/>
          <w:szCs w:val="22"/>
        </w:rPr>
        <w:t>conformément aux dispositions des articles 23 et 24 du RGAO.</w:t>
      </w:r>
    </w:p>
    <w:p w14:paraId="76A28A63" w14:textId="77777777" w:rsidR="008901F2" w:rsidRPr="002A3CB0" w:rsidRDefault="008901F2" w:rsidP="008901F2">
      <w:pPr>
        <w:widowControl w:val="0"/>
        <w:autoSpaceDE w:val="0"/>
        <w:jc w:val="both"/>
        <w:rPr>
          <w:sz w:val="22"/>
          <w:szCs w:val="22"/>
        </w:rPr>
      </w:pPr>
      <w:r w:rsidRPr="002A3CB0">
        <w:rPr>
          <w:sz w:val="22"/>
          <w:szCs w:val="22"/>
        </w:rPr>
        <w:t>21.4. Si</w:t>
      </w:r>
      <w:r w:rsidRPr="002A3CB0">
        <w:rPr>
          <w:spacing w:val="20"/>
          <w:sz w:val="22"/>
          <w:szCs w:val="22"/>
        </w:rPr>
        <w:t xml:space="preserve"> </w:t>
      </w:r>
      <w:r w:rsidRPr="002A3CB0">
        <w:rPr>
          <w:sz w:val="22"/>
          <w:szCs w:val="22"/>
        </w:rPr>
        <w:t>l’enveloppe</w:t>
      </w:r>
      <w:r w:rsidRPr="002A3CB0">
        <w:rPr>
          <w:spacing w:val="20"/>
          <w:sz w:val="22"/>
          <w:szCs w:val="22"/>
        </w:rPr>
        <w:t xml:space="preserve"> </w:t>
      </w:r>
      <w:r w:rsidRPr="002A3CB0">
        <w:rPr>
          <w:sz w:val="22"/>
          <w:szCs w:val="22"/>
        </w:rPr>
        <w:t>extérieure</w:t>
      </w:r>
      <w:r w:rsidRPr="002A3CB0">
        <w:rPr>
          <w:spacing w:val="20"/>
          <w:sz w:val="22"/>
          <w:szCs w:val="22"/>
        </w:rPr>
        <w:t xml:space="preserve"> </w:t>
      </w:r>
      <w:r w:rsidRPr="002A3CB0">
        <w:rPr>
          <w:sz w:val="22"/>
          <w:szCs w:val="22"/>
        </w:rPr>
        <w:t>n’est</w:t>
      </w:r>
      <w:r w:rsidRPr="002A3CB0">
        <w:rPr>
          <w:spacing w:val="20"/>
          <w:sz w:val="22"/>
          <w:szCs w:val="22"/>
        </w:rPr>
        <w:t xml:space="preserve"> </w:t>
      </w:r>
      <w:r w:rsidRPr="002A3CB0">
        <w:rPr>
          <w:sz w:val="22"/>
          <w:szCs w:val="22"/>
        </w:rPr>
        <w:t>pas</w:t>
      </w:r>
      <w:r w:rsidRPr="002A3CB0">
        <w:rPr>
          <w:spacing w:val="20"/>
          <w:sz w:val="22"/>
          <w:szCs w:val="22"/>
        </w:rPr>
        <w:t xml:space="preserve"> </w:t>
      </w:r>
      <w:r w:rsidRPr="002A3CB0">
        <w:rPr>
          <w:sz w:val="22"/>
          <w:szCs w:val="22"/>
        </w:rPr>
        <w:t>scellée</w:t>
      </w:r>
      <w:r w:rsidRPr="002A3CB0">
        <w:rPr>
          <w:spacing w:val="20"/>
          <w:sz w:val="22"/>
          <w:szCs w:val="22"/>
        </w:rPr>
        <w:t xml:space="preserve"> </w:t>
      </w:r>
      <w:r w:rsidRPr="002A3CB0">
        <w:rPr>
          <w:sz w:val="22"/>
          <w:szCs w:val="22"/>
        </w:rPr>
        <w:t>et marquée</w:t>
      </w:r>
      <w:r w:rsidRPr="002A3CB0">
        <w:rPr>
          <w:spacing w:val="22"/>
          <w:sz w:val="22"/>
          <w:szCs w:val="22"/>
        </w:rPr>
        <w:t xml:space="preserve"> </w:t>
      </w:r>
      <w:r w:rsidRPr="002A3CB0">
        <w:rPr>
          <w:sz w:val="22"/>
          <w:szCs w:val="22"/>
        </w:rPr>
        <w:t>comme</w:t>
      </w:r>
      <w:r w:rsidRPr="002A3CB0">
        <w:rPr>
          <w:spacing w:val="22"/>
          <w:sz w:val="22"/>
          <w:szCs w:val="22"/>
        </w:rPr>
        <w:t xml:space="preserve"> </w:t>
      </w:r>
      <w:r w:rsidRPr="002A3CB0">
        <w:rPr>
          <w:sz w:val="22"/>
          <w:szCs w:val="22"/>
        </w:rPr>
        <w:t>indiqué</w:t>
      </w:r>
      <w:r w:rsidRPr="002A3CB0">
        <w:rPr>
          <w:spacing w:val="22"/>
          <w:sz w:val="22"/>
          <w:szCs w:val="22"/>
        </w:rPr>
        <w:t xml:space="preserve"> </w:t>
      </w:r>
      <w:r w:rsidRPr="002A3CB0">
        <w:rPr>
          <w:sz w:val="22"/>
          <w:szCs w:val="22"/>
        </w:rPr>
        <w:t>aux</w:t>
      </w:r>
      <w:r w:rsidRPr="002A3CB0">
        <w:rPr>
          <w:spacing w:val="22"/>
          <w:sz w:val="22"/>
          <w:szCs w:val="22"/>
        </w:rPr>
        <w:t xml:space="preserve"> </w:t>
      </w:r>
      <w:r w:rsidRPr="002A3CB0">
        <w:rPr>
          <w:sz w:val="22"/>
          <w:szCs w:val="22"/>
        </w:rPr>
        <w:t>articles</w:t>
      </w:r>
      <w:r w:rsidRPr="002A3CB0">
        <w:rPr>
          <w:spacing w:val="22"/>
          <w:sz w:val="22"/>
          <w:szCs w:val="22"/>
        </w:rPr>
        <w:t xml:space="preserve"> </w:t>
      </w:r>
      <w:r w:rsidRPr="002A3CB0">
        <w:rPr>
          <w:sz w:val="22"/>
          <w:szCs w:val="22"/>
        </w:rPr>
        <w:t>21.1</w:t>
      </w:r>
      <w:r w:rsidRPr="002A3CB0">
        <w:rPr>
          <w:spacing w:val="22"/>
          <w:sz w:val="22"/>
          <w:szCs w:val="22"/>
        </w:rPr>
        <w:t xml:space="preserve"> </w:t>
      </w:r>
      <w:r w:rsidRPr="002A3CB0">
        <w:rPr>
          <w:sz w:val="22"/>
          <w:szCs w:val="22"/>
        </w:rPr>
        <w:t>et 21.2 Susvisés, l’Autorité Contractante ne sera nullement</w:t>
      </w:r>
      <w:r w:rsidRPr="002A3CB0">
        <w:rPr>
          <w:spacing w:val="3"/>
          <w:sz w:val="22"/>
          <w:szCs w:val="22"/>
        </w:rPr>
        <w:t xml:space="preserve"> </w:t>
      </w:r>
      <w:r w:rsidRPr="002A3CB0">
        <w:rPr>
          <w:sz w:val="22"/>
          <w:szCs w:val="22"/>
        </w:rPr>
        <w:t>responsable</w:t>
      </w:r>
      <w:r w:rsidRPr="002A3CB0">
        <w:rPr>
          <w:spacing w:val="3"/>
          <w:sz w:val="22"/>
          <w:szCs w:val="22"/>
        </w:rPr>
        <w:t xml:space="preserve"> </w:t>
      </w:r>
      <w:r w:rsidRPr="002A3CB0">
        <w:rPr>
          <w:sz w:val="22"/>
          <w:szCs w:val="22"/>
        </w:rPr>
        <w:t>si</w:t>
      </w:r>
      <w:r w:rsidRPr="002A3CB0">
        <w:rPr>
          <w:spacing w:val="3"/>
          <w:sz w:val="22"/>
          <w:szCs w:val="22"/>
        </w:rPr>
        <w:t xml:space="preserve"> </w:t>
      </w:r>
      <w:r w:rsidRPr="002A3CB0">
        <w:rPr>
          <w:sz w:val="22"/>
          <w:szCs w:val="22"/>
        </w:rPr>
        <w:t>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égarée</w:t>
      </w:r>
      <w:r w:rsidRPr="002A3CB0">
        <w:rPr>
          <w:spacing w:val="3"/>
          <w:sz w:val="22"/>
          <w:szCs w:val="22"/>
        </w:rPr>
        <w:t xml:space="preserve"> </w:t>
      </w:r>
      <w:r w:rsidRPr="002A3CB0">
        <w:rPr>
          <w:sz w:val="22"/>
          <w:szCs w:val="22"/>
        </w:rPr>
        <w:t>ou ouverte</w:t>
      </w:r>
      <w:r w:rsidRPr="002A3CB0">
        <w:rPr>
          <w:spacing w:val="6"/>
          <w:sz w:val="22"/>
          <w:szCs w:val="22"/>
        </w:rPr>
        <w:t xml:space="preserve"> </w:t>
      </w:r>
      <w:r w:rsidRPr="002A3CB0">
        <w:rPr>
          <w:sz w:val="22"/>
          <w:szCs w:val="22"/>
        </w:rPr>
        <w:t>prématurément.</w:t>
      </w:r>
    </w:p>
    <w:p w14:paraId="54A3E67C" w14:textId="77777777" w:rsidR="008901F2" w:rsidRPr="002A3CB0" w:rsidRDefault="008901F2" w:rsidP="008901F2">
      <w:pPr>
        <w:widowControl w:val="0"/>
        <w:autoSpaceDE w:val="0"/>
        <w:jc w:val="both"/>
        <w:rPr>
          <w:sz w:val="22"/>
          <w:szCs w:val="22"/>
        </w:rPr>
      </w:pPr>
      <w:r w:rsidRPr="002A3CB0">
        <w:rPr>
          <w:b/>
          <w:bCs/>
          <w:w w:val="94"/>
          <w:sz w:val="22"/>
          <w:szCs w:val="22"/>
        </w:rPr>
        <w:t>Article</w:t>
      </w:r>
      <w:r w:rsidRPr="002A3CB0">
        <w:rPr>
          <w:b/>
          <w:bCs/>
          <w:spacing w:val="-5"/>
          <w:sz w:val="22"/>
          <w:szCs w:val="22"/>
        </w:rPr>
        <w:t xml:space="preserve"> </w:t>
      </w:r>
      <w:r w:rsidRPr="002A3CB0">
        <w:rPr>
          <w:b/>
          <w:bCs/>
          <w:w w:val="94"/>
          <w:sz w:val="22"/>
          <w:szCs w:val="22"/>
        </w:rPr>
        <w:t>22</w:t>
      </w:r>
      <w:r w:rsidRPr="002A3CB0">
        <w:rPr>
          <w:b/>
          <w:bCs/>
          <w:spacing w:val="-5"/>
          <w:sz w:val="22"/>
          <w:szCs w:val="22"/>
        </w:rPr>
        <w:t xml:space="preserve"> </w:t>
      </w:r>
      <w:r w:rsidRPr="002A3CB0">
        <w:rPr>
          <w:b/>
          <w:bCs/>
          <w:w w:val="94"/>
          <w:sz w:val="22"/>
          <w:szCs w:val="22"/>
        </w:rPr>
        <w:t>:</w:t>
      </w:r>
      <w:r w:rsidRPr="002A3CB0">
        <w:rPr>
          <w:b/>
          <w:bCs/>
          <w:spacing w:val="-5"/>
          <w:sz w:val="22"/>
          <w:szCs w:val="22"/>
        </w:rPr>
        <w:t xml:space="preserve"> </w:t>
      </w:r>
      <w:r w:rsidRPr="002A3CB0">
        <w:rPr>
          <w:b/>
          <w:bCs/>
          <w:w w:val="94"/>
          <w:sz w:val="22"/>
          <w:szCs w:val="22"/>
        </w:rPr>
        <w:t>Date</w:t>
      </w:r>
      <w:r w:rsidRPr="002A3CB0">
        <w:rPr>
          <w:b/>
          <w:bCs/>
          <w:spacing w:val="-5"/>
          <w:sz w:val="22"/>
          <w:szCs w:val="22"/>
        </w:rPr>
        <w:t xml:space="preserve"> </w:t>
      </w:r>
      <w:r w:rsidRPr="002A3CB0">
        <w:rPr>
          <w:b/>
          <w:bCs/>
          <w:w w:val="94"/>
          <w:sz w:val="22"/>
          <w:szCs w:val="22"/>
        </w:rPr>
        <w:t>et</w:t>
      </w:r>
      <w:r w:rsidRPr="002A3CB0">
        <w:rPr>
          <w:b/>
          <w:bCs/>
          <w:spacing w:val="-5"/>
          <w:sz w:val="22"/>
          <w:szCs w:val="22"/>
        </w:rPr>
        <w:t xml:space="preserve"> </w:t>
      </w:r>
      <w:r w:rsidRPr="002A3CB0">
        <w:rPr>
          <w:b/>
          <w:bCs/>
          <w:w w:val="94"/>
          <w:sz w:val="22"/>
          <w:szCs w:val="22"/>
        </w:rPr>
        <w:t>heure</w:t>
      </w:r>
      <w:r w:rsidRPr="002A3CB0">
        <w:rPr>
          <w:b/>
          <w:bCs/>
          <w:spacing w:val="-5"/>
          <w:sz w:val="22"/>
          <w:szCs w:val="22"/>
        </w:rPr>
        <w:t xml:space="preserve"> </w:t>
      </w:r>
      <w:r w:rsidRPr="002A3CB0">
        <w:rPr>
          <w:b/>
          <w:bCs/>
          <w:w w:val="94"/>
          <w:sz w:val="22"/>
          <w:szCs w:val="22"/>
        </w:rPr>
        <w:t>limites</w:t>
      </w:r>
      <w:r w:rsidRPr="002A3CB0">
        <w:rPr>
          <w:b/>
          <w:bCs/>
          <w:spacing w:val="-5"/>
          <w:sz w:val="22"/>
          <w:szCs w:val="22"/>
        </w:rPr>
        <w:t xml:space="preserve"> </w:t>
      </w:r>
      <w:r w:rsidRPr="002A3CB0">
        <w:rPr>
          <w:b/>
          <w:bCs/>
          <w:w w:val="94"/>
          <w:sz w:val="22"/>
          <w:szCs w:val="22"/>
        </w:rPr>
        <w:t>de</w:t>
      </w:r>
      <w:r w:rsidRPr="002A3CB0">
        <w:rPr>
          <w:b/>
          <w:bCs/>
          <w:spacing w:val="-5"/>
          <w:sz w:val="22"/>
          <w:szCs w:val="22"/>
        </w:rPr>
        <w:t xml:space="preserve"> </w:t>
      </w:r>
      <w:r w:rsidRPr="002A3CB0">
        <w:rPr>
          <w:b/>
          <w:bCs/>
          <w:w w:val="94"/>
          <w:sz w:val="22"/>
          <w:szCs w:val="22"/>
        </w:rPr>
        <w:t>dépôt</w:t>
      </w:r>
      <w:r w:rsidRPr="002A3CB0">
        <w:rPr>
          <w:b/>
          <w:bCs/>
          <w:spacing w:val="-5"/>
          <w:sz w:val="22"/>
          <w:szCs w:val="22"/>
        </w:rPr>
        <w:t xml:space="preserve"> </w:t>
      </w:r>
      <w:r w:rsidRPr="002A3CB0">
        <w:rPr>
          <w:b/>
          <w:bCs/>
          <w:w w:val="94"/>
          <w:sz w:val="22"/>
          <w:szCs w:val="22"/>
        </w:rPr>
        <w:t>des</w:t>
      </w:r>
      <w:r w:rsidRPr="002A3CB0">
        <w:rPr>
          <w:b/>
          <w:bCs/>
          <w:spacing w:val="-5"/>
          <w:sz w:val="22"/>
          <w:szCs w:val="22"/>
        </w:rPr>
        <w:t xml:space="preserve"> </w:t>
      </w:r>
      <w:r w:rsidRPr="002A3CB0">
        <w:rPr>
          <w:b/>
          <w:bCs/>
          <w:w w:val="94"/>
          <w:sz w:val="22"/>
          <w:szCs w:val="22"/>
        </w:rPr>
        <w:t>offres</w:t>
      </w:r>
    </w:p>
    <w:p w14:paraId="2ECDF9E4" w14:textId="77777777" w:rsidR="008901F2" w:rsidRPr="002A3CB0" w:rsidRDefault="008901F2" w:rsidP="008901F2">
      <w:pPr>
        <w:widowControl w:val="0"/>
        <w:autoSpaceDE w:val="0"/>
        <w:jc w:val="both"/>
        <w:rPr>
          <w:sz w:val="22"/>
          <w:szCs w:val="22"/>
        </w:rPr>
      </w:pPr>
      <w:r w:rsidRPr="002A3CB0">
        <w:rPr>
          <w:sz w:val="22"/>
          <w:szCs w:val="22"/>
        </w:rPr>
        <w:t>22.1. Les offres doivent être reçues par l’Autorité Contractante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l’adresse</w:t>
      </w:r>
      <w:r w:rsidRPr="002A3CB0">
        <w:rPr>
          <w:spacing w:val="-2"/>
          <w:sz w:val="22"/>
          <w:szCs w:val="22"/>
        </w:rPr>
        <w:t xml:space="preserve"> </w:t>
      </w:r>
      <w:r w:rsidRPr="002A3CB0">
        <w:rPr>
          <w:sz w:val="22"/>
          <w:szCs w:val="22"/>
        </w:rPr>
        <w:t>spécifiée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l'article</w:t>
      </w:r>
      <w:r w:rsidRPr="002A3CB0">
        <w:rPr>
          <w:spacing w:val="-2"/>
          <w:sz w:val="22"/>
          <w:szCs w:val="22"/>
        </w:rPr>
        <w:t xml:space="preserve"> </w:t>
      </w:r>
      <w:r w:rsidRPr="002A3CB0">
        <w:rPr>
          <w:sz w:val="22"/>
          <w:szCs w:val="22"/>
        </w:rPr>
        <w:t>21.2 du</w:t>
      </w:r>
      <w:r w:rsidRPr="002A3CB0">
        <w:rPr>
          <w:spacing w:val="27"/>
          <w:sz w:val="22"/>
          <w:szCs w:val="22"/>
        </w:rPr>
        <w:t xml:space="preserve"> </w:t>
      </w:r>
      <w:r w:rsidRPr="002A3CB0">
        <w:rPr>
          <w:sz w:val="22"/>
          <w:szCs w:val="22"/>
        </w:rPr>
        <w:t>RPAO</w:t>
      </w:r>
      <w:r w:rsidRPr="002A3CB0">
        <w:rPr>
          <w:spacing w:val="27"/>
          <w:sz w:val="22"/>
          <w:szCs w:val="22"/>
        </w:rPr>
        <w:t xml:space="preserve"> </w:t>
      </w:r>
      <w:r w:rsidRPr="002A3CB0">
        <w:rPr>
          <w:sz w:val="22"/>
          <w:szCs w:val="22"/>
        </w:rPr>
        <w:t>au</w:t>
      </w:r>
      <w:r w:rsidRPr="002A3CB0">
        <w:rPr>
          <w:spacing w:val="27"/>
          <w:sz w:val="22"/>
          <w:szCs w:val="22"/>
        </w:rPr>
        <w:t xml:space="preserve"> </w:t>
      </w:r>
      <w:r w:rsidRPr="002A3CB0">
        <w:rPr>
          <w:sz w:val="22"/>
          <w:szCs w:val="22"/>
        </w:rPr>
        <w:t>plus</w:t>
      </w:r>
      <w:r w:rsidRPr="002A3CB0">
        <w:rPr>
          <w:spacing w:val="27"/>
          <w:sz w:val="22"/>
          <w:szCs w:val="22"/>
        </w:rPr>
        <w:t xml:space="preserve"> </w:t>
      </w:r>
      <w:r w:rsidRPr="002A3CB0">
        <w:rPr>
          <w:sz w:val="22"/>
          <w:szCs w:val="22"/>
        </w:rPr>
        <w:t>tard</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date</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à</w:t>
      </w:r>
      <w:r w:rsidRPr="002A3CB0">
        <w:rPr>
          <w:spacing w:val="27"/>
          <w:sz w:val="22"/>
          <w:szCs w:val="22"/>
        </w:rPr>
        <w:t xml:space="preserve"> </w:t>
      </w:r>
      <w:r w:rsidRPr="002A3CB0">
        <w:rPr>
          <w:sz w:val="22"/>
          <w:szCs w:val="22"/>
        </w:rPr>
        <w:t>l’heure spécifiées dans le Règlement Particulier de l'Appel</w:t>
      </w:r>
      <w:r w:rsidRPr="002A3CB0">
        <w:rPr>
          <w:spacing w:val="6"/>
          <w:sz w:val="22"/>
          <w:szCs w:val="22"/>
        </w:rPr>
        <w:t xml:space="preserve"> </w:t>
      </w:r>
      <w:r w:rsidRPr="002A3CB0">
        <w:rPr>
          <w:sz w:val="22"/>
          <w:szCs w:val="22"/>
        </w:rPr>
        <w:t>d'Offres.</w:t>
      </w:r>
    </w:p>
    <w:p w14:paraId="2EF86750" w14:textId="77777777" w:rsidR="008901F2" w:rsidRPr="002A3CB0" w:rsidRDefault="008901F2" w:rsidP="008901F2">
      <w:pPr>
        <w:widowControl w:val="0"/>
        <w:autoSpaceDE w:val="0"/>
        <w:jc w:val="both"/>
        <w:rPr>
          <w:sz w:val="22"/>
          <w:szCs w:val="22"/>
        </w:rPr>
      </w:pPr>
      <w:r w:rsidRPr="002A3CB0">
        <w:rPr>
          <w:sz w:val="22"/>
          <w:szCs w:val="22"/>
        </w:rPr>
        <w:t>22.2. 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son</w:t>
      </w:r>
      <w:r w:rsidRPr="002A3CB0">
        <w:rPr>
          <w:spacing w:val="6"/>
          <w:sz w:val="22"/>
          <w:szCs w:val="22"/>
        </w:rPr>
        <w:t xml:space="preserve"> </w:t>
      </w:r>
      <w:r w:rsidRPr="002A3CB0">
        <w:rPr>
          <w:sz w:val="22"/>
          <w:szCs w:val="22"/>
        </w:rPr>
        <w:t>gré,</w:t>
      </w:r>
      <w:r w:rsidRPr="002A3CB0">
        <w:rPr>
          <w:spacing w:val="6"/>
          <w:sz w:val="22"/>
          <w:szCs w:val="22"/>
        </w:rPr>
        <w:t xml:space="preserve"> </w:t>
      </w:r>
      <w:r w:rsidRPr="002A3CB0">
        <w:rPr>
          <w:sz w:val="22"/>
          <w:szCs w:val="22"/>
        </w:rPr>
        <w:t>reporter la</w:t>
      </w:r>
      <w:r w:rsidRPr="002A3CB0">
        <w:rPr>
          <w:spacing w:val="2"/>
          <w:sz w:val="22"/>
          <w:szCs w:val="22"/>
        </w:rPr>
        <w:t xml:space="preserve"> </w:t>
      </w:r>
      <w:r w:rsidRPr="002A3CB0">
        <w:rPr>
          <w:sz w:val="22"/>
          <w:szCs w:val="22"/>
        </w:rPr>
        <w:t>date</w:t>
      </w:r>
      <w:r w:rsidRPr="002A3CB0">
        <w:rPr>
          <w:spacing w:val="2"/>
          <w:sz w:val="22"/>
          <w:szCs w:val="22"/>
        </w:rPr>
        <w:t xml:space="preserve"> </w:t>
      </w:r>
      <w:r w:rsidRPr="002A3CB0">
        <w:rPr>
          <w:sz w:val="22"/>
          <w:szCs w:val="22"/>
        </w:rPr>
        <w:t>limite</w:t>
      </w:r>
      <w:r w:rsidRPr="002A3CB0">
        <w:rPr>
          <w:spacing w:val="2"/>
          <w:sz w:val="22"/>
          <w:szCs w:val="22"/>
        </w:rPr>
        <w:t xml:space="preserve"> </w:t>
      </w:r>
      <w:r w:rsidRPr="002A3CB0">
        <w:rPr>
          <w:sz w:val="22"/>
          <w:szCs w:val="22"/>
        </w:rPr>
        <w:t>fixée</w:t>
      </w:r>
      <w:r w:rsidRPr="002A3CB0">
        <w:rPr>
          <w:spacing w:val="2"/>
          <w:sz w:val="22"/>
          <w:szCs w:val="22"/>
        </w:rPr>
        <w:t xml:space="preserve"> </w:t>
      </w:r>
      <w:r w:rsidRPr="002A3CB0">
        <w:rPr>
          <w:sz w:val="22"/>
          <w:szCs w:val="22"/>
        </w:rPr>
        <w:t>pour</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dépôt</w:t>
      </w:r>
      <w:r w:rsidRPr="002A3CB0">
        <w:rPr>
          <w:spacing w:val="2"/>
          <w:sz w:val="22"/>
          <w:szCs w:val="22"/>
        </w:rPr>
        <w:t xml:space="preserve"> </w:t>
      </w:r>
      <w:r w:rsidRPr="002A3CB0">
        <w:rPr>
          <w:sz w:val="22"/>
          <w:szCs w:val="22"/>
        </w:rPr>
        <w:t>des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en publiant un additif conformément aux dispositions</w:t>
      </w:r>
      <w:r w:rsidRPr="002A3CB0">
        <w:rPr>
          <w:spacing w:val="10"/>
          <w:sz w:val="22"/>
          <w:szCs w:val="22"/>
        </w:rPr>
        <w:t xml:space="preserve"> </w:t>
      </w:r>
      <w:r w:rsidRPr="002A3CB0">
        <w:rPr>
          <w:sz w:val="22"/>
          <w:szCs w:val="22"/>
        </w:rPr>
        <w:t>de</w:t>
      </w:r>
      <w:r w:rsidRPr="002A3CB0">
        <w:rPr>
          <w:spacing w:val="10"/>
          <w:sz w:val="22"/>
          <w:szCs w:val="22"/>
        </w:rPr>
        <w:t xml:space="preserve"> </w:t>
      </w:r>
      <w:r w:rsidRPr="002A3CB0">
        <w:rPr>
          <w:sz w:val="22"/>
          <w:szCs w:val="22"/>
        </w:rPr>
        <w:t>l'article</w:t>
      </w:r>
      <w:r w:rsidRPr="002A3CB0">
        <w:rPr>
          <w:spacing w:val="10"/>
          <w:sz w:val="22"/>
          <w:szCs w:val="22"/>
        </w:rPr>
        <w:t xml:space="preserve"> </w:t>
      </w:r>
      <w:r w:rsidRPr="002A3CB0">
        <w:rPr>
          <w:sz w:val="22"/>
          <w:szCs w:val="22"/>
        </w:rPr>
        <w:t>10</w:t>
      </w:r>
      <w:r w:rsidRPr="002A3CB0">
        <w:rPr>
          <w:spacing w:val="10"/>
          <w:sz w:val="22"/>
          <w:szCs w:val="22"/>
        </w:rPr>
        <w:t xml:space="preserve"> </w:t>
      </w:r>
      <w:r w:rsidRPr="002A3CB0">
        <w:rPr>
          <w:sz w:val="22"/>
          <w:szCs w:val="22"/>
        </w:rPr>
        <w:t>du</w:t>
      </w:r>
      <w:r w:rsidRPr="002A3CB0">
        <w:rPr>
          <w:spacing w:val="10"/>
          <w:sz w:val="22"/>
          <w:szCs w:val="22"/>
        </w:rPr>
        <w:t xml:space="preserve"> </w:t>
      </w:r>
      <w:r w:rsidRPr="002A3CB0">
        <w:rPr>
          <w:sz w:val="22"/>
          <w:szCs w:val="22"/>
        </w:rPr>
        <w:t>RGAO.</w:t>
      </w:r>
      <w:r w:rsidRPr="002A3CB0">
        <w:rPr>
          <w:spacing w:val="10"/>
          <w:sz w:val="22"/>
          <w:szCs w:val="22"/>
        </w:rPr>
        <w:t xml:space="preserve"> </w:t>
      </w:r>
      <w:r w:rsidRPr="002A3CB0">
        <w:rPr>
          <w:sz w:val="22"/>
          <w:szCs w:val="22"/>
        </w:rPr>
        <w:t>Dans</w:t>
      </w:r>
      <w:r w:rsidRPr="002A3CB0">
        <w:rPr>
          <w:spacing w:val="10"/>
          <w:sz w:val="22"/>
          <w:szCs w:val="22"/>
        </w:rPr>
        <w:t xml:space="preserve"> </w:t>
      </w:r>
      <w:r w:rsidRPr="002A3CB0">
        <w:rPr>
          <w:sz w:val="22"/>
          <w:szCs w:val="22"/>
        </w:rPr>
        <w:t>ce</w:t>
      </w:r>
      <w:r w:rsidRPr="002A3CB0">
        <w:rPr>
          <w:spacing w:val="10"/>
          <w:sz w:val="22"/>
          <w:szCs w:val="22"/>
        </w:rPr>
        <w:t xml:space="preserve"> </w:t>
      </w:r>
      <w:r w:rsidRPr="002A3CB0">
        <w:rPr>
          <w:sz w:val="22"/>
          <w:szCs w:val="22"/>
        </w:rPr>
        <w:t xml:space="preserve">cas, </w:t>
      </w:r>
      <w:r w:rsidRPr="002A3CB0">
        <w:rPr>
          <w:spacing w:val="5"/>
          <w:sz w:val="22"/>
          <w:szCs w:val="22"/>
        </w:rPr>
        <w:t>tou</w:t>
      </w:r>
      <w:r w:rsidRPr="002A3CB0">
        <w:rPr>
          <w:sz w:val="22"/>
          <w:szCs w:val="22"/>
        </w:rPr>
        <w:t xml:space="preserve">s </w:t>
      </w:r>
      <w:r w:rsidRPr="002A3CB0">
        <w:rPr>
          <w:spacing w:val="5"/>
          <w:sz w:val="22"/>
          <w:szCs w:val="22"/>
        </w:rPr>
        <w:t>le</w:t>
      </w:r>
      <w:r w:rsidRPr="002A3CB0">
        <w:rPr>
          <w:sz w:val="22"/>
          <w:szCs w:val="22"/>
        </w:rPr>
        <w:t>s</w:t>
      </w:r>
      <w:r w:rsidRPr="002A3CB0">
        <w:rPr>
          <w:spacing w:val="-18"/>
          <w:sz w:val="22"/>
          <w:szCs w:val="22"/>
        </w:rPr>
        <w:t xml:space="preserve"> </w:t>
      </w:r>
      <w:r w:rsidRPr="002A3CB0">
        <w:rPr>
          <w:spacing w:val="5"/>
          <w:sz w:val="22"/>
          <w:szCs w:val="22"/>
        </w:rPr>
        <w:t>droit</w:t>
      </w:r>
      <w:r w:rsidRPr="002A3CB0">
        <w:rPr>
          <w:sz w:val="22"/>
          <w:szCs w:val="22"/>
        </w:rPr>
        <w:t xml:space="preserve">s </w:t>
      </w:r>
      <w:r w:rsidRPr="002A3CB0">
        <w:rPr>
          <w:spacing w:val="5"/>
          <w:sz w:val="22"/>
          <w:szCs w:val="22"/>
        </w:rPr>
        <w:t>e</w:t>
      </w:r>
      <w:r w:rsidRPr="002A3CB0">
        <w:rPr>
          <w:sz w:val="22"/>
          <w:szCs w:val="22"/>
        </w:rPr>
        <w:t>t</w:t>
      </w:r>
      <w:r w:rsidRPr="002A3CB0">
        <w:rPr>
          <w:spacing w:val="-18"/>
          <w:sz w:val="22"/>
          <w:szCs w:val="22"/>
        </w:rPr>
        <w:t xml:space="preserve"> </w:t>
      </w:r>
      <w:r w:rsidRPr="002A3CB0">
        <w:rPr>
          <w:spacing w:val="5"/>
          <w:sz w:val="22"/>
          <w:szCs w:val="22"/>
        </w:rPr>
        <w:t>obligation</w:t>
      </w:r>
      <w:r w:rsidRPr="002A3CB0">
        <w:rPr>
          <w:sz w:val="22"/>
          <w:szCs w:val="22"/>
        </w:rPr>
        <w:t>s</w:t>
      </w:r>
      <w:r w:rsidRPr="002A3CB0">
        <w:rPr>
          <w:spacing w:val="-18"/>
          <w:sz w:val="22"/>
          <w:szCs w:val="22"/>
        </w:rPr>
        <w:t xml:space="preserve"> </w:t>
      </w:r>
      <w:r w:rsidRPr="002A3CB0">
        <w:rPr>
          <w:spacing w:val="5"/>
          <w:sz w:val="22"/>
          <w:szCs w:val="22"/>
        </w:rPr>
        <w:t>de l’Autorité Contractante</w:t>
      </w:r>
      <w:r w:rsidRPr="002A3CB0">
        <w:rPr>
          <w:sz w:val="22"/>
          <w:szCs w:val="22"/>
        </w:rPr>
        <w:t xml:space="preserve"> et des Soumissionnaires précédemment</w:t>
      </w:r>
      <w:r w:rsidRPr="002A3CB0">
        <w:rPr>
          <w:spacing w:val="-4"/>
          <w:sz w:val="22"/>
          <w:szCs w:val="22"/>
        </w:rPr>
        <w:t xml:space="preserve"> </w:t>
      </w:r>
      <w:r w:rsidRPr="002A3CB0">
        <w:rPr>
          <w:sz w:val="22"/>
          <w:szCs w:val="22"/>
        </w:rPr>
        <w:t>régis</w:t>
      </w:r>
      <w:r w:rsidRPr="002A3CB0">
        <w:rPr>
          <w:spacing w:val="-4"/>
          <w:sz w:val="22"/>
          <w:szCs w:val="22"/>
        </w:rPr>
        <w:t xml:space="preserve"> </w:t>
      </w:r>
      <w:r w:rsidRPr="002A3CB0">
        <w:rPr>
          <w:sz w:val="22"/>
          <w:szCs w:val="22"/>
        </w:rPr>
        <w:t>par</w:t>
      </w:r>
      <w:r w:rsidRPr="002A3CB0">
        <w:rPr>
          <w:spacing w:val="-4"/>
          <w:sz w:val="22"/>
          <w:szCs w:val="22"/>
        </w:rPr>
        <w:t xml:space="preserve"> </w:t>
      </w:r>
      <w:r w:rsidRPr="002A3CB0">
        <w:rPr>
          <w:sz w:val="22"/>
          <w:szCs w:val="22"/>
        </w:rPr>
        <w:t>la</w:t>
      </w:r>
      <w:r w:rsidRPr="002A3CB0">
        <w:rPr>
          <w:spacing w:val="-4"/>
          <w:sz w:val="22"/>
          <w:szCs w:val="22"/>
        </w:rPr>
        <w:t xml:space="preserve"> </w:t>
      </w:r>
      <w:r w:rsidRPr="002A3CB0">
        <w:rPr>
          <w:sz w:val="22"/>
          <w:szCs w:val="22"/>
        </w:rPr>
        <w:t>date</w:t>
      </w:r>
      <w:r w:rsidRPr="002A3CB0">
        <w:rPr>
          <w:spacing w:val="-4"/>
          <w:sz w:val="22"/>
          <w:szCs w:val="22"/>
        </w:rPr>
        <w:t xml:space="preserve"> </w:t>
      </w:r>
      <w:r w:rsidRPr="002A3CB0">
        <w:rPr>
          <w:sz w:val="22"/>
          <w:szCs w:val="22"/>
        </w:rPr>
        <w:t>limite</w:t>
      </w:r>
      <w:r w:rsidRPr="002A3CB0">
        <w:rPr>
          <w:spacing w:val="-4"/>
          <w:sz w:val="22"/>
          <w:szCs w:val="22"/>
        </w:rPr>
        <w:t xml:space="preserve"> </w:t>
      </w:r>
      <w:r w:rsidRPr="002A3CB0">
        <w:rPr>
          <w:sz w:val="22"/>
          <w:szCs w:val="22"/>
        </w:rPr>
        <w:t>initiale</w:t>
      </w:r>
      <w:r w:rsidRPr="002A3CB0">
        <w:rPr>
          <w:spacing w:val="-4"/>
          <w:sz w:val="22"/>
          <w:szCs w:val="22"/>
        </w:rPr>
        <w:t xml:space="preserve"> </w:t>
      </w:r>
      <w:r w:rsidRPr="002A3CB0">
        <w:rPr>
          <w:sz w:val="22"/>
          <w:szCs w:val="22"/>
        </w:rPr>
        <w:t>seront régis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nouvelle</w:t>
      </w:r>
      <w:r w:rsidRPr="002A3CB0">
        <w:rPr>
          <w:spacing w:val="6"/>
          <w:sz w:val="22"/>
          <w:szCs w:val="22"/>
        </w:rPr>
        <w:t xml:space="preserve"> </w:t>
      </w:r>
      <w:r w:rsidRPr="002A3CB0">
        <w:rPr>
          <w:sz w:val="22"/>
          <w:szCs w:val="22"/>
        </w:rPr>
        <w:t>date</w:t>
      </w:r>
      <w:r w:rsidRPr="002A3CB0">
        <w:rPr>
          <w:spacing w:val="6"/>
          <w:sz w:val="22"/>
          <w:szCs w:val="22"/>
        </w:rPr>
        <w:t xml:space="preserve"> </w:t>
      </w:r>
      <w:r w:rsidRPr="002A3CB0">
        <w:rPr>
          <w:sz w:val="22"/>
          <w:szCs w:val="22"/>
        </w:rPr>
        <w:t>limite.</w:t>
      </w:r>
    </w:p>
    <w:p w14:paraId="0AA0267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23</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Offres</w:t>
      </w:r>
      <w:r w:rsidRPr="002A3CB0">
        <w:rPr>
          <w:b/>
          <w:bCs/>
          <w:spacing w:val="6"/>
          <w:sz w:val="22"/>
          <w:szCs w:val="22"/>
        </w:rPr>
        <w:t xml:space="preserve"> </w:t>
      </w:r>
      <w:r w:rsidRPr="002A3CB0">
        <w:rPr>
          <w:b/>
          <w:bCs/>
          <w:sz w:val="22"/>
          <w:szCs w:val="22"/>
        </w:rPr>
        <w:t>hors</w:t>
      </w:r>
      <w:r w:rsidRPr="002A3CB0">
        <w:rPr>
          <w:b/>
          <w:bCs/>
          <w:spacing w:val="6"/>
          <w:sz w:val="22"/>
          <w:szCs w:val="22"/>
        </w:rPr>
        <w:t xml:space="preserve"> </w:t>
      </w:r>
      <w:r w:rsidRPr="002A3CB0">
        <w:rPr>
          <w:b/>
          <w:bCs/>
          <w:sz w:val="22"/>
          <w:szCs w:val="22"/>
        </w:rPr>
        <w:t>délai</w:t>
      </w:r>
    </w:p>
    <w:p w14:paraId="3CF0FBEC" w14:textId="77777777" w:rsidR="008901F2" w:rsidRPr="002A3CB0" w:rsidRDefault="008901F2" w:rsidP="008901F2">
      <w:pPr>
        <w:widowControl w:val="0"/>
        <w:autoSpaceDE w:val="0"/>
        <w:jc w:val="both"/>
        <w:rPr>
          <w:sz w:val="22"/>
          <w:szCs w:val="22"/>
        </w:rPr>
      </w:pPr>
      <w:r w:rsidRPr="002A3CB0">
        <w:rPr>
          <w:sz w:val="22"/>
          <w:szCs w:val="22"/>
        </w:rPr>
        <w:t>Toute</w:t>
      </w:r>
      <w:r w:rsidRPr="002A3CB0">
        <w:rPr>
          <w:spacing w:val="3"/>
          <w:sz w:val="22"/>
          <w:szCs w:val="22"/>
        </w:rPr>
        <w:t xml:space="preserve"> </w:t>
      </w:r>
      <w:r w:rsidRPr="002A3CB0">
        <w:rPr>
          <w:sz w:val="22"/>
          <w:szCs w:val="22"/>
        </w:rPr>
        <w:t>offre</w:t>
      </w:r>
      <w:r w:rsidRPr="002A3CB0">
        <w:rPr>
          <w:spacing w:val="3"/>
          <w:sz w:val="22"/>
          <w:szCs w:val="22"/>
        </w:rPr>
        <w:t xml:space="preserve"> </w:t>
      </w:r>
      <w:r w:rsidRPr="002A3CB0">
        <w:rPr>
          <w:sz w:val="22"/>
          <w:szCs w:val="22"/>
        </w:rPr>
        <w:t>parvenue</w:t>
      </w:r>
      <w:r w:rsidRPr="002A3CB0">
        <w:rPr>
          <w:spacing w:val="3"/>
          <w:sz w:val="22"/>
          <w:szCs w:val="22"/>
        </w:rPr>
        <w:t xml:space="preserve"> à l’</w:t>
      </w:r>
      <w:r w:rsidRPr="002A3CB0">
        <w:rPr>
          <w:sz w:val="22"/>
          <w:szCs w:val="22"/>
        </w:rPr>
        <w:t>Autorité Contractante</w:t>
      </w:r>
      <w:r w:rsidRPr="002A3CB0">
        <w:rPr>
          <w:spacing w:val="3"/>
          <w:sz w:val="22"/>
          <w:szCs w:val="22"/>
        </w:rPr>
        <w:t xml:space="preserve"> </w:t>
      </w:r>
      <w:r w:rsidRPr="002A3CB0">
        <w:rPr>
          <w:sz w:val="22"/>
          <w:szCs w:val="22"/>
        </w:rPr>
        <w:t>après</w:t>
      </w:r>
      <w:r w:rsidRPr="002A3CB0">
        <w:rPr>
          <w:spacing w:val="3"/>
          <w:sz w:val="22"/>
          <w:szCs w:val="22"/>
        </w:rPr>
        <w:t xml:space="preserve"> </w:t>
      </w:r>
      <w:r w:rsidRPr="002A3CB0">
        <w:rPr>
          <w:sz w:val="22"/>
          <w:szCs w:val="22"/>
        </w:rPr>
        <w:t>les dates</w:t>
      </w:r>
      <w:r w:rsidRPr="002A3CB0">
        <w:rPr>
          <w:spacing w:val="11"/>
          <w:sz w:val="22"/>
          <w:szCs w:val="22"/>
        </w:rPr>
        <w:t xml:space="preserve"> </w:t>
      </w:r>
      <w:r w:rsidRPr="002A3CB0">
        <w:rPr>
          <w:sz w:val="22"/>
          <w:szCs w:val="22"/>
        </w:rPr>
        <w:t>et</w:t>
      </w:r>
      <w:r w:rsidRPr="002A3CB0">
        <w:rPr>
          <w:spacing w:val="11"/>
          <w:sz w:val="22"/>
          <w:szCs w:val="22"/>
        </w:rPr>
        <w:t xml:space="preserve"> </w:t>
      </w:r>
      <w:r w:rsidRPr="002A3CB0">
        <w:rPr>
          <w:sz w:val="22"/>
          <w:szCs w:val="22"/>
        </w:rPr>
        <w:t>heure</w:t>
      </w:r>
      <w:r w:rsidRPr="002A3CB0">
        <w:rPr>
          <w:spacing w:val="11"/>
          <w:sz w:val="22"/>
          <w:szCs w:val="22"/>
        </w:rPr>
        <w:t xml:space="preserve"> </w:t>
      </w:r>
      <w:r w:rsidRPr="002A3CB0">
        <w:rPr>
          <w:sz w:val="22"/>
          <w:szCs w:val="22"/>
        </w:rPr>
        <w:t>limites</w:t>
      </w:r>
      <w:r w:rsidRPr="002A3CB0">
        <w:rPr>
          <w:spacing w:val="11"/>
          <w:sz w:val="22"/>
          <w:szCs w:val="22"/>
        </w:rPr>
        <w:t xml:space="preserve"> </w:t>
      </w:r>
      <w:r w:rsidRPr="002A3CB0">
        <w:rPr>
          <w:sz w:val="22"/>
          <w:szCs w:val="22"/>
        </w:rPr>
        <w:t>fixées</w:t>
      </w:r>
      <w:r w:rsidRPr="002A3CB0">
        <w:rPr>
          <w:spacing w:val="11"/>
          <w:sz w:val="22"/>
          <w:szCs w:val="22"/>
        </w:rPr>
        <w:t xml:space="preserve"> </w:t>
      </w:r>
      <w:r w:rsidRPr="002A3CB0">
        <w:rPr>
          <w:sz w:val="22"/>
          <w:szCs w:val="22"/>
        </w:rPr>
        <w:t>pour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dépôt</w:t>
      </w:r>
      <w:r w:rsidRPr="002A3CB0">
        <w:rPr>
          <w:spacing w:val="11"/>
          <w:sz w:val="22"/>
          <w:szCs w:val="22"/>
        </w:rPr>
        <w:t xml:space="preserve"> </w:t>
      </w:r>
      <w:r w:rsidRPr="002A3CB0">
        <w:rPr>
          <w:sz w:val="22"/>
          <w:szCs w:val="22"/>
        </w:rPr>
        <w:t>des</w:t>
      </w:r>
      <w:r w:rsidRPr="002A3CB0">
        <w:rPr>
          <w:spacing w:val="11"/>
          <w:sz w:val="22"/>
          <w:szCs w:val="22"/>
        </w:rPr>
        <w:t xml:space="preserve"> </w:t>
      </w:r>
      <w:r w:rsidRPr="002A3CB0">
        <w:rPr>
          <w:sz w:val="22"/>
          <w:szCs w:val="22"/>
        </w:rPr>
        <w:t>offres conformément</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l’Article</w:t>
      </w:r>
      <w:r w:rsidRPr="002A3CB0">
        <w:rPr>
          <w:spacing w:val="1"/>
          <w:sz w:val="22"/>
          <w:szCs w:val="22"/>
        </w:rPr>
        <w:t xml:space="preserve"> </w:t>
      </w:r>
      <w:r w:rsidRPr="002A3CB0">
        <w:rPr>
          <w:sz w:val="22"/>
          <w:szCs w:val="22"/>
        </w:rPr>
        <w:t>22</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RGAO</w:t>
      </w:r>
      <w:r w:rsidRPr="002A3CB0">
        <w:rPr>
          <w:spacing w:val="1"/>
          <w:sz w:val="22"/>
          <w:szCs w:val="22"/>
        </w:rPr>
        <w:t xml:space="preserve"> </w:t>
      </w:r>
      <w:r w:rsidRPr="002A3CB0">
        <w:rPr>
          <w:sz w:val="22"/>
          <w:szCs w:val="22"/>
        </w:rPr>
        <w:t>sera</w:t>
      </w:r>
      <w:r w:rsidRPr="002A3CB0">
        <w:rPr>
          <w:spacing w:val="1"/>
          <w:sz w:val="22"/>
          <w:szCs w:val="22"/>
        </w:rPr>
        <w:t xml:space="preserve"> </w:t>
      </w:r>
      <w:r w:rsidRPr="002A3CB0">
        <w:rPr>
          <w:sz w:val="22"/>
          <w:szCs w:val="22"/>
        </w:rPr>
        <w:t>déclarée hors</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conséquent,</w:t>
      </w:r>
      <w:r w:rsidRPr="002A3CB0">
        <w:rPr>
          <w:spacing w:val="6"/>
          <w:sz w:val="22"/>
          <w:szCs w:val="22"/>
        </w:rPr>
        <w:t xml:space="preserve"> </w:t>
      </w:r>
      <w:r w:rsidRPr="002A3CB0">
        <w:rPr>
          <w:sz w:val="22"/>
          <w:szCs w:val="22"/>
        </w:rPr>
        <w:t>rejetée.</w:t>
      </w:r>
    </w:p>
    <w:p w14:paraId="03FD7244"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24</w:t>
      </w:r>
      <w:r w:rsidRPr="002A3CB0">
        <w:rPr>
          <w:b/>
          <w:bCs/>
          <w:spacing w:val="6"/>
          <w:sz w:val="22"/>
          <w:szCs w:val="22"/>
        </w:rPr>
        <w:t xml:space="preserve"> </w:t>
      </w:r>
      <w:r w:rsidRPr="002A3CB0">
        <w:rPr>
          <w:b/>
          <w:bCs/>
          <w:sz w:val="22"/>
          <w:szCs w:val="22"/>
        </w:rPr>
        <w:t>: Modification, substitution et retrait des</w:t>
      </w:r>
      <w:r w:rsidRPr="002A3CB0">
        <w:rPr>
          <w:b/>
          <w:bCs/>
          <w:spacing w:val="6"/>
          <w:sz w:val="22"/>
          <w:szCs w:val="22"/>
        </w:rPr>
        <w:t xml:space="preserve"> </w:t>
      </w:r>
      <w:r w:rsidRPr="002A3CB0">
        <w:rPr>
          <w:b/>
          <w:bCs/>
          <w:sz w:val="22"/>
          <w:szCs w:val="22"/>
        </w:rPr>
        <w:t>offres</w:t>
      </w:r>
    </w:p>
    <w:p w14:paraId="2D1552E7" w14:textId="77777777" w:rsidR="008901F2" w:rsidRPr="002A3CB0" w:rsidRDefault="008901F2" w:rsidP="008901F2">
      <w:pPr>
        <w:widowControl w:val="0"/>
        <w:autoSpaceDE w:val="0"/>
        <w:jc w:val="both"/>
        <w:rPr>
          <w:sz w:val="22"/>
          <w:szCs w:val="22"/>
        </w:rPr>
      </w:pPr>
      <w:r w:rsidRPr="002A3CB0">
        <w:rPr>
          <w:sz w:val="22"/>
          <w:szCs w:val="22"/>
        </w:rPr>
        <w:t>24.1. Un</w:t>
      </w:r>
      <w:r w:rsidRPr="002A3CB0">
        <w:rPr>
          <w:spacing w:val="24"/>
          <w:sz w:val="22"/>
          <w:szCs w:val="22"/>
        </w:rPr>
        <w:t xml:space="preserve"> </w:t>
      </w:r>
      <w:r w:rsidRPr="002A3CB0">
        <w:rPr>
          <w:sz w:val="22"/>
          <w:szCs w:val="22"/>
        </w:rPr>
        <w:t>Soumissionnaire</w:t>
      </w:r>
      <w:r w:rsidRPr="002A3CB0">
        <w:rPr>
          <w:spacing w:val="24"/>
          <w:sz w:val="22"/>
          <w:szCs w:val="22"/>
        </w:rPr>
        <w:t xml:space="preserve"> </w:t>
      </w:r>
      <w:r w:rsidRPr="002A3CB0">
        <w:rPr>
          <w:sz w:val="22"/>
          <w:szCs w:val="22"/>
        </w:rPr>
        <w:t>peut</w:t>
      </w:r>
      <w:r w:rsidRPr="002A3CB0">
        <w:rPr>
          <w:spacing w:val="24"/>
          <w:sz w:val="22"/>
          <w:szCs w:val="22"/>
        </w:rPr>
        <w:t xml:space="preserve"> </w:t>
      </w:r>
      <w:r w:rsidRPr="002A3CB0">
        <w:rPr>
          <w:sz w:val="22"/>
          <w:szCs w:val="22"/>
        </w:rPr>
        <w:t>modifier,</w:t>
      </w:r>
      <w:r w:rsidRPr="002A3CB0">
        <w:rPr>
          <w:spacing w:val="24"/>
          <w:sz w:val="22"/>
          <w:szCs w:val="22"/>
        </w:rPr>
        <w:t xml:space="preserve"> </w:t>
      </w:r>
      <w:r w:rsidRPr="002A3CB0">
        <w:rPr>
          <w:sz w:val="22"/>
          <w:szCs w:val="22"/>
        </w:rPr>
        <w:t>remplacer ou retirer son offre après l’avoir déposée, à condition</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notification</w:t>
      </w:r>
      <w:r w:rsidRPr="002A3CB0">
        <w:rPr>
          <w:spacing w:val="8"/>
          <w:sz w:val="22"/>
          <w:szCs w:val="22"/>
        </w:rPr>
        <w:t xml:space="preserve"> </w:t>
      </w:r>
      <w:r w:rsidRPr="002A3CB0">
        <w:rPr>
          <w:sz w:val="22"/>
          <w:szCs w:val="22"/>
        </w:rPr>
        <w:t>écrite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20"/>
          <w:sz w:val="22"/>
          <w:szCs w:val="22"/>
        </w:rPr>
        <w:t xml:space="preserve"> </w:t>
      </w:r>
      <w:r w:rsidRPr="002A3CB0">
        <w:rPr>
          <w:sz w:val="22"/>
          <w:szCs w:val="22"/>
        </w:rPr>
        <w:t>ou</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retrait,</w:t>
      </w:r>
      <w:r w:rsidRPr="002A3CB0">
        <w:rPr>
          <w:spacing w:val="20"/>
          <w:sz w:val="22"/>
          <w:szCs w:val="22"/>
        </w:rPr>
        <w:t xml:space="preserve"> </w:t>
      </w:r>
      <w:r w:rsidRPr="002A3CB0">
        <w:rPr>
          <w:sz w:val="22"/>
          <w:szCs w:val="22"/>
        </w:rPr>
        <w:t>soit</w:t>
      </w:r>
      <w:r w:rsidRPr="002A3CB0">
        <w:rPr>
          <w:spacing w:val="20"/>
          <w:sz w:val="22"/>
          <w:szCs w:val="22"/>
        </w:rPr>
        <w:t xml:space="preserve"> </w:t>
      </w:r>
      <w:r w:rsidRPr="002A3CB0">
        <w:rPr>
          <w:sz w:val="22"/>
          <w:szCs w:val="22"/>
        </w:rPr>
        <w:t>reçue</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l’Autorité Contractante</w:t>
      </w:r>
      <w:r w:rsidRPr="002A3CB0">
        <w:rPr>
          <w:spacing w:val="10"/>
          <w:sz w:val="22"/>
          <w:szCs w:val="22"/>
        </w:rPr>
        <w:t xml:space="preserve"> </w:t>
      </w:r>
      <w:r w:rsidRPr="002A3CB0">
        <w:rPr>
          <w:spacing w:val="5"/>
          <w:sz w:val="22"/>
          <w:szCs w:val="22"/>
        </w:rPr>
        <w:t>avan</w:t>
      </w:r>
      <w:r w:rsidRPr="002A3CB0">
        <w:rPr>
          <w:sz w:val="22"/>
          <w:szCs w:val="22"/>
        </w:rPr>
        <w:t>t</w:t>
      </w:r>
      <w:r w:rsidRPr="002A3CB0">
        <w:rPr>
          <w:spacing w:val="10"/>
          <w:sz w:val="22"/>
          <w:szCs w:val="22"/>
        </w:rPr>
        <w:t xml:space="preserve"> </w:t>
      </w:r>
      <w:r w:rsidRPr="002A3CB0">
        <w:rPr>
          <w:spacing w:val="5"/>
          <w:sz w:val="22"/>
          <w:szCs w:val="22"/>
        </w:rPr>
        <w:t>l’achèvemen</w:t>
      </w:r>
      <w:r w:rsidRPr="002A3CB0">
        <w:rPr>
          <w:sz w:val="22"/>
          <w:szCs w:val="22"/>
        </w:rPr>
        <w:t>t</w:t>
      </w:r>
      <w:r w:rsidRPr="002A3CB0">
        <w:rPr>
          <w:spacing w:val="10"/>
          <w:sz w:val="22"/>
          <w:szCs w:val="22"/>
        </w:rPr>
        <w:t xml:space="preserve"> </w:t>
      </w:r>
      <w:r w:rsidRPr="002A3CB0">
        <w:rPr>
          <w:spacing w:val="5"/>
          <w:sz w:val="22"/>
          <w:szCs w:val="22"/>
        </w:rPr>
        <w:t>d</w:t>
      </w:r>
      <w:r w:rsidRPr="002A3CB0">
        <w:rPr>
          <w:sz w:val="22"/>
          <w:szCs w:val="22"/>
        </w:rPr>
        <w:t xml:space="preserve">u </w:t>
      </w:r>
      <w:r w:rsidRPr="002A3CB0">
        <w:rPr>
          <w:spacing w:val="5"/>
          <w:sz w:val="22"/>
          <w:szCs w:val="22"/>
        </w:rPr>
        <w:t xml:space="preserve">délai </w:t>
      </w:r>
      <w:r w:rsidRPr="002A3CB0">
        <w:rPr>
          <w:sz w:val="22"/>
          <w:szCs w:val="22"/>
        </w:rPr>
        <w:t>prescrit</w:t>
      </w:r>
      <w:r w:rsidRPr="002A3CB0">
        <w:rPr>
          <w:spacing w:val="7"/>
          <w:sz w:val="22"/>
          <w:szCs w:val="22"/>
        </w:rPr>
        <w:t xml:space="preserve"> </w:t>
      </w:r>
      <w:r w:rsidRPr="002A3CB0">
        <w:rPr>
          <w:sz w:val="22"/>
          <w:szCs w:val="22"/>
        </w:rPr>
        <w:t>pour</w:t>
      </w:r>
      <w:r w:rsidRPr="002A3CB0">
        <w:rPr>
          <w:spacing w:val="7"/>
          <w:sz w:val="22"/>
          <w:szCs w:val="22"/>
        </w:rPr>
        <w:t xml:space="preserve"> </w:t>
      </w:r>
      <w:r w:rsidRPr="002A3CB0">
        <w:rPr>
          <w:sz w:val="22"/>
          <w:szCs w:val="22"/>
        </w:rPr>
        <w:t>le</w:t>
      </w:r>
      <w:r w:rsidRPr="002A3CB0">
        <w:rPr>
          <w:spacing w:val="7"/>
          <w:sz w:val="22"/>
          <w:szCs w:val="22"/>
        </w:rPr>
        <w:t xml:space="preserve"> </w:t>
      </w:r>
      <w:r w:rsidRPr="002A3CB0">
        <w:rPr>
          <w:sz w:val="22"/>
          <w:szCs w:val="22"/>
        </w:rPr>
        <w:t>dépôt</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Ladite</w:t>
      </w:r>
      <w:r w:rsidRPr="002A3CB0">
        <w:rPr>
          <w:spacing w:val="7"/>
          <w:sz w:val="22"/>
          <w:szCs w:val="22"/>
        </w:rPr>
        <w:t xml:space="preserve"> </w:t>
      </w:r>
      <w:r w:rsidRPr="002A3CB0">
        <w:rPr>
          <w:sz w:val="22"/>
          <w:szCs w:val="22"/>
        </w:rPr>
        <w:t xml:space="preserve">notification doit être signée par un représentant habilité en application de l’article 20.2 du RGAO. La modification ou l’offre de remplacement correspondante doit être jointe à la notification </w:t>
      </w:r>
      <w:r w:rsidRPr="002A3CB0">
        <w:rPr>
          <w:spacing w:val="-30"/>
          <w:sz w:val="22"/>
          <w:szCs w:val="22"/>
        </w:rPr>
        <w:t xml:space="preserve"> </w:t>
      </w:r>
      <w:r w:rsidRPr="002A3CB0">
        <w:rPr>
          <w:sz w:val="22"/>
          <w:szCs w:val="22"/>
        </w:rPr>
        <w:t xml:space="preserve">écrite.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enveloppes </w:t>
      </w:r>
      <w:r w:rsidRPr="002A3CB0">
        <w:rPr>
          <w:spacing w:val="-30"/>
          <w:sz w:val="22"/>
          <w:szCs w:val="22"/>
        </w:rPr>
        <w:t xml:space="preserve"> </w:t>
      </w:r>
      <w:r w:rsidRPr="002A3CB0">
        <w:rPr>
          <w:sz w:val="22"/>
          <w:szCs w:val="22"/>
        </w:rPr>
        <w:t>doivent porter clairement selon le cas, la mention « RETRAIT » et « OFFRE DE REMPLACEMENT</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w:t>
      </w:r>
      <w:r w:rsidRPr="002A3CB0">
        <w:rPr>
          <w:spacing w:val="6"/>
          <w:sz w:val="22"/>
          <w:szCs w:val="22"/>
        </w:rPr>
        <w:t xml:space="preserve"> </w:t>
      </w:r>
      <w:r w:rsidRPr="002A3CB0">
        <w:rPr>
          <w:sz w:val="22"/>
          <w:szCs w:val="22"/>
        </w:rPr>
        <w:t>MODIFICATION</w:t>
      </w:r>
      <w:r w:rsidRPr="002A3CB0">
        <w:rPr>
          <w:spacing w:val="6"/>
          <w:sz w:val="22"/>
          <w:szCs w:val="22"/>
        </w:rPr>
        <w:t xml:space="preserve"> </w:t>
      </w:r>
      <w:r w:rsidRPr="002A3CB0">
        <w:rPr>
          <w:sz w:val="22"/>
          <w:szCs w:val="22"/>
        </w:rPr>
        <w:t>».</w:t>
      </w:r>
    </w:p>
    <w:p w14:paraId="261A243D" w14:textId="77777777" w:rsidR="008901F2" w:rsidRPr="002A3CB0" w:rsidRDefault="008901F2" w:rsidP="008901F2">
      <w:pPr>
        <w:widowControl w:val="0"/>
        <w:autoSpaceDE w:val="0"/>
        <w:jc w:val="both"/>
        <w:rPr>
          <w:sz w:val="22"/>
          <w:szCs w:val="22"/>
        </w:rPr>
      </w:pPr>
      <w:r w:rsidRPr="002A3CB0">
        <w:rPr>
          <w:sz w:val="22"/>
          <w:szCs w:val="22"/>
        </w:rPr>
        <w:t>24.2. La notification de modification, de rempla</w:t>
      </w:r>
      <w:r w:rsidRPr="002A3CB0">
        <w:rPr>
          <w:spacing w:val="5"/>
          <w:sz w:val="22"/>
          <w:szCs w:val="22"/>
        </w:rPr>
        <w:t>cemen</w:t>
      </w:r>
      <w:r w:rsidRPr="002A3CB0">
        <w:rPr>
          <w:sz w:val="22"/>
          <w:szCs w:val="22"/>
        </w:rPr>
        <w:t xml:space="preserve">t </w:t>
      </w:r>
      <w:r w:rsidRPr="002A3CB0">
        <w:rPr>
          <w:spacing w:val="5"/>
          <w:sz w:val="22"/>
          <w:szCs w:val="22"/>
        </w:rPr>
        <w:t>o</w:t>
      </w:r>
      <w:r w:rsidRPr="002A3CB0">
        <w:rPr>
          <w:sz w:val="22"/>
          <w:szCs w:val="22"/>
        </w:rPr>
        <w:t xml:space="preserve">u </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retrai</w:t>
      </w:r>
      <w:r w:rsidRPr="002A3CB0">
        <w:rPr>
          <w:sz w:val="22"/>
          <w:szCs w:val="22"/>
        </w:rPr>
        <w:t>t</w:t>
      </w:r>
      <w:r w:rsidRPr="002A3CB0">
        <w:rPr>
          <w:spacing w:val="3"/>
          <w:sz w:val="22"/>
          <w:szCs w:val="22"/>
        </w:rPr>
        <w:t xml:space="preserve"> </w:t>
      </w:r>
      <w:r w:rsidRPr="002A3CB0">
        <w:rPr>
          <w:spacing w:val="5"/>
          <w:sz w:val="22"/>
          <w:szCs w:val="22"/>
        </w:rPr>
        <w:t>d</w:t>
      </w:r>
      <w:r w:rsidRPr="002A3CB0">
        <w:rPr>
          <w:sz w:val="22"/>
          <w:szCs w:val="22"/>
        </w:rPr>
        <w:t xml:space="preserve">e </w:t>
      </w:r>
      <w:r w:rsidRPr="002A3CB0">
        <w:rPr>
          <w:spacing w:val="5"/>
          <w:sz w:val="22"/>
          <w:szCs w:val="22"/>
        </w:rPr>
        <w:t>l’offr</w:t>
      </w:r>
      <w:r w:rsidRPr="002A3CB0">
        <w:rPr>
          <w:sz w:val="22"/>
          <w:szCs w:val="22"/>
        </w:rPr>
        <w:t xml:space="preserve">e </w:t>
      </w:r>
      <w:r w:rsidRPr="002A3CB0">
        <w:rPr>
          <w:spacing w:val="3"/>
          <w:sz w:val="22"/>
          <w:szCs w:val="22"/>
        </w:rPr>
        <w:t xml:space="preserve"> </w:t>
      </w:r>
      <w:r w:rsidRPr="002A3CB0">
        <w:rPr>
          <w:spacing w:val="5"/>
          <w:sz w:val="22"/>
          <w:szCs w:val="22"/>
        </w:rPr>
        <w:t>pa</w:t>
      </w:r>
      <w:r w:rsidRPr="002A3CB0">
        <w:rPr>
          <w:sz w:val="22"/>
          <w:szCs w:val="22"/>
        </w:rPr>
        <w:t xml:space="preserve">r </w:t>
      </w:r>
      <w:r w:rsidRPr="002A3CB0">
        <w:rPr>
          <w:spacing w:val="3"/>
          <w:sz w:val="22"/>
          <w:szCs w:val="22"/>
        </w:rPr>
        <w:t xml:space="preserve"> </w:t>
      </w:r>
      <w:r w:rsidRPr="002A3CB0">
        <w:rPr>
          <w:spacing w:val="5"/>
          <w:sz w:val="22"/>
          <w:szCs w:val="22"/>
        </w:rPr>
        <w:t xml:space="preserve">le </w:t>
      </w:r>
      <w:r w:rsidRPr="002A3CB0">
        <w:rPr>
          <w:spacing w:val="1"/>
          <w:sz w:val="22"/>
          <w:szCs w:val="22"/>
        </w:rPr>
        <w:t>Soumissionnair</w:t>
      </w:r>
      <w:r w:rsidRPr="002A3CB0">
        <w:rPr>
          <w:sz w:val="22"/>
          <w:szCs w:val="22"/>
        </w:rPr>
        <w:t xml:space="preserve">e </w:t>
      </w:r>
      <w:r w:rsidRPr="002A3CB0">
        <w:rPr>
          <w:spacing w:val="1"/>
          <w:sz w:val="22"/>
          <w:szCs w:val="22"/>
        </w:rPr>
        <w:t>ser</w:t>
      </w:r>
      <w:r w:rsidRPr="002A3CB0">
        <w:rPr>
          <w:sz w:val="22"/>
          <w:szCs w:val="22"/>
        </w:rPr>
        <w:t xml:space="preserve">a </w:t>
      </w:r>
      <w:r w:rsidRPr="002A3CB0">
        <w:rPr>
          <w:spacing w:val="-29"/>
          <w:sz w:val="22"/>
          <w:szCs w:val="22"/>
        </w:rPr>
        <w:t xml:space="preserve"> </w:t>
      </w:r>
      <w:r w:rsidRPr="002A3CB0">
        <w:rPr>
          <w:spacing w:val="1"/>
          <w:sz w:val="22"/>
          <w:szCs w:val="22"/>
        </w:rPr>
        <w:t>préparée</w:t>
      </w:r>
      <w:r w:rsidRPr="002A3CB0">
        <w:rPr>
          <w:sz w:val="22"/>
          <w:szCs w:val="22"/>
        </w:rPr>
        <w:t xml:space="preserve">, </w:t>
      </w:r>
      <w:r w:rsidRPr="002A3CB0">
        <w:rPr>
          <w:spacing w:val="1"/>
          <w:sz w:val="22"/>
          <w:szCs w:val="22"/>
        </w:rPr>
        <w:t xml:space="preserve">cachetée, </w:t>
      </w:r>
      <w:r w:rsidRPr="002A3CB0">
        <w:rPr>
          <w:spacing w:val="5"/>
          <w:sz w:val="22"/>
          <w:szCs w:val="22"/>
        </w:rPr>
        <w:t>marqué</w:t>
      </w:r>
      <w:r w:rsidRPr="002A3CB0">
        <w:rPr>
          <w:sz w:val="22"/>
          <w:szCs w:val="22"/>
        </w:rPr>
        <w:t xml:space="preserve">e </w:t>
      </w:r>
      <w:r w:rsidRPr="002A3CB0">
        <w:rPr>
          <w:spacing w:val="-11"/>
          <w:sz w:val="22"/>
          <w:szCs w:val="22"/>
        </w:rPr>
        <w:t xml:space="preserve"> </w:t>
      </w:r>
      <w:r w:rsidRPr="002A3CB0">
        <w:rPr>
          <w:spacing w:val="5"/>
          <w:sz w:val="22"/>
          <w:szCs w:val="22"/>
        </w:rPr>
        <w:t>e</w:t>
      </w:r>
      <w:r w:rsidRPr="002A3CB0">
        <w:rPr>
          <w:sz w:val="22"/>
          <w:szCs w:val="22"/>
        </w:rPr>
        <w:t xml:space="preserve">t </w:t>
      </w:r>
      <w:r w:rsidRPr="002A3CB0">
        <w:rPr>
          <w:spacing w:val="-11"/>
          <w:sz w:val="22"/>
          <w:szCs w:val="22"/>
        </w:rPr>
        <w:t xml:space="preserve"> </w:t>
      </w:r>
      <w:r w:rsidRPr="002A3CB0">
        <w:rPr>
          <w:spacing w:val="5"/>
          <w:sz w:val="22"/>
          <w:szCs w:val="22"/>
        </w:rPr>
        <w:t>envoyé</w:t>
      </w:r>
      <w:r w:rsidRPr="002A3CB0">
        <w:rPr>
          <w:sz w:val="22"/>
          <w:szCs w:val="22"/>
        </w:rPr>
        <w:t xml:space="preserve">e </w:t>
      </w:r>
      <w:r w:rsidRPr="002A3CB0">
        <w:rPr>
          <w:spacing w:val="5"/>
          <w:sz w:val="22"/>
          <w:szCs w:val="22"/>
        </w:rPr>
        <w:t>conformémen</w:t>
      </w:r>
      <w:r w:rsidRPr="002A3CB0">
        <w:rPr>
          <w:sz w:val="22"/>
          <w:szCs w:val="22"/>
        </w:rPr>
        <w:t xml:space="preserve">t </w:t>
      </w:r>
      <w:r w:rsidRPr="002A3CB0">
        <w:rPr>
          <w:spacing w:val="-11"/>
          <w:sz w:val="22"/>
          <w:szCs w:val="22"/>
        </w:rPr>
        <w:t xml:space="preserve"> </w:t>
      </w:r>
      <w:r w:rsidRPr="002A3CB0">
        <w:rPr>
          <w:spacing w:val="5"/>
          <w:sz w:val="22"/>
          <w:szCs w:val="22"/>
        </w:rPr>
        <w:t xml:space="preserve">aux </w:t>
      </w:r>
      <w:r w:rsidRPr="002A3CB0">
        <w:rPr>
          <w:sz w:val="22"/>
          <w:szCs w:val="22"/>
        </w:rPr>
        <w:t>dispositions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21</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 peut</w:t>
      </w:r>
      <w:r w:rsidRPr="002A3CB0">
        <w:rPr>
          <w:spacing w:val="-9"/>
          <w:sz w:val="22"/>
          <w:szCs w:val="22"/>
        </w:rPr>
        <w:t xml:space="preserve"> </w:t>
      </w:r>
      <w:r w:rsidRPr="002A3CB0">
        <w:rPr>
          <w:sz w:val="22"/>
          <w:szCs w:val="22"/>
        </w:rPr>
        <w:t>également</w:t>
      </w:r>
      <w:r w:rsidRPr="002A3CB0">
        <w:rPr>
          <w:spacing w:val="-9"/>
          <w:sz w:val="22"/>
          <w:szCs w:val="22"/>
        </w:rPr>
        <w:t xml:space="preserve"> </w:t>
      </w:r>
      <w:r w:rsidRPr="002A3CB0">
        <w:rPr>
          <w:sz w:val="22"/>
          <w:szCs w:val="22"/>
        </w:rPr>
        <w:t>être</w:t>
      </w:r>
      <w:r w:rsidRPr="002A3CB0">
        <w:rPr>
          <w:spacing w:val="-9"/>
          <w:sz w:val="22"/>
          <w:szCs w:val="22"/>
        </w:rPr>
        <w:t xml:space="preserve"> </w:t>
      </w:r>
      <w:r w:rsidRPr="002A3CB0">
        <w:rPr>
          <w:sz w:val="22"/>
          <w:szCs w:val="22"/>
        </w:rPr>
        <w:t>notifié</w:t>
      </w:r>
      <w:r w:rsidRPr="002A3CB0">
        <w:rPr>
          <w:spacing w:val="-9"/>
          <w:sz w:val="22"/>
          <w:szCs w:val="22"/>
        </w:rPr>
        <w:t xml:space="preserve"> </w:t>
      </w:r>
      <w:r w:rsidRPr="002A3CB0">
        <w:rPr>
          <w:sz w:val="22"/>
          <w:szCs w:val="22"/>
        </w:rPr>
        <w:t>par</w:t>
      </w:r>
      <w:r w:rsidRPr="002A3CB0">
        <w:rPr>
          <w:spacing w:val="-9"/>
          <w:sz w:val="22"/>
          <w:szCs w:val="22"/>
        </w:rPr>
        <w:t xml:space="preserve"> </w:t>
      </w:r>
      <w:r w:rsidRPr="002A3CB0">
        <w:rPr>
          <w:sz w:val="22"/>
          <w:szCs w:val="22"/>
        </w:rPr>
        <w:t>télécopie,</w:t>
      </w:r>
      <w:r w:rsidRPr="002A3CB0">
        <w:rPr>
          <w:spacing w:val="-9"/>
          <w:sz w:val="22"/>
          <w:szCs w:val="22"/>
        </w:rPr>
        <w:t xml:space="preserve"> </w:t>
      </w:r>
      <w:r w:rsidRPr="002A3CB0">
        <w:rPr>
          <w:sz w:val="22"/>
          <w:szCs w:val="22"/>
        </w:rPr>
        <w:t>mais devra dans ce cas être confirmé par une notification écrite dûment signée, et dont la date,</w:t>
      </w:r>
      <w:r w:rsidRPr="002A3CB0">
        <w:rPr>
          <w:spacing w:val="13"/>
          <w:sz w:val="22"/>
          <w:szCs w:val="22"/>
        </w:rPr>
        <w:t xml:space="preserve"> </w:t>
      </w:r>
      <w:r w:rsidRPr="002A3CB0">
        <w:rPr>
          <w:sz w:val="22"/>
          <w:szCs w:val="22"/>
        </w:rPr>
        <w:t>le</w:t>
      </w:r>
      <w:r w:rsidRPr="002A3CB0">
        <w:rPr>
          <w:spacing w:val="13"/>
          <w:sz w:val="22"/>
          <w:szCs w:val="22"/>
        </w:rPr>
        <w:t xml:space="preserve"> </w:t>
      </w:r>
      <w:r w:rsidRPr="002A3CB0">
        <w:rPr>
          <w:sz w:val="22"/>
          <w:szCs w:val="22"/>
        </w:rPr>
        <w:t>cachet</w:t>
      </w:r>
      <w:r w:rsidRPr="002A3CB0">
        <w:rPr>
          <w:spacing w:val="13"/>
          <w:sz w:val="22"/>
          <w:szCs w:val="22"/>
        </w:rPr>
        <w:t xml:space="preserve"> </w:t>
      </w:r>
      <w:r w:rsidRPr="002A3CB0">
        <w:rPr>
          <w:sz w:val="22"/>
          <w:szCs w:val="22"/>
        </w:rPr>
        <w:t>postal</w:t>
      </w:r>
      <w:r w:rsidRPr="002A3CB0">
        <w:rPr>
          <w:spacing w:val="13"/>
          <w:sz w:val="22"/>
          <w:szCs w:val="22"/>
        </w:rPr>
        <w:t xml:space="preserve"> </w:t>
      </w:r>
      <w:r w:rsidRPr="002A3CB0">
        <w:rPr>
          <w:sz w:val="22"/>
          <w:szCs w:val="22"/>
        </w:rPr>
        <w:t>faisant</w:t>
      </w:r>
      <w:r w:rsidRPr="002A3CB0">
        <w:rPr>
          <w:spacing w:val="13"/>
          <w:sz w:val="22"/>
          <w:szCs w:val="22"/>
        </w:rPr>
        <w:t xml:space="preserve"> </w:t>
      </w:r>
      <w:r w:rsidRPr="002A3CB0">
        <w:rPr>
          <w:sz w:val="22"/>
          <w:szCs w:val="22"/>
        </w:rPr>
        <w:t>foi,</w:t>
      </w:r>
      <w:r w:rsidRPr="002A3CB0">
        <w:rPr>
          <w:spacing w:val="13"/>
          <w:sz w:val="22"/>
          <w:szCs w:val="22"/>
        </w:rPr>
        <w:t xml:space="preserve"> </w:t>
      </w:r>
      <w:r w:rsidRPr="002A3CB0">
        <w:rPr>
          <w:sz w:val="22"/>
          <w:szCs w:val="22"/>
        </w:rPr>
        <w:t>ne</w:t>
      </w:r>
      <w:r w:rsidRPr="002A3CB0">
        <w:rPr>
          <w:spacing w:val="13"/>
          <w:sz w:val="22"/>
          <w:szCs w:val="22"/>
        </w:rPr>
        <w:t xml:space="preserve"> </w:t>
      </w:r>
      <w:r w:rsidRPr="002A3CB0">
        <w:rPr>
          <w:sz w:val="22"/>
          <w:szCs w:val="22"/>
        </w:rPr>
        <w:t>sera</w:t>
      </w:r>
      <w:r w:rsidRPr="002A3CB0">
        <w:rPr>
          <w:spacing w:val="13"/>
          <w:sz w:val="22"/>
          <w:szCs w:val="22"/>
        </w:rPr>
        <w:t xml:space="preserve"> </w:t>
      </w:r>
      <w:r w:rsidRPr="002A3CB0">
        <w:rPr>
          <w:sz w:val="22"/>
          <w:szCs w:val="22"/>
        </w:rPr>
        <w:t>pas postérieure</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date</w:t>
      </w:r>
      <w:r w:rsidRPr="002A3CB0">
        <w:rPr>
          <w:spacing w:val="1"/>
          <w:sz w:val="22"/>
          <w:szCs w:val="22"/>
        </w:rPr>
        <w:t xml:space="preserve"> </w:t>
      </w:r>
      <w:r w:rsidRPr="002A3CB0">
        <w:rPr>
          <w:sz w:val="22"/>
          <w:szCs w:val="22"/>
        </w:rPr>
        <w:t>limite</w:t>
      </w:r>
      <w:r w:rsidRPr="002A3CB0">
        <w:rPr>
          <w:spacing w:val="1"/>
          <w:sz w:val="22"/>
          <w:szCs w:val="22"/>
        </w:rPr>
        <w:t xml:space="preserve"> </w:t>
      </w:r>
      <w:r w:rsidRPr="002A3CB0">
        <w:rPr>
          <w:sz w:val="22"/>
          <w:szCs w:val="22"/>
        </w:rPr>
        <w:t>fixée</w:t>
      </w:r>
      <w:r w:rsidRPr="002A3CB0">
        <w:rPr>
          <w:spacing w:val="1"/>
          <w:sz w:val="22"/>
          <w:szCs w:val="22"/>
        </w:rPr>
        <w:t xml:space="preserve"> </w:t>
      </w:r>
      <w:r w:rsidRPr="002A3CB0">
        <w:rPr>
          <w:sz w:val="22"/>
          <w:szCs w:val="22"/>
        </w:rPr>
        <w:t>pour</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dépôt des</w:t>
      </w:r>
      <w:r w:rsidRPr="002A3CB0">
        <w:rPr>
          <w:spacing w:val="6"/>
          <w:sz w:val="22"/>
          <w:szCs w:val="22"/>
        </w:rPr>
        <w:t xml:space="preserve"> </w:t>
      </w:r>
      <w:r w:rsidRPr="002A3CB0">
        <w:rPr>
          <w:sz w:val="22"/>
          <w:szCs w:val="22"/>
        </w:rPr>
        <w:t>offres.</w:t>
      </w:r>
    </w:p>
    <w:p w14:paraId="53ECF41A" w14:textId="77777777" w:rsidR="008901F2" w:rsidRPr="002A3CB0" w:rsidRDefault="008901F2" w:rsidP="008901F2">
      <w:pPr>
        <w:widowControl w:val="0"/>
        <w:tabs>
          <w:tab w:val="left" w:pos="1240"/>
          <w:tab w:val="left" w:pos="2060"/>
          <w:tab w:val="left" w:pos="2760"/>
          <w:tab w:val="left" w:pos="3300"/>
        </w:tabs>
        <w:autoSpaceDE w:val="0"/>
        <w:jc w:val="both"/>
        <w:rPr>
          <w:sz w:val="22"/>
          <w:szCs w:val="22"/>
        </w:rPr>
      </w:pPr>
      <w:r w:rsidRPr="002A3CB0">
        <w:rPr>
          <w:sz w:val="22"/>
          <w:szCs w:val="22"/>
        </w:rPr>
        <w:t xml:space="preserve">24.3. </w:t>
      </w:r>
      <w:r w:rsidRPr="002A3CB0">
        <w:rPr>
          <w:spacing w:val="5"/>
          <w:sz w:val="22"/>
          <w:szCs w:val="22"/>
        </w:rPr>
        <w:t>Le</w:t>
      </w:r>
      <w:r w:rsidRPr="002A3CB0">
        <w:rPr>
          <w:sz w:val="22"/>
          <w:szCs w:val="22"/>
        </w:rPr>
        <w:t>s</w:t>
      </w:r>
      <w:r w:rsidRPr="002A3CB0">
        <w:rPr>
          <w:b/>
          <w:i/>
          <w:sz w:val="22"/>
          <w:szCs w:val="22"/>
        </w:rPr>
        <w:t xml:space="preserve"> </w:t>
      </w:r>
      <w:r w:rsidRPr="002A3CB0">
        <w:rPr>
          <w:spacing w:val="5"/>
          <w:sz w:val="22"/>
          <w:szCs w:val="22"/>
        </w:rPr>
        <w:t>offre</w:t>
      </w:r>
      <w:r w:rsidRPr="002A3CB0">
        <w:rPr>
          <w:sz w:val="22"/>
          <w:szCs w:val="22"/>
        </w:rPr>
        <w:t>s</w:t>
      </w:r>
      <w:r w:rsidRPr="002A3CB0">
        <w:rPr>
          <w:b/>
          <w:i/>
          <w:sz w:val="22"/>
          <w:szCs w:val="22"/>
        </w:rPr>
        <w:t xml:space="preserve"> </w:t>
      </w:r>
      <w:r w:rsidRPr="002A3CB0">
        <w:rPr>
          <w:spacing w:val="5"/>
          <w:sz w:val="22"/>
          <w:szCs w:val="22"/>
        </w:rPr>
        <w:t>don</w:t>
      </w:r>
      <w:r w:rsidRPr="002A3CB0">
        <w:rPr>
          <w:sz w:val="22"/>
          <w:szCs w:val="22"/>
        </w:rPr>
        <w:t xml:space="preserve">t </w:t>
      </w:r>
      <w:r w:rsidRPr="002A3CB0">
        <w:rPr>
          <w:spacing w:val="5"/>
          <w:sz w:val="22"/>
          <w:szCs w:val="22"/>
        </w:rPr>
        <w:t>le</w:t>
      </w:r>
      <w:r w:rsidRPr="002A3CB0">
        <w:rPr>
          <w:sz w:val="22"/>
          <w:szCs w:val="22"/>
        </w:rPr>
        <w:t xml:space="preserve">s </w:t>
      </w:r>
      <w:r w:rsidRPr="002A3CB0">
        <w:rPr>
          <w:spacing w:val="5"/>
          <w:sz w:val="22"/>
          <w:szCs w:val="22"/>
        </w:rPr>
        <w:t xml:space="preserve">Soumissionnaires </w:t>
      </w:r>
      <w:r w:rsidRPr="002A3CB0">
        <w:rPr>
          <w:sz w:val="22"/>
          <w:szCs w:val="22"/>
        </w:rPr>
        <w:t>demandent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retrait</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application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l’article</w:t>
      </w:r>
    </w:p>
    <w:p w14:paraId="445D6F46" w14:textId="77777777" w:rsidR="008901F2" w:rsidRPr="002A3CB0" w:rsidRDefault="008901F2" w:rsidP="008901F2">
      <w:pPr>
        <w:widowControl w:val="0"/>
        <w:autoSpaceDE w:val="0"/>
        <w:jc w:val="both"/>
        <w:rPr>
          <w:sz w:val="22"/>
          <w:szCs w:val="22"/>
        </w:rPr>
      </w:pPr>
      <w:r w:rsidRPr="002A3CB0">
        <w:rPr>
          <w:sz w:val="22"/>
          <w:szCs w:val="22"/>
        </w:rPr>
        <w:t>24.1 leur seront retournées sans avoir été ouvertes.</w:t>
      </w:r>
    </w:p>
    <w:p w14:paraId="4F82A480" w14:textId="77777777" w:rsidR="008901F2" w:rsidRPr="002A3CB0" w:rsidRDefault="008901F2" w:rsidP="008901F2">
      <w:pPr>
        <w:widowControl w:val="0"/>
        <w:autoSpaceDE w:val="0"/>
        <w:jc w:val="both"/>
        <w:rPr>
          <w:sz w:val="22"/>
          <w:szCs w:val="22"/>
        </w:rPr>
      </w:pPr>
      <w:r w:rsidRPr="002A3CB0">
        <w:rPr>
          <w:sz w:val="22"/>
          <w:szCs w:val="22"/>
        </w:rPr>
        <w:t xml:space="preserve">24.4. </w:t>
      </w:r>
      <w:r w:rsidRPr="002A3CB0">
        <w:rPr>
          <w:spacing w:val="5"/>
          <w:sz w:val="22"/>
          <w:szCs w:val="22"/>
        </w:rPr>
        <w:t>Aucun</w:t>
      </w:r>
      <w:r w:rsidRPr="002A3CB0">
        <w:rPr>
          <w:sz w:val="22"/>
          <w:szCs w:val="22"/>
        </w:rPr>
        <w:t xml:space="preserve">e </w:t>
      </w:r>
      <w:r w:rsidRPr="002A3CB0">
        <w:rPr>
          <w:spacing w:val="-17"/>
          <w:sz w:val="22"/>
          <w:szCs w:val="22"/>
        </w:rPr>
        <w:t xml:space="preserve"> </w:t>
      </w:r>
      <w:r w:rsidRPr="002A3CB0">
        <w:rPr>
          <w:spacing w:val="5"/>
          <w:sz w:val="22"/>
          <w:szCs w:val="22"/>
        </w:rPr>
        <w:t>offr</w:t>
      </w:r>
      <w:r w:rsidRPr="002A3CB0">
        <w:rPr>
          <w:sz w:val="22"/>
          <w:szCs w:val="22"/>
        </w:rPr>
        <w:t xml:space="preserve">e </w:t>
      </w:r>
      <w:r w:rsidRPr="002A3CB0">
        <w:rPr>
          <w:spacing w:val="-17"/>
          <w:sz w:val="22"/>
          <w:szCs w:val="22"/>
        </w:rPr>
        <w:t xml:space="preserve"> </w:t>
      </w:r>
      <w:r w:rsidRPr="002A3CB0">
        <w:rPr>
          <w:spacing w:val="5"/>
          <w:sz w:val="22"/>
          <w:szCs w:val="22"/>
        </w:rPr>
        <w:t>n</w:t>
      </w:r>
      <w:r w:rsidRPr="002A3CB0">
        <w:rPr>
          <w:sz w:val="22"/>
          <w:szCs w:val="22"/>
        </w:rPr>
        <w:t xml:space="preserve">e </w:t>
      </w:r>
      <w:r w:rsidRPr="002A3CB0">
        <w:rPr>
          <w:spacing w:val="-17"/>
          <w:sz w:val="22"/>
          <w:szCs w:val="22"/>
        </w:rPr>
        <w:t xml:space="preserve"> </w:t>
      </w:r>
      <w:r w:rsidRPr="002A3CB0">
        <w:rPr>
          <w:spacing w:val="5"/>
          <w:sz w:val="22"/>
          <w:szCs w:val="22"/>
        </w:rPr>
        <w:t>peu</w:t>
      </w:r>
      <w:r w:rsidRPr="002A3CB0">
        <w:rPr>
          <w:sz w:val="22"/>
          <w:szCs w:val="22"/>
        </w:rPr>
        <w:t xml:space="preserve">t </w:t>
      </w:r>
      <w:r w:rsidRPr="002A3CB0">
        <w:rPr>
          <w:spacing w:val="-17"/>
          <w:sz w:val="22"/>
          <w:szCs w:val="22"/>
        </w:rPr>
        <w:t xml:space="preserve"> </w:t>
      </w:r>
      <w:r w:rsidRPr="002A3CB0">
        <w:rPr>
          <w:spacing w:val="5"/>
          <w:sz w:val="22"/>
          <w:szCs w:val="22"/>
        </w:rPr>
        <w:t>êtr</w:t>
      </w:r>
      <w:r w:rsidRPr="002A3CB0">
        <w:rPr>
          <w:sz w:val="22"/>
          <w:szCs w:val="22"/>
        </w:rPr>
        <w:t xml:space="preserve">e </w:t>
      </w:r>
      <w:r w:rsidRPr="002A3CB0">
        <w:rPr>
          <w:spacing w:val="-17"/>
          <w:sz w:val="22"/>
          <w:szCs w:val="22"/>
        </w:rPr>
        <w:t xml:space="preserve"> </w:t>
      </w:r>
      <w:r w:rsidRPr="002A3CB0">
        <w:rPr>
          <w:spacing w:val="5"/>
          <w:sz w:val="22"/>
          <w:szCs w:val="22"/>
        </w:rPr>
        <w:t>retiré</w:t>
      </w:r>
      <w:r w:rsidRPr="002A3CB0">
        <w:rPr>
          <w:sz w:val="22"/>
          <w:szCs w:val="22"/>
        </w:rPr>
        <w:t xml:space="preserve">e </w:t>
      </w:r>
      <w:r w:rsidRPr="002A3CB0">
        <w:rPr>
          <w:spacing w:val="-17"/>
          <w:sz w:val="22"/>
          <w:szCs w:val="22"/>
        </w:rPr>
        <w:t xml:space="preserve"> </w:t>
      </w:r>
      <w:r w:rsidRPr="002A3CB0">
        <w:rPr>
          <w:spacing w:val="5"/>
          <w:sz w:val="22"/>
          <w:szCs w:val="22"/>
        </w:rPr>
        <w:t xml:space="preserve">dans </w:t>
      </w:r>
      <w:r w:rsidRPr="002A3CB0">
        <w:rPr>
          <w:sz w:val="22"/>
          <w:szCs w:val="22"/>
        </w:rPr>
        <w:t>l’intervalle compris entre la date limite de dépôt</w:t>
      </w:r>
      <w:r w:rsidRPr="002A3CB0">
        <w:rPr>
          <w:spacing w:val="27"/>
          <w:sz w:val="22"/>
          <w:szCs w:val="22"/>
        </w:rPr>
        <w:t xml:space="preserve"> </w:t>
      </w:r>
      <w:r w:rsidRPr="002A3CB0">
        <w:rPr>
          <w:sz w:val="22"/>
          <w:szCs w:val="22"/>
        </w:rPr>
        <w:t>des</w:t>
      </w:r>
      <w:r w:rsidRPr="002A3CB0">
        <w:rPr>
          <w:spacing w:val="27"/>
          <w:sz w:val="22"/>
          <w:szCs w:val="22"/>
        </w:rPr>
        <w:t xml:space="preserve"> </w:t>
      </w:r>
      <w:r w:rsidRPr="002A3CB0">
        <w:rPr>
          <w:sz w:val="22"/>
          <w:szCs w:val="22"/>
        </w:rPr>
        <w:t>offres</w:t>
      </w:r>
      <w:r w:rsidRPr="002A3CB0">
        <w:rPr>
          <w:spacing w:val="27"/>
          <w:sz w:val="22"/>
          <w:szCs w:val="22"/>
        </w:rPr>
        <w:t xml:space="preserve"> </w:t>
      </w:r>
      <w:r w:rsidRPr="002A3CB0">
        <w:rPr>
          <w:sz w:val="22"/>
          <w:szCs w:val="22"/>
        </w:rPr>
        <w:t>et</w:t>
      </w:r>
      <w:r w:rsidRPr="002A3CB0">
        <w:rPr>
          <w:spacing w:val="27"/>
          <w:sz w:val="22"/>
          <w:szCs w:val="22"/>
        </w:rPr>
        <w:t xml:space="preserve"> </w:t>
      </w:r>
      <w:r w:rsidRPr="002A3CB0">
        <w:rPr>
          <w:sz w:val="22"/>
          <w:szCs w:val="22"/>
        </w:rPr>
        <w:t>l’expiration</w:t>
      </w:r>
      <w:r w:rsidRPr="002A3CB0">
        <w:rPr>
          <w:spacing w:val="27"/>
          <w:sz w:val="22"/>
          <w:szCs w:val="22"/>
        </w:rPr>
        <w:t xml:space="preserve"> </w:t>
      </w:r>
      <w:r w:rsidRPr="002A3CB0">
        <w:rPr>
          <w:sz w:val="22"/>
          <w:szCs w:val="22"/>
        </w:rPr>
        <w:t>de</w:t>
      </w:r>
      <w:r w:rsidRPr="002A3CB0">
        <w:rPr>
          <w:spacing w:val="27"/>
          <w:sz w:val="22"/>
          <w:szCs w:val="22"/>
        </w:rPr>
        <w:t xml:space="preserve"> </w:t>
      </w:r>
      <w:r w:rsidRPr="002A3CB0">
        <w:rPr>
          <w:sz w:val="22"/>
          <w:szCs w:val="22"/>
        </w:rPr>
        <w:t>la</w:t>
      </w:r>
      <w:r w:rsidRPr="002A3CB0">
        <w:rPr>
          <w:spacing w:val="27"/>
          <w:sz w:val="22"/>
          <w:szCs w:val="22"/>
        </w:rPr>
        <w:t xml:space="preserve"> </w:t>
      </w:r>
      <w:r w:rsidRPr="002A3CB0">
        <w:rPr>
          <w:sz w:val="22"/>
          <w:szCs w:val="22"/>
        </w:rPr>
        <w:t>période de</w:t>
      </w:r>
      <w:r w:rsidRPr="002A3CB0">
        <w:rPr>
          <w:spacing w:val="-8"/>
          <w:sz w:val="22"/>
          <w:szCs w:val="22"/>
        </w:rPr>
        <w:t xml:space="preserve"> </w:t>
      </w:r>
      <w:r w:rsidRPr="002A3CB0">
        <w:rPr>
          <w:sz w:val="22"/>
          <w:szCs w:val="22"/>
        </w:rPr>
        <w:t>validité</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l’offre</w:t>
      </w:r>
      <w:r w:rsidRPr="002A3CB0">
        <w:rPr>
          <w:spacing w:val="-8"/>
          <w:sz w:val="22"/>
          <w:szCs w:val="22"/>
        </w:rPr>
        <w:t xml:space="preserve"> </w:t>
      </w:r>
      <w:r w:rsidRPr="002A3CB0">
        <w:rPr>
          <w:sz w:val="22"/>
          <w:szCs w:val="22"/>
        </w:rPr>
        <w:t>spécifiée</w:t>
      </w:r>
      <w:r w:rsidRPr="002A3CB0">
        <w:rPr>
          <w:spacing w:val="-8"/>
          <w:sz w:val="22"/>
          <w:szCs w:val="22"/>
        </w:rPr>
        <w:t xml:space="preserve"> </w:t>
      </w:r>
      <w:r w:rsidRPr="002A3CB0">
        <w:rPr>
          <w:sz w:val="22"/>
          <w:szCs w:val="22"/>
        </w:rPr>
        <w:t>par</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modèle</w:t>
      </w:r>
      <w:r w:rsidRPr="002A3CB0">
        <w:rPr>
          <w:spacing w:val="-8"/>
          <w:sz w:val="22"/>
          <w:szCs w:val="22"/>
        </w:rPr>
        <w:t xml:space="preserve"> </w:t>
      </w:r>
      <w:r w:rsidRPr="002A3CB0">
        <w:rPr>
          <w:sz w:val="22"/>
          <w:szCs w:val="22"/>
        </w:rPr>
        <w:t>de soumission. Tout retrait par un Soumissionnaire de son offre pendant cet intervalle entraine la confiscation de la caution de soumission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w:t>
      </w:r>
      <w:r w:rsidRPr="002A3CB0">
        <w:rPr>
          <w:sz w:val="22"/>
          <w:szCs w:val="22"/>
        </w:rPr>
        <w:t>17.6</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RGAO.</w:t>
      </w:r>
    </w:p>
    <w:p w14:paraId="61ED94B2" w14:textId="77777777" w:rsidR="008901F2" w:rsidRPr="002A3CB0" w:rsidRDefault="008901F2" w:rsidP="008901F2">
      <w:pPr>
        <w:widowControl w:val="0"/>
        <w:autoSpaceDE w:val="0"/>
        <w:ind w:left="720"/>
        <w:jc w:val="center"/>
        <w:rPr>
          <w:sz w:val="22"/>
          <w:szCs w:val="22"/>
        </w:rPr>
      </w:pPr>
      <w:r w:rsidRPr="002A3CB0">
        <w:rPr>
          <w:b/>
          <w:bCs/>
          <w:color w:val="000000"/>
          <w:sz w:val="22"/>
          <w:szCs w:val="22"/>
        </w:rPr>
        <w:t>E.</w:t>
      </w:r>
      <w:r w:rsidRPr="002A3CB0">
        <w:rPr>
          <w:b/>
          <w:bCs/>
          <w:color w:val="000000"/>
          <w:spacing w:val="9"/>
          <w:sz w:val="22"/>
          <w:szCs w:val="22"/>
        </w:rPr>
        <w:t xml:space="preserve"> </w:t>
      </w:r>
      <w:r w:rsidRPr="002A3CB0">
        <w:rPr>
          <w:b/>
          <w:bCs/>
          <w:color w:val="000000"/>
          <w:sz w:val="22"/>
          <w:szCs w:val="22"/>
        </w:rPr>
        <w:t>Ouverture</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plis</w:t>
      </w:r>
      <w:r w:rsidRPr="002A3CB0">
        <w:rPr>
          <w:b/>
          <w:bCs/>
          <w:color w:val="000000"/>
          <w:spacing w:val="9"/>
          <w:sz w:val="22"/>
          <w:szCs w:val="22"/>
        </w:rPr>
        <w:t xml:space="preserve"> </w:t>
      </w:r>
      <w:r w:rsidRPr="002A3CB0">
        <w:rPr>
          <w:b/>
          <w:bCs/>
          <w:color w:val="000000"/>
          <w:sz w:val="22"/>
          <w:szCs w:val="22"/>
        </w:rPr>
        <w:t>et</w:t>
      </w:r>
      <w:r w:rsidRPr="002A3CB0">
        <w:rPr>
          <w:b/>
          <w:bCs/>
          <w:color w:val="000000"/>
          <w:spacing w:val="9"/>
          <w:sz w:val="22"/>
          <w:szCs w:val="22"/>
        </w:rPr>
        <w:t xml:space="preserve"> </w:t>
      </w:r>
      <w:r w:rsidRPr="002A3CB0">
        <w:rPr>
          <w:b/>
          <w:bCs/>
          <w:color w:val="000000"/>
          <w:sz w:val="22"/>
          <w:szCs w:val="22"/>
        </w:rPr>
        <w:t>évaluation</w:t>
      </w:r>
      <w:r w:rsidRPr="002A3CB0">
        <w:rPr>
          <w:b/>
          <w:bCs/>
          <w:color w:val="000000"/>
          <w:spacing w:val="9"/>
          <w:sz w:val="22"/>
          <w:szCs w:val="22"/>
        </w:rPr>
        <w:t xml:space="preserve"> </w:t>
      </w:r>
      <w:r w:rsidRPr="002A3CB0">
        <w:rPr>
          <w:b/>
          <w:bCs/>
          <w:color w:val="000000"/>
          <w:sz w:val="22"/>
          <w:szCs w:val="22"/>
        </w:rPr>
        <w:t>des</w:t>
      </w:r>
      <w:r w:rsidRPr="002A3CB0">
        <w:rPr>
          <w:b/>
          <w:bCs/>
          <w:color w:val="000000"/>
          <w:spacing w:val="9"/>
          <w:sz w:val="22"/>
          <w:szCs w:val="22"/>
        </w:rPr>
        <w:t xml:space="preserve"> </w:t>
      </w:r>
      <w:r w:rsidRPr="002A3CB0">
        <w:rPr>
          <w:b/>
          <w:bCs/>
          <w:color w:val="000000"/>
          <w:sz w:val="22"/>
          <w:szCs w:val="22"/>
        </w:rPr>
        <w:t>offres</w:t>
      </w:r>
    </w:p>
    <w:p w14:paraId="726E547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25</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Ouverture</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plis</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0DAB5757" w14:textId="77777777" w:rsidR="008901F2" w:rsidRPr="002A3CB0" w:rsidRDefault="008901F2" w:rsidP="008901F2">
      <w:pPr>
        <w:widowControl w:val="0"/>
        <w:tabs>
          <w:tab w:val="left" w:pos="2340"/>
          <w:tab w:val="left" w:pos="2920"/>
          <w:tab w:val="left" w:pos="4900"/>
        </w:tabs>
        <w:autoSpaceDE w:val="0"/>
        <w:jc w:val="both"/>
        <w:rPr>
          <w:sz w:val="22"/>
          <w:szCs w:val="22"/>
        </w:rPr>
      </w:pPr>
      <w:r w:rsidRPr="002A3CB0">
        <w:rPr>
          <w:sz w:val="22"/>
          <w:szCs w:val="22"/>
        </w:rPr>
        <w:t>25.1. L’ouverture de tous les plis se fait en un temps, toutefois pour les projets complexes notamment ceux ayant fait l’objet d’une procédure de pré qualification, l’ouverture peut se faire en deux temps.</w:t>
      </w:r>
    </w:p>
    <w:p w14:paraId="01424CB2" w14:textId="77777777" w:rsidR="008901F2" w:rsidRDefault="008901F2" w:rsidP="008901F2">
      <w:pPr>
        <w:widowControl w:val="0"/>
        <w:tabs>
          <w:tab w:val="left" w:pos="2340"/>
          <w:tab w:val="left" w:pos="2920"/>
          <w:tab w:val="left" w:pos="4900"/>
        </w:tabs>
        <w:autoSpaceDE w:val="0"/>
        <w:jc w:val="both"/>
        <w:rPr>
          <w:sz w:val="22"/>
          <w:szCs w:val="22"/>
        </w:rPr>
      </w:pPr>
      <w:r w:rsidRPr="002A3CB0">
        <w:rPr>
          <w:sz w:val="22"/>
          <w:szCs w:val="22"/>
        </w:rPr>
        <w:t>La Commission de Passation des Marchés compétente procédera à l’ouverture des plis en un ou deux temps et en présence des représentants des soumissionnaires concernés qui souhaitent y assister, aux date, heure</w:t>
      </w:r>
      <w:r w:rsidRPr="002A3CB0">
        <w:rPr>
          <w:spacing w:val="11"/>
          <w:sz w:val="22"/>
          <w:szCs w:val="22"/>
        </w:rPr>
        <w:t xml:space="preserve"> </w:t>
      </w:r>
      <w:r w:rsidRPr="002A3CB0">
        <w:rPr>
          <w:sz w:val="22"/>
          <w:szCs w:val="22"/>
        </w:rPr>
        <w:t>et adresse</w:t>
      </w:r>
      <w:r w:rsidRPr="002A3CB0">
        <w:rPr>
          <w:spacing w:val="18"/>
          <w:sz w:val="22"/>
          <w:szCs w:val="22"/>
        </w:rPr>
        <w:t xml:space="preserve"> </w:t>
      </w:r>
      <w:r w:rsidRPr="002A3CB0">
        <w:rPr>
          <w:sz w:val="22"/>
          <w:szCs w:val="22"/>
        </w:rPr>
        <w:t>indiquées</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le</w:t>
      </w:r>
      <w:r w:rsidRPr="002A3CB0">
        <w:rPr>
          <w:spacing w:val="18"/>
          <w:sz w:val="22"/>
          <w:szCs w:val="22"/>
        </w:rPr>
        <w:t xml:space="preserve"> </w:t>
      </w:r>
      <w:r w:rsidRPr="002A3CB0">
        <w:rPr>
          <w:sz w:val="22"/>
          <w:szCs w:val="22"/>
        </w:rPr>
        <w:t>RPAO.</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repré</w:t>
      </w:r>
      <w:r w:rsidRPr="002A3CB0">
        <w:rPr>
          <w:spacing w:val="5"/>
          <w:sz w:val="22"/>
          <w:szCs w:val="22"/>
        </w:rPr>
        <w:t>sentant</w:t>
      </w:r>
      <w:r w:rsidRPr="002A3CB0">
        <w:rPr>
          <w:sz w:val="22"/>
          <w:szCs w:val="22"/>
        </w:rPr>
        <w:t xml:space="preserve">s </w:t>
      </w:r>
      <w:r w:rsidRPr="002A3CB0">
        <w:rPr>
          <w:spacing w:val="-2"/>
          <w:sz w:val="22"/>
          <w:szCs w:val="22"/>
        </w:rPr>
        <w:t xml:space="preserve"> </w:t>
      </w:r>
      <w:r w:rsidRPr="002A3CB0">
        <w:rPr>
          <w:spacing w:val="5"/>
          <w:sz w:val="22"/>
          <w:szCs w:val="22"/>
        </w:rPr>
        <w:t>de</w:t>
      </w:r>
      <w:r w:rsidRPr="002A3CB0">
        <w:rPr>
          <w:sz w:val="22"/>
          <w:szCs w:val="22"/>
        </w:rPr>
        <w:t xml:space="preserve">s </w:t>
      </w:r>
      <w:r w:rsidRPr="002A3CB0">
        <w:rPr>
          <w:spacing w:val="-2"/>
          <w:sz w:val="22"/>
          <w:szCs w:val="22"/>
        </w:rPr>
        <w:t xml:space="preserve"> </w:t>
      </w:r>
      <w:r w:rsidRPr="002A3CB0">
        <w:rPr>
          <w:spacing w:val="5"/>
          <w:sz w:val="22"/>
          <w:szCs w:val="22"/>
        </w:rPr>
        <w:t>soumissionnaire</w:t>
      </w:r>
      <w:r w:rsidRPr="002A3CB0">
        <w:rPr>
          <w:sz w:val="22"/>
          <w:szCs w:val="22"/>
        </w:rPr>
        <w:t xml:space="preserve">s </w:t>
      </w:r>
      <w:r w:rsidRPr="002A3CB0">
        <w:rPr>
          <w:spacing w:val="-2"/>
          <w:sz w:val="22"/>
          <w:szCs w:val="22"/>
        </w:rPr>
        <w:t xml:space="preserve"> </w:t>
      </w:r>
      <w:r w:rsidRPr="002A3CB0">
        <w:rPr>
          <w:spacing w:val="5"/>
          <w:sz w:val="22"/>
          <w:szCs w:val="22"/>
        </w:rPr>
        <w:t>qu</w:t>
      </w:r>
      <w:r w:rsidRPr="002A3CB0">
        <w:rPr>
          <w:sz w:val="22"/>
          <w:szCs w:val="22"/>
        </w:rPr>
        <w:t xml:space="preserve">i </w:t>
      </w:r>
      <w:r w:rsidRPr="002A3CB0">
        <w:rPr>
          <w:spacing w:val="-2"/>
          <w:sz w:val="22"/>
          <w:szCs w:val="22"/>
        </w:rPr>
        <w:t xml:space="preserve"> </w:t>
      </w:r>
      <w:r w:rsidRPr="002A3CB0">
        <w:rPr>
          <w:spacing w:val="5"/>
          <w:sz w:val="22"/>
          <w:szCs w:val="22"/>
        </w:rPr>
        <w:t xml:space="preserve">sont </w:t>
      </w:r>
      <w:r w:rsidRPr="002A3CB0">
        <w:rPr>
          <w:sz w:val="22"/>
          <w:szCs w:val="22"/>
        </w:rPr>
        <w:t>présents</w:t>
      </w:r>
      <w:r w:rsidRPr="002A3CB0">
        <w:rPr>
          <w:spacing w:val="30"/>
          <w:sz w:val="22"/>
          <w:szCs w:val="22"/>
        </w:rPr>
        <w:t xml:space="preserve"> </w:t>
      </w:r>
      <w:r w:rsidRPr="002A3CB0">
        <w:rPr>
          <w:sz w:val="22"/>
          <w:szCs w:val="22"/>
        </w:rPr>
        <w:t>signeront</w:t>
      </w:r>
      <w:r w:rsidRPr="002A3CB0">
        <w:rPr>
          <w:spacing w:val="30"/>
          <w:sz w:val="22"/>
          <w:szCs w:val="22"/>
        </w:rPr>
        <w:t xml:space="preserve"> </w:t>
      </w:r>
      <w:r w:rsidRPr="002A3CB0">
        <w:rPr>
          <w:sz w:val="22"/>
          <w:szCs w:val="22"/>
        </w:rPr>
        <w:t>un</w:t>
      </w:r>
      <w:r w:rsidRPr="002A3CB0">
        <w:rPr>
          <w:spacing w:val="30"/>
          <w:sz w:val="22"/>
          <w:szCs w:val="22"/>
        </w:rPr>
        <w:t xml:space="preserve"> </w:t>
      </w:r>
      <w:r w:rsidRPr="002A3CB0">
        <w:rPr>
          <w:sz w:val="22"/>
          <w:szCs w:val="22"/>
        </w:rPr>
        <w:t>registre</w:t>
      </w:r>
      <w:r w:rsidRPr="002A3CB0">
        <w:rPr>
          <w:spacing w:val="30"/>
          <w:sz w:val="22"/>
          <w:szCs w:val="22"/>
        </w:rPr>
        <w:t xml:space="preserve"> </w:t>
      </w:r>
      <w:r w:rsidRPr="002A3CB0">
        <w:rPr>
          <w:sz w:val="22"/>
          <w:szCs w:val="22"/>
        </w:rPr>
        <w:t>ou</w:t>
      </w:r>
      <w:r w:rsidRPr="002A3CB0">
        <w:rPr>
          <w:spacing w:val="30"/>
          <w:sz w:val="22"/>
          <w:szCs w:val="22"/>
        </w:rPr>
        <w:t xml:space="preserve"> </w:t>
      </w:r>
      <w:r w:rsidRPr="002A3CB0">
        <w:rPr>
          <w:sz w:val="22"/>
          <w:szCs w:val="22"/>
        </w:rPr>
        <w:t>une</w:t>
      </w:r>
      <w:r w:rsidRPr="002A3CB0">
        <w:rPr>
          <w:spacing w:val="30"/>
          <w:sz w:val="22"/>
          <w:szCs w:val="22"/>
        </w:rPr>
        <w:t xml:space="preserve"> </w:t>
      </w:r>
      <w:r w:rsidRPr="002A3CB0">
        <w:rPr>
          <w:sz w:val="22"/>
          <w:szCs w:val="22"/>
        </w:rPr>
        <w:t>feuille attestant</w:t>
      </w:r>
      <w:r w:rsidRPr="002A3CB0">
        <w:rPr>
          <w:spacing w:val="6"/>
          <w:sz w:val="22"/>
          <w:szCs w:val="22"/>
        </w:rPr>
        <w:t xml:space="preserve"> </w:t>
      </w:r>
      <w:r w:rsidRPr="002A3CB0">
        <w:rPr>
          <w:sz w:val="22"/>
          <w:szCs w:val="22"/>
        </w:rPr>
        <w:t>leur</w:t>
      </w:r>
      <w:r w:rsidRPr="002A3CB0">
        <w:rPr>
          <w:spacing w:val="6"/>
          <w:sz w:val="22"/>
          <w:szCs w:val="22"/>
        </w:rPr>
        <w:t xml:space="preserve"> </w:t>
      </w:r>
      <w:r w:rsidRPr="002A3CB0">
        <w:rPr>
          <w:sz w:val="22"/>
          <w:szCs w:val="22"/>
        </w:rPr>
        <w:t>présence.</w:t>
      </w:r>
    </w:p>
    <w:p w14:paraId="678502F5" w14:textId="77777777" w:rsidR="00F91145" w:rsidRDefault="00F91145" w:rsidP="008901F2">
      <w:pPr>
        <w:widowControl w:val="0"/>
        <w:tabs>
          <w:tab w:val="left" w:pos="2340"/>
          <w:tab w:val="left" w:pos="2920"/>
          <w:tab w:val="left" w:pos="4900"/>
        </w:tabs>
        <w:autoSpaceDE w:val="0"/>
        <w:jc w:val="both"/>
        <w:rPr>
          <w:sz w:val="22"/>
          <w:szCs w:val="22"/>
        </w:rPr>
      </w:pPr>
    </w:p>
    <w:p w14:paraId="74CF56FB" w14:textId="77777777" w:rsidR="00F91145" w:rsidRPr="002A3CB0" w:rsidRDefault="00F91145" w:rsidP="008901F2">
      <w:pPr>
        <w:widowControl w:val="0"/>
        <w:tabs>
          <w:tab w:val="left" w:pos="2340"/>
          <w:tab w:val="left" w:pos="2920"/>
          <w:tab w:val="left" w:pos="4900"/>
        </w:tabs>
        <w:autoSpaceDE w:val="0"/>
        <w:jc w:val="both"/>
        <w:rPr>
          <w:sz w:val="22"/>
          <w:szCs w:val="22"/>
        </w:rPr>
      </w:pPr>
    </w:p>
    <w:p w14:paraId="5148C8A7" w14:textId="77777777" w:rsidR="008901F2" w:rsidRPr="002A3CB0" w:rsidRDefault="008901F2" w:rsidP="008901F2">
      <w:pPr>
        <w:widowControl w:val="0"/>
        <w:tabs>
          <w:tab w:val="left" w:pos="2280"/>
          <w:tab w:val="left" w:pos="2920"/>
          <w:tab w:val="left" w:pos="3660"/>
          <w:tab w:val="left" w:pos="4940"/>
        </w:tabs>
        <w:autoSpaceDE w:val="0"/>
        <w:jc w:val="both"/>
        <w:rPr>
          <w:sz w:val="22"/>
          <w:szCs w:val="22"/>
        </w:rPr>
      </w:pPr>
      <w:r w:rsidRPr="002A3CB0">
        <w:rPr>
          <w:sz w:val="22"/>
          <w:szCs w:val="22"/>
        </w:rPr>
        <w:t xml:space="preserve">25.2. </w:t>
      </w:r>
      <w:r w:rsidRPr="002A3CB0">
        <w:rPr>
          <w:spacing w:val="4"/>
          <w:sz w:val="22"/>
          <w:szCs w:val="22"/>
        </w:rPr>
        <w:t>Dan</w:t>
      </w:r>
      <w:r w:rsidRPr="002A3CB0">
        <w:rPr>
          <w:sz w:val="22"/>
          <w:szCs w:val="22"/>
        </w:rPr>
        <w:t xml:space="preserve">s </w:t>
      </w:r>
      <w:r w:rsidRPr="002A3CB0">
        <w:rPr>
          <w:spacing w:val="-26"/>
          <w:sz w:val="22"/>
          <w:szCs w:val="22"/>
        </w:rPr>
        <w:t xml:space="preserve"> </w:t>
      </w:r>
      <w:r w:rsidRPr="002A3CB0">
        <w:rPr>
          <w:spacing w:val="4"/>
          <w:sz w:val="22"/>
          <w:szCs w:val="22"/>
        </w:rPr>
        <w:t>u</w:t>
      </w:r>
      <w:r w:rsidRPr="002A3CB0">
        <w:rPr>
          <w:sz w:val="22"/>
          <w:szCs w:val="22"/>
        </w:rPr>
        <w:t xml:space="preserve">n </w:t>
      </w:r>
      <w:r w:rsidRPr="002A3CB0">
        <w:rPr>
          <w:spacing w:val="-26"/>
          <w:sz w:val="22"/>
          <w:szCs w:val="22"/>
        </w:rPr>
        <w:t xml:space="preserve"> </w:t>
      </w:r>
      <w:r w:rsidRPr="002A3CB0">
        <w:rPr>
          <w:spacing w:val="4"/>
          <w:sz w:val="22"/>
          <w:szCs w:val="22"/>
        </w:rPr>
        <w:t>premie</w:t>
      </w:r>
      <w:r w:rsidRPr="002A3CB0">
        <w:rPr>
          <w:sz w:val="22"/>
          <w:szCs w:val="22"/>
        </w:rPr>
        <w:t xml:space="preserve">r </w:t>
      </w:r>
      <w:r w:rsidRPr="002A3CB0">
        <w:rPr>
          <w:spacing w:val="-26"/>
          <w:sz w:val="22"/>
          <w:szCs w:val="22"/>
        </w:rPr>
        <w:t xml:space="preserve"> </w:t>
      </w:r>
      <w:r w:rsidRPr="002A3CB0">
        <w:rPr>
          <w:spacing w:val="4"/>
          <w:sz w:val="22"/>
          <w:szCs w:val="22"/>
        </w:rPr>
        <w:t>temps</w:t>
      </w:r>
      <w:r w:rsidRPr="002A3CB0">
        <w:rPr>
          <w:sz w:val="22"/>
          <w:szCs w:val="22"/>
        </w:rPr>
        <w:t xml:space="preserve">, </w:t>
      </w:r>
      <w:r w:rsidRPr="002A3CB0">
        <w:rPr>
          <w:spacing w:val="-26"/>
          <w:sz w:val="22"/>
          <w:szCs w:val="22"/>
        </w:rPr>
        <w:t xml:space="preserve"> </w:t>
      </w:r>
      <w:r w:rsidRPr="002A3CB0">
        <w:rPr>
          <w:spacing w:val="4"/>
          <w:sz w:val="22"/>
          <w:szCs w:val="22"/>
        </w:rPr>
        <w:t>le</w:t>
      </w:r>
      <w:r w:rsidRPr="002A3CB0">
        <w:rPr>
          <w:sz w:val="22"/>
          <w:szCs w:val="22"/>
        </w:rPr>
        <w:t xml:space="preserve">s </w:t>
      </w:r>
      <w:r w:rsidRPr="002A3CB0">
        <w:rPr>
          <w:spacing w:val="-26"/>
          <w:sz w:val="22"/>
          <w:szCs w:val="22"/>
        </w:rPr>
        <w:t xml:space="preserve"> </w:t>
      </w:r>
      <w:r w:rsidRPr="002A3CB0">
        <w:rPr>
          <w:spacing w:val="4"/>
          <w:sz w:val="22"/>
          <w:szCs w:val="22"/>
        </w:rPr>
        <w:t xml:space="preserve">enveloppes </w:t>
      </w:r>
      <w:r w:rsidRPr="002A3CB0">
        <w:rPr>
          <w:sz w:val="22"/>
          <w:szCs w:val="22"/>
        </w:rPr>
        <w:t>marquées</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Retrait</w:t>
      </w:r>
      <w:r w:rsidRPr="002A3CB0">
        <w:rPr>
          <w:spacing w:val="22"/>
          <w:sz w:val="22"/>
          <w:szCs w:val="22"/>
        </w:rPr>
        <w:t xml:space="preserve"> </w:t>
      </w:r>
      <w:r w:rsidRPr="002A3CB0">
        <w:rPr>
          <w:sz w:val="22"/>
          <w:szCs w:val="22"/>
        </w:rPr>
        <w:t>»</w:t>
      </w:r>
      <w:r w:rsidRPr="002A3CB0">
        <w:rPr>
          <w:spacing w:val="22"/>
          <w:sz w:val="22"/>
          <w:szCs w:val="22"/>
        </w:rPr>
        <w:t xml:space="preserve"> </w:t>
      </w:r>
      <w:r w:rsidRPr="002A3CB0">
        <w:rPr>
          <w:sz w:val="22"/>
          <w:szCs w:val="22"/>
        </w:rPr>
        <w:t>seront</w:t>
      </w:r>
      <w:r w:rsidRPr="002A3CB0">
        <w:rPr>
          <w:spacing w:val="22"/>
          <w:sz w:val="22"/>
          <w:szCs w:val="22"/>
        </w:rPr>
        <w:t xml:space="preserve"> </w:t>
      </w:r>
      <w:r w:rsidRPr="002A3CB0">
        <w:rPr>
          <w:sz w:val="22"/>
          <w:szCs w:val="22"/>
        </w:rPr>
        <w:t>ouvertes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leur contenu annoncé à haute voix, tandis que l’enveloppe contenant l’offre correspondante sera</w:t>
      </w:r>
      <w:r w:rsidRPr="002A3CB0">
        <w:rPr>
          <w:spacing w:val="2"/>
          <w:sz w:val="22"/>
          <w:szCs w:val="22"/>
        </w:rPr>
        <w:t xml:space="preserve"> </w:t>
      </w:r>
      <w:r w:rsidRPr="002A3CB0">
        <w:rPr>
          <w:sz w:val="22"/>
          <w:szCs w:val="22"/>
        </w:rPr>
        <w:t>renvoyée</w:t>
      </w:r>
      <w:r w:rsidRPr="002A3CB0">
        <w:rPr>
          <w:spacing w:val="2"/>
          <w:sz w:val="22"/>
          <w:szCs w:val="22"/>
        </w:rPr>
        <w:t xml:space="preserve"> </w:t>
      </w:r>
      <w:r w:rsidRPr="002A3CB0">
        <w:rPr>
          <w:sz w:val="22"/>
          <w:szCs w:val="22"/>
        </w:rPr>
        <w:t>au</w:t>
      </w:r>
      <w:r w:rsidRPr="002A3CB0">
        <w:rPr>
          <w:spacing w:val="2"/>
          <w:sz w:val="22"/>
          <w:szCs w:val="22"/>
        </w:rPr>
        <w:t xml:space="preserve"> </w:t>
      </w:r>
      <w:r w:rsidRPr="002A3CB0">
        <w:rPr>
          <w:sz w:val="22"/>
          <w:szCs w:val="22"/>
        </w:rPr>
        <w:t>Soumissionnaire</w:t>
      </w:r>
      <w:r w:rsidRPr="002A3CB0">
        <w:rPr>
          <w:spacing w:val="2"/>
          <w:sz w:val="22"/>
          <w:szCs w:val="22"/>
        </w:rPr>
        <w:t xml:space="preserve"> </w:t>
      </w:r>
      <w:r w:rsidRPr="002A3CB0">
        <w:rPr>
          <w:sz w:val="22"/>
          <w:szCs w:val="22"/>
        </w:rPr>
        <w:t>sans</w:t>
      </w:r>
      <w:r w:rsidRPr="002A3CB0">
        <w:rPr>
          <w:spacing w:val="2"/>
          <w:sz w:val="22"/>
          <w:szCs w:val="22"/>
        </w:rPr>
        <w:t xml:space="preserve"> </w:t>
      </w:r>
      <w:r w:rsidRPr="002A3CB0">
        <w:rPr>
          <w:sz w:val="22"/>
          <w:szCs w:val="22"/>
        </w:rPr>
        <w:t>avoir été ouverte. Le retrait d’une 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w:t>
      </w:r>
      <w:r w:rsidRPr="002A3CB0">
        <w:rPr>
          <w:spacing w:val="1"/>
          <w:sz w:val="22"/>
          <w:szCs w:val="22"/>
        </w:rPr>
        <w:t xml:space="preserve"> </w:t>
      </w:r>
      <w:r w:rsidRPr="002A3CB0">
        <w:rPr>
          <w:sz w:val="22"/>
          <w:szCs w:val="22"/>
        </w:rPr>
        <w:t>une</w:t>
      </w:r>
      <w:r w:rsidRPr="002A3CB0">
        <w:rPr>
          <w:spacing w:val="1"/>
          <w:sz w:val="22"/>
          <w:szCs w:val="22"/>
        </w:rPr>
        <w:t xml:space="preserve"> </w:t>
      </w:r>
      <w:r w:rsidRPr="002A3CB0">
        <w:rPr>
          <w:sz w:val="22"/>
          <w:szCs w:val="22"/>
        </w:rPr>
        <w:t>habilitation</w:t>
      </w:r>
      <w:r w:rsidRPr="002A3CB0">
        <w:rPr>
          <w:spacing w:val="1"/>
          <w:sz w:val="22"/>
          <w:szCs w:val="22"/>
        </w:rPr>
        <w:t xml:space="preserve"> </w:t>
      </w:r>
      <w:r w:rsidRPr="002A3CB0">
        <w:rPr>
          <w:sz w:val="22"/>
          <w:szCs w:val="22"/>
        </w:rPr>
        <w:t>valide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signataire</w:t>
      </w:r>
      <w:r w:rsidRPr="002A3CB0">
        <w:rPr>
          <w:spacing w:val="1"/>
          <w:sz w:val="22"/>
          <w:szCs w:val="22"/>
        </w:rPr>
        <w:t xml:space="preserve"> </w:t>
      </w:r>
      <w:r w:rsidRPr="002A3CB0">
        <w:rPr>
          <w:sz w:val="22"/>
          <w:szCs w:val="22"/>
        </w:rPr>
        <w:t>à demander</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retrait</w:t>
      </w:r>
      <w:r w:rsidRPr="002A3CB0">
        <w:rPr>
          <w:spacing w:val="21"/>
          <w:sz w:val="22"/>
          <w:szCs w:val="22"/>
        </w:rPr>
        <w:t xml:space="preserve"> </w:t>
      </w:r>
      <w:r w:rsidRPr="002A3CB0">
        <w:rPr>
          <w:sz w:val="22"/>
          <w:szCs w:val="22"/>
        </w:rPr>
        <w:t>et</w:t>
      </w:r>
      <w:r w:rsidRPr="002A3CB0">
        <w:rPr>
          <w:spacing w:val="21"/>
          <w:sz w:val="22"/>
          <w:szCs w:val="22"/>
        </w:rPr>
        <w:t xml:space="preserve"> </w:t>
      </w:r>
      <w:r w:rsidRPr="002A3CB0">
        <w:rPr>
          <w:sz w:val="22"/>
          <w:szCs w:val="22"/>
        </w:rPr>
        <w:t>si</w:t>
      </w:r>
      <w:r w:rsidRPr="002A3CB0">
        <w:rPr>
          <w:spacing w:val="21"/>
          <w:sz w:val="22"/>
          <w:szCs w:val="22"/>
        </w:rPr>
        <w:t xml:space="preserve"> </w:t>
      </w:r>
      <w:r w:rsidRPr="002A3CB0">
        <w:rPr>
          <w:sz w:val="22"/>
          <w:szCs w:val="22"/>
        </w:rPr>
        <w:t>cette</w:t>
      </w:r>
      <w:r w:rsidRPr="002A3CB0">
        <w:rPr>
          <w:spacing w:val="21"/>
          <w:sz w:val="22"/>
          <w:szCs w:val="22"/>
        </w:rPr>
        <w:t xml:space="preserve"> </w:t>
      </w:r>
      <w:r w:rsidRPr="002A3CB0">
        <w:rPr>
          <w:sz w:val="22"/>
          <w:szCs w:val="22"/>
        </w:rPr>
        <w:t>notification</w:t>
      </w:r>
      <w:r w:rsidRPr="002A3CB0">
        <w:rPr>
          <w:spacing w:val="21"/>
          <w:sz w:val="22"/>
          <w:szCs w:val="22"/>
        </w:rPr>
        <w:t xml:space="preserve"> </w:t>
      </w:r>
      <w:r w:rsidRPr="002A3CB0">
        <w:rPr>
          <w:sz w:val="22"/>
          <w:szCs w:val="22"/>
        </w:rPr>
        <w:t>est lue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haute</w:t>
      </w:r>
      <w:r w:rsidRPr="002A3CB0">
        <w:rPr>
          <w:spacing w:val="-6"/>
          <w:sz w:val="22"/>
          <w:szCs w:val="22"/>
        </w:rPr>
        <w:t xml:space="preserve"> </w:t>
      </w:r>
      <w:r w:rsidRPr="002A3CB0">
        <w:rPr>
          <w:sz w:val="22"/>
          <w:szCs w:val="22"/>
        </w:rPr>
        <w:t>voix.</w:t>
      </w:r>
      <w:r w:rsidRPr="002A3CB0">
        <w:rPr>
          <w:spacing w:val="-6"/>
          <w:sz w:val="22"/>
          <w:szCs w:val="22"/>
        </w:rPr>
        <w:t xml:space="preserve"> </w:t>
      </w:r>
      <w:r w:rsidRPr="002A3CB0">
        <w:rPr>
          <w:sz w:val="22"/>
          <w:szCs w:val="22"/>
        </w:rPr>
        <w:t>Ensuite,</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enveloppes</w:t>
      </w:r>
      <w:r w:rsidRPr="002A3CB0">
        <w:rPr>
          <w:spacing w:val="-6"/>
          <w:sz w:val="22"/>
          <w:szCs w:val="22"/>
        </w:rPr>
        <w:t xml:space="preserve"> </w:t>
      </w:r>
      <w:r w:rsidRPr="002A3CB0">
        <w:rPr>
          <w:sz w:val="22"/>
          <w:szCs w:val="22"/>
        </w:rPr>
        <w:t>marquées « Offre de Remplacement » seront ouvertes</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annoncées</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haute</w:t>
      </w:r>
      <w:r w:rsidRPr="002A3CB0">
        <w:rPr>
          <w:spacing w:val="1"/>
          <w:sz w:val="22"/>
          <w:szCs w:val="22"/>
        </w:rPr>
        <w:t xml:space="preserve"> </w:t>
      </w:r>
      <w:r w:rsidRPr="002A3CB0">
        <w:rPr>
          <w:sz w:val="22"/>
          <w:szCs w:val="22"/>
        </w:rPr>
        <w:t>voix</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 xml:space="preserve">nouvelle offre correspondante substituée à la </w:t>
      </w:r>
      <w:r w:rsidRPr="002A3CB0">
        <w:rPr>
          <w:spacing w:val="5"/>
          <w:sz w:val="22"/>
          <w:szCs w:val="22"/>
        </w:rPr>
        <w:t>précédente</w:t>
      </w:r>
      <w:r w:rsidRPr="002A3CB0">
        <w:rPr>
          <w:sz w:val="22"/>
          <w:szCs w:val="22"/>
        </w:rPr>
        <w: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renvoyé</w:t>
      </w:r>
      <w:r w:rsidRPr="002A3CB0">
        <w:rPr>
          <w:sz w:val="22"/>
          <w:szCs w:val="22"/>
        </w:rPr>
        <w:t>e</w:t>
      </w:r>
      <w:r w:rsidRPr="002A3CB0">
        <w:rPr>
          <w:b/>
          <w:i/>
          <w:sz w:val="22"/>
          <w:szCs w:val="22"/>
        </w:rPr>
        <w:t xml:space="preserve"> </w:t>
      </w:r>
      <w:r w:rsidRPr="002A3CB0">
        <w:rPr>
          <w:spacing w:val="5"/>
          <w:sz w:val="22"/>
          <w:szCs w:val="22"/>
        </w:rPr>
        <w:t xml:space="preserve">au </w:t>
      </w:r>
      <w:r w:rsidRPr="002A3CB0">
        <w:rPr>
          <w:spacing w:val="2"/>
          <w:sz w:val="22"/>
          <w:szCs w:val="22"/>
        </w:rPr>
        <w:t>Soumissionnair</w:t>
      </w:r>
      <w:r w:rsidRPr="002A3CB0">
        <w:rPr>
          <w:sz w:val="22"/>
          <w:szCs w:val="22"/>
        </w:rPr>
        <w:t xml:space="preserve">e </w:t>
      </w:r>
      <w:r w:rsidRPr="002A3CB0">
        <w:rPr>
          <w:spacing w:val="-28"/>
          <w:sz w:val="22"/>
          <w:szCs w:val="22"/>
        </w:rPr>
        <w:t xml:space="preserve"> </w:t>
      </w:r>
      <w:r w:rsidRPr="002A3CB0">
        <w:rPr>
          <w:spacing w:val="2"/>
          <w:sz w:val="22"/>
          <w:szCs w:val="22"/>
        </w:rPr>
        <w:t>concern</w:t>
      </w:r>
      <w:r w:rsidRPr="002A3CB0">
        <w:rPr>
          <w:sz w:val="22"/>
          <w:szCs w:val="22"/>
        </w:rPr>
        <w:t xml:space="preserve">é </w:t>
      </w:r>
      <w:r w:rsidRPr="002A3CB0">
        <w:rPr>
          <w:spacing w:val="-28"/>
          <w:sz w:val="22"/>
          <w:szCs w:val="22"/>
        </w:rPr>
        <w:t xml:space="preserve"> </w:t>
      </w:r>
      <w:r w:rsidRPr="002A3CB0">
        <w:rPr>
          <w:spacing w:val="2"/>
          <w:sz w:val="22"/>
          <w:szCs w:val="22"/>
        </w:rPr>
        <w:t>san</w:t>
      </w:r>
      <w:r w:rsidRPr="002A3CB0">
        <w:rPr>
          <w:sz w:val="22"/>
          <w:szCs w:val="22"/>
        </w:rPr>
        <w:t xml:space="preserve">s </w:t>
      </w:r>
      <w:r w:rsidRPr="002A3CB0">
        <w:rPr>
          <w:spacing w:val="-28"/>
          <w:sz w:val="22"/>
          <w:szCs w:val="22"/>
        </w:rPr>
        <w:t xml:space="preserve"> </w:t>
      </w:r>
      <w:r w:rsidRPr="002A3CB0">
        <w:rPr>
          <w:spacing w:val="2"/>
          <w:sz w:val="22"/>
          <w:szCs w:val="22"/>
        </w:rPr>
        <w:t>avoi</w:t>
      </w:r>
      <w:r w:rsidRPr="002A3CB0">
        <w:rPr>
          <w:sz w:val="22"/>
          <w:szCs w:val="22"/>
        </w:rPr>
        <w:t xml:space="preserve">r </w:t>
      </w:r>
      <w:r w:rsidRPr="002A3CB0">
        <w:rPr>
          <w:spacing w:val="-28"/>
          <w:sz w:val="22"/>
          <w:szCs w:val="22"/>
        </w:rPr>
        <w:t xml:space="preserve"> </w:t>
      </w:r>
      <w:r w:rsidRPr="002A3CB0">
        <w:rPr>
          <w:spacing w:val="2"/>
          <w:sz w:val="22"/>
          <w:szCs w:val="22"/>
        </w:rPr>
        <w:t xml:space="preserve">été </w:t>
      </w:r>
      <w:r w:rsidRPr="002A3CB0">
        <w:rPr>
          <w:sz w:val="22"/>
          <w:szCs w:val="22"/>
        </w:rPr>
        <w:t>ouverte. Le remplacement d’offre ne sera autorisé</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si</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notification</w:t>
      </w:r>
      <w:r w:rsidRPr="002A3CB0">
        <w:rPr>
          <w:spacing w:val="19"/>
          <w:sz w:val="22"/>
          <w:szCs w:val="22"/>
        </w:rPr>
        <w:t xml:space="preserve"> </w:t>
      </w:r>
      <w:r w:rsidRPr="002A3CB0">
        <w:rPr>
          <w:sz w:val="22"/>
          <w:szCs w:val="22"/>
        </w:rPr>
        <w:t>correspondante contient une habilitation valide du signataire à demander le remplacement et est lue à haute voix. Enfin, les enveloppes marquées «</w:t>
      </w:r>
      <w:r w:rsidRPr="002A3CB0">
        <w:rPr>
          <w:spacing w:val="-26"/>
          <w:sz w:val="22"/>
          <w:szCs w:val="22"/>
        </w:rPr>
        <w:t xml:space="preserve"> </w:t>
      </w:r>
      <w:r w:rsidRPr="002A3CB0">
        <w:rPr>
          <w:spacing w:val="4"/>
          <w:sz w:val="22"/>
          <w:szCs w:val="22"/>
        </w:rPr>
        <w:t>modificatio</w:t>
      </w:r>
      <w:r w:rsidRPr="002A3CB0">
        <w:rPr>
          <w:sz w:val="22"/>
          <w:szCs w:val="22"/>
        </w:rPr>
        <w:t xml:space="preserve">n » </w:t>
      </w:r>
      <w:r w:rsidRPr="002A3CB0">
        <w:rPr>
          <w:spacing w:val="4"/>
          <w:sz w:val="22"/>
          <w:szCs w:val="22"/>
        </w:rPr>
        <w:t>seron</w:t>
      </w:r>
      <w:r w:rsidRPr="002A3CB0">
        <w:rPr>
          <w:sz w:val="22"/>
          <w:szCs w:val="22"/>
        </w:rPr>
        <w:t xml:space="preserve">t </w:t>
      </w:r>
      <w:r w:rsidRPr="002A3CB0">
        <w:rPr>
          <w:spacing w:val="4"/>
          <w:sz w:val="22"/>
          <w:szCs w:val="22"/>
        </w:rPr>
        <w:t>ouverte</w:t>
      </w:r>
      <w:r w:rsidRPr="002A3CB0">
        <w:rPr>
          <w:sz w:val="22"/>
          <w:szCs w:val="22"/>
        </w:rPr>
        <w:t xml:space="preserve">s </w:t>
      </w:r>
      <w:r w:rsidRPr="002A3CB0">
        <w:rPr>
          <w:spacing w:val="4"/>
          <w:sz w:val="22"/>
          <w:szCs w:val="22"/>
        </w:rPr>
        <w:t>e</w:t>
      </w:r>
      <w:r w:rsidRPr="002A3CB0">
        <w:rPr>
          <w:sz w:val="22"/>
          <w:szCs w:val="22"/>
        </w:rPr>
        <w:t xml:space="preserve">t </w:t>
      </w:r>
      <w:r w:rsidRPr="002A3CB0">
        <w:rPr>
          <w:spacing w:val="4"/>
          <w:sz w:val="22"/>
          <w:szCs w:val="22"/>
        </w:rPr>
        <w:t xml:space="preserve">leur </w:t>
      </w:r>
      <w:r w:rsidRPr="002A3CB0">
        <w:rPr>
          <w:spacing w:val="5"/>
          <w:sz w:val="22"/>
          <w:szCs w:val="22"/>
        </w:rPr>
        <w:t>conten</w:t>
      </w:r>
      <w:r w:rsidRPr="002A3CB0">
        <w:rPr>
          <w:sz w:val="22"/>
          <w:szCs w:val="22"/>
        </w:rPr>
        <w:t>u</w:t>
      </w:r>
      <w:r w:rsidRPr="002A3CB0">
        <w:rPr>
          <w:b/>
          <w:i/>
          <w:sz w:val="22"/>
          <w:szCs w:val="22"/>
        </w:rPr>
        <w:t xml:space="preserve"> </w:t>
      </w:r>
      <w:r w:rsidRPr="002A3CB0">
        <w:rPr>
          <w:spacing w:val="5"/>
          <w:sz w:val="22"/>
          <w:szCs w:val="22"/>
        </w:rPr>
        <w:t>l</w:t>
      </w:r>
      <w:r w:rsidRPr="002A3CB0">
        <w:rPr>
          <w:sz w:val="22"/>
          <w:szCs w:val="22"/>
        </w:rPr>
        <w:t>u</w:t>
      </w:r>
      <w:r w:rsidRPr="002A3CB0">
        <w:rPr>
          <w:b/>
          <w:i/>
          <w:sz w:val="22"/>
          <w:szCs w:val="22"/>
        </w:rPr>
        <w:t xml:space="preserve"> </w:t>
      </w:r>
      <w:r w:rsidRPr="002A3CB0">
        <w:rPr>
          <w:sz w:val="22"/>
          <w:szCs w:val="22"/>
        </w:rPr>
        <w:t>à</w:t>
      </w:r>
      <w:r w:rsidRPr="002A3CB0">
        <w:rPr>
          <w:b/>
          <w:i/>
          <w:sz w:val="22"/>
          <w:szCs w:val="22"/>
        </w:rPr>
        <w:t xml:space="preserve"> </w:t>
      </w:r>
      <w:r w:rsidRPr="002A3CB0">
        <w:rPr>
          <w:spacing w:val="5"/>
          <w:sz w:val="22"/>
          <w:szCs w:val="22"/>
        </w:rPr>
        <w:t>haut</w:t>
      </w:r>
      <w:r w:rsidRPr="002A3CB0">
        <w:rPr>
          <w:sz w:val="22"/>
          <w:szCs w:val="22"/>
        </w:rPr>
        <w:t>e</w:t>
      </w:r>
      <w:r w:rsidRPr="002A3CB0">
        <w:rPr>
          <w:b/>
          <w:i/>
          <w:sz w:val="22"/>
          <w:szCs w:val="22"/>
        </w:rPr>
        <w:t xml:space="preserve"> </w:t>
      </w:r>
      <w:r w:rsidRPr="002A3CB0">
        <w:rPr>
          <w:spacing w:val="5"/>
          <w:sz w:val="22"/>
          <w:szCs w:val="22"/>
        </w:rPr>
        <w:t>voi</w:t>
      </w:r>
      <w:r w:rsidRPr="002A3CB0">
        <w:rPr>
          <w:sz w:val="22"/>
          <w:szCs w:val="22"/>
        </w:rPr>
        <w:t>x</w:t>
      </w:r>
      <w:r w:rsidRPr="002A3CB0">
        <w:rPr>
          <w:b/>
          <w:i/>
          <w:sz w:val="22"/>
          <w:szCs w:val="22"/>
        </w:rPr>
        <w:t xml:space="preserve"> </w:t>
      </w:r>
      <w:r w:rsidRPr="002A3CB0">
        <w:rPr>
          <w:spacing w:val="5"/>
          <w:sz w:val="22"/>
          <w:szCs w:val="22"/>
        </w:rPr>
        <w:t>ave</w:t>
      </w:r>
      <w:r w:rsidRPr="002A3CB0">
        <w:rPr>
          <w:sz w:val="22"/>
          <w:szCs w:val="22"/>
        </w:rPr>
        <w:t>c</w:t>
      </w:r>
      <w:r w:rsidRPr="002A3CB0">
        <w:rPr>
          <w:b/>
          <w:i/>
          <w:sz w:val="22"/>
          <w:szCs w:val="22"/>
        </w:rPr>
        <w:t xml:space="preserve"> </w:t>
      </w:r>
      <w:r w:rsidRPr="002A3CB0">
        <w:rPr>
          <w:spacing w:val="5"/>
          <w:sz w:val="22"/>
          <w:szCs w:val="22"/>
        </w:rPr>
        <w:t xml:space="preserve">l’offre </w:t>
      </w:r>
      <w:r w:rsidRPr="002A3CB0">
        <w:rPr>
          <w:sz w:val="22"/>
          <w:szCs w:val="22"/>
        </w:rPr>
        <w:t xml:space="preserve">correspondante. La modification d’offre ne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autorisé</w:t>
      </w:r>
      <w:r w:rsidRPr="002A3CB0">
        <w:rPr>
          <w:sz w:val="22"/>
          <w:szCs w:val="22"/>
        </w:rPr>
        <w:t>e</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 xml:space="preserve">notification </w:t>
      </w:r>
      <w:r w:rsidRPr="002A3CB0">
        <w:rPr>
          <w:sz w:val="22"/>
          <w:szCs w:val="22"/>
        </w:rPr>
        <w:t>correspondante</w:t>
      </w:r>
      <w:r w:rsidRPr="002A3CB0">
        <w:rPr>
          <w:spacing w:val="23"/>
          <w:sz w:val="22"/>
          <w:szCs w:val="22"/>
        </w:rPr>
        <w:t xml:space="preserve"> </w:t>
      </w:r>
      <w:r w:rsidRPr="002A3CB0">
        <w:rPr>
          <w:sz w:val="22"/>
          <w:szCs w:val="22"/>
        </w:rPr>
        <w:t>contient</w:t>
      </w:r>
      <w:r w:rsidRPr="002A3CB0">
        <w:rPr>
          <w:spacing w:val="23"/>
          <w:sz w:val="22"/>
          <w:szCs w:val="22"/>
        </w:rPr>
        <w:t xml:space="preserve"> </w:t>
      </w:r>
      <w:r w:rsidRPr="002A3CB0">
        <w:rPr>
          <w:sz w:val="22"/>
          <w:szCs w:val="22"/>
        </w:rPr>
        <w:t>une</w:t>
      </w:r>
      <w:r w:rsidRPr="002A3CB0">
        <w:rPr>
          <w:spacing w:val="23"/>
          <w:sz w:val="22"/>
          <w:szCs w:val="22"/>
        </w:rPr>
        <w:t xml:space="preserve"> </w:t>
      </w:r>
      <w:r w:rsidRPr="002A3CB0">
        <w:rPr>
          <w:sz w:val="22"/>
          <w:szCs w:val="22"/>
        </w:rPr>
        <w:t>habilitation</w:t>
      </w:r>
      <w:r w:rsidRPr="002A3CB0">
        <w:rPr>
          <w:spacing w:val="23"/>
          <w:sz w:val="22"/>
          <w:szCs w:val="22"/>
        </w:rPr>
        <w:t xml:space="preserve"> </w:t>
      </w:r>
      <w:r w:rsidRPr="002A3CB0">
        <w:rPr>
          <w:sz w:val="22"/>
          <w:szCs w:val="22"/>
        </w:rPr>
        <w:t>valide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signataire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demander</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modification</w:t>
      </w:r>
      <w:r w:rsidRPr="002A3CB0">
        <w:rPr>
          <w:spacing w:val="-8"/>
          <w:sz w:val="22"/>
          <w:szCs w:val="22"/>
        </w:rPr>
        <w:t xml:space="preserve"> </w:t>
      </w:r>
      <w:r w:rsidRPr="002A3CB0">
        <w:rPr>
          <w:sz w:val="22"/>
          <w:szCs w:val="22"/>
        </w:rPr>
        <w:t>et est</w:t>
      </w:r>
      <w:r w:rsidRPr="002A3CB0">
        <w:rPr>
          <w:spacing w:val="11"/>
          <w:sz w:val="22"/>
          <w:szCs w:val="22"/>
        </w:rPr>
        <w:t xml:space="preserve"> </w:t>
      </w:r>
      <w:r w:rsidRPr="002A3CB0">
        <w:rPr>
          <w:sz w:val="22"/>
          <w:szCs w:val="22"/>
        </w:rPr>
        <w:t>lue</w:t>
      </w:r>
      <w:r w:rsidRPr="002A3CB0">
        <w:rPr>
          <w:spacing w:val="11"/>
          <w:sz w:val="22"/>
          <w:szCs w:val="22"/>
        </w:rPr>
        <w:t xml:space="preserve"> </w:t>
      </w:r>
      <w:r w:rsidRPr="002A3CB0">
        <w:rPr>
          <w:sz w:val="22"/>
          <w:szCs w:val="22"/>
        </w:rPr>
        <w:t>à</w:t>
      </w:r>
      <w:r w:rsidRPr="002A3CB0">
        <w:rPr>
          <w:spacing w:val="11"/>
          <w:sz w:val="22"/>
          <w:szCs w:val="22"/>
        </w:rPr>
        <w:t xml:space="preserve"> </w:t>
      </w:r>
      <w:r w:rsidRPr="002A3CB0">
        <w:rPr>
          <w:sz w:val="22"/>
          <w:szCs w:val="22"/>
        </w:rPr>
        <w:t>haute</w:t>
      </w:r>
      <w:r w:rsidRPr="002A3CB0">
        <w:rPr>
          <w:spacing w:val="11"/>
          <w:sz w:val="22"/>
          <w:szCs w:val="22"/>
        </w:rPr>
        <w:t xml:space="preserve"> </w:t>
      </w:r>
      <w:r w:rsidRPr="002A3CB0">
        <w:rPr>
          <w:sz w:val="22"/>
          <w:szCs w:val="22"/>
        </w:rPr>
        <w:t>voix.</w:t>
      </w:r>
      <w:r w:rsidRPr="002A3CB0">
        <w:rPr>
          <w:spacing w:val="11"/>
          <w:sz w:val="22"/>
          <w:szCs w:val="22"/>
        </w:rPr>
        <w:t xml:space="preserve"> </w:t>
      </w:r>
      <w:r w:rsidRPr="002A3CB0">
        <w:rPr>
          <w:sz w:val="22"/>
          <w:szCs w:val="22"/>
        </w:rPr>
        <w:t>Seules</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offres</w:t>
      </w:r>
      <w:r w:rsidRPr="002A3CB0">
        <w:rPr>
          <w:spacing w:val="11"/>
          <w:sz w:val="22"/>
          <w:szCs w:val="22"/>
        </w:rPr>
        <w:t xml:space="preserve"> </w:t>
      </w:r>
      <w:r w:rsidRPr="002A3CB0">
        <w:rPr>
          <w:sz w:val="22"/>
          <w:szCs w:val="22"/>
        </w:rPr>
        <w:t>qui</w:t>
      </w:r>
      <w:r w:rsidRPr="002A3CB0">
        <w:rPr>
          <w:spacing w:val="11"/>
          <w:sz w:val="22"/>
          <w:szCs w:val="22"/>
        </w:rPr>
        <w:t xml:space="preserve"> </w:t>
      </w:r>
      <w:r w:rsidRPr="002A3CB0">
        <w:rPr>
          <w:sz w:val="22"/>
          <w:szCs w:val="22"/>
        </w:rPr>
        <w:t xml:space="preserve">ont </w:t>
      </w:r>
      <w:r w:rsidRPr="002A3CB0">
        <w:rPr>
          <w:spacing w:val="2"/>
          <w:sz w:val="22"/>
          <w:szCs w:val="22"/>
        </w:rPr>
        <w:t>ét</w:t>
      </w:r>
      <w:r w:rsidRPr="002A3CB0">
        <w:rPr>
          <w:sz w:val="22"/>
          <w:szCs w:val="22"/>
        </w:rPr>
        <w:t xml:space="preserve">é </w:t>
      </w:r>
      <w:r w:rsidRPr="002A3CB0">
        <w:rPr>
          <w:spacing w:val="-28"/>
          <w:sz w:val="22"/>
          <w:szCs w:val="22"/>
        </w:rPr>
        <w:t xml:space="preserve"> </w:t>
      </w:r>
      <w:r w:rsidRPr="002A3CB0">
        <w:rPr>
          <w:spacing w:val="2"/>
          <w:sz w:val="22"/>
          <w:szCs w:val="22"/>
        </w:rPr>
        <w:t>ouverte</w:t>
      </w:r>
      <w:r w:rsidRPr="002A3CB0">
        <w:rPr>
          <w:sz w:val="22"/>
          <w:szCs w:val="22"/>
        </w:rPr>
        <w:t xml:space="preserve">s </w:t>
      </w:r>
      <w:r w:rsidRPr="002A3CB0">
        <w:rPr>
          <w:spacing w:val="-28"/>
          <w:sz w:val="22"/>
          <w:szCs w:val="22"/>
        </w:rPr>
        <w:t xml:space="preserve"> </w:t>
      </w:r>
      <w:r w:rsidRPr="002A3CB0">
        <w:rPr>
          <w:spacing w:val="2"/>
          <w:sz w:val="22"/>
          <w:szCs w:val="22"/>
        </w:rPr>
        <w:t>e</w:t>
      </w:r>
      <w:r w:rsidRPr="002A3CB0">
        <w:rPr>
          <w:sz w:val="22"/>
          <w:szCs w:val="22"/>
        </w:rPr>
        <w:t xml:space="preserve">t </w:t>
      </w:r>
      <w:r w:rsidRPr="002A3CB0">
        <w:rPr>
          <w:spacing w:val="-28"/>
          <w:sz w:val="22"/>
          <w:szCs w:val="22"/>
        </w:rPr>
        <w:t xml:space="preserve"> </w:t>
      </w:r>
      <w:r w:rsidRPr="002A3CB0">
        <w:rPr>
          <w:spacing w:val="2"/>
          <w:sz w:val="22"/>
          <w:szCs w:val="22"/>
        </w:rPr>
        <w:t>annoncée</w:t>
      </w:r>
      <w:r w:rsidRPr="002A3CB0">
        <w:rPr>
          <w:sz w:val="22"/>
          <w:szCs w:val="22"/>
        </w:rPr>
        <w:t xml:space="preserve">s </w:t>
      </w:r>
      <w:r w:rsidRPr="002A3CB0">
        <w:rPr>
          <w:spacing w:val="-28"/>
          <w:sz w:val="22"/>
          <w:szCs w:val="22"/>
        </w:rPr>
        <w:t xml:space="preserve"> </w:t>
      </w:r>
      <w:r w:rsidRPr="002A3CB0">
        <w:rPr>
          <w:sz w:val="22"/>
          <w:szCs w:val="22"/>
        </w:rPr>
        <w:t xml:space="preserve">à </w:t>
      </w:r>
      <w:r w:rsidRPr="002A3CB0">
        <w:rPr>
          <w:spacing w:val="-28"/>
          <w:sz w:val="22"/>
          <w:szCs w:val="22"/>
        </w:rPr>
        <w:t xml:space="preserve"> </w:t>
      </w:r>
      <w:r w:rsidRPr="002A3CB0">
        <w:rPr>
          <w:spacing w:val="2"/>
          <w:sz w:val="22"/>
          <w:szCs w:val="22"/>
        </w:rPr>
        <w:t>haut</w:t>
      </w:r>
      <w:r w:rsidRPr="002A3CB0">
        <w:rPr>
          <w:sz w:val="22"/>
          <w:szCs w:val="22"/>
        </w:rPr>
        <w:t xml:space="preserve">e </w:t>
      </w:r>
      <w:r w:rsidRPr="002A3CB0">
        <w:rPr>
          <w:spacing w:val="-28"/>
          <w:sz w:val="22"/>
          <w:szCs w:val="22"/>
        </w:rPr>
        <w:t xml:space="preserve"> </w:t>
      </w:r>
      <w:r w:rsidRPr="002A3CB0">
        <w:rPr>
          <w:spacing w:val="2"/>
          <w:sz w:val="22"/>
          <w:szCs w:val="22"/>
        </w:rPr>
        <w:t xml:space="preserve">voix </w:t>
      </w:r>
      <w:r w:rsidRPr="002A3CB0">
        <w:rPr>
          <w:sz w:val="22"/>
          <w:szCs w:val="22"/>
        </w:rPr>
        <w:t>lors de l’ouverture des plis seront ensuite évaluées.</w:t>
      </w:r>
    </w:p>
    <w:p w14:paraId="7046970A" w14:textId="77777777" w:rsidR="008901F2" w:rsidRPr="002A3CB0" w:rsidRDefault="008901F2" w:rsidP="008901F2">
      <w:pPr>
        <w:widowControl w:val="0"/>
        <w:autoSpaceDE w:val="0"/>
        <w:jc w:val="both"/>
        <w:rPr>
          <w:sz w:val="22"/>
          <w:szCs w:val="22"/>
        </w:rPr>
      </w:pPr>
      <w:r w:rsidRPr="002A3CB0">
        <w:rPr>
          <w:sz w:val="22"/>
          <w:szCs w:val="22"/>
        </w:rPr>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14:paraId="5F1D5BCF" w14:textId="77777777" w:rsidR="008901F2" w:rsidRPr="002A3CB0" w:rsidRDefault="008901F2" w:rsidP="008901F2">
      <w:pPr>
        <w:widowControl w:val="0"/>
        <w:autoSpaceDE w:val="0"/>
        <w:jc w:val="both"/>
        <w:rPr>
          <w:sz w:val="22"/>
          <w:szCs w:val="22"/>
        </w:rPr>
      </w:pPr>
      <w:r w:rsidRPr="002A3CB0">
        <w:rPr>
          <w:sz w:val="22"/>
          <w:szCs w:val="22"/>
        </w:rPr>
        <w:t>25.4.</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(et</w:t>
      </w:r>
      <w:r w:rsidRPr="002A3CB0">
        <w:rPr>
          <w:spacing w:val="14"/>
          <w:sz w:val="22"/>
          <w:szCs w:val="22"/>
        </w:rPr>
        <w:t xml:space="preserve"> </w:t>
      </w:r>
      <w:r w:rsidRPr="002A3CB0">
        <w:rPr>
          <w:sz w:val="22"/>
          <w:szCs w:val="22"/>
        </w:rPr>
        <w:t>les</w:t>
      </w:r>
      <w:r w:rsidRPr="002A3CB0">
        <w:rPr>
          <w:spacing w:val="14"/>
          <w:sz w:val="22"/>
          <w:szCs w:val="22"/>
        </w:rPr>
        <w:t xml:space="preserve"> </w:t>
      </w:r>
      <w:r w:rsidRPr="002A3CB0">
        <w:rPr>
          <w:sz w:val="22"/>
          <w:szCs w:val="22"/>
        </w:rPr>
        <w:t>modifications</w:t>
      </w:r>
      <w:r w:rsidRPr="002A3CB0">
        <w:rPr>
          <w:spacing w:val="14"/>
          <w:sz w:val="22"/>
          <w:szCs w:val="22"/>
        </w:rPr>
        <w:t xml:space="preserve"> </w:t>
      </w:r>
      <w:r w:rsidRPr="002A3CB0">
        <w:rPr>
          <w:sz w:val="22"/>
          <w:szCs w:val="22"/>
        </w:rPr>
        <w:t>reçues</w:t>
      </w:r>
      <w:r w:rsidRPr="002A3CB0">
        <w:rPr>
          <w:spacing w:val="14"/>
          <w:sz w:val="22"/>
          <w:szCs w:val="22"/>
        </w:rPr>
        <w:t xml:space="preserve"> </w:t>
      </w:r>
      <w:r w:rsidRPr="002A3CB0">
        <w:rPr>
          <w:sz w:val="22"/>
          <w:szCs w:val="22"/>
        </w:rPr>
        <w:t>conformément aux dispositions de l'article 24 du RGAO) qui n’ont pas été ouvertes et lues à haute voix durant la séance d’ouverture des plis,</w:t>
      </w:r>
      <w:r w:rsidRPr="002A3CB0">
        <w:rPr>
          <w:spacing w:val="9"/>
          <w:sz w:val="22"/>
          <w:szCs w:val="22"/>
        </w:rPr>
        <w:t xml:space="preserve"> </w:t>
      </w:r>
      <w:r w:rsidRPr="002A3CB0">
        <w:rPr>
          <w:sz w:val="22"/>
          <w:szCs w:val="22"/>
        </w:rPr>
        <w:t>quelle</w:t>
      </w:r>
      <w:r w:rsidRPr="002A3CB0">
        <w:rPr>
          <w:spacing w:val="9"/>
          <w:sz w:val="22"/>
          <w:szCs w:val="22"/>
        </w:rPr>
        <w:t xml:space="preserve"> </w:t>
      </w:r>
      <w:r w:rsidRPr="002A3CB0">
        <w:rPr>
          <w:sz w:val="22"/>
          <w:szCs w:val="22"/>
        </w:rPr>
        <w:t>qu’en</w:t>
      </w:r>
      <w:r w:rsidRPr="002A3CB0">
        <w:rPr>
          <w:spacing w:val="9"/>
          <w:sz w:val="22"/>
          <w:szCs w:val="22"/>
        </w:rPr>
        <w:t xml:space="preserve"> </w:t>
      </w:r>
      <w:r w:rsidRPr="002A3CB0">
        <w:rPr>
          <w:sz w:val="22"/>
          <w:szCs w:val="22"/>
        </w:rPr>
        <w:t>soit</w:t>
      </w:r>
      <w:r w:rsidRPr="002A3CB0">
        <w:rPr>
          <w:spacing w:val="9"/>
          <w:sz w:val="22"/>
          <w:szCs w:val="22"/>
        </w:rPr>
        <w:t xml:space="preserve"> </w:t>
      </w:r>
      <w:r w:rsidRPr="002A3CB0">
        <w:rPr>
          <w:sz w:val="22"/>
          <w:szCs w:val="22"/>
        </w:rPr>
        <w:t>la</w:t>
      </w:r>
      <w:r w:rsidRPr="002A3CB0">
        <w:rPr>
          <w:spacing w:val="9"/>
          <w:sz w:val="22"/>
          <w:szCs w:val="22"/>
        </w:rPr>
        <w:t xml:space="preserve"> </w:t>
      </w:r>
      <w:r w:rsidRPr="002A3CB0">
        <w:rPr>
          <w:sz w:val="22"/>
          <w:szCs w:val="22"/>
        </w:rPr>
        <w:t>raison,</w:t>
      </w:r>
      <w:r w:rsidRPr="002A3CB0">
        <w:rPr>
          <w:spacing w:val="9"/>
          <w:sz w:val="22"/>
          <w:szCs w:val="22"/>
        </w:rPr>
        <w:t xml:space="preserve"> </w:t>
      </w:r>
      <w:r w:rsidRPr="002A3CB0">
        <w:rPr>
          <w:sz w:val="22"/>
          <w:szCs w:val="22"/>
        </w:rPr>
        <w:t>ne</w:t>
      </w:r>
      <w:r w:rsidRPr="002A3CB0">
        <w:rPr>
          <w:spacing w:val="9"/>
          <w:sz w:val="22"/>
          <w:szCs w:val="22"/>
        </w:rPr>
        <w:t xml:space="preserve"> </w:t>
      </w:r>
      <w:r w:rsidRPr="002A3CB0">
        <w:rPr>
          <w:sz w:val="22"/>
          <w:szCs w:val="22"/>
        </w:rPr>
        <w:t>seront</w:t>
      </w:r>
      <w:r w:rsidRPr="002A3CB0">
        <w:rPr>
          <w:spacing w:val="9"/>
          <w:sz w:val="22"/>
          <w:szCs w:val="22"/>
        </w:rPr>
        <w:t xml:space="preserve"> </w:t>
      </w:r>
      <w:r w:rsidRPr="002A3CB0">
        <w:rPr>
          <w:sz w:val="22"/>
          <w:szCs w:val="22"/>
        </w:rPr>
        <w:t>pas soumises</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évaluation.</w:t>
      </w:r>
    </w:p>
    <w:p w14:paraId="0457F3BD" w14:textId="77777777" w:rsidR="008901F2" w:rsidRPr="002A3CB0" w:rsidRDefault="008901F2" w:rsidP="008901F2">
      <w:pPr>
        <w:widowControl w:val="0"/>
        <w:autoSpaceDE w:val="0"/>
        <w:jc w:val="both"/>
        <w:rPr>
          <w:sz w:val="22"/>
          <w:szCs w:val="22"/>
        </w:rPr>
      </w:pPr>
      <w:r w:rsidRPr="002A3CB0">
        <w:rPr>
          <w:sz w:val="22"/>
          <w:szCs w:val="22"/>
        </w:rPr>
        <w:t>25.5. Il</w:t>
      </w:r>
      <w:r w:rsidRPr="002A3CB0">
        <w:rPr>
          <w:spacing w:val="13"/>
          <w:sz w:val="22"/>
          <w:szCs w:val="22"/>
        </w:rPr>
        <w:t xml:space="preserve"> </w:t>
      </w:r>
      <w:r w:rsidRPr="002A3CB0">
        <w:rPr>
          <w:sz w:val="22"/>
          <w:szCs w:val="22"/>
        </w:rPr>
        <w:t>est</w:t>
      </w:r>
      <w:r w:rsidRPr="002A3CB0">
        <w:rPr>
          <w:spacing w:val="13"/>
          <w:sz w:val="22"/>
          <w:szCs w:val="22"/>
        </w:rPr>
        <w:t xml:space="preserve"> </w:t>
      </w:r>
      <w:r w:rsidRPr="002A3CB0">
        <w:rPr>
          <w:sz w:val="22"/>
          <w:szCs w:val="22"/>
        </w:rPr>
        <w:t>établi,</w:t>
      </w:r>
      <w:r w:rsidRPr="002A3CB0">
        <w:rPr>
          <w:spacing w:val="13"/>
          <w:sz w:val="22"/>
          <w:szCs w:val="22"/>
        </w:rPr>
        <w:t xml:space="preserve"> </w:t>
      </w:r>
      <w:r w:rsidRPr="002A3CB0">
        <w:rPr>
          <w:sz w:val="22"/>
          <w:szCs w:val="22"/>
        </w:rPr>
        <w:t>séance</w:t>
      </w:r>
      <w:r w:rsidRPr="002A3CB0">
        <w:rPr>
          <w:spacing w:val="13"/>
          <w:sz w:val="22"/>
          <w:szCs w:val="22"/>
        </w:rPr>
        <w:t xml:space="preserve"> </w:t>
      </w:r>
      <w:r w:rsidRPr="002A3CB0">
        <w:rPr>
          <w:sz w:val="22"/>
          <w:szCs w:val="22"/>
        </w:rPr>
        <w:t>tenante</w:t>
      </w:r>
      <w:r w:rsidRPr="002A3CB0">
        <w:rPr>
          <w:spacing w:val="13"/>
          <w:sz w:val="22"/>
          <w:szCs w:val="22"/>
        </w:rPr>
        <w:t xml:space="preserve"> </w:t>
      </w:r>
      <w:r w:rsidRPr="002A3CB0">
        <w:rPr>
          <w:sz w:val="22"/>
          <w:szCs w:val="22"/>
        </w:rPr>
        <w:t>un</w:t>
      </w:r>
      <w:r w:rsidRPr="002A3CB0">
        <w:rPr>
          <w:spacing w:val="13"/>
          <w:sz w:val="22"/>
          <w:szCs w:val="22"/>
        </w:rPr>
        <w:t xml:space="preserve"> </w:t>
      </w:r>
      <w:r w:rsidRPr="002A3CB0">
        <w:rPr>
          <w:sz w:val="22"/>
          <w:szCs w:val="22"/>
        </w:rPr>
        <w:t>procès</w:t>
      </w:r>
      <w:r w:rsidRPr="002A3CB0">
        <w:rPr>
          <w:spacing w:val="13"/>
          <w:sz w:val="22"/>
          <w:szCs w:val="22"/>
        </w:rPr>
        <w:t>-</w:t>
      </w:r>
      <w:r w:rsidRPr="002A3CB0">
        <w:rPr>
          <w:sz w:val="22"/>
          <w:szCs w:val="22"/>
        </w:rPr>
        <w:t>verbal d’ouverture des</w:t>
      </w:r>
      <w:r w:rsidRPr="002A3CB0">
        <w:rPr>
          <w:spacing w:val="3"/>
          <w:sz w:val="22"/>
          <w:szCs w:val="22"/>
        </w:rPr>
        <w:t xml:space="preserve"> </w:t>
      </w:r>
      <w:r w:rsidRPr="002A3CB0">
        <w:rPr>
          <w:sz w:val="22"/>
          <w:szCs w:val="22"/>
        </w:rPr>
        <w:t>plis</w:t>
      </w:r>
      <w:r w:rsidRPr="002A3CB0">
        <w:rPr>
          <w:spacing w:val="3"/>
          <w:sz w:val="22"/>
          <w:szCs w:val="22"/>
        </w:rPr>
        <w:t xml:space="preserve"> </w:t>
      </w:r>
      <w:r w:rsidRPr="002A3CB0">
        <w:rPr>
          <w:sz w:val="22"/>
          <w:szCs w:val="22"/>
        </w:rPr>
        <w:t>qui</w:t>
      </w:r>
      <w:r w:rsidRPr="002A3CB0">
        <w:rPr>
          <w:spacing w:val="3"/>
          <w:sz w:val="22"/>
          <w:szCs w:val="22"/>
        </w:rPr>
        <w:t xml:space="preserve"> </w:t>
      </w:r>
      <w:r w:rsidRPr="002A3CB0">
        <w:rPr>
          <w:sz w:val="22"/>
          <w:szCs w:val="22"/>
        </w:rPr>
        <w:t>mentionne</w:t>
      </w:r>
      <w:r w:rsidRPr="002A3CB0">
        <w:rPr>
          <w:spacing w:val="3"/>
          <w:sz w:val="22"/>
          <w:szCs w:val="22"/>
        </w:rPr>
        <w:t xml:space="preserve"> </w:t>
      </w:r>
      <w:r w:rsidRPr="002A3CB0">
        <w:rPr>
          <w:sz w:val="22"/>
          <w:szCs w:val="22"/>
        </w:rPr>
        <w:t>la</w:t>
      </w:r>
      <w:r w:rsidRPr="002A3CB0">
        <w:rPr>
          <w:spacing w:val="3"/>
          <w:sz w:val="22"/>
          <w:szCs w:val="22"/>
        </w:rPr>
        <w:t xml:space="preserve"> </w:t>
      </w:r>
      <w:r w:rsidRPr="002A3CB0">
        <w:rPr>
          <w:sz w:val="22"/>
          <w:szCs w:val="22"/>
        </w:rPr>
        <w:t>recevabilité</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offres,</w:t>
      </w:r>
      <w:r w:rsidRPr="002A3CB0">
        <w:rPr>
          <w:spacing w:val="7"/>
          <w:sz w:val="22"/>
          <w:szCs w:val="22"/>
        </w:rPr>
        <w:t xml:space="preserve"> </w:t>
      </w:r>
      <w:r w:rsidRPr="002A3CB0">
        <w:rPr>
          <w:sz w:val="22"/>
          <w:szCs w:val="22"/>
        </w:rPr>
        <w:t>leur</w:t>
      </w:r>
      <w:r w:rsidRPr="002A3CB0">
        <w:rPr>
          <w:spacing w:val="7"/>
          <w:sz w:val="22"/>
          <w:szCs w:val="22"/>
        </w:rPr>
        <w:t xml:space="preserve"> </w:t>
      </w:r>
      <w:r w:rsidRPr="002A3CB0">
        <w:rPr>
          <w:sz w:val="22"/>
          <w:szCs w:val="22"/>
        </w:rPr>
        <w:t>régularité</w:t>
      </w:r>
      <w:r w:rsidRPr="002A3CB0">
        <w:rPr>
          <w:spacing w:val="7"/>
          <w:sz w:val="22"/>
          <w:szCs w:val="22"/>
        </w:rPr>
        <w:t xml:space="preserve"> </w:t>
      </w:r>
      <w:r w:rsidRPr="002A3CB0">
        <w:rPr>
          <w:sz w:val="22"/>
          <w:szCs w:val="22"/>
        </w:rPr>
        <w:t>administrative, leurs prix, leurs rabais, et leurs délais ainsi que la composition de la sous- commission d’analyse. Une copie dudit procès-verbal à laquelle</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annexée</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feuille</w:t>
      </w:r>
      <w:r w:rsidRPr="002A3CB0">
        <w:rPr>
          <w:spacing w:val="-8"/>
          <w:sz w:val="22"/>
          <w:szCs w:val="22"/>
        </w:rPr>
        <w:t xml:space="preserve"> </w:t>
      </w:r>
      <w:r w:rsidRPr="002A3CB0">
        <w:rPr>
          <w:sz w:val="22"/>
          <w:szCs w:val="22"/>
        </w:rPr>
        <w:t>de</w:t>
      </w:r>
      <w:r w:rsidRPr="002A3CB0">
        <w:rPr>
          <w:spacing w:val="-8"/>
          <w:sz w:val="22"/>
          <w:szCs w:val="22"/>
        </w:rPr>
        <w:t xml:space="preserve"> </w:t>
      </w:r>
      <w:r w:rsidRPr="002A3CB0">
        <w:rPr>
          <w:sz w:val="22"/>
          <w:szCs w:val="22"/>
        </w:rPr>
        <w:t>présence</w:t>
      </w:r>
      <w:r w:rsidRPr="002A3CB0">
        <w:rPr>
          <w:spacing w:val="-8"/>
          <w:sz w:val="22"/>
          <w:szCs w:val="22"/>
        </w:rPr>
        <w:t xml:space="preserve"> </w:t>
      </w:r>
      <w:r w:rsidRPr="002A3CB0">
        <w:rPr>
          <w:sz w:val="22"/>
          <w:szCs w:val="22"/>
        </w:rPr>
        <w:t>est remise  à</w:t>
      </w:r>
      <w:r w:rsidRPr="002A3CB0">
        <w:rPr>
          <w:spacing w:val="30"/>
          <w:sz w:val="22"/>
          <w:szCs w:val="22"/>
        </w:rPr>
        <w:t xml:space="preserve"> </w:t>
      </w:r>
      <w:r w:rsidRPr="002A3CB0">
        <w:rPr>
          <w:sz w:val="22"/>
          <w:szCs w:val="22"/>
        </w:rPr>
        <w:t>tous</w:t>
      </w:r>
      <w:r w:rsidRPr="002A3CB0">
        <w:rPr>
          <w:spacing w:val="30"/>
          <w:sz w:val="22"/>
          <w:szCs w:val="22"/>
        </w:rPr>
        <w:t xml:space="preserve"> </w:t>
      </w:r>
      <w:r w:rsidRPr="002A3CB0">
        <w:rPr>
          <w:sz w:val="22"/>
          <w:szCs w:val="22"/>
        </w:rPr>
        <w:t>les</w:t>
      </w:r>
      <w:r w:rsidRPr="002A3CB0">
        <w:rPr>
          <w:spacing w:val="30"/>
          <w:sz w:val="22"/>
          <w:szCs w:val="22"/>
        </w:rPr>
        <w:t xml:space="preserve"> </w:t>
      </w:r>
      <w:r w:rsidRPr="002A3CB0">
        <w:rPr>
          <w:sz w:val="22"/>
          <w:szCs w:val="22"/>
        </w:rPr>
        <w:t>participants</w:t>
      </w:r>
      <w:r w:rsidRPr="002A3CB0">
        <w:rPr>
          <w:spacing w:val="30"/>
          <w:sz w:val="22"/>
          <w:szCs w:val="22"/>
        </w:rPr>
        <w:t xml:space="preserve"> </w:t>
      </w:r>
      <w:r w:rsidRPr="002A3CB0">
        <w:rPr>
          <w:sz w:val="22"/>
          <w:szCs w:val="22"/>
        </w:rPr>
        <w:t>à</w:t>
      </w:r>
      <w:r w:rsidRPr="002A3CB0">
        <w:rPr>
          <w:spacing w:val="30"/>
          <w:sz w:val="22"/>
          <w:szCs w:val="22"/>
        </w:rPr>
        <w:t xml:space="preserve"> </w:t>
      </w:r>
      <w:r w:rsidRPr="002A3CB0">
        <w:rPr>
          <w:sz w:val="22"/>
          <w:szCs w:val="22"/>
        </w:rPr>
        <w:t>la</w:t>
      </w:r>
      <w:r w:rsidRPr="002A3CB0">
        <w:rPr>
          <w:spacing w:val="30"/>
          <w:sz w:val="22"/>
          <w:szCs w:val="22"/>
        </w:rPr>
        <w:t xml:space="preserve"> </w:t>
      </w:r>
      <w:r w:rsidRPr="002A3CB0">
        <w:rPr>
          <w:sz w:val="22"/>
          <w:szCs w:val="22"/>
        </w:rPr>
        <w:t>fin</w:t>
      </w:r>
      <w:r w:rsidRPr="002A3CB0">
        <w:rPr>
          <w:spacing w:val="30"/>
          <w:sz w:val="22"/>
          <w:szCs w:val="22"/>
        </w:rPr>
        <w:t xml:space="preserve"> </w:t>
      </w:r>
      <w:r w:rsidRPr="002A3CB0">
        <w:rPr>
          <w:sz w:val="22"/>
          <w:szCs w:val="22"/>
        </w:rPr>
        <w:t>de</w:t>
      </w:r>
      <w:r w:rsidRPr="002A3CB0">
        <w:rPr>
          <w:spacing w:val="30"/>
          <w:sz w:val="22"/>
          <w:szCs w:val="22"/>
        </w:rPr>
        <w:t xml:space="preserve"> </w:t>
      </w:r>
      <w:r w:rsidRPr="002A3CB0">
        <w:rPr>
          <w:sz w:val="22"/>
          <w:szCs w:val="22"/>
        </w:rPr>
        <w:t>la séance.</w:t>
      </w:r>
    </w:p>
    <w:p w14:paraId="3D2E3D7A" w14:textId="77777777" w:rsidR="008901F2" w:rsidRPr="002A3CB0" w:rsidRDefault="008901F2" w:rsidP="008901F2">
      <w:pPr>
        <w:widowControl w:val="0"/>
        <w:autoSpaceDE w:val="0"/>
        <w:jc w:val="both"/>
        <w:rPr>
          <w:sz w:val="22"/>
          <w:szCs w:val="22"/>
        </w:rPr>
      </w:pPr>
      <w:r w:rsidRPr="002A3CB0">
        <w:rPr>
          <w:sz w:val="22"/>
          <w:szCs w:val="22"/>
        </w:rPr>
        <w:t>25.6. A la fin</w:t>
      </w:r>
      <w:r w:rsidRPr="002A3CB0">
        <w:rPr>
          <w:spacing w:val="-14"/>
          <w:sz w:val="22"/>
          <w:szCs w:val="22"/>
        </w:rPr>
        <w:t xml:space="preserve"> </w:t>
      </w:r>
      <w:r w:rsidRPr="002A3CB0">
        <w:rPr>
          <w:spacing w:val="5"/>
          <w:sz w:val="22"/>
          <w:szCs w:val="22"/>
        </w:rPr>
        <w:t>d</w:t>
      </w:r>
      <w:r w:rsidRPr="002A3CB0">
        <w:rPr>
          <w:sz w:val="22"/>
          <w:szCs w:val="22"/>
        </w:rPr>
        <w:t xml:space="preserve">e </w:t>
      </w:r>
      <w:r w:rsidRPr="002A3CB0">
        <w:rPr>
          <w:spacing w:val="-14"/>
          <w:sz w:val="22"/>
          <w:szCs w:val="22"/>
        </w:rPr>
        <w:t xml:space="preserve"> </w:t>
      </w:r>
      <w:r w:rsidRPr="002A3CB0">
        <w:rPr>
          <w:spacing w:val="5"/>
          <w:sz w:val="22"/>
          <w:szCs w:val="22"/>
        </w:rPr>
        <w:t>chaqu</w:t>
      </w:r>
      <w:r w:rsidRPr="002A3CB0">
        <w:rPr>
          <w:sz w:val="22"/>
          <w:szCs w:val="22"/>
        </w:rPr>
        <w:t xml:space="preserve">e </w:t>
      </w:r>
      <w:r w:rsidRPr="002A3CB0">
        <w:rPr>
          <w:spacing w:val="-14"/>
          <w:sz w:val="22"/>
          <w:szCs w:val="22"/>
        </w:rPr>
        <w:t xml:space="preserve"> </w:t>
      </w:r>
      <w:r w:rsidRPr="002A3CB0">
        <w:rPr>
          <w:spacing w:val="5"/>
          <w:sz w:val="22"/>
          <w:szCs w:val="22"/>
        </w:rPr>
        <w:t>séanc</w:t>
      </w:r>
      <w:r w:rsidRPr="002A3CB0">
        <w:rPr>
          <w:sz w:val="22"/>
          <w:szCs w:val="22"/>
        </w:rPr>
        <w:t xml:space="preserve">e </w:t>
      </w:r>
      <w:r w:rsidRPr="002A3CB0">
        <w:rPr>
          <w:spacing w:val="-14"/>
          <w:sz w:val="22"/>
          <w:szCs w:val="22"/>
        </w:rPr>
        <w:t xml:space="preserve"> </w:t>
      </w:r>
      <w:r w:rsidRPr="002A3CB0">
        <w:rPr>
          <w:spacing w:val="5"/>
          <w:sz w:val="22"/>
          <w:szCs w:val="22"/>
        </w:rPr>
        <w:t xml:space="preserve">d’ouverture </w:t>
      </w:r>
      <w:r w:rsidRPr="002A3CB0">
        <w:rPr>
          <w:sz w:val="22"/>
          <w:szCs w:val="22"/>
        </w:rPr>
        <w:t>des plis, le président de la commission met immédiatement</w:t>
      </w:r>
      <w:r w:rsidRPr="002A3CB0">
        <w:rPr>
          <w:spacing w:val="12"/>
          <w:sz w:val="22"/>
          <w:szCs w:val="22"/>
        </w:rPr>
        <w:t xml:space="preserve"> </w:t>
      </w:r>
      <w:r w:rsidRPr="002A3CB0">
        <w:rPr>
          <w:sz w:val="22"/>
          <w:szCs w:val="22"/>
        </w:rPr>
        <w:t>à</w:t>
      </w:r>
      <w:r w:rsidRPr="002A3CB0">
        <w:rPr>
          <w:spacing w:val="12"/>
          <w:sz w:val="22"/>
          <w:szCs w:val="22"/>
        </w:rPr>
        <w:t xml:space="preserve"> </w:t>
      </w:r>
      <w:r w:rsidRPr="002A3CB0">
        <w:rPr>
          <w:sz w:val="22"/>
          <w:szCs w:val="22"/>
        </w:rPr>
        <w:t>la</w:t>
      </w:r>
      <w:r w:rsidRPr="002A3CB0">
        <w:rPr>
          <w:spacing w:val="12"/>
          <w:sz w:val="22"/>
          <w:szCs w:val="22"/>
        </w:rPr>
        <w:t xml:space="preserve"> </w:t>
      </w:r>
      <w:r w:rsidRPr="002A3CB0">
        <w:rPr>
          <w:sz w:val="22"/>
          <w:szCs w:val="22"/>
        </w:rPr>
        <w:t>disposition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point</w:t>
      </w:r>
      <w:r w:rsidRPr="002A3CB0">
        <w:rPr>
          <w:spacing w:val="12"/>
          <w:sz w:val="22"/>
          <w:szCs w:val="22"/>
        </w:rPr>
        <w:t xml:space="preserve"> </w:t>
      </w:r>
      <w:r w:rsidRPr="002A3CB0">
        <w:rPr>
          <w:sz w:val="22"/>
          <w:szCs w:val="22"/>
        </w:rPr>
        <w:t>focal désigné</w:t>
      </w:r>
      <w:r w:rsidRPr="002A3CB0">
        <w:rPr>
          <w:spacing w:val="5"/>
          <w:sz w:val="22"/>
          <w:szCs w:val="22"/>
        </w:rPr>
        <w:t xml:space="preserve"> </w:t>
      </w:r>
      <w:r w:rsidRPr="002A3CB0">
        <w:rPr>
          <w:sz w:val="22"/>
          <w:szCs w:val="22"/>
        </w:rPr>
        <w:t>par</w:t>
      </w:r>
      <w:r w:rsidRPr="002A3CB0">
        <w:rPr>
          <w:spacing w:val="5"/>
          <w:sz w:val="22"/>
          <w:szCs w:val="22"/>
        </w:rPr>
        <w:t xml:space="preserve"> </w:t>
      </w:r>
      <w:r w:rsidRPr="002A3CB0">
        <w:rPr>
          <w:sz w:val="22"/>
          <w:szCs w:val="22"/>
        </w:rPr>
        <w:t>l’organisme chargé de la régulation des Marchés Publics,</w:t>
      </w:r>
      <w:r w:rsidRPr="002A3CB0">
        <w:rPr>
          <w:spacing w:val="5"/>
          <w:sz w:val="22"/>
          <w:szCs w:val="22"/>
        </w:rPr>
        <w:t xml:space="preserve"> </w:t>
      </w:r>
      <w:r w:rsidRPr="002A3CB0">
        <w:rPr>
          <w:sz w:val="22"/>
          <w:szCs w:val="22"/>
        </w:rPr>
        <w:t>une</w:t>
      </w:r>
      <w:r w:rsidRPr="002A3CB0">
        <w:rPr>
          <w:spacing w:val="5"/>
          <w:sz w:val="22"/>
          <w:szCs w:val="22"/>
        </w:rPr>
        <w:t xml:space="preserve"> </w:t>
      </w:r>
      <w:r w:rsidRPr="002A3CB0">
        <w:rPr>
          <w:sz w:val="22"/>
          <w:szCs w:val="22"/>
        </w:rPr>
        <w:t>copie</w:t>
      </w:r>
      <w:r w:rsidRPr="002A3CB0">
        <w:rPr>
          <w:spacing w:val="5"/>
          <w:sz w:val="22"/>
          <w:szCs w:val="22"/>
        </w:rPr>
        <w:t xml:space="preserve"> </w:t>
      </w:r>
      <w:r w:rsidRPr="002A3CB0">
        <w:rPr>
          <w:sz w:val="22"/>
          <w:szCs w:val="22"/>
        </w:rPr>
        <w:t>paraphée</w:t>
      </w:r>
      <w:r w:rsidRPr="002A3CB0">
        <w:rPr>
          <w:spacing w:val="5"/>
          <w:sz w:val="22"/>
          <w:szCs w:val="22"/>
        </w:rPr>
        <w:t xml:space="preserve"> </w:t>
      </w:r>
      <w:r w:rsidRPr="002A3CB0">
        <w:rPr>
          <w:sz w:val="22"/>
          <w:szCs w:val="22"/>
        </w:rPr>
        <w:t>des offres</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soumissionnaires.</w:t>
      </w:r>
    </w:p>
    <w:p w14:paraId="31F9446B" w14:textId="77777777" w:rsidR="008901F2" w:rsidRPr="002A3CB0" w:rsidRDefault="008901F2" w:rsidP="008901F2">
      <w:pPr>
        <w:widowControl w:val="0"/>
        <w:autoSpaceDE w:val="0"/>
        <w:jc w:val="both"/>
        <w:rPr>
          <w:sz w:val="22"/>
          <w:szCs w:val="22"/>
        </w:rPr>
      </w:pPr>
      <w:r w:rsidRPr="002A3CB0">
        <w:rPr>
          <w:sz w:val="22"/>
          <w:szCs w:val="22"/>
        </w:rPr>
        <w:t>25.7. En</w:t>
      </w:r>
      <w:r w:rsidRPr="002A3CB0">
        <w:rPr>
          <w:spacing w:val="11"/>
          <w:sz w:val="22"/>
          <w:szCs w:val="22"/>
        </w:rPr>
        <w:t xml:space="preserve"> </w:t>
      </w:r>
      <w:r w:rsidRPr="002A3CB0">
        <w:rPr>
          <w:sz w:val="22"/>
          <w:szCs w:val="22"/>
        </w:rPr>
        <w:t>cas</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tel</w:t>
      </w:r>
      <w:r w:rsidRPr="002A3CB0">
        <w:rPr>
          <w:spacing w:val="11"/>
          <w:sz w:val="22"/>
          <w:szCs w:val="22"/>
        </w:rPr>
        <w:t xml:space="preserve"> </w:t>
      </w:r>
      <w:r w:rsidRPr="002A3CB0">
        <w:rPr>
          <w:sz w:val="22"/>
          <w:szCs w:val="22"/>
        </w:rPr>
        <w:t>que</w:t>
      </w:r>
      <w:r w:rsidRPr="002A3CB0">
        <w:rPr>
          <w:spacing w:val="11"/>
          <w:sz w:val="22"/>
          <w:szCs w:val="22"/>
        </w:rPr>
        <w:t xml:space="preserve"> </w:t>
      </w:r>
      <w:r w:rsidRPr="002A3CB0">
        <w:rPr>
          <w:sz w:val="22"/>
          <w:szCs w:val="22"/>
        </w:rPr>
        <w:t>prévu</w:t>
      </w:r>
      <w:r w:rsidRPr="002A3CB0">
        <w:rPr>
          <w:spacing w:val="11"/>
          <w:sz w:val="22"/>
          <w:szCs w:val="22"/>
        </w:rPr>
        <w:t xml:space="preserve"> </w:t>
      </w:r>
      <w:r w:rsidRPr="002A3CB0">
        <w:rPr>
          <w:sz w:val="22"/>
          <w:szCs w:val="22"/>
        </w:rPr>
        <w:t>par</w:t>
      </w:r>
      <w:r w:rsidRPr="002A3CB0">
        <w:rPr>
          <w:spacing w:val="11"/>
          <w:sz w:val="22"/>
          <w:szCs w:val="22"/>
        </w:rPr>
        <w:t xml:space="preserve"> </w:t>
      </w:r>
      <w:r w:rsidRPr="002A3CB0">
        <w:rPr>
          <w:sz w:val="22"/>
          <w:szCs w:val="22"/>
        </w:rPr>
        <w:t>le</w:t>
      </w:r>
      <w:r w:rsidRPr="002A3CB0">
        <w:rPr>
          <w:spacing w:val="11"/>
          <w:sz w:val="22"/>
          <w:szCs w:val="22"/>
        </w:rPr>
        <w:t xml:space="preserve"> </w:t>
      </w:r>
      <w:r w:rsidRPr="002A3CB0">
        <w:rPr>
          <w:sz w:val="22"/>
          <w:szCs w:val="22"/>
        </w:rPr>
        <w:t>Code des Marchés Publics, il doit être adressé au Ministre Délégué à la Présidence chargée des Marchés Publics 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l’organisme</w:t>
      </w:r>
      <w:r w:rsidRPr="002A3CB0">
        <w:rPr>
          <w:spacing w:val="26"/>
          <w:sz w:val="22"/>
          <w:szCs w:val="22"/>
        </w:rPr>
        <w:t xml:space="preserve"> </w:t>
      </w:r>
      <w:r w:rsidRPr="002A3CB0">
        <w:rPr>
          <w:sz w:val="22"/>
          <w:szCs w:val="22"/>
        </w:rPr>
        <w:t>chargé</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régulation 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Publics</w:t>
      </w:r>
      <w:r w:rsidRPr="002A3CB0">
        <w:rPr>
          <w:spacing w:val="24"/>
          <w:sz w:val="22"/>
          <w:szCs w:val="22"/>
        </w:rPr>
        <w:t xml:space="preserve"> </w:t>
      </w:r>
      <w:r w:rsidRPr="002A3CB0">
        <w:rPr>
          <w:sz w:val="22"/>
          <w:szCs w:val="22"/>
        </w:rPr>
        <w:t>et au Chef de structure auprès de laquelle est placée la commission concernée.</w:t>
      </w:r>
    </w:p>
    <w:p w14:paraId="42C28135"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9"/>
          <w:sz w:val="22"/>
          <w:szCs w:val="22"/>
        </w:rPr>
        <w:t xml:space="preserve"> </w:t>
      </w:r>
      <w:r w:rsidRPr="002A3CB0">
        <w:rPr>
          <w:sz w:val="22"/>
          <w:szCs w:val="22"/>
        </w:rPr>
        <w:t>doit</w:t>
      </w:r>
      <w:r w:rsidRPr="002A3CB0">
        <w:rPr>
          <w:spacing w:val="9"/>
          <w:sz w:val="22"/>
          <w:szCs w:val="22"/>
        </w:rPr>
        <w:t xml:space="preserve"> </w:t>
      </w:r>
      <w:r w:rsidRPr="002A3CB0">
        <w:rPr>
          <w:sz w:val="22"/>
          <w:szCs w:val="22"/>
        </w:rPr>
        <w:t>parvenir</w:t>
      </w:r>
      <w:r w:rsidRPr="002A3CB0">
        <w:rPr>
          <w:spacing w:val="9"/>
          <w:sz w:val="22"/>
          <w:szCs w:val="22"/>
        </w:rPr>
        <w:t xml:space="preserve"> </w:t>
      </w:r>
      <w:r w:rsidRPr="002A3CB0">
        <w:rPr>
          <w:sz w:val="22"/>
          <w:szCs w:val="22"/>
        </w:rPr>
        <w:t>dans</w:t>
      </w:r>
      <w:r w:rsidRPr="002A3CB0">
        <w:rPr>
          <w:spacing w:val="9"/>
          <w:sz w:val="22"/>
          <w:szCs w:val="22"/>
        </w:rPr>
        <w:t xml:space="preserve"> </w:t>
      </w:r>
      <w:r w:rsidRPr="002A3CB0">
        <w:rPr>
          <w:sz w:val="22"/>
          <w:szCs w:val="22"/>
        </w:rPr>
        <w:t>un</w:t>
      </w:r>
      <w:r w:rsidRPr="002A3CB0">
        <w:rPr>
          <w:spacing w:val="9"/>
          <w:sz w:val="22"/>
          <w:szCs w:val="22"/>
        </w:rPr>
        <w:t xml:space="preserve"> </w:t>
      </w:r>
      <w:r w:rsidRPr="002A3CB0">
        <w:rPr>
          <w:sz w:val="22"/>
          <w:szCs w:val="22"/>
        </w:rPr>
        <w:t>délai</w:t>
      </w:r>
      <w:r w:rsidRPr="002A3CB0">
        <w:rPr>
          <w:spacing w:val="9"/>
          <w:sz w:val="22"/>
          <w:szCs w:val="22"/>
        </w:rPr>
        <w:t xml:space="preserve"> </w:t>
      </w:r>
      <w:r w:rsidRPr="002A3CB0">
        <w:rPr>
          <w:sz w:val="22"/>
          <w:szCs w:val="22"/>
        </w:rPr>
        <w:t>maximum</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trois</w:t>
      </w:r>
      <w:r w:rsidRPr="002A3CB0">
        <w:rPr>
          <w:spacing w:val="9"/>
          <w:sz w:val="22"/>
          <w:szCs w:val="22"/>
        </w:rPr>
        <w:t xml:space="preserve"> </w:t>
      </w:r>
      <w:r w:rsidRPr="002A3CB0">
        <w:rPr>
          <w:sz w:val="22"/>
          <w:szCs w:val="22"/>
        </w:rPr>
        <w:t>(03) jours ouvrables après l’ouverture des plis, sous la forme</w:t>
      </w:r>
      <w:r w:rsidRPr="002A3CB0">
        <w:rPr>
          <w:spacing w:val="-2"/>
          <w:sz w:val="22"/>
          <w:szCs w:val="22"/>
        </w:rPr>
        <w:t xml:space="preserve"> </w:t>
      </w:r>
      <w:r w:rsidRPr="002A3CB0">
        <w:rPr>
          <w:sz w:val="22"/>
          <w:szCs w:val="22"/>
        </w:rPr>
        <w:t>d’une</w:t>
      </w:r>
      <w:r w:rsidRPr="002A3CB0">
        <w:rPr>
          <w:spacing w:val="-2"/>
          <w:sz w:val="22"/>
          <w:szCs w:val="22"/>
        </w:rPr>
        <w:t xml:space="preserve"> </w:t>
      </w:r>
      <w:r w:rsidRPr="002A3CB0">
        <w:rPr>
          <w:sz w:val="22"/>
          <w:szCs w:val="22"/>
        </w:rPr>
        <w:t>lettre</w:t>
      </w:r>
      <w:r w:rsidRPr="002A3CB0">
        <w:rPr>
          <w:spacing w:val="-2"/>
          <w:sz w:val="22"/>
          <w:szCs w:val="22"/>
        </w:rPr>
        <w:t xml:space="preserve"> </w:t>
      </w:r>
      <w:r w:rsidRPr="002A3CB0">
        <w:rPr>
          <w:sz w:val="22"/>
          <w:szCs w:val="22"/>
        </w:rPr>
        <w:t>à</w:t>
      </w:r>
      <w:r w:rsidRPr="002A3CB0">
        <w:rPr>
          <w:spacing w:val="-2"/>
          <w:sz w:val="22"/>
          <w:szCs w:val="22"/>
        </w:rPr>
        <w:t xml:space="preserve"> </w:t>
      </w:r>
      <w:r w:rsidRPr="002A3CB0">
        <w:rPr>
          <w:sz w:val="22"/>
          <w:szCs w:val="22"/>
        </w:rPr>
        <w:t>laquelle</w:t>
      </w:r>
      <w:r w:rsidRPr="002A3CB0">
        <w:rPr>
          <w:spacing w:val="-2"/>
          <w:sz w:val="22"/>
          <w:szCs w:val="22"/>
        </w:rPr>
        <w:t xml:space="preserve"> </w:t>
      </w:r>
      <w:r w:rsidRPr="002A3CB0">
        <w:rPr>
          <w:sz w:val="22"/>
          <w:szCs w:val="22"/>
        </w:rPr>
        <w:t>est</w:t>
      </w:r>
      <w:r w:rsidRPr="002A3CB0">
        <w:rPr>
          <w:spacing w:val="-2"/>
          <w:sz w:val="22"/>
          <w:szCs w:val="22"/>
        </w:rPr>
        <w:t xml:space="preserve"> </w:t>
      </w:r>
      <w:r w:rsidRPr="002A3CB0">
        <w:rPr>
          <w:sz w:val="22"/>
          <w:szCs w:val="22"/>
        </w:rPr>
        <w:t>obligatoirement</w:t>
      </w:r>
      <w:r w:rsidRPr="002A3CB0">
        <w:rPr>
          <w:spacing w:val="-2"/>
          <w:sz w:val="22"/>
          <w:szCs w:val="22"/>
        </w:rPr>
        <w:t xml:space="preserve"> </w:t>
      </w:r>
      <w:r w:rsidRPr="002A3CB0">
        <w:rPr>
          <w:sz w:val="22"/>
          <w:szCs w:val="22"/>
        </w:rPr>
        <w:t>joint un</w:t>
      </w:r>
      <w:r w:rsidRPr="002A3CB0">
        <w:rPr>
          <w:spacing w:val="11"/>
          <w:sz w:val="22"/>
          <w:szCs w:val="22"/>
        </w:rPr>
        <w:t xml:space="preserve"> </w:t>
      </w:r>
      <w:r w:rsidRPr="002A3CB0">
        <w:rPr>
          <w:sz w:val="22"/>
          <w:szCs w:val="22"/>
        </w:rPr>
        <w:t>feuillet</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la</w:t>
      </w:r>
      <w:r w:rsidRPr="002A3CB0">
        <w:rPr>
          <w:spacing w:val="11"/>
          <w:sz w:val="22"/>
          <w:szCs w:val="22"/>
        </w:rPr>
        <w:t xml:space="preserve"> </w:t>
      </w:r>
      <w:r w:rsidRPr="002A3CB0">
        <w:rPr>
          <w:sz w:val="22"/>
          <w:szCs w:val="22"/>
        </w:rPr>
        <w:t>fiche</w:t>
      </w:r>
      <w:r w:rsidRPr="002A3CB0">
        <w:rPr>
          <w:spacing w:val="11"/>
          <w:sz w:val="22"/>
          <w:szCs w:val="22"/>
        </w:rPr>
        <w:t xml:space="preserve"> </w:t>
      </w:r>
      <w:r w:rsidRPr="002A3CB0">
        <w:rPr>
          <w:sz w:val="22"/>
          <w:szCs w:val="22"/>
        </w:rPr>
        <w:t>de</w:t>
      </w:r>
      <w:r w:rsidRPr="002A3CB0">
        <w:rPr>
          <w:spacing w:val="11"/>
          <w:sz w:val="22"/>
          <w:szCs w:val="22"/>
        </w:rPr>
        <w:t xml:space="preserve"> </w:t>
      </w:r>
      <w:r w:rsidRPr="002A3CB0">
        <w:rPr>
          <w:sz w:val="22"/>
          <w:szCs w:val="22"/>
        </w:rPr>
        <w:t>recours</w:t>
      </w:r>
      <w:r w:rsidRPr="002A3CB0">
        <w:rPr>
          <w:spacing w:val="11"/>
          <w:sz w:val="22"/>
          <w:szCs w:val="22"/>
        </w:rPr>
        <w:t xml:space="preserve"> </w:t>
      </w:r>
      <w:r w:rsidRPr="002A3CB0">
        <w:rPr>
          <w:sz w:val="22"/>
          <w:szCs w:val="22"/>
        </w:rPr>
        <w:t>dûment</w:t>
      </w:r>
      <w:r w:rsidRPr="002A3CB0">
        <w:rPr>
          <w:spacing w:val="11"/>
          <w:sz w:val="22"/>
          <w:szCs w:val="22"/>
        </w:rPr>
        <w:t xml:space="preserve"> </w:t>
      </w:r>
      <w:r w:rsidRPr="002A3CB0">
        <w:rPr>
          <w:sz w:val="22"/>
          <w:szCs w:val="22"/>
        </w:rPr>
        <w:t>signée</w:t>
      </w:r>
      <w:r w:rsidRPr="002A3CB0">
        <w:rPr>
          <w:spacing w:val="11"/>
          <w:sz w:val="22"/>
          <w:szCs w:val="22"/>
        </w:rPr>
        <w:t xml:space="preserve"> </w:t>
      </w:r>
      <w:r w:rsidRPr="002A3CB0">
        <w:rPr>
          <w:sz w:val="22"/>
          <w:szCs w:val="22"/>
        </w:rPr>
        <w:t>par le</w:t>
      </w:r>
      <w:r w:rsidRPr="002A3CB0">
        <w:rPr>
          <w:spacing w:val="3"/>
          <w:sz w:val="22"/>
          <w:szCs w:val="22"/>
        </w:rPr>
        <w:t xml:space="preserve"> </w:t>
      </w:r>
      <w:r w:rsidRPr="002A3CB0">
        <w:rPr>
          <w:sz w:val="22"/>
          <w:szCs w:val="22"/>
        </w:rPr>
        <w:t>requérant</w:t>
      </w:r>
      <w:r w:rsidRPr="002A3CB0">
        <w:rPr>
          <w:spacing w:val="3"/>
          <w:sz w:val="22"/>
          <w:szCs w:val="22"/>
        </w:rPr>
        <w:t xml:space="preserve"> </w:t>
      </w:r>
      <w:r w:rsidRPr="002A3CB0">
        <w:rPr>
          <w:sz w:val="22"/>
          <w:szCs w:val="22"/>
        </w:rPr>
        <w:t>et, éventuellement,</w:t>
      </w:r>
      <w:r w:rsidRPr="002A3CB0">
        <w:rPr>
          <w:spacing w:val="3"/>
          <w:sz w:val="22"/>
          <w:szCs w:val="22"/>
        </w:rPr>
        <w:t xml:space="preserve"> </w:t>
      </w:r>
      <w:r w:rsidRPr="002A3CB0">
        <w:rPr>
          <w:sz w:val="22"/>
          <w:szCs w:val="22"/>
        </w:rPr>
        <w:t>par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Président</w:t>
      </w:r>
      <w:r w:rsidRPr="002A3CB0">
        <w:rPr>
          <w:spacing w:val="3"/>
          <w:sz w:val="22"/>
          <w:szCs w:val="22"/>
        </w:rPr>
        <w:t xml:space="preserve"> </w:t>
      </w:r>
      <w:r w:rsidRPr="002A3CB0">
        <w:rPr>
          <w:sz w:val="22"/>
          <w:szCs w:val="22"/>
        </w:rPr>
        <w:t>de la</w:t>
      </w:r>
      <w:r w:rsidRPr="002A3CB0">
        <w:rPr>
          <w:spacing w:val="6"/>
          <w:sz w:val="22"/>
          <w:szCs w:val="22"/>
        </w:rPr>
        <w:t xml:space="preserve"> </w:t>
      </w:r>
      <w:r w:rsidRPr="002A3CB0">
        <w:rPr>
          <w:sz w:val="22"/>
          <w:szCs w:val="22"/>
        </w:rPr>
        <w:t>Commission</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Passation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p>
    <w:p w14:paraId="3AE39AE8" w14:textId="77777777" w:rsidR="008901F2" w:rsidRPr="002A3CB0" w:rsidRDefault="008901F2" w:rsidP="008901F2">
      <w:pPr>
        <w:widowControl w:val="0"/>
        <w:autoSpaceDE w:val="0"/>
        <w:jc w:val="both"/>
        <w:rPr>
          <w:sz w:val="22"/>
          <w:szCs w:val="22"/>
        </w:rPr>
      </w:pPr>
      <w:r w:rsidRPr="002A3CB0">
        <w:rPr>
          <w:sz w:val="22"/>
          <w:szCs w:val="22"/>
        </w:rPr>
        <w:t>L’Observateur Indépendant annexe à son rapport, le</w:t>
      </w:r>
      <w:r w:rsidRPr="002A3CB0">
        <w:rPr>
          <w:spacing w:val="30"/>
          <w:sz w:val="22"/>
          <w:szCs w:val="22"/>
        </w:rPr>
        <w:t xml:space="preserve"> </w:t>
      </w:r>
      <w:r w:rsidRPr="002A3CB0">
        <w:rPr>
          <w:sz w:val="22"/>
          <w:szCs w:val="22"/>
        </w:rPr>
        <w:t>feuillet</w:t>
      </w:r>
      <w:r w:rsidRPr="002A3CB0">
        <w:rPr>
          <w:spacing w:val="30"/>
          <w:sz w:val="22"/>
          <w:szCs w:val="22"/>
        </w:rPr>
        <w:t xml:space="preserve"> </w:t>
      </w:r>
      <w:r w:rsidRPr="002A3CB0">
        <w:rPr>
          <w:sz w:val="22"/>
          <w:szCs w:val="22"/>
        </w:rPr>
        <w:t>qui</w:t>
      </w:r>
      <w:r w:rsidRPr="002A3CB0">
        <w:rPr>
          <w:spacing w:val="30"/>
          <w:sz w:val="22"/>
          <w:szCs w:val="22"/>
        </w:rPr>
        <w:t xml:space="preserve"> </w:t>
      </w:r>
      <w:r w:rsidRPr="002A3CB0">
        <w:rPr>
          <w:sz w:val="22"/>
          <w:szCs w:val="22"/>
        </w:rPr>
        <w:t>lui</w:t>
      </w:r>
      <w:r w:rsidRPr="002A3CB0">
        <w:rPr>
          <w:spacing w:val="30"/>
          <w:sz w:val="22"/>
          <w:szCs w:val="22"/>
        </w:rPr>
        <w:t xml:space="preserve"> </w:t>
      </w:r>
      <w:r w:rsidRPr="002A3CB0">
        <w:rPr>
          <w:sz w:val="22"/>
          <w:szCs w:val="22"/>
        </w:rPr>
        <w:t>a</w:t>
      </w:r>
      <w:r w:rsidRPr="002A3CB0">
        <w:rPr>
          <w:spacing w:val="30"/>
          <w:sz w:val="22"/>
          <w:szCs w:val="22"/>
        </w:rPr>
        <w:t xml:space="preserve"> </w:t>
      </w:r>
      <w:r w:rsidRPr="002A3CB0">
        <w:rPr>
          <w:sz w:val="22"/>
          <w:szCs w:val="22"/>
        </w:rPr>
        <w:t>été</w:t>
      </w:r>
      <w:r w:rsidRPr="002A3CB0">
        <w:rPr>
          <w:spacing w:val="30"/>
          <w:sz w:val="22"/>
          <w:szCs w:val="22"/>
        </w:rPr>
        <w:t xml:space="preserve"> </w:t>
      </w:r>
      <w:r w:rsidRPr="002A3CB0">
        <w:rPr>
          <w:sz w:val="22"/>
          <w:szCs w:val="22"/>
        </w:rPr>
        <w:t>remis,</w:t>
      </w:r>
      <w:r w:rsidRPr="002A3CB0">
        <w:rPr>
          <w:spacing w:val="30"/>
          <w:sz w:val="22"/>
          <w:szCs w:val="22"/>
        </w:rPr>
        <w:t xml:space="preserve"> </w:t>
      </w:r>
      <w:r w:rsidRPr="002A3CB0">
        <w:rPr>
          <w:sz w:val="22"/>
          <w:szCs w:val="22"/>
        </w:rPr>
        <w:t>assorti</w:t>
      </w:r>
      <w:r w:rsidRPr="002A3CB0">
        <w:rPr>
          <w:spacing w:val="30"/>
          <w:sz w:val="22"/>
          <w:szCs w:val="22"/>
        </w:rPr>
        <w:t xml:space="preserve"> </w:t>
      </w:r>
      <w:r w:rsidRPr="002A3CB0">
        <w:rPr>
          <w:sz w:val="22"/>
          <w:szCs w:val="22"/>
        </w:rPr>
        <w:t>des</w:t>
      </w:r>
      <w:r w:rsidRPr="002A3CB0">
        <w:rPr>
          <w:spacing w:val="30"/>
          <w:sz w:val="22"/>
          <w:szCs w:val="22"/>
        </w:rPr>
        <w:t xml:space="preserve"> </w:t>
      </w:r>
      <w:r w:rsidRPr="002A3CB0">
        <w:rPr>
          <w:sz w:val="22"/>
          <w:szCs w:val="22"/>
        </w:rPr>
        <w:t>commentaires</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observations</w:t>
      </w:r>
      <w:r w:rsidRPr="002A3CB0">
        <w:rPr>
          <w:spacing w:val="6"/>
          <w:sz w:val="22"/>
          <w:szCs w:val="22"/>
        </w:rPr>
        <w:t xml:space="preserve"> </w:t>
      </w:r>
      <w:r w:rsidRPr="002A3CB0">
        <w:rPr>
          <w:sz w:val="22"/>
          <w:szCs w:val="22"/>
        </w:rPr>
        <w:t>y</w:t>
      </w:r>
      <w:r w:rsidRPr="002A3CB0">
        <w:rPr>
          <w:spacing w:val="6"/>
          <w:sz w:val="22"/>
          <w:szCs w:val="22"/>
        </w:rPr>
        <w:t xml:space="preserve"> </w:t>
      </w:r>
      <w:r w:rsidRPr="002A3CB0">
        <w:rPr>
          <w:sz w:val="22"/>
          <w:szCs w:val="22"/>
        </w:rPr>
        <w:t>afférents.</w:t>
      </w:r>
    </w:p>
    <w:p w14:paraId="48BA8927"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2"/>
          <w:sz w:val="22"/>
          <w:szCs w:val="22"/>
        </w:rPr>
        <w:t xml:space="preserve"> </w:t>
      </w:r>
      <w:r w:rsidRPr="002A3CB0">
        <w:rPr>
          <w:b/>
          <w:bCs/>
          <w:w w:val="98"/>
          <w:sz w:val="22"/>
          <w:szCs w:val="22"/>
        </w:rPr>
        <w:t>26</w:t>
      </w:r>
      <w:r w:rsidRPr="002A3CB0">
        <w:rPr>
          <w:b/>
          <w:bCs/>
          <w:spacing w:val="-2"/>
          <w:sz w:val="22"/>
          <w:szCs w:val="22"/>
        </w:rPr>
        <w:t xml:space="preserve"> </w:t>
      </w:r>
      <w:r w:rsidRPr="002A3CB0">
        <w:rPr>
          <w:b/>
          <w:bCs/>
          <w:w w:val="98"/>
          <w:sz w:val="22"/>
          <w:szCs w:val="22"/>
        </w:rPr>
        <w:t>:</w:t>
      </w:r>
      <w:r w:rsidRPr="002A3CB0">
        <w:rPr>
          <w:b/>
          <w:bCs/>
          <w:spacing w:val="-2"/>
          <w:sz w:val="22"/>
          <w:szCs w:val="22"/>
        </w:rPr>
        <w:t xml:space="preserve"> </w:t>
      </w:r>
      <w:r w:rsidRPr="002A3CB0">
        <w:rPr>
          <w:b/>
          <w:bCs/>
          <w:w w:val="98"/>
          <w:sz w:val="22"/>
          <w:szCs w:val="22"/>
        </w:rPr>
        <w:t>Caractère</w:t>
      </w:r>
      <w:r w:rsidRPr="002A3CB0">
        <w:rPr>
          <w:b/>
          <w:bCs/>
          <w:spacing w:val="-2"/>
          <w:sz w:val="22"/>
          <w:szCs w:val="22"/>
        </w:rPr>
        <w:t xml:space="preserve"> </w:t>
      </w:r>
      <w:r w:rsidRPr="002A3CB0">
        <w:rPr>
          <w:b/>
          <w:bCs/>
          <w:w w:val="98"/>
          <w:sz w:val="22"/>
          <w:szCs w:val="22"/>
        </w:rPr>
        <w:t>confidentiel</w:t>
      </w:r>
      <w:r w:rsidRPr="002A3CB0">
        <w:rPr>
          <w:b/>
          <w:bCs/>
          <w:spacing w:val="-2"/>
          <w:sz w:val="22"/>
          <w:szCs w:val="22"/>
        </w:rPr>
        <w:t xml:space="preserve"> </w:t>
      </w:r>
      <w:r w:rsidRPr="002A3CB0">
        <w:rPr>
          <w:b/>
          <w:bCs/>
          <w:w w:val="98"/>
          <w:sz w:val="22"/>
          <w:szCs w:val="22"/>
        </w:rPr>
        <w:t>de</w:t>
      </w:r>
      <w:r w:rsidRPr="002A3CB0">
        <w:rPr>
          <w:b/>
          <w:bCs/>
          <w:spacing w:val="-2"/>
          <w:sz w:val="22"/>
          <w:szCs w:val="22"/>
        </w:rPr>
        <w:t xml:space="preserve"> </w:t>
      </w:r>
      <w:r w:rsidRPr="002A3CB0">
        <w:rPr>
          <w:b/>
          <w:bCs/>
          <w:w w:val="98"/>
          <w:sz w:val="22"/>
          <w:szCs w:val="22"/>
        </w:rPr>
        <w:t>la</w:t>
      </w:r>
      <w:r w:rsidRPr="002A3CB0">
        <w:rPr>
          <w:b/>
          <w:bCs/>
          <w:spacing w:val="-2"/>
          <w:sz w:val="22"/>
          <w:szCs w:val="22"/>
        </w:rPr>
        <w:t xml:space="preserve"> </w:t>
      </w:r>
      <w:r w:rsidRPr="002A3CB0">
        <w:rPr>
          <w:b/>
          <w:bCs/>
          <w:w w:val="98"/>
          <w:sz w:val="22"/>
          <w:szCs w:val="22"/>
        </w:rPr>
        <w:t>procédure</w:t>
      </w:r>
    </w:p>
    <w:p w14:paraId="372C72F6" w14:textId="77777777" w:rsidR="008901F2" w:rsidRPr="002A3CB0" w:rsidRDefault="008901F2" w:rsidP="008901F2">
      <w:pPr>
        <w:widowControl w:val="0"/>
        <w:autoSpaceDE w:val="0"/>
        <w:jc w:val="both"/>
        <w:rPr>
          <w:sz w:val="22"/>
          <w:szCs w:val="22"/>
        </w:rPr>
      </w:pPr>
      <w:r w:rsidRPr="002A3CB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3F432062" w14:textId="77777777" w:rsidR="008901F2" w:rsidRPr="002A3CB0" w:rsidRDefault="008901F2" w:rsidP="008901F2">
      <w:pPr>
        <w:widowControl w:val="0"/>
        <w:autoSpaceDE w:val="0"/>
        <w:jc w:val="both"/>
        <w:rPr>
          <w:sz w:val="22"/>
          <w:szCs w:val="22"/>
        </w:rPr>
      </w:pPr>
      <w:r w:rsidRPr="002A3CB0">
        <w:rPr>
          <w:sz w:val="22"/>
          <w:szCs w:val="22"/>
        </w:rPr>
        <w:t>26.2. Toute tentative faite par un soumissionnaire pour influencer la Commission de Passation des Marchés ou la Sous-commission d’Analyse dans l’évaluation des offres ou l’Autorité Contractante dans la décision d’attribution peut entraîner le rejet de son offre.</w:t>
      </w:r>
    </w:p>
    <w:p w14:paraId="0D3E215A" w14:textId="77777777" w:rsidR="008901F2" w:rsidRPr="002A3CB0" w:rsidRDefault="008901F2" w:rsidP="008901F2">
      <w:pPr>
        <w:widowControl w:val="0"/>
        <w:autoSpaceDE w:val="0"/>
        <w:jc w:val="both"/>
        <w:rPr>
          <w:sz w:val="22"/>
          <w:szCs w:val="22"/>
        </w:rPr>
      </w:pPr>
      <w:r w:rsidRPr="002A3CB0">
        <w:rPr>
          <w:sz w:val="22"/>
          <w:szCs w:val="22"/>
        </w:rPr>
        <w:t>26.3. Nonobstant</w:t>
      </w:r>
      <w:r w:rsidRPr="002A3CB0">
        <w:rPr>
          <w:spacing w:val="25"/>
          <w:sz w:val="22"/>
          <w:szCs w:val="22"/>
        </w:rPr>
        <w:t xml:space="preserve"> </w:t>
      </w:r>
      <w:r w:rsidRPr="002A3CB0">
        <w:rPr>
          <w:sz w:val="22"/>
          <w:szCs w:val="22"/>
        </w:rPr>
        <w:t>les</w:t>
      </w:r>
      <w:r w:rsidRPr="002A3CB0">
        <w:rPr>
          <w:spacing w:val="25"/>
          <w:sz w:val="22"/>
          <w:szCs w:val="22"/>
        </w:rPr>
        <w:t xml:space="preserve"> </w:t>
      </w:r>
      <w:r w:rsidRPr="002A3CB0">
        <w:rPr>
          <w:sz w:val="22"/>
          <w:szCs w:val="22"/>
        </w:rPr>
        <w:t>dispositions</w:t>
      </w:r>
      <w:r w:rsidRPr="002A3CB0">
        <w:rPr>
          <w:spacing w:val="25"/>
          <w:sz w:val="22"/>
          <w:szCs w:val="22"/>
        </w:rPr>
        <w:t xml:space="preserve"> </w:t>
      </w:r>
      <w:r w:rsidRPr="002A3CB0">
        <w:rPr>
          <w:sz w:val="22"/>
          <w:szCs w:val="22"/>
        </w:rPr>
        <w:t>de</w:t>
      </w:r>
      <w:r w:rsidRPr="002A3CB0">
        <w:rPr>
          <w:spacing w:val="25"/>
          <w:sz w:val="22"/>
          <w:szCs w:val="22"/>
        </w:rPr>
        <w:t xml:space="preserve"> </w:t>
      </w:r>
      <w:r w:rsidRPr="002A3CB0">
        <w:rPr>
          <w:sz w:val="22"/>
          <w:szCs w:val="22"/>
        </w:rPr>
        <w:t>l’alinéa</w:t>
      </w:r>
      <w:r w:rsidRPr="002A3CB0">
        <w:rPr>
          <w:spacing w:val="25"/>
          <w:sz w:val="22"/>
          <w:szCs w:val="22"/>
        </w:rPr>
        <w:t xml:space="preserve"> </w:t>
      </w:r>
      <w:r w:rsidRPr="002A3CB0">
        <w:rPr>
          <w:sz w:val="22"/>
          <w:szCs w:val="22"/>
        </w:rPr>
        <w:t xml:space="preserve">26.2, entre l’ouverture des plis et l’attribution du </w:t>
      </w:r>
      <w:r w:rsidRPr="002A3CB0">
        <w:rPr>
          <w:spacing w:val="5"/>
          <w:sz w:val="22"/>
          <w:szCs w:val="22"/>
        </w:rPr>
        <w:t>marché</w:t>
      </w:r>
      <w:r w:rsidRPr="002A3CB0">
        <w:rPr>
          <w:sz w:val="22"/>
          <w:szCs w:val="22"/>
        </w:rPr>
        <w:t>,</w:t>
      </w:r>
      <w:r w:rsidRPr="002A3CB0">
        <w:rPr>
          <w:spacing w:val="-23"/>
          <w:sz w:val="22"/>
          <w:szCs w:val="22"/>
        </w:rPr>
        <w:t xml:space="preserve"> </w:t>
      </w:r>
      <w:r w:rsidRPr="002A3CB0">
        <w:rPr>
          <w:spacing w:val="5"/>
          <w:sz w:val="22"/>
          <w:szCs w:val="22"/>
        </w:rPr>
        <w:t>s</w:t>
      </w:r>
      <w:r w:rsidRPr="002A3CB0">
        <w:rPr>
          <w:sz w:val="22"/>
          <w:szCs w:val="22"/>
        </w:rPr>
        <w:t>i</w:t>
      </w:r>
      <w:r w:rsidRPr="002A3CB0">
        <w:rPr>
          <w:spacing w:val="-23"/>
          <w:sz w:val="22"/>
          <w:szCs w:val="22"/>
        </w:rPr>
        <w:t xml:space="preserve"> </w:t>
      </w:r>
      <w:r w:rsidRPr="002A3CB0">
        <w:rPr>
          <w:spacing w:val="5"/>
          <w:sz w:val="22"/>
          <w:szCs w:val="22"/>
        </w:rPr>
        <w:t>u</w:t>
      </w:r>
      <w:r w:rsidRPr="002A3CB0">
        <w:rPr>
          <w:sz w:val="22"/>
          <w:szCs w:val="22"/>
        </w:rPr>
        <w:t>n</w:t>
      </w:r>
      <w:r w:rsidRPr="002A3CB0">
        <w:rPr>
          <w:spacing w:val="-23"/>
          <w:sz w:val="22"/>
          <w:szCs w:val="22"/>
        </w:rPr>
        <w:t xml:space="preserve"> </w:t>
      </w:r>
      <w:r w:rsidRPr="002A3CB0">
        <w:rPr>
          <w:spacing w:val="5"/>
          <w:sz w:val="22"/>
          <w:szCs w:val="22"/>
        </w:rPr>
        <w:t>soumissionnair</w:t>
      </w:r>
      <w:r w:rsidRPr="002A3CB0">
        <w:rPr>
          <w:sz w:val="22"/>
          <w:szCs w:val="22"/>
        </w:rPr>
        <w:t xml:space="preserve">e </w:t>
      </w:r>
      <w:r w:rsidRPr="002A3CB0">
        <w:rPr>
          <w:spacing w:val="-23"/>
          <w:sz w:val="22"/>
          <w:szCs w:val="22"/>
        </w:rPr>
        <w:t xml:space="preserve"> </w:t>
      </w:r>
      <w:r w:rsidRPr="002A3CB0">
        <w:rPr>
          <w:spacing w:val="5"/>
          <w:sz w:val="22"/>
          <w:szCs w:val="22"/>
        </w:rPr>
        <w:t xml:space="preserve">souhaite </w:t>
      </w:r>
      <w:r w:rsidRPr="002A3CB0">
        <w:rPr>
          <w:sz w:val="22"/>
          <w:szCs w:val="22"/>
        </w:rPr>
        <w:t>entrer en contact avec l’Autorité Contractante pour</w:t>
      </w:r>
      <w:r w:rsidRPr="002A3CB0">
        <w:rPr>
          <w:spacing w:val="-7"/>
          <w:sz w:val="22"/>
          <w:szCs w:val="22"/>
        </w:rPr>
        <w:t xml:space="preserve"> </w:t>
      </w:r>
      <w:r w:rsidRPr="002A3CB0">
        <w:rPr>
          <w:sz w:val="22"/>
          <w:szCs w:val="22"/>
        </w:rPr>
        <w:t>des</w:t>
      </w:r>
      <w:r w:rsidRPr="002A3CB0">
        <w:rPr>
          <w:spacing w:val="-7"/>
          <w:sz w:val="22"/>
          <w:szCs w:val="22"/>
        </w:rPr>
        <w:t xml:space="preserve"> </w:t>
      </w:r>
      <w:r w:rsidRPr="002A3CB0">
        <w:rPr>
          <w:sz w:val="22"/>
          <w:szCs w:val="22"/>
        </w:rPr>
        <w:t>motifs</w:t>
      </w:r>
      <w:r w:rsidRPr="002A3CB0">
        <w:rPr>
          <w:spacing w:val="-7"/>
          <w:sz w:val="22"/>
          <w:szCs w:val="22"/>
        </w:rPr>
        <w:t xml:space="preserve"> </w:t>
      </w:r>
      <w:r w:rsidRPr="002A3CB0">
        <w:rPr>
          <w:sz w:val="22"/>
          <w:szCs w:val="22"/>
        </w:rPr>
        <w:t>ayant</w:t>
      </w:r>
      <w:r w:rsidRPr="002A3CB0">
        <w:rPr>
          <w:spacing w:val="-7"/>
          <w:sz w:val="22"/>
          <w:szCs w:val="22"/>
        </w:rPr>
        <w:t xml:space="preserve"> </w:t>
      </w:r>
      <w:r w:rsidRPr="002A3CB0">
        <w:rPr>
          <w:sz w:val="22"/>
          <w:szCs w:val="22"/>
        </w:rPr>
        <w:t>trait</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son</w:t>
      </w:r>
      <w:r w:rsidRPr="002A3CB0">
        <w:rPr>
          <w:spacing w:val="-7"/>
          <w:sz w:val="22"/>
          <w:szCs w:val="22"/>
        </w:rPr>
        <w:t xml:space="preserve"> </w:t>
      </w:r>
      <w:r w:rsidRPr="002A3CB0">
        <w:rPr>
          <w:sz w:val="22"/>
          <w:szCs w:val="22"/>
        </w:rPr>
        <w:t>offre,</w:t>
      </w:r>
      <w:r w:rsidRPr="002A3CB0">
        <w:rPr>
          <w:spacing w:val="-7"/>
          <w:sz w:val="22"/>
          <w:szCs w:val="22"/>
        </w:rPr>
        <w:t xml:space="preserve"> </w:t>
      </w:r>
      <w:r w:rsidRPr="002A3CB0">
        <w:rPr>
          <w:sz w:val="22"/>
          <w:szCs w:val="22"/>
        </w:rPr>
        <w:t>il</w:t>
      </w:r>
      <w:r w:rsidRPr="002A3CB0">
        <w:rPr>
          <w:spacing w:val="-7"/>
          <w:sz w:val="22"/>
          <w:szCs w:val="22"/>
        </w:rPr>
        <w:t xml:space="preserve"> </w:t>
      </w:r>
      <w:r w:rsidRPr="002A3CB0">
        <w:rPr>
          <w:sz w:val="22"/>
          <w:szCs w:val="22"/>
        </w:rPr>
        <w:t>devra le</w:t>
      </w:r>
      <w:r w:rsidRPr="002A3CB0">
        <w:rPr>
          <w:spacing w:val="6"/>
          <w:sz w:val="22"/>
          <w:szCs w:val="22"/>
        </w:rPr>
        <w:t xml:space="preserve"> </w:t>
      </w:r>
      <w:r w:rsidRPr="002A3CB0">
        <w:rPr>
          <w:sz w:val="22"/>
          <w:szCs w:val="22"/>
        </w:rPr>
        <w:t>faire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écrit.</w:t>
      </w:r>
    </w:p>
    <w:p w14:paraId="239233B1"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27</w:t>
      </w:r>
      <w:r w:rsidRPr="002A3CB0">
        <w:rPr>
          <w:b/>
          <w:bCs/>
          <w:spacing w:val="6"/>
          <w:sz w:val="22"/>
          <w:szCs w:val="22"/>
        </w:rPr>
        <w:t xml:space="preserve"> </w:t>
      </w:r>
      <w:r w:rsidRPr="002A3CB0">
        <w:rPr>
          <w:b/>
          <w:bCs/>
          <w:sz w:val="22"/>
          <w:szCs w:val="22"/>
        </w:rPr>
        <w:t>: Eclaircissements sur les offres et contacts</w:t>
      </w:r>
      <w:r w:rsidRPr="002A3CB0">
        <w:rPr>
          <w:b/>
          <w:bCs/>
          <w:spacing w:val="6"/>
          <w:sz w:val="22"/>
          <w:szCs w:val="22"/>
        </w:rPr>
        <w:t xml:space="preserve"> </w:t>
      </w:r>
      <w:r w:rsidRPr="002A3CB0">
        <w:rPr>
          <w:b/>
          <w:bCs/>
          <w:sz w:val="22"/>
          <w:szCs w:val="22"/>
        </w:rPr>
        <w:t>avec</w:t>
      </w:r>
      <w:r w:rsidRPr="002A3CB0">
        <w:rPr>
          <w:b/>
          <w:bCs/>
          <w:spacing w:val="6"/>
          <w:sz w:val="22"/>
          <w:szCs w:val="22"/>
        </w:rPr>
        <w:t xml:space="preserve"> </w:t>
      </w:r>
      <w:r w:rsidRPr="002A3CB0">
        <w:rPr>
          <w:b/>
          <w:bCs/>
          <w:sz w:val="22"/>
          <w:szCs w:val="22"/>
        </w:rPr>
        <w:t>l’Autorité Contractante</w:t>
      </w:r>
    </w:p>
    <w:p w14:paraId="3AD5D768" w14:textId="77777777" w:rsidR="008901F2" w:rsidRPr="002A3CB0" w:rsidRDefault="008901F2" w:rsidP="008901F2">
      <w:pPr>
        <w:widowControl w:val="0"/>
        <w:autoSpaceDE w:val="0"/>
        <w:jc w:val="both"/>
        <w:rPr>
          <w:sz w:val="22"/>
          <w:szCs w:val="22"/>
        </w:rPr>
      </w:pPr>
      <w:r w:rsidRPr="002A3CB0">
        <w:rPr>
          <w:sz w:val="22"/>
          <w:szCs w:val="22"/>
        </w:rPr>
        <w:t>27.1. Pour</w:t>
      </w:r>
      <w:r w:rsidRPr="002A3CB0">
        <w:rPr>
          <w:spacing w:val="8"/>
          <w:sz w:val="22"/>
          <w:szCs w:val="22"/>
        </w:rPr>
        <w:t xml:space="preserve"> </w:t>
      </w:r>
      <w:r w:rsidRPr="002A3CB0">
        <w:rPr>
          <w:sz w:val="22"/>
          <w:szCs w:val="22"/>
        </w:rPr>
        <w:t>faciliter</w:t>
      </w:r>
      <w:r w:rsidRPr="002A3CB0">
        <w:rPr>
          <w:spacing w:val="8"/>
          <w:sz w:val="22"/>
          <w:szCs w:val="22"/>
        </w:rPr>
        <w:t xml:space="preserve"> </w:t>
      </w:r>
      <w:r w:rsidRPr="002A3CB0">
        <w:rPr>
          <w:sz w:val="22"/>
          <w:szCs w:val="22"/>
        </w:rPr>
        <w:t>l’examen,</w:t>
      </w:r>
      <w:r w:rsidRPr="002A3CB0">
        <w:rPr>
          <w:spacing w:val="8"/>
          <w:sz w:val="22"/>
          <w:szCs w:val="22"/>
        </w:rPr>
        <w:t xml:space="preserve"> </w:t>
      </w:r>
      <w:r w:rsidRPr="002A3CB0">
        <w:rPr>
          <w:sz w:val="22"/>
          <w:szCs w:val="22"/>
        </w:rPr>
        <w:t>l’évaluation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co</w:t>
      </w:r>
      <w:r w:rsidRPr="002A3CB0">
        <w:rPr>
          <w:spacing w:val="5"/>
          <w:sz w:val="22"/>
          <w:szCs w:val="22"/>
        </w:rPr>
        <w:t>mparaiso</w:t>
      </w:r>
      <w:r w:rsidRPr="002A3CB0">
        <w:rPr>
          <w:sz w:val="22"/>
          <w:szCs w:val="22"/>
        </w:rPr>
        <w:t xml:space="preserve">n </w:t>
      </w:r>
      <w:r w:rsidRPr="002A3CB0">
        <w:rPr>
          <w:spacing w:val="5"/>
          <w:sz w:val="22"/>
          <w:szCs w:val="22"/>
        </w:rPr>
        <w:t>de</w:t>
      </w:r>
      <w:r w:rsidRPr="002A3CB0">
        <w:rPr>
          <w:sz w:val="22"/>
          <w:szCs w:val="22"/>
        </w:rPr>
        <w:t xml:space="preserve">s </w:t>
      </w:r>
      <w:r w:rsidRPr="002A3CB0">
        <w:rPr>
          <w:spacing w:val="-15"/>
          <w:sz w:val="22"/>
          <w:szCs w:val="22"/>
        </w:rPr>
        <w:t xml:space="preserve"> </w:t>
      </w:r>
      <w:r w:rsidRPr="002A3CB0">
        <w:rPr>
          <w:spacing w:val="5"/>
          <w:sz w:val="22"/>
          <w:szCs w:val="22"/>
        </w:rPr>
        <w:t>offres</w:t>
      </w:r>
      <w:r w:rsidRPr="002A3CB0">
        <w:rPr>
          <w:sz w:val="22"/>
          <w:szCs w:val="22"/>
        </w:rPr>
        <w:t xml:space="preserve">, </w:t>
      </w:r>
      <w:r w:rsidRPr="002A3CB0">
        <w:rPr>
          <w:spacing w:val="-15"/>
          <w:sz w:val="22"/>
          <w:szCs w:val="22"/>
        </w:rPr>
        <w:t xml:space="preserve"> </w:t>
      </w:r>
      <w:r w:rsidRPr="002A3CB0">
        <w:rPr>
          <w:spacing w:val="5"/>
          <w:sz w:val="22"/>
          <w:szCs w:val="22"/>
        </w:rPr>
        <w:t xml:space="preserve">la </w:t>
      </w:r>
      <w:r w:rsidRPr="002A3CB0">
        <w:rPr>
          <w:sz w:val="22"/>
          <w:szCs w:val="22"/>
        </w:rPr>
        <w:t>Commission</w:t>
      </w:r>
      <w:r w:rsidRPr="002A3CB0">
        <w:rPr>
          <w:spacing w:val="9"/>
          <w:sz w:val="22"/>
          <w:szCs w:val="22"/>
        </w:rPr>
        <w:t xml:space="preserve"> </w:t>
      </w:r>
      <w:r w:rsidRPr="002A3CB0">
        <w:rPr>
          <w:sz w:val="22"/>
          <w:szCs w:val="22"/>
        </w:rPr>
        <w:t>de</w:t>
      </w:r>
      <w:r w:rsidRPr="002A3CB0">
        <w:rPr>
          <w:spacing w:val="9"/>
          <w:sz w:val="22"/>
          <w:szCs w:val="22"/>
        </w:rPr>
        <w:t xml:space="preserve"> </w:t>
      </w:r>
      <w:r w:rsidRPr="002A3CB0">
        <w:rPr>
          <w:sz w:val="22"/>
          <w:szCs w:val="22"/>
        </w:rPr>
        <w:t>Passation</w:t>
      </w:r>
      <w:r w:rsidRPr="002A3CB0">
        <w:rPr>
          <w:spacing w:val="9"/>
          <w:sz w:val="22"/>
          <w:szCs w:val="22"/>
        </w:rPr>
        <w:t xml:space="preserve"> </w:t>
      </w:r>
      <w:r w:rsidRPr="002A3CB0">
        <w:rPr>
          <w:sz w:val="22"/>
          <w:szCs w:val="22"/>
        </w:rPr>
        <w:t>des</w:t>
      </w:r>
      <w:r w:rsidRPr="002A3CB0">
        <w:rPr>
          <w:spacing w:val="9"/>
          <w:sz w:val="22"/>
          <w:szCs w:val="22"/>
        </w:rPr>
        <w:t xml:space="preserve"> </w:t>
      </w:r>
      <w:r w:rsidRPr="002A3CB0">
        <w:rPr>
          <w:sz w:val="22"/>
          <w:szCs w:val="22"/>
        </w:rPr>
        <w:t>Marchés</w:t>
      </w:r>
      <w:r w:rsidRPr="002A3CB0">
        <w:rPr>
          <w:spacing w:val="9"/>
          <w:sz w:val="22"/>
          <w:szCs w:val="22"/>
        </w:rPr>
        <w:t xml:space="preserve"> </w:t>
      </w:r>
      <w:r w:rsidRPr="002A3CB0">
        <w:rPr>
          <w:sz w:val="22"/>
          <w:szCs w:val="22"/>
        </w:rPr>
        <w:t>peut, si</w:t>
      </w:r>
      <w:r w:rsidRPr="002A3CB0">
        <w:rPr>
          <w:spacing w:val="7"/>
          <w:sz w:val="22"/>
          <w:szCs w:val="22"/>
        </w:rPr>
        <w:t xml:space="preserve"> elle </w:t>
      </w:r>
      <w:r w:rsidRPr="002A3CB0">
        <w:rPr>
          <w:sz w:val="22"/>
          <w:szCs w:val="22"/>
        </w:rPr>
        <w:t>le</w:t>
      </w:r>
      <w:r w:rsidRPr="002A3CB0">
        <w:rPr>
          <w:spacing w:val="7"/>
          <w:sz w:val="22"/>
          <w:szCs w:val="22"/>
        </w:rPr>
        <w:t xml:space="preserve"> </w:t>
      </w:r>
      <w:r w:rsidRPr="002A3CB0">
        <w:rPr>
          <w:sz w:val="22"/>
          <w:szCs w:val="22"/>
        </w:rPr>
        <w:t>désire,</w:t>
      </w:r>
      <w:r w:rsidRPr="002A3CB0">
        <w:rPr>
          <w:spacing w:val="7"/>
          <w:sz w:val="22"/>
          <w:szCs w:val="22"/>
        </w:rPr>
        <w:t xml:space="preserve"> </w:t>
      </w:r>
      <w:r w:rsidRPr="002A3CB0">
        <w:rPr>
          <w:sz w:val="22"/>
          <w:szCs w:val="22"/>
        </w:rPr>
        <w:t>demander</w:t>
      </w:r>
      <w:r w:rsidRPr="002A3CB0">
        <w:rPr>
          <w:spacing w:val="7"/>
          <w:sz w:val="22"/>
          <w:szCs w:val="22"/>
        </w:rPr>
        <w:t xml:space="preserve"> </w:t>
      </w:r>
      <w:r w:rsidRPr="002A3CB0">
        <w:rPr>
          <w:sz w:val="22"/>
          <w:szCs w:val="22"/>
        </w:rPr>
        <w:t>à</w:t>
      </w:r>
      <w:r w:rsidRPr="002A3CB0">
        <w:rPr>
          <w:spacing w:val="7"/>
          <w:sz w:val="22"/>
          <w:szCs w:val="22"/>
        </w:rPr>
        <w:t xml:space="preserve"> </w:t>
      </w:r>
      <w:r w:rsidRPr="002A3CB0">
        <w:rPr>
          <w:sz w:val="22"/>
          <w:szCs w:val="22"/>
        </w:rPr>
        <w:t>tout</w:t>
      </w:r>
      <w:r w:rsidRPr="002A3CB0">
        <w:rPr>
          <w:spacing w:val="7"/>
          <w:sz w:val="22"/>
          <w:szCs w:val="22"/>
        </w:rPr>
        <w:t xml:space="preserve"> </w:t>
      </w:r>
      <w:r w:rsidRPr="002A3CB0">
        <w:rPr>
          <w:sz w:val="22"/>
          <w:szCs w:val="22"/>
        </w:rPr>
        <w:t>soumissionnaire</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donner</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éclaircissements</w:t>
      </w:r>
      <w:r w:rsidRPr="002A3CB0">
        <w:rPr>
          <w:spacing w:val="6"/>
          <w:sz w:val="22"/>
          <w:szCs w:val="22"/>
        </w:rPr>
        <w:t xml:space="preserve"> </w:t>
      </w:r>
      <w:r w:rsidRPr="002A3CB0">
        <w:rPr>
          <w:sz w:val="22"/>
          <w:szCs w:val="22"/>
        </w:rPr>
        <w:t>sur</w:t>
      </w:r>
      <w:r w:rsidRPr="002A3CB0">
        <w:rPr>
          <w:spacing w:val="6"/>
          <w:sz w:val="22"/>
          <w:szCs w:val="22"/>
        </w:rPr>
        <w:t xml:space="preserve"> </w:t>
      </w:r>
      <w:r w:rsidRPr="002A3CB0">
        <w:rPr>
          <w:sz w:val="22"/>
          <w:szCs w:val="22"/>
        </w:rPr>
        <w:t>son offre. La demande d’éclaircissements et la réponse qui lui est apportée sont formulées par</w:t>
      </w:r>
      <w:r w:rsidRPr="002A3CB0">
        <w:rPr>
          <w:spacing w:val="-3"/>
          <w:sz w:val="22"/>
          <w:szCs w:val="22"/>
        </w:rPr>
        <w:t xml:space="preserve"> </w:t>
      </w:r>
      <w:r w:rsidRPr="002A3CB0">
        <w:rPr>
          <w:sz w:val="22"/>
          <w:szCs w:val="22"/>
        </w:rPr>
        <w:t>écrit,</w:t>
      </w:r>
      <w:r w:rsidRPr="002A3CB0">
        <w:rPr>
          <w:spacing w:val="-3"/>
          <w:sz w:val="22"/>
          <w:szCs w:val="22"/>
        </w:rPr>
        <w:t xml:space="preserve"> </w:t>
      </w:r>
      <w:r w:rsidRPr="002A3CB0">
        <w:rPr>
          <w:sz w:val="22"/>
          <w:szCs w:val="22"/>
        </w:rPr>
        <w:t>mais</w:t>
      </w:r>
      <w:r w:rsidRPr="002A3CB0">
        <w:rPr>
          <w:spacing w:val="-3"/>
          <w:sz w:val="22"/>
          <w:szCs w:val="22"/>
        </w:rPr>
        <w:t xml:space="preserve"> </w:t>
      </w:r>
      <w:r w:rsidRPr="002A3CB0">
        <w:rPr>
          <w:sz w:val="22"/>
          <w:szCs w:val="22"/>
        </w:rPr>
        <w:t>aucun</w:t>
      </w:r>
      <w:r w:rsidRPr="002A3CB0">
        <w:rPr>
          <w:spacing w:val="-3"/>
          <w:sz w:val="22"/>
          <w:szCs w:val="22"/>
        </w:rPr>
        <w:t xml:space="preserve"> </w:t>
      </w:r>
      <w:r w:rsidRPr="002A3CB0">
        <w:rPr>
          <w:sz w:val="22"/>
          <w:szCs w:val="22"/>
        </w:rPr>
        <w:t>changement</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 xml:space="preserve">montant </w:t>
      </w:r>
      <w:r w:rsidRPr="002A3CB0">
        <w:rPr>
          <w:spacing w:val="5"/>
          <w:sz w:val="22"/>
          <w:szCs w:val="22"/>
        </w:rPr>
        <w:t>o</w:t>
      </w:r>
      <w:r w:rsidRPr="002A3CB0">
        <w:rPr>
          <w:sz w:val="22"/>
          <w:szCs w:val="22"/>
        </w:rPr>
        <w:t xml:space="preserve">u </w:t>
      </w:r>
      <w:r w:rsidRPr="002A3CB0">
        <w:rPr>
          <w:spacing w:val="-1"/>
          <w:sz w:val="22"/>
          <w:szCs w:val="22"/>
        </w:rPr>
        <w:t xml:space="preserve"> </w:t>
      </w:r>
      <w:r w:rsidRPr="002A3CB0">
        <w:rPr>
          <w:spacing w:val="5"/>
          <w:sz w:val="22"/>
          <w:szCs w:val="22"/>
        </w:rPr>
        <w:t>d</w:t>
      </w:r>
      <w:r w:rsidRPr="002A3CB0">
        <w:rPr>
          <w:sz w:val="22"/>
          <w:szCs w:val="22"/>
        </w:rPr>
        <w:t xml:space="preserve">u </w:t>
      </w:r>
      <w:r w:rsidRPr="002A3CB0">
        <w:rPr>
          <w:spacing w:val="-1"/>
          <w:sz w:val="22"/>
          <w:szCs w:val="22"/>
        </w:rPr>
        <w:t xml:space="preserve"> </w:t>
      </w:r>
      <w:r w:rsidRPr="002A3CB0">
        <w:rPr>
          <w:spacing w:val="5"/>
          <w:sz w:val="22"/>
          <w:szCs w:val="22"/>
        </w:rPr>
        <w:t>conten</w:t>
      </w:r>
      <w:r w:rsidRPr="002A3CB0">
        <w:rPr>
          <w:sz w:val="22"/>
          <w:szCs w:val="22"/>
        </w:rPr>
        <w:t xml:space="preserve">u </w:t>
      </w:r>
      <w:r w:rsidRPr="002A3CB0">
        <w:rPr>
          <w:spacing w:val="5"/>
          <w:sz w:val="22"/>
          <w:szCs w:val="22"/>
        </w:rPr>
        <w:t>d</w:t>
      </w:r>
      <w:r w:rsidRPr="002A3CB0">
        <w:rPr>
          <w:sz w:val="22"/>
          <w:szCs w:val="22"/>
        </w:rPr>
        <w:t xml:space="preserve">e </w:t>
      </w:r>
      <w:r w:rsidRPr="002A3CB0">
        <w:rPr>
          <w:spacing w:val="5"/>
          <w:sz w:val="22"/>
          <w:szCs w:val="22"/>
        </w:rPr>
        <w:t>l</w:t>
      </w:r>
      <w:r w:rsidRPr="002A3CB0">
        <w:rPr>
          <w:sz w:val="22"/>
          <w:szCs w:val="22"/>
        </w:rPr>
        <w:t xml:space="preserve">a </w:t>
      </w:r>
      <w:r w:rsidRPr="002A3CB0">
        <w:rPr>
          <w:spacing w:val="-1"/>
          <w:sz w:val="22"/>
          <w:szCs w:val="22"/>
        </w:rPr>
        <w:t xml:space="preserve"> </w:t>
      </w:r>
      <w:r w:rsidRPr="002A3CB0">
        <w:rPr>
          <w:spacing w:val="5"/>
          <w:sz w:val="22"/>
          <w:szCs w:val="22"/>
        </w:rPr>
        <w:t>soumissio</w:t>
      </w:r>
      <w:r w:rsidRPr="002A3CB0">
        <w:rPr>
          <w:sz w:val="22"/>
          <w:szCs w:val="22"/>
        </w:rPr>
        <w:t>n</w:t>
      </w:r>
      <w:r w:rsidRPr="002A3CB0">
        <w:rPr>
          <w:spacing w:val="-1"/>
          <w:sz w:val="22"/>
          <w:szCs w:val="22"/>
        </w:rPr>
        <w:t xml:space="preserve"> </w:t>
      </w:r>
      <w:r w:rsidRPr="002A3CB0">
        <w:rPr>
          <w:spacing w:val="5"/>
          <w:sz w:val="22"/>
          <w:szCs w:val="22"/>
        </w:rPr>
        <w:t xml:space="preserve">n’est </w:t>
      </w:r>
      <w:r w:rsidRPr="002A3CB0">
        <w:rPr>
          <w:sz w:val="22"/>
          <w:szCs w:val="22"/>
        </w:rPr>
        <w:t xml:space="preserve">recherché, offert ou autorisé, sauf si c’est nécessaire pour confirmer la correction d’erreurs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calcul </w:t>
      </w:r>
      <w:r w:rsidRPr="002A3CB0">
        <w:rPr>
          <w:spacing w:val="-30"/>
          <w:sz w:val="22"/>
          <w:szCs w:val="22"/>
        </w:rPr>
        <w:t xml:space="preserve"> </w:t>
      </w:r>
      <w:r w:rsidRPr="002A3CB0">
        <w:rPr>
          <w:sz w:val="22"/>
          <w:szCs w:val="22"/>
        </w:rPr>
        <w:t xml:space="preserve">découvertes </w:t>
      </w:r>
      <w:r w:rsidRPr="002A3CB0">
        <w:rPr>
          <w:spacing w:val="-30"/>
          <w:sz w:val="22"/>
          <w:szCs w:val="22"/>
        </w:rPr>
        <w:t xml:space="preserve"> </w:t>
      </w:r>
      <w:r w:rsidRPr="002A3CB0">
        <w:rPr>
          <w:sz w:val="22"/>
          <w:szCs w:val="22"/>
        </w:rPr>
        <w:t xml:space="preserve">par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sous- commission</w:t>
      </w:r>
      <w:r w:rsidRPr="002A3CB0">
        <w:rPr>
          <w:spacing w:val="2"/>
          <w:sz w:val="22"/>
          <w:szCs w:val="22"/>
        </w:rPr>
        <w:t xml:space="preserve"> </w:t>
      </w:r>
      <w:r w:rsidRPr="002A3CB0">
        <w:rPr>
          <w:sz w:val="22"/>
          <w:szCs w:val="22"/>
        </w:rPr>
        <w:t>d’analyse</w:t>
      </w:r>
      <w:r w:rsidRPr="002A3CB0">
        <w:rPr>
          <w:spacing w:val="2"/>
          <w:sz w:val="22"/>
          <w:szCs w:val="22"/>
        </w:rPr>
        <w:t xml:space="preserve"> </w:t>
      </w:r>
      <w:r w:rsidRPr="002A3CB0">
        <w:rPr>
          <w:sz w:val="22"/>
          <w:szCs w:val="22"/>
        </w:rPr>
        <w:t>lors</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l’évaluation</w:t>
      </w:r>
      <w:r w:rsidRPr="002A3CB0">
        <w:rPr>
          <w:spacing w:val="2"/>
          <w:sz w:val="22"/>
          <w:szCs w:val="22"/>
        </w:rPr>
        <w:t xml:space="preserve"> </w:t>
      </w:r>
      <w:r w:rsidRPr="002A3CB0">
        <w:rPr>
          <w:sz w:val="22"/>
          <w:szCs w:val="22"/>
        </w:rPr>
        <w:t>des soumissions conformément aux dispositions de</w:t>
      </w:r>
      <w:r w:rsidRPr="002A3CB0">
        <w:rPr>
          <w:spacing w:val="6"/>
          <w:sz w:val="22"/>
          <w:szCs w:val="22"/>
        </w:rPr>
        <w:t xml:space="preserve"> </w:t>
      </w:r>
      <w:r w:rsidRPr="002A3CB0">
        <w:rPr>
          <w:sz w:val="22"/>
          <w:szCs w:val="22"/>
        </w:rPr>
        <w:t>l’Article</w:t>
      </w:r>
      <w:r w:rsidRPr="002A3CB0">
        <w:rPr>
          <w:spacing w:val="6"/>
          <w:sz w:val="22"/>
          <w:szCs w:val="22"/>
        </w:rPr>
        <w:t xml:space="preserve"> 30 </w:t>
      </w:r>
      <w:r w:rsidRPr="002A3CB0">
        <w:rPr>
          <w:sz w:val="22"/>
          <w:szCs w:val="22"/>
        </w:rPr>
        <w:t>du</w:t>
      </w:r>
      <w:r w:rsidRPr="002A3CB0">
        <w:rPr>
          <w:spacing w:val="6"/>
          <w:sz w:val="22"/>
          <w:szCs w:val="22"/>
        </w:rPr>
        <w:t xml:space="preserve"> </w:t>
      </w:r>
      <w:r w:rsidRPr="002A3CB0">
        <w:rPr>
          <w:sz w:val="22"/>
          <w:szCs w:val="22"/>
        </w:rPr>
        <w:t>RGAO.</w:t>
      </w:r>
    </w:p>
    <w:p w14:paraId="38B57CE9" w14:textId="77777777" w:rsidR="008901F2" w:rsidRDefault="008901F2" w:rsidP="008901F2">
      <w:pPr>
        <w:widowControl w:val="0"/>
        <w:autoSpaceDE w:val="0"/>
        <w:jc w:val="both"/>
        <w:rPr>
          <w:sz w:val="22"/>
          <w:szCs w:val="22"/>
        </w:rPr>
      </w:pPr>
      <w:r w:rsidRPr="002A3CB0">
        <w:rPr>
          <w:sz w:val="22"/>
          <w:szCs w:val="22"/>
        </w:rPr>
        <w:t>27.2. Sous réserve des dispositions de l’alinéa 1 susvisé,</w:t>
      </w:r>
      <w:r w:rsidRPr="002A3CB0">
        <w:rPr>
          <w:spacing w:val="-4"/>
          <w:sz w:val="22"/>
          <w:szCs w:val="22"/>
        </w:rPr>
        <w:t xml:space="preserve"> </w:t>
      </w:r>
      <w:r w:rsidRPr="002A3CB0">
        <w:rPr>
          <w:sz w:val="22"/>
          <w:szCs w:val="22"/>
        </w:rPr>
        <w:t>les</w:t>
      </w:r>
      <w:r w:rsidRPr="002A3CB0">
        <w:rPr>
          <w:spacing w:val="-4"/>
          <w:sz w:val="22"/>
          <w:szCs w:val="22"/>
        </w:rPr>
        <w:t xml:space="preserve"> </w:t>
      </w:r>
      <w:r w:rsidRPr="002A3CB0">
        <w:rPr>
          <w:sz w:val="22"/>
          <w:szCs w:val="22"/>
        </w:rPr>
        <w:t>soumissionnaires</w:t>
      </w:r>
      <w:r w:rsidRPr="002A3CB0">
        <w:rPr>
          <w:spacing w:val="-4"/>
          <w:sz w:val="22"/>
          <w:szCs w:val="22"/>
        </w:rPr>
        <w:t xml:space="preserve"> </w:t>
      </w:r>
      <w:r w:rsidRPr="002A3CB0">
        <w:rPr>
          <w:sz w:val="22"/>
          <w:szCs w:val="22"/>
        </w:rPr>
        <w:t>ne</w:t>
      </w:r>
      <w:r w:rsidRPr="002A3CB0">
        <w:rPr>
          <w:spacing w:val="-4"/>
          <w:sz w:val="22"/>
          <w:szCs w:val="22"/>
        </w:rPr>
        <w:t xml:space="preserve"> </w:t>
      </w:r>
      <w:r w:rsidRPr="002A3CB0">
        <w:rPr>
          <w:sz w:val="22"/>
          <w:szCs w:val="22"/>
        </w:rPr>
        <w:t xml:space="preserve">contacteront pas </w:t>
      </w:r>
      <w:r w:rsidRPr="002A3CB0">
        <w:rPr>
          <w:spacing w:val="-30"/>
          <w:sz w:val="22"/>
          <w:szCs w:val="22"/>
        </w:rPr>
        <w:t xml:space="preserve"> </w:t>
      </w:r>
      <w:r w:rsidRPr="002A3CB0">
        <w:rPr>
          <w:sz w:val="22"/>
          <w:szCs w:val="22"/>
        </w:rPr>
        <w:t xml:space="preserve">les </w:t>
      </w:r>
      <w:r w:rsidRPr="002A3CB0">
        <w:rPr>
          <w:spacing w:val="-30"/>
          <w:sz w:val="22"/>
          <w:szCs w:val="22"/>
        </w:rPr>
        <w:t xml:space="preserve"> </w:t>
      </w:r>
      <w:r w:rsidRPr="002A3CB0">
        <w:rPr>
          <w:sz w:val="22"/>
          <w:szCs w:val="22"/>
        </w:rPr>
        <w:t xml:space="preserve">membres </w:t>
      </w:r>
      <w:r w:rsidRPr="002A3CB0">
        <w:rPr>
          <w:spacing w:val="-30"/>
          <w:sz w:val="22"/>
          <w:szCs w:val="22"/>
        </w:rPr>
        <w:t xml:space="preserve"> </w:t>
      </w:r>
      <w:r w:rsidRPr="002A3CB0">
        <w:rPr>
          <w:sz w:val="22"/>
          <w:szCs w:val="22"/>
        </w:rPr>
        <w:t xml:space="preserve">de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Commission </w:t>
      </w:r>
      <w:r w:rsidRPr="002A3CB0">
        <w:rPr>
          <w:spacing w:val="-30"/>
          <w:sz w:val="22"/>
          <w:szCs w:val="22"/>
        </w:rPr>
        <w:t xml:space="preserve"> </w:t>
      </w:r>
      <w:r w:rsidRPr="002A3CB0">
        <w:rPr>
          <w:sz w:val="22"/>
          <w:szCs w:val="22"/>
        </w:rPr>
        <w:t>des marchés</w:t>
      </w:r>
      <w:r w:rsidRPr="002A3CB0">
        <w:rPr>
          <w:spacing w:val="26"/>
          <w:sz w:val="22"/>
          <w:szCs w:val="22"/>
        </w:rPr>
        <w:t xml:space="preserve"> </w:t>
      </w:r>
      <w:r w:rsidRPr="002A3CB0">
        <w:rPr>
          <w:sz w:val="22"/>
          <w:szCs w:val="22"/>
        </w:rPr>
        <w:t>et</w:t>
      </w:r>
      <w:r w:rsidRPr="002A3CB0">
        <w:rPr>
          <w:spacing w:val="26"/>
          <w:sz w:val="22"/>
          <w:szCs w:val="22"/>
        </w:rPr>
        <w:t xml:space="preserve"> </w:t>
      </w:r>
      <w:r w:rsidRPr="002A3CB0">
        <w:rPr>
          <w:sz w:val="22"/>
          <w:szCs w:val="22"/>
        </w:rPr>
        <w:t>de</w:t>
      </w:r>
      <w:r w:rsidRPr="002A3CB0">
        <w:rPr>
          <w:spacing w:val="26"/>
          <w:sz w:val="22"/>
          <w:szCs w:val="22"/>
        </w:rPr>
        <w:t xml:space="preserve"> </w:t>
      </w:r>
      <w:r w:rsidRPr="002A3CB0">
        <w:rPr>
          <w:sz w:val="22"/>
          <w:szCs w:val="22"/>
        </w:rPr>
        <w:t>la</w:t>
      </w:r>
      <w:r w:rsidRPr="002A3CB0">
        <w:rPr>
          <w:spacing w:val="26"/>
          <w:sz w:val="22"/>
          <w:szCs w:val="22"/>
        </w:rPr>
        <w:t xml:space="preserve"> </w:t>
      </w:r>
      <w:r w:rsidRPr="002A3CB0">
        <w:rPr>
          <w:sz w:val="22"/>
          <w:szCs w:val="22"/>
        </w:rPr>
        <w:t>sous-commission</w:t>
      </w:r>
      <w:r w:rsidRPr="002A3CB0">
        <w:rPr>
          <w:spacing w:val="26"/>
          <w:sz w:val="22"/>
          <w:szCs w:val="22"/>
        </w:rPr>
        <w:t xml:space="preserve"> </w:t>
      </w:r>
      <w:r w:rsidRPr="002A3CB0">
        <w:rPr>
          <w:sz w:val="22"/>
          <w:szCs w:val="22"/>
        </w:rPr>
        <w:t>pour</w:t>
      </w:r>
      <w:r w:rsidRPr="002A3CB0">
        <w:rPr>
          <w:spacing w:val="26"/>
          <w:sz w:val="22"/>
          <w:szCs w:val="22"/>
        </w:rPr>
        <w:t xml:space="preserve"> </w:t>
      </w:r>
      <w:r w:rsidRPr="002A3CB0">
        <w:rPr>
          <w:sz w:val="22"/>
          <w:szCs w:val="22"/>
        </w:rPr>
        <w:t>des questions ayant trait à leurs offres, entre l’ouverture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plis</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l’attribution</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marché.</w:t>
      </w:r>
    </w:p>
    <w:p w14:paraId="2585BF1A" w14:textId="77777777" w:rsidR="00F91145" w:rsidRDefault="00F91145" w:rsidP="008901F2">
      <w:pPr>
        <w:widowControl w:val="0"/>
        <w:autoSpaceDE w:val="0"/>
        <w:jc w:val="both"/>
        <w:rPr>
          <w:sz w:val="22"/>
          <w:szCs w:val="22"/>
        </w:rPr>
      </w:pPr>
    </w:p>
    <w:p w14:paraId="170114BA" w14:textId="77777777" w:rsidR="00F91145" w:rsidRPr="002A3CB0" w:rsidRDefault="00F91145" w:rsidP="008901F2">
      <w:pPr>
        <w:widowControl w:val="0"/>
        <w:autoSpaceDE w:val="0"/>
        <w:jc w:val="both"/>
        <w:rPr>
          <w:sz w:val="22"/>
          <w:szCs w:val="22"/>
        </w:rPr>
      </w:pPr>
    </w:p>
    <w:p w14:paraId="1F84D39A"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28</w:t>
      </w:r>
      <w:r w:rsidRPr="002A3CB0">
        <w:rPr>
          <w:b/>
          <w:bCs/>
          <w:spacing w:val="6"/>
          <w:sz w:val="22"/>
          <w:szCs w:val="22"/>
        </w:rPr>
        <w:t xml:space="preserve"> </w:t>
      </w:r>
      <w:r w:rsidRPr="002A3CB0">
        <w:rPr>
          <w:b/>
          <w:bCs/>
          <w:sz w:val="22"/>
          <w:szCs w:val="22"/>
        </w:rPr>
        <w:t>: Détermination de la conformité des offres</w:t>
      </w:r>
    </w:p>
    <w:p w14:paraId="45B67EFB" w14:textId="77777777" w:rsidR="008901F2" w:rsidRPr="002A3CB0" w:rsidRDefault="008901F2" w:rsidP="008901F2">
      <w:pPr>
        <w:widowControl w:val="0"/>
        <w:autoSpaceDE w:val="0"/>
        <w:jc w:val="both"/>
        <w:rPr>
          <w:sz w:val="22"/>
          <w:szCs w:val="22"/>
        </w:rPr>
      </w:pPr>
      <w:r w:rsidRPr="002A3CB0">
        <w:rPr>
          <w:sz w:val="22"/>
          <w:szCs w:val="22"/>
        </w:rPr>
        <w:t>28.1. La Sous-commission d’analyse procèdera à un</w:t>
      </w:r>
      <w:r w:rsidRPr="002A3CB0">
        <w:rPr>
          <w:spacing w:val="-5"/>
          <w:sz w:val="22"/>
          <w:szCs w:val="22"/>
        </w:rPr>
        <w:t xml:space="preserve"> </w:t>
      </w:r>
      <w:r w:rsidRPr="002A3CB0">
        <w:rPr>
          <w:sz w:val="22"/>
          <w:szCs w:val="22"/>
        </w:rPr>
        <w:t>examen</w:t>
      </w:r>
      <w:r w:rsidRPr="002A3CB0">
        <w:rPr>
          <w:spacing w:val="-5"/>
          <w:sz w:val="22"/>
          <w:szCs w:val="22"/>
        </w:rPr>
        <w:t xml:space="preserve"> </w:t>
      </w:r>
      <w:r w:rsidRPr="002A3CB0">
        <w:rPr>
          <w:sz w:val="22"/>
          <w:szCs w:val="22"/>
        </w:rPr>
        <w:t>détaillé</w:t>
      </w:r>
      <w:r w:rsidRPr="002A3CB0">
        <w:rPr>
          <w:spacing w:val="-5"/>
          <w:sz w:val="22"/>
          <w:szCs w:val="22"/>
        </w:rPr>
        <w:t xml:space="preserve"> </w:t>
      </w:r>
      <w:r w:rsidRPr="002A3CB0">
        <w:rPr>
          <w:sz w:val="22"/>
          <w:szCs w:val="22"/>
        </w:rPr>
        <w:t>des</w:t>
      </w:r>
      <w:r w:rsidRPr="002A3CB0">
        <w:rPr>
          <w:spacing w:val="-5"/>
          <w:sz w:val="22"/>
          <w:szCs w:val="22"/>
        </w:rPr>
        <w:t xml:space="preserve"> </w:t>
      </w:r>
      <w:r w:rsidRPr="002A3CB0">
        <w:rPr>
          <w:sz w:val="22"/>
          <w:szCs w:val="22"/>
        </w:rPr>
        <w:t>offres</w:t>
      </w:r>
      <w:r w:rsidRPr="002A3CB0">
        <w:rPr>
          <w:spacing w:val="-5"/>
          <w:sz w:val="22"/>
          <w:szCs w:val="22"/>
        </w:rPr>
        <w:t xml:space="preserve"> </w:t>
      </w:r>
      <w:r w:rsidRPr="002A3CB0">
        <w:rPr>
          <w:sz w:val="22"/>
          <w:szCs w:val="22"/>
        </w:rPr>
        <w:t>pour</w:t>
      </w:r>
      <w:r w:rsidRPr="002A3CB0">
        <w:rPr>
          <w:spacing w:val="-5"/>
          <w:sz w:val="22"/>
          <w:szCs w:val="22"/>
        </w:rPr>
        <w:t xml:space="preserve"> </w:t>
      </w:r>
      <w:r w:rsidRPr="002A3CB0">
        <w:rPr>
          <w:sz w:val="22"/>
          <w:szCs w:val="22"/>
        </w:rPr>
        <w:t xml:space="preserve">déterminer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elle</w:t>
      </w:r>
      <w:r w:rsidRPr="002A3CB0">
        <w:rPr>
          <w:sz w:val="22"/>
          <w:szCs w:val="22"/>
        </w:rPr>
        <w:t xml:space="preserve">s </w:t>
      </w:r>
      <w:r w:rsidRPr="002A3CB0">
        <w:rPr>
          <w:spacing w:val="3"/>
          <w:sz w:val="22"/>
          <w:szCs w:val="22"/>
        </w:rPr>
        <w:t>son</w:t>
      </w:r>
      <w:r w:rsidRPr="002A3CB0">
        <w:rPr>
          <w:sz w:val="22"/>
          <w:szCs w:val="22"/>
        </w:rPr>
        <w:t xml:space="preserve">t </w:t>
      </w:r>
      <w:r w:rsidRPr="002A3CB0">
        <w:rPr>
          <w:spacing w:val="-27"/>
          <w:sz w:val="22"/>
          <w:szCs w:val="22"/>
        </w:rPr>
        <w:t xml:space="preserve"> </w:t>
      </w:r>
      <w:r w:rsidRPr="002A3CB0">
        <w:rPr>
          <w:spacing w:val="3"/>
          <w:sz w:val="22"/>
          <w:szCs w:val="22"/>
        </w:rPr>
        <w:t>complètes</w:t>
      </w:r>
      <w:r w:rsidRPr="002A3CB0">
        <w:rPr>
          <w:sz w:val="22"/>
          <w:szCs w:val="22"/>
        </w:rPr>
        <w:t xml:space="preserve">, </w:t>
      </w:r>
      <w:r w:rsidRPr="002A3CB0">
        <w:rPr>
          <w:spacing w:val="-27"/>
          <w:sz w:val="22"/>
          <w:szCs w:val="22"/>
        </w:rPr>
        <w:t xml:space="preserve"> </w:t>
      </w:r>
      <w:r w:rsidRPr="002A3CB0">
        <w:rPr>
          <w:spacing w:val="3"/>
          <w:sz w:val="22"/>
          <w:szCs w:val="22"/>
        </w:rPr>
        <w:t>s</w:t>
      </w:r>
      <w:r w:rsidRPr="002A3CB0">
        <w:rPr>
          <w:sz w:val="22"/>
          <w:szCs w:val="22"/>
        </w:rPr>
        <w:t xml:space="preserve">i </w:t>
      </w:r>
      <w:r w:rsidRPr="002A3CB0">
        <w:rPr>
          <w:spacing w:val="-27"/>
          <w:sz w:val="22"/>
          <w:szCs w:val="22"/>
        </w:rPr>
        <w:t xml:space="preserve"> </w:t>
      </w:r>
      <w:r w:rsidRPr="002A3CB0">
        <w:rPr>
          <w:spacing w:val="3"/>
          <w:sz w:val="22"/>
          <w:szCs w:val="22"/>
        </w:rPr>
        <w:t>le</w:t>
      </w:r>
      <w:r w:rsidRPr="002A3CB0">
        <w:rPr>
          <w:sz w:val="22"/>
          <w:szCs w:val="22"/>
        </w:rPr>
        <w:t xml:space="preserve">s </w:t>
      </w:r>
      <w:r w:rsidRPr="002A3CB0">
        <w:rPr>
          <w:spacing w:val="-27"/>
          <w:sz w:val="22"/>
          <w:szCs w:val="22"/>
        </w:rPr>
        <w:t xml:space="preserve"> </w:t>
      </w:r>
      <w:r w:rsidRPr="002A3CB0">
        <w:rPr>
          <w:spacing w:val="3"/>
          <w:sz w:val="22"/>
          <w:szCs w:val="22"/>
        </w:rPr>
        <w:t xml:space="preserve">garanties </w:t>
      </w:r>
      <w:r w:rsidRPr="002A3CB0">
        <w:rPr>
          <w:sz w:val="22"/>
          <w:szCs w:val="22"/>
        </w:rPr>
        <w:t>exigées ont été fournies, si les documents ont été</w:t>
      </w:r>
      <w:r w:rsidRPr="002A3CB0">
        <w:rPr>
          <w:spacing w:val="22"/>
          <w:sz w:val="22"/>
          <w:szCs w:val="22"/>
        </w:rPr>
        <w:t xml:space="preserve"> </w:t>
      </w:r>
      <w:r w:rsidRPr="002A3CB0">
        <w:rPr>
          <w:sz w:val="22"/>
          <w:szCs w:val="22"/>
        </w:rPr>
        <w:t>correctement</w:t>
      </w:r>
      <w:r w:rsidRPr="002A3CB0">
        <w:rPr>
          <w:spacing w:val="22"/>
          <w:sz w:val="22"/>
          <w:szCs w:val="22"/>
        </w:rPr>
        <w:t xml:space="preserve"> </w:t>
      </w:r>
      <w:r w:rsidRPr="002A3CB0">
        <w:rPr>
          <w:sz w:val="22"/>
          <w:szCs w:val="22"/>
        </w:rPr>
        <w:t>signés,</w:t>
      </w:r>
      <w:r w:rsidRPr="002A3CB0">
        <w:rPr>
          <w:spacing w:val="22"/>
          <w:sz w:val="22"/>
          <w:szCs w:val="22"/>
        </w:rPr>
        <w:t xml:space="preserve"> </w:t>
      </w:r>
      <w:r w:rsidRPr="002A3CB0">
        <w:rPr>
          <w:sz w:val="22"/>
          <w:szCs w:val="22"/>
        </w:rPr>
        <w:t>et</w:t>
      </w:r>
      <w:r w:rsidRPr="002A3CB0">
        <w:rPr>
          <w:spacing w:val="22"/>
          <w:sz w:val="22"/>
          <w:szCs w:val="22"/>
        </w:rPr>
        <w:t xml:space="preserve"> </w:t>
      </w:r>
      <w:r w:rsidRPr="002A3CB0">
        <w:rPr>
          <w:sz w:val="22"/>
          <w:szCs w:val="22"/>
        </w:rPr>
        <w:t>si</w:t>
      </w:r>
      <w:r w:rsidRPr="002A3CB0">
        <w:rPr>
          <w:spacing w:val="22"/>
          <w:sz w:val="22"/>
          <w:szCs w:val="22"/>
        </w:rPr>
        <w:t xml:space="preserve"> </w:t>
      </w:r>
      <w:r w:rsidRPr="002A3CB0">
        <w:rPr>
          <w:sz w:val="22"/>
          <w:szCs w:val="22"/>
        </w:rPr>
        <w:t>les</w:t>
      </w:r>
      <w:r w:rsidRPr="002A3CB0">
        <w:rPr>
          <w:spacing w:val="22"/>
          <w:sz w:val="22"/>
          <w:szCs w:val="22"/>
        </w:rPr>
        <w:t xml:space="preserve"> </w:t>
      </w:r>
      <w:r w:rsidRPr="002A3CB0">
        <w:rPr>
          <w:sz w:val="22"/>
          <w:szCs w:val="22"/>
        </w:rPr>
        <w:t>offres</w:t>
      </w:r>
      <w:r w:rsidRPr="002A3CB0">
        <w:rPr>
          <w:spacing w:val="22"/>
          <w:sz w:val="22"/>
          <w:szCs w:val="22"/>
        </w:rPr>
        <w:t xml:space="preserve"> </w:t>
      </w:r>
      <w:r w:rsidRPr="002A3CB0">
        <w:rPr>
          <w:sz w:val="22"/>
          <w:szCs w:val="22"/>
        </w:rPr>
        <w:t>sont d’une</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générale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bon</w:t>
      </w:r>
      <w:r w:rsidRPr="002A3CB0">
        <w:rPr>
          <w:spacing w:val="6"/>
          <w:sz w:val="22"/>
          <w:szCs w:val="22"/>
        </w:rPr>
        <w:t xml:space="preserve"> </w:t>
      </w:r>
      <w:r w:rsidRPr="002A3CB0">
        <w:rPr>
          <w:sz w:val="22"/>
          <w:szCs w:val="22"/>
        </w:rPr>
        <w:t>ordre.</w:t>
      </w:r>
    </w:p>
    <w:p w14:paraId="05323A54" w14:textId="77777777" w:rsidR="008901F2" w:rsidRPr="002A3CB0" w:rsidRDefault="008901F2" w:rsidP="008901F2">
      <w:pPr>
        <w:widowControl w:val="0"/>
        <w:autoSpaceDE w:val="0"/>
        <w:jc w:val="both"/>
        <w:rPr>
          <w:sz w:val="22"/>
          <w:szCs w:val="22"/>
        </w:rPr>
      </w:pPr>
      <w:r w:rsidRPr="002A3CB0">
        <w:rPr>
          <w:sz w:val="22"/>
          <w:szCs w:val="22"/>
        </w:rPr>
        <w:t>28.2. La</w:t>
      </w:r>
      <w:r w:rsidRPr="002A3CB0">
        <w:rPr>
          <w:spacing w:val="21"/>
          <w:sz w:val="22"/>
          <w:szCs w:val="22"/>
        </w:rPr>
        <w:t xml:space="preserve"> </w:t>
      </w:r>
      <w:r w:rsidRPr="002A3CB0">
        <w:rPr>
          <w:sz w:val="22"/>
          <w:szCs w:val="22"/>
        </w:rPr>
        <w:t>Sous-commission</w:t>
      </w:r>
      <w:r w:rsidRPr="002A3CB0">
        <w:rPr>
          <w:spacing w:val="21"/>
          <w:sz w:val="22"/>
          <w:szCs w:val="22"/>
        </w:rPr>
        <w:t xml:space="preserve"> </w:t>
      </w:r>
      <w:r w:rsidRPr="002A3CB0">
        <w:rPr>
          <w:sz w:val="22"/>
          <w:szCs w:val="22"/>
        </w:rPr>
        <w:t>d’analyse</w:t>
      </w:r>
      <w:r w:rsidRPr="002A3CB0">
        <w:rPr>
          <w:spacing w:val="21"/>
          <w:sz w:val="22"/>
          <w:szCs w:val="22"/>
        </w:rPr>
        <w:t xml:space="preserve"> </w:t>
      </w:r>
      <w:r w:rsidRPr="002A3CB0">
        <w:rPr>
          <w:sz w:val="22"/>
          <w:szCs w:val="22"/>
        </w:rPr>
        <w:t>déterminera</w:t>
      </w:r>
      <w:r w:rsidRPr="002A3CB0">
        <w:rPr>
          <w:spacing w:val="21"/>
          <w:sz w:val="22"/>
          <w:szCs w:val="22"/>
        </w:rPr>
        <w:t xml:space="preserve"> </w:t>
      </w:r>
      <w:r w:rsidRPr="002A3CB0">
        <w:rPr>
          <w:sz w:val="22"/>
          <w:szCs w:val="22"/>
        </w:rPr>
        <w:t>si l’offre</w:t>
      </w:r>
      <w:r w:rsidRPr="002A3CB0">
        <w:rPr>
          <w:spacing w:val="-3"/>
          <w:sz w:val="22"/>
          <w:szCs w:val="22"/>
        </w:rPr>
        <w:t xml:space="preserve"> </w:t>
      </w:r>
      <w:r w:rsidRPr="002A3CB0">
        <w:rPr>
          <w:sz w:val="22"/>
          <w:szCs w:val="22"/>
        </w:rPr>
        <w:t>est</w:t>
      </w:r>
      <w:r w:rsidRPr="002A3CB0">
        <w:rPr>
          <w:spacing w:val="-3"/>
          <w:sz w:val="22"/>
          <w:szCs w:val="22"/>
        </w:rPr>
        <w:t xml:space="preserve"> </w:t>
      </w:r>
      <w:r w:rsidRPr="002A3CB0">
        <w:rPr>
          <w:sz w:val="22"/>
          <w:szCs w:val="22"/>
        </w:rPr>
        <w:t>conforme</w:t>
      </w:r>
      <w:r w:rsidRPr="002A3CB0">
        <w:rPr>
          <w:spacing w:val="-3"/>
          <w:sz w:val="22"/>
          <w:szCs w:val="22"/>
        </w:rPr>
        <w:t xml:space="preserve"> </w:t>
      </w:r>
      <w:r w:rsidRPr="002A3CB0">
        <w:rPr>
          <w:sz w:val="22"/>
          <w:szCs w:val="22"/>
        </w:rPr>
        <w:t>pour</w:t>
      </w:r>
      <w:r w:rsidRPr="002A3CB0">
        <w:rPr>
          <w:spacing w:val="-3"/>
          <w:sz w:val="22"/>
          <w:szCs w:val="22"/>
        </w:rPr>
        <w:t xml:space="preserve"> </w:t>
      </w:r>
      <w:r w:rsidRPr="002A3CB0">
        <w:rPr>
          <w:sz w:val="22"/>
          <w:szCs w:val="22"/>
        </w:rPr>
        <w:t>l’essentiel</w:t>
      </w:r>
      <w:r w:rsidRPr="002A3CB0">
        <w:rPr>
          <w:spacing w:val="-3"/>
          <w:sz w:val="22"/>
          <w:szCs w:val="22"/>
        </w:rPr>
        <w:t xml:space="preserve"> </w:t>
      </w:r>
      <w:r w:rsidRPr="002A3CB0">
        <w:rPr>
          <w:sz w:val="22"/>
          <w:szCs w:val="22"/>
        </w:rPr>
        <w:t>aux</w:t>
      </w:r>
      <w:r w:rsidRPr="002A3CB0">
        <w:rPr>
          <w:spacing w:val="-3"/>
          <w:sz w:val="22"/>
          <w:szCs w:val="22"/>
        </w:rPr>
        <w:t xml:space="preserve"> </w:t>
      </w:r>
      <w:r w:rsidRPr="002A3CB0">
        <w:rPr>
          <w:sz w:val="22"/>
          <w:szCs w:val="22"/>
        </w:rPr>
        <w:t>dispositions du Dossier d’Appel d’Offres en se basant</w:t>
      </w:r>
      <w:r w:rsidRPr="002A3CB0">
        <w:rPr>
          <w:spacing w:val="19"/>
          <w:sz w:val="22"/>
          <w:szCs w:val="22"/>
        </w:rPr>
        <w:t xml:space="preserve"> </w:t>
      </w:r>
      <w:r w:rsidRPr="002A3CB0">
        <w:rPr>
          <w:sz w:val="22"/>
          <w:szCs w:val="22"/>
        </w:rPr>
        <w:t>sur</w:t>
      </w:r>
      <w:r w:rsidRPr="002A3CB0">
        <w:rPr>
          <w:spacing w:val="19"/>
          <w:sz w:val="22"/>
          <w:szCs w:val="22"/>
        </w:rPr>
        <w:t xml:space="preserve"> </w:t>
      </w:r>
      <w:r w:rsidRPr="002A3CB0">
        <w:rPr>
          <w:sz w:val="22"/>
          <w:szCs w:val="22"/>
        </w:rPr>
        <w:t>son</w:t>
      </w:r>
      <w:r w:rsidRPr="002A3CB0">
        <w:rPr>
          <w:spacing w:val="19"/>
          <w:sz w:val="22"/>
          <w:szCs w:val="22"/>
        </w:rPr>
        <w:t xml:space="preserve"> </w:t>
      </w:r>
      <w:r w:rsidRPr="002A3CB0">
        <w:rPr>
          <w:sz w:val="22"/>
          <w:szCs w:val="22"/>
        </w:rPr>
        <w:t>contenu</w:t>
      </w:r>
      <w:r w:rsidRPr="002A3CB0">
        <w:rPr>
          <w:spacing w:val="19"/>
          <w:sz w:val="22"/>
          <w:szCs w:val="22"/>
        </w:rPr>
        <w:t xml:space="preserve"> </w:t>
      </w:r>
      <w:r w:rsidRPr="002A3CB0">
        <w:rPr>
          <w:sz w:val="22"/>
          <w:szCs w:val="22"/>
        </w:rPr>
        <w:t>sans</w:t>
      </w:r>
      <w:r w:rsidRPr="002A3CB0">
        <w:rPr>
          <w:spacing w:val="19"/>
          <w:sz w:val="22"/>
          <w:szCs w:val="22"/>
        </w:rPr>
        <w:t xml:space="preserve"> </w:t>
      </w:r>
      <w:r w:rsidRPr="002A3CB0">
        <w:rPr>
          <w:sz w:val="22"/>
          <w:szCs w:val="22"/>
        </w:rPr>
        <w:t>avoir</w:t>
      </w:r>
      <w:r w:rsidRPr="002A3CB0">
        <w:rPr>
          <w:spacing w:val="19"/>
          <w:sz w:val="22"/>
          <w:szCs w:val="22"/>
        </w:rPr>
        <w:t xml:space="preserve"> </w:t>
      </w:r>
      <w:r w:rsidRPr="002A3CB0">
        <w:rPr>
          <w:sz w:val="22"/>
          <w:szCs w:val="22"/>
        </w:rPr>
        <w:t>recours</w:t>
      </w:r>
      <w:r w:rsidRPr="002A3CB0">
        <w:rPr>
          <w:spacing w:val="19"/>
          <w:sz w:val="22"/>
          <w:szCs w:val="22"/>
        </w:rPr>
        <w:t xml:space="preserve"> </w:t>
      </w:r>
      <w:r w:rsidRPr="002A3CB0">
        <w:rPr>
          <w:sz w:val="22"/>
          <w:szCs w:val="22"/>
        </w:rPr>
        <w:t>à des</w:t>
      </w:r>
      <w:r w:rsidRPr="002A3CB0">
        <w:rPr>
          <w:spacing w:val="6"/>
          <w:sz w:val="22"/>
          <w:szCs w:val="22"/>
        </w:rPr>
        <w:t xml:space="preserve"> </w:t>
      </w:r>
      <w:r w:rsidRPr="002A3CB0">
        <w:rPr>
          <w:sz w:val="22"/>
          <w:szCs w:val="22"/>
        </w:rPr>
        <w:t>éléments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preuve</w:t>
      </w:r>
      <w:r w:rsidRPr="002A3CB0">
        <w:rPr>
          <w:spacing w:val="6"/>
          <w:sz w:val="22"/>
          <w:szCs w:val="22"/>
        </w:rPr>
        <w:t xml:space="preserve"> </w:t>
      </w:r>
      <w:r w:rsidRPr="002A3CB0">
        <w:rPr>
          <w:sz w:val="22"/>
          <w:szCs w:val="22"/>
        </w:rPr>
        <w:t>extrinsèques.</w:t>
      </w:r>
    </w:p>
    <w:p w14:paraId="72F46581" w14:textId="77777777" w:rsidR="008901F2" w:rsidRPr="002A3CB0" w:rsidRDefault="008901F2" w:rsidP="008901F2">
      <w:pPr>
        <w:widowControl w:val="0"/>
        <w:autoSpaceDE w:val="0"/>
        <w:jc w:val="both"/>
        <w:rPr>
          <w:sz w:val="22"/>
          <w:szCs w:val="22"/>
        </w:rPr>
      </w:pPr>
      <w:r w:rsidRPr="002A3CB0">
        <w:rPr>
          <w:sz w:val="22"/>
          <w:szCs w:val="22"/>
        </w:rPr>
        <w:t xml:space="preserve">28.3. </w:t>
      </w:r>
      <w:r w:rsidRPr="002A3CB0">
        <w:rPr>
          <w:spacing w:val="5"/>
          <w:sz w:val="22"/>
          <w:szCs w:val="22"/>
        </w:rPr>
        <w:t>Un</w:t>
      </w:r>
      <w:r w:rsidRPr="002A3CB0">
        <w:rPr>
          <w:sz w:val="22"/>
          <w:szCs w:val="22"/>
        </w:rPr>
        <w:t xml:space="preserve">e  </w:t>
      </w:r>
      <w:r w:rsidRPr="002A3CB0">
        <w:rPr>
          <w:spacing w:val="5"/>
          <w:sz w:val="22"/>
          <w:szCs w:val="22"/>
        </w:rPr>
        <w:t>offr</w:t>
      </w:r>
      <w:r w:rsidRPr="002A3CB0">
        <w:rPr>
          <w:sz w:val="22"/>
          <w:szCs w:val="22"/>
        </w:rPr>
        <w:t xml:space="preserve">e  </w:t>
      </w:r>
      <w:r w:rsidRPr="002A3CB0">
        <w:rPr>
          <w:spacing w:val="5"/>
          <w:sz w:val="22"/>
          <w:szCs w:val="22"/>
        </w:rPr>
        <w:t>conform</w:t>
      </w:r>
      <w:r w:rsidRPr="002A3CB0">
        <w:rPr>
          <w:sz w:val="22"/>
          <w:szCs w:val="22"/>
        </w:rPr>
        <w:t xml:space="preserve">e  </w:t>
      </w:r>
      <w:r w:rsidRPr="002A3CB0">
        <w:rPr>
          <w:spacing w:val="5"/>
          <w:sz w:val="22"/>
          <w:szCs w:val="22"/>
        </w:rPr>
        <w:t>pou</w:t>
      </w:r>
      <w:r w:rsidRPr="002A3CB0">
        <w:rPr>
          <w:sz w:val="22"/>
          <w:szCs w:val="22"/>
        </w:rPr>
        <w:t xml:space="preserve">r  </w:t>
      </w:r>
      <w:r w:rsidRPr="002A3CB0">
        <w:rPr>
          <w:spacing w:val="5"/>
          <w:sz w:val="22"/>
          <w:szCs w:val="22"/>
        </w:rPr>
        <w:t>l’essentie</w:t>
      </w:r>
      <w:r w:rsidRPr="002A3CB0">
        <w:rPr>
          <w:sz w:val="22"/>
          <w:szCs w:val="22"/>
        </w:rPr>
        <w:t xml:space="preserve">l  </w:t>
      </w:r>
      <w:r w:rsidRPr="002A3CB0">
        <w:rPr>
          <w:spacing w:val="5"/>
          <w:sz w:val="22"/>
          <w:szCs w:val="22"/>
        </w:rPr>
        <w:t xml:space="preserve">au </w:t>
      </w:r>
      <w:r w:rsidRPr="002A3CB0">
        <w:rPr>
          <w:sz w:val="22"/>
          <w:szCs w:val="22"/>
        </w:rPr>
        <w:t>Dossier d’Appel d’Offres est une offre qui respecte tous les termes, conditions, et spécifications du Dossier d’Appel d’Offres, sans divergence</w:t>
      </w:r>
      <w:r w:rsidRPr="002A3CB0">
        <w:rPr>
          <w:spacing w:val="10"/>
          <w:sz w:val="22"/>
          <w:szCs w:val="22"/>
        </w:rPr>
        <w:t xml:space="preserve"> </w:t>
      </w:r>
      <w:r w:rsidRPr="002A3CB0">
        <w:rPr>
          <w:sz w:val="22"/>
          <w:szCs w:val="22"/>
        </w:rPr>
        <w:t>ni</w:t>
      </w:r>
      <w:r w:rsidRPr="002A3CB0">
        <w:rPr>
          <w:spacing w:val="10"/>
          <w:sz w:val="22"/>
          <w:szCs w:val="22"/>
        </w:rPr>
        <w:t xml:space="preserve"> </w:t>
      </w:r>
      <w:r w:rsidRPr="002A3CB0">
        <w:rPr>
          <w:sz w:val="22"/>
          <w:szCs w:val="22"/>
        </w:rPr>
        <w:t>réserve</w:t>
      </w:r>
      <w:r w:rsidRPr="002A3CB0">
        <w:rPr>
          <w:spacing w:val="10"/>
          <w:sz w:val="22"/>
          <w:szCs w:val="22"/>
        </w:rPr>
        <w:t xml:space="preserve"> </w:t>
      </w:r>
      <w:r w:rsidRPr="002A3CB0">
        <w:rPr>
          <w:sz w:val="22"/>
          <w:szCs w:val="22"/>
        </w:rPr>
        <w:t>importante. Une</w:t>
      </w:r>
      <w:r w:rsidRPr="002A3CB0">
        <w:rPr>
          <w:spacing w:val="10"/>
          <w:sz w:val="22"/>
          <w:szCs w:val="22"/>
        </w:rPr>
        <w:t xml:space="preserve"> </w:t>
      </w:r>
      <w:r w:rsidRPr="002A3CB0">
        <w:rPr>
          <w:sz w:val="22"/>
          <w:szCs w:val="22"/>
        </w:rPr>
        <w:t>divergence</w:t>
      </w:r>
      <w:r w:rsidRPr="002A3CB0">
        <w:rPr>
          <w:spacing w:val="6"/>
          <w:sz w:val="22"/>
          <w:szCs w:val="22"/>
        </w:rPr>
        <w:t xml:space="preserve"> </w:t>
      </w:r>
      <w:r w:rsidRPr="002A3CB0">
        <w:rPr>
          <w:sz w:val="22"/>
          <w:szCs w:val="22"/>
        </w:rPr>
        <w:t>ou</w:t>
      </w:r>
      <w:r w:rsidRPr="002A3CB0">
        <w:rPr>
          <w:spacing w:val="6"/>
          <w:sz w:val="22"/>
          <w:szCs w:val="22"/>
        </w:rPr>
        <w:t xml:space="preserve"> </w:t>
      </w:r>
      <w:r w:rsidRPr="002A3CB0">
        <w:rPr>
          <w:sz w:val="22"/>
          <w:szCs w:val="22"/>
        </w:rPr>
        <w:t>réserve</w:t>
      </w:r>
      <w:r w:rsidRPr="002A3CB0">
        <w:rPr>
          <w:spacing w:val="6"/>
          <w:sz w:val="22"/>
          <w:szCs w:val="22"/>
        </w:rPr>
        <w:t xml:space="preserve"> </w:t>
      </w:r>
      <w:r w:rsidRPr="002A3CB0">
        <w:rPr>
          <w:sz w:val="22"/>
          <w:szCs w:val="22"/>
        </w:rPr>
        <w:t>importante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celle</w:t>
      </w:r>
      <w:r w:rsidRPr="002A3CB0">
        <w:rPr>
          <w:spacing w:val="6"/>
          <w:sz w:val="22"/>
          <w:szCs w:val="22"/>
        </w:rPr>
        <w:t xml:space="preserve"> </w:t>
      </w:r>
      <w:r w:rsidRPr="002A3CB0">
        <w:rPr>
          <w:sz w:val="22"/>
          <w:szCs w:val="22"/>
        </w:rPr>
        <w:t>qui</w:t>
      </w:r>
      <w:r w:rsidRPr="002A3CB0">
        <w:rPr>
          <w:spacing w:val="6"/>
          <w:sz w:val="22"/>
          <w:szCs w:val="22"/>
        </w:rPr>
        <w:t xml:space="preserve"> </w:t>
      </w:r>
      <w:r w:rsidRPr="002A3CB0">
        <w:rPr>
          <w:sz w:val="22"/>
          <w:szCs w:val="22"/>
        </w:rPr>
        <w:t>:</w:t>
      </w:r>
    </w:p>
    <w:p w14:paraId="24E70086" w14:textId="77777777" w:rsidR="008901F2" w:rsidRPr="002A3CB0" w:rsidRDefault="008901F2" w:rsidP="008901F2">
      <w:pPr>
        <w:widowControl w:val="0"/>
        <w:autoSpaceDE w:val="0"/>
        <w:jc w:val="both"/>
        <w:rPr>
          <w:sz w:val="22"/>
          <w:szCs w:val="22"/>
        </w:rPr>
      </w:pPr>
      <w:r w:rsidRPr="002A3CB0">
        <w:rPr>
          <w:sz w:val="22"/>
          <w:szCs w:val="22"/>
        </w:rPr>
        <w:t xml:space="preserve">i. </w:t>
      </w:r>
      <w:r w:rsidRPr="002A3CB0">
        <w:rPr>
          <w:spacing w:val="-9"/>
          <w:sz w:val="22"/>
          <w:szCs w:val="22"/>
        </w:rPr>
        <w:t xml:space="preserve"> </w:t>
      </w:r>
      <w:r w:rsidRPr="002A3CB0">
        <w:rPr>
          <w:sz w:val="22"/>
          <w:szCs w:val="22"/>
        </w:rPr>
        <w:t>Affecte sensiblement l’étendue, la qualité ou la réalisation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Travaux</w:t>
      </w:r>
      <w:r w:rsidRPr="002A3CB0">
        <w:rPr>
          <w:spacing w:val="6"/>
          <w:sz w:val="22"/>
          <w:szCs w:val="22"/>
        </w:rPr>
        <w:t xml:space="preserve"> </w:t>
      </w:r>
      <w:r w:rsidRPr="002A3CB0">
        <w:rPr>
          <w:sz w:val="22"/>
          <w:szCs w:val="22"/>
        </w:rPr>
        <w:t>;</w:t>
      </w:r>
    </w:p>
    <w:p w14:paraId="4D0BD57E" w14:textId="77777777" w:rsidR="008901F2" w:rsidRPr="002A3CB0" w:rsidRDefault="008901F2" w:rsidP="008901F2">
      <w:pPr>
        <w:widowControl w:val="0"/>
        <w:autoSpaceDE w:val="0"/>
        <w:jc w:val="both"/>
        <w:rPr>
          <w:sz w:val="22"/>
          <w:szCs w:val="22"/>
        </w:rPr>
      </w:pPr>
      <w:r w:rsidRPr="002A3CB0">
        <w:rPr>
          <w:sz w:val="22"/>
          <w:szCs w:val="22"/>
        </w:rPr>
        <w:t>ii. Limite sensiblement, en contradiction avec le Dossier d’Appel d’Offres, les droits de l’Autorité Contractante</w:t>
      </w:r>
      <w:r w:rsidRPr="002A3CB0">
        <w:rPr>
          <w:spacing w:val="1"/>
          <w:sz w:val="22"/>
          <w:szCs w:val="22"/>
        </w:rPr>
        <w:t xml:space="preserve"> </w:t>
      </w:r>
      <w:r w:rsidRPr="002A3CB0">
        <w:rPr>
          <w:sz w:val="22"/>
          <w:szCs w:val="22"/>
        </w:rPr>
        <w:t>ou</w:t>
      </w:r>
      <w:r w:rsidRPr="002A3CB0">
        <w:rPr>
          <w:spacing w:val="1"/>
          <w:sz w:val="22"/>
          <w:szCs w:val="22"/>
        </w:rPr>
        <w:t xml:space="preserve"> </w:t>
      </w:r>
      <w:r w:rsidRPr="002A3CB0">
        <w:rPr>
          <w:sz w:val="22"/>
          <w:szCs w:val="22"/>
        </w:rPr>
        <w:t>ses</w:t>
      </w:r>
      <w:r w:rsidRPr="002A3CB0">
        <w:rPr>
          <w:spacing w:val="1"/>
          <w:sz w:val="22"/>
          <w:szCs w:val="22"/>
        </w:rPr>
        <w:t xml:space="preserve"> </w:t>
      </w:r>
      <w:r w:rsidRPr="002A3CB0">
        <w:rPr>
          <w:sz w:val="22"/>
          <w:szCs w:val="22"/>
        </w:rPr>
        <w:t>obligations</w:t>
      </w:r>
      <w:r w:rsidRPr="002A3CB0">
        <w:rPr>
          <w:spacing w:val="1"/>
          <w:sz w:val="22"/>
          <w:szCs w:val="22"/>
        </w:rPr>
        <w:t xml:space="preserve"> </w:t>
      </w:r>
      <w:r w:rsidRPr="002A3CB0">
        <w:rPr>
          <w:sz w:val="22"/>
          <w:szCs w:val="22"/>
        </w:rPr>
        <w:t>au</w:t>
      </w:r>
      <w:r w:rsidRPr="002A3CB0">
        <w:rPr>
          <w:spacing w:val="1"/>
          <w:sz w:val="22"/>
          <w:szCs w:val="22"/>
        </w:rPr>
        <w:t xml:space="preserve"> </w:t>
      </w:r>
      <w:r w:rsidRPr="002A3CB0">
        <w:rPr>
          <w:sz w:val="22"/>
          <w:szCs w:val="22"/>
        </w:rPr>
        <w:t>titre</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w:t>
      </w:r>
    </w:p>
    <w:p w14:paraId="5A0A212F" w14:textId="77777777" w:rsidR="008901F2" w:rsidRPr="002A3CB0" w:rsidRDefault="008901F2" w:rsidP="008901F2">
      <w:pPr>
        <w:widowControl w:val="0"/>
        <w:autoSpaceDE w:val="0"/>
        <w:jc w:val="both"/>
        <w:rPr>
          <w:sz w:val="22"/>
          <w:szCs w:val="22"/>
        </w:rPr>
      </w:pPr>
      <w:r w:rsidRPr="002A3CB0">
        <w:rPr>
          <w:sz w:val="22"/>
          <w:szCs w:val="22"/>
        </w:rPr>
        <w:t>iii.</w:t>
      </w:r>
      <w:r w:rsidRPr="002A3CB0">
        <w:rPr>
          <w:spacing w:val="15"/>
          <w:sz w:val="22"/>
          <w:szCs w:val="22"/>
        </w:rPr>
        <w:t xml:space="preserve"> </w:t>
      </w:r>
      <w:r w:rsidRPr="002A3CB0">
        <w:rPr>
          <w:sz w:val="22"/>
          <w:szCs w:val="22"/>
        </w:rPr>
        <w:t>Est</w:t>
      </w:r>
      <w:r w:rsidRPr="002A3CB0">
        <w:rPr>
          <w:spacing w:val="9"/>
          <w:sz w:val="22"/>
          <w:szCs w:val="22"/>
        </w:rPr>
        <w:t xml:space="preserve"> </w:t>
      </w:r>
      <w:r w:rsidRPr="002A3CB0">
        <w:rPr>
          <w:sz w:val="22"/>
          <w:szCs w:val="22"/>
        </w:rPr>
        <w:t>telle</w:t>
      </w:r>
      <w:r w:rsidRPr="002A3CB0">
        <w:rPr>
          <w:spacing w:val="9"/>
          <w:sz w:val="22"/>
          <w:szCs w:val="22"/>
        </w:rPr>
        <w:t xml:space="preserve"> </w:t>
      </w:r>
      <w:r w:rsidRPr="002A3CB0">
        <w:rPr>
          <w:sz w:val="22"/>
          <w:szCs w:val="22"/>
        </w:rPr>
        <w:t>que</w:t>
      </w:r>
      <w:r w:rsidRPr="002A3CB0">
        <w:rPr>
          <w:spacing w:val="9"/>
          <w:sz w:val="22"/>
          <w:szCs w:val="22"/>
        </w:rPr>
        <w:t xml:space="preserve"> </w:t>
      </w:r>
      <w:r w:rsidRPr="002A3CB0">
        <w:rPr>
          <w:sz w:val="22"/>
          <w:szCs w:val="22"/>
        </w:rPr>
        <w:t>sa</w:t>
      </w:r>
      <w:r w:rsidRPr="002A3CB0">
        <w:rPr>
          <w:spacing w:val="9"/>
          <w:sz w:val="22"/>
          <w:szCs w:val="22"/>
        </w:rPr>
        <w:t xml:space="preserve"> </w:t>
      </w:r>
      <w:r w:rsidRPr="002A3CB0">
        <w:rPr>
          <w:sz w:val="22"/>
          <w:szCs w:val="22"/>
        </w:rPr>
        <w:t>correction</w:t>
      </w:r>
      <w:r w:rsidRPr="002A3CB0">
        <w:rPr>
          <w:spacing w:val="9"/>
          <w:sz w:val="22"/>
          <w:szCs w:val="22"/>
        </w:rPr>
        <w:t xml:space="preserve"> </w:t>
      </w:r>
      <w:r w:rsidRPr="002A3CB0">
        <w:rPr>
          <w:sz w:val="22"/>
          <w:szCs w:val="22"/>
        </w:rPr>
        <w:t>affecterait</w:t>
      </w:r>
      <w:r w:rsidRPr="002A3CB0">
        <w:rPr>
          <w:spacing w:val="9"/>
          <w:sz w:val="22"/>
          <w:szCs w:val="22"/>
        </w:rPr>
        <w:t xml:space="preserve"> </w:t>
      </w:r>
      <w:r w:rsidRPr="002A3CB0">
        <w:rPr>
          <w:sz w:val="22"/>
          <w:szCs w:val="22"/>
        </w:rPr>
        <w:t xml:space="preserve">injustement </w:t>
      </w:r>
      <w:r w:rsidRPr="002A3CB0">
        <w:rPr>
          <w:spacing w:val="3"/>
          <w:sz w:val="22"/>
          <w:szCs w:val="22"/>
        </w:rPr>
        <w:t>l</w:t>
      </w:r>
      <w:r w:rsidRPr="002A3CB0">
        <w:rPr>
          <w:sz w:val="22"/>
          <w:szCs w:val="22"/>
        </w:rPr>
        <w:t xml:space="preserve">a </w:t>
      </w:r>
      <w:r w:rsidRPr="002A3CB0">
        <w:rPr>
          <w:spacing w:val="-27"/>
          <w:sz w:val="22"/>
          <w:szCs w:val="22"/>
        </w:rPr>
        <w:t xml:space="preserve"> </w:t>
      </w:r>
      <w:r w:rsidRPr="002A3CB0">
        <w:rPr>
          <w:spacing w:val="3"/>
          <w:sz w:val="22"/>
          <w:szCs w:val="22"/>
        </w:rPr>
        <w:t>compétitivit</w:t>
      </w:r>
      <w:r w:rsidRPr="002A3CB0">
        <w:rPr>
          <w:sz w:val="22"/>
          <w:szCs w:val="22"/>
        </w:rPr>
        <w:t xml:space="preserve">é </w:t>
      </w:r>
      <w:r w:rsidRPr="002A3CB0">
        <w:rPr>
          <w:spacing w:val="-27"/>
          <w:sz w:val="22"/>
          <w:szCs w:val="22"/>
        </w:rPr>
        <w:t xml:space="preserve"> </w:t>
      </w:r>
      <w:r w:rsidRPr="002A3CB0">
        <w:rPr>
          <w:spacing w:val="3"/>
          <w:sz w:val="22"/>
          <w:szCs w:val="22"/>
        </w:rPr>
        <w:t>de</w:t>
      </w:r>
      <w:r w:rsidRPr="002A3CB0">
        <w:rPr>
          <w:sz w:val="22"/>
          <w:szCs w:val="22"/>
        </w:rPr>
        <w:t xml:space="preserve">s </w:t>
      </w:r>
      <w:r w:rsidRPr="002A3CB0">
        <w:rPr>
          <w:spacing w:val="-27"/>
          <w:sz w:val="22"/>
          <w:szCs w:val="22"/>
        </w:rPr>
        <w:t xml:space="preserve"> </w:t>
      </w:r>
      <w:r w:rsidRPr="002A3CB0">
        <w:rPr>
          <w:spacing w:val="3"/>
          <w:sz w:val="22"/>
          <w:szCs w:val="22"/>
        </w:rPr>
        <w:t>autre</w:t>
      </w:r>
      <w:r w:rsidRPr="002A3CB0">
        <w:rPr>
          <w:sz w:val="22"/>
          <w:szCs w:val="22"/>
        </w:rPr>
        <w:t xml:space="preserve">s </w:t>
      </w:r>
      <w:r w:rsidRPr="002A3CB0">
        <w:rPr>
          <w:spacing w:val="-27"/>
          <w:sz w:val="22"/>
          <w:szCs w:val="22"/>
        </w:rPr>
        <w:t xml:space="preserve"> </w:t>
      </w:r>
      <w:r w:rsidRPr="002A3CB0">
        <w:rPr>
          <w:spacing w:val="3"/>
          <w:sz w:val="22"/>
          <w:szCs w:val="22"/>
        </w:rPr>
        <w:t xml:space="preserve">soumissionnaires </w:t>
      </w:r>
      <w:r w:rsidRPr="002A3CB0">
        <w:rPr>
          <w:spacing w:val="2"/>
          <w:sz w:val="22"/>
          <w:szCs w:val="22"/>
        </w:rPr>
        <w:t>qu</w:t>
      </w:r>
      <w:r w:rsidRPr="002A3CB0">
        <w:rPr>
          <w:sz w:val="22"/>
          <w:szCs w:val="22"/>
        </w:rPr>
        <w:t xml:space="preserve">i </w:t>
      </w:r>
      <w:r w:rsidRPr="002A3CB0">
        <w:rPr>
          <w:spacing w:val="-28"/>
          <w:sz w:val="22"/>
          <w:szCs w:val="22"/>
        </w:rPr>
        <w:t xml:space="preserve"> </w:t>
      </w:r>
      <w:r w:rsidRPr="002A3CB0">
        <w:rPr>
          <w:spacing w:val="2"/>
          <w:sz w:val="22"/>
          <w:szCs w:val="22"/>
        </w:rPr>
        <w:t>on</w:t>
      </w:r>
      <w:r w:rsidRPr="002A3CB0">
        <w:rPr>
          <w:sz w:val="22"/>
          <w:szCs w:val="22"/>
        </w:rPr>
        <w:t xml:space="preserve">t </w:t>
      </w:r>
      <w:r w:rsidRPr="002A3CB0">
        <w:rPr>
          <w:spacing w:val="-28"/>
          <w:sz w:val="22"/>
          <w:szCs w:val="22"/>
        </w:rPr>
        <w:t xml:space="preserve"> </w:t>
      </w:r>
      <w:r w:rsidRPr="002A3CB0">
        <w:rPr>
          <w:spacing w:val="2"/>
          <w:sz w:val="22"/>
          <w:szCs w:val="22"/>
        </w:rPr>
        <w:t>présent</w:t>
      </w:r>
      <w:r w:rsidRPr="002A3CB0">
        <w:rPr>
          <w:sz w:val="22"/>
          <w:szCs w:val="22"/>
        </w:rPr>
        <w:t xml:space="preserve">é </w:t>
      </w:r>
      <w:r w:rsidRPr="002A3CB0">
        <w:rPr>
          <w:spacing w:val="-28"/>
          <w:sz w:val="22"/>
          <w:szCs w:val="22"/>
        </w:rPr>
        <w:t xml:space="preserve"> </w:t>
      </w:r>
      <w:r w:rsidRPr="002A3CB0">
        <w:rPr>
          <w:spacing w:val="2"/>
          <w:sz w:val="22"/>
          <w:szCs w:val="22"/>
        </w:rPr>
        <w:t>de</w:t>
      </w:r>
      <w:r w:rsidRPr="002A3CB0">
        <w:rPr>
          <w:sz w:val="22"/>
          <w:szCs w:val="22"/>
        </w:rPr>
        <w:t xml:space="preserve">s </w:t>
      </w:r>
      <w:r w:rsidRPr="002A3CB0">
        <w:rPr>
          <w:spacing w:val="-28"/>
          <w:sz w:val="22"/>
          <w:szCs w:val="22"/>
        </w:rPr>
        <w:t xml:space="preserve"> </w:t>
      </w:r>
      <w:r w:rsidRPr="002A3CB0">
        <w:rPr>
          <w:spacing w:val="2"/>
          <w:sz w:val="22"/>
          <w:szCs w:val="22"/>
        </w:rPr>
        <w:t>offre</w:t>
      </w:r>
      <w:r w:rsidRPr="002A3CB0">
        <w:rPr>
          <w:sz w:val="22"/>
          <w:szCs w:val="22"/>
        </w:rPr>
        <w:t xml:space="preserve">s </w:t>
      </w:r>
      <w:r w:rsidRPr="002A3CB0">
        <w:rPr>
          <w:spacing w:val="-28"/>
          <w:sz w:val="22"/>
          <w:szCs w:val="22"/>
        </w:rPr>
        <w:t xml:space="preserve"> </w:t>
      </w:r>
      <w:r w:rsidRPr="002A3CB0">
        <w:rPr>
          <w:spacing w:val="2"/>
          <w:sz w:val="22"/>
          <w:szCs w:val="22"/>
        </w:rPr>
        <w:t>conforme</w:t>
      </w:r>
      <w:r w:rsidRPr="002A3CB0">
        <w:rPr>
          <w:sz w:val="22"/>
          <w:szCs w:val="22"/>
        </w:rPr>
        <w:t xml:space="preserve">s </w:t>
      </w:r>
      <w:r w:rsidRPr="002A3CB0">
        <w:rPr>
          <w:spacing w:val="-28"/>
          <w:sz w:val="22"/>
          <w:szCs w:val="22"/>
        </w:rPr>
        <w:t xml:space="preserve"> </w:t>
      </w:r>
      <w:r w:rsidRPr="002A3CB0">
        <w:rPr>
          <w:spacing w:val="2"/>
          <w:sz w:val="22"/>
          <w:szCs w:val="22"/>
        </w:rPr>
        <w:t xml:space="preserve">pour </w:t>
      </w:r>
      <w:r w:rsidRPr="002A3CB0">
        <w:rPr>
          <w:sz w:val="22"/>
          <w:szCs w:val="22"/>
        </w:rPr>
        <w:t>l’essentiel</w:t>
      </w:r>
      <w:r w:rsidRPr="002A3CB0">
        <w:rPr>
          <w:spacing w:val="6"/>
          <w:sz w:val="22"/>
          <w:szCs w:val="22"/>
        </w:rPr>
        <w:t xml:space="preserve"> </w:t>
      </w:r>
      <w:r w:rsidRPr="002A3CB0">
        <w:rPr>
          <w:sz w:val="22"/>
          <w:szCs w:val="22"/>
        </w:rPr>
        <w:t>au</w:t>
      </w:r>
      <w:r w:rsidRPr="002A3CB0">
        <w:rPr>
          <w:spacing w:val="6"/>
          <w:sz w:val="22"/>
          <w:szCs w:val="22"/>
        </w:rPr>
        <w:t xml:space="preserve"> </w:t>
      </w:r>
      <w:r w:rsidRPr="002A3CB0">
        <w:rPr>
          <w:sz w:val="22"/>
          <w:szCs w:val="22"/>
        </w:rPr>
        <w:t>Dossier</w:t>
      </w:r>
      <w:r w:rsidRPr="002A3CB0">
        <w:rPr>
          <w:spacing w:val="6"/>
          <w:sz w:val="22"/>
          <w:szCs w:val="22"/>
        </w:rPr>
        <w:t xml:space="preserve"> </w:t>
      </w:r>
      <w:r w:rsidRPr="002A3CB0">
        <w:rPr>
          <w:sz w:val="22"/>
          <w:szCs w:val="22"/>
        </w:rPr>
        <w:t>d’Appel</w:t>
      </w:r>
      <w:r w:rsidRPr="002A3CB0">
        <w:rPr>
          <w:spacing w:val="6"/>
          <w:sz w:val="22"/>
          <w:szCs w:val="22"/>
        </w:rPr>
        <w:t xml:space="preserve"> </w:t>
      </w:r>
      <w:r w:rsidRPr="002A3CB0">
        <w:rPr>
          <w:sz w:val="22"/>
          <w:szCs w:val="22"/>
        </w:rPr>
        <w:t>d’Offres.</w:t>
      </w:r>
    </w:p>
    <w:p w14:paraId="51A7DCD1" w14:textId="77777777" w:rsidR="008901F2" w:rsidRPr="002A3CB0" w:rsidRDefault="008901F2" w:rsidP="008901F2">
      <w:pPr>
        <w:widowControl w:val="0"/>
        <w:tabs>
          <w:tab w:val="left" w:pos="1960"/>
          <w:tab w:val="left" w:pos="2580"/>
          <w:tab w:val="left" w:pos="3280"/>
          <w:tab w:val="left" w:pos="4300"/>
          <w:tab w:val="left" w:pos="4900"/>
        </w:tabs>
        <w:autoSpaceDE w:val="0"/>
        <w:jc w:val="both"/>
        <w:rPr>
          <w:sz w:val="22"/>
          <w:szCs w:val="22"/>
        </w:rPr>
      </w:pPr>
      <w:r w:rsidRPr="002A3CB0">
        <w:rPr>
          <w:sz w:val="22"/>
          <w:szCs w:val="22"/>
        </w:rPr>
        <w:t xml:space="preserve">28.4. </w:t>
      </w:r>
      <w:r w:rsidRPr="002A3CB0">
        <w:rPr>
          <w:spacing w:val="5"/>
          <w:sz w:val="22"/>
          <w:szCs w:val="22"/>
        </w:rPr>
        <w:t>S</w:t>
      </w:r>
      <w:r w:rsidRPr="002A3CB0">
        <w:rPr>
          <w:sz w:val="22"/>
          <w:szCs w:val="22"/>
        </w:rPr>
        <w:t xml:space="preserve">i </w:t>
      </w:r>
      <w:r w:rsidRPr="002A3CB0">
        <w:rPr>
          <w:spacing w:val="12"/>
          <w:sz w:val="22"/>
          <w:szCs w:val="22"/>
        </w:rPr>
        <w:t xml:space="preserve"> </w:t>
      </w:r>
      <w:r w:rsidRPr="002A3CB0">
        <w:rPr>
          <w:spacing w:val="5"/>
          <w:sz w:val="22"/>
          <w:szCs w:val="22"/>
        </w:rPr>
        <w:t>un</w:t>
      </w:r>
      <w:r w:rsidRPr="002A3CB0">
        <w:rPr>
          <w:sz w:val="22"/>
          <w:szCs w:val="22"/>
        </w:rPr>
        <w:t xml:space="preserve">e </w:t>
      </w:r>
      <w:r w:rsidRPr="002A3CB0">
        <w:rPr>
          <w:spacing w:val="12"/>
          <w:sz w:val="22"/>
          <w:szCs w:val="22"/>
        </w:rPr>
        <w:t xml:space="preserve"> </w:t>
      </w:r>
      <w:r w:rsidRPr="002A3CB0">
        <w:rPr>
          <w:spacing w:val="5"/>
          <w:sz w:val="22"/>
          <w:szCs w:val="22"/>
        </w:rPr>
        <w:t>offr</w:t>
      </w:r>
      <w:r w:rsidRPr="002A3CB0">
        <w:rPr>
          <w:sz w:val="22"/>
          <w:szCs w:val="22"/>
        </w:rPr>
        <w:t xml:space="preserve">e </w:t>
      </w:r>
      <w:r w:rsidRPr="002A3CB0">
        <w:rPr>
          <w:spacing w:val="12"/>
          <w:sz w:val="22"/>
          <w:szCs w:val="22"/>
        </w:rPr>
        <w:t xml:space="preserve"> </w:t>
      </w:r>
      <w:r w:rsidRPr="002A3CB0">
        <w:rPr>
          <w:spacing w:val="5"/>
          <w:sz w:val="22"/>
          <w:szCs w:val="22"/>
        </w:rPr>
        <w:t>n’es</w:t>
      </w:r>
      <w:r w:rsidRPr="002A3CB0">
        <w:rPr>
          <w:sz w:val="22"/>
          <w:szCs w:val="22"/>
        </w:rPr>
        <w:t xml:space="preserve">t </w:t>
      </w:r>
      <w:r w:rsidRPr="002A3CB0">
        <w:rPr>
          <w:spacing w:val="12"/>
          <w:sz w:val="22"/>
          <w:szCs w:val="22"/>
        </w:rPr>
        <w:t xml:space="preserve"> </w:t>
      </w:r>
      <w:r w:rsidRPr="002A3CB0">
        <w:rPr>
          <w:spacing w:val="5"/>
          <w:sz w:val="22"/>
          <w:szCs w:val="22"/>
        </w:rPr>
        <w:t>pa</w:t>
      </w:r>
      <w:r w:rsidRPr="002A3CB0">
        <w:rPr>
          <w:sz w:val="22"/>
          <w:szCs w:val="22"/>
        </w:rPr>
        <w:t xml:space="preserve">s </w:t>
      </w:r>
      <w:r w:rsidRPr="002A3CB0">
        <w:rPr>
          <w:spacing w:val="12"/>
          <w:sz w:val="22"/>
          <w:szCs w:val="22"/>
        </w:rPr>
        <w:t xml:space="preserve"> </w:t>
      </w:r>
      <w:r w:rsidRPr="002A3CB0">
        <w:rPr>
          <w:spacing w:val="5"/>
          <w:sz w:val="22"/>
          <w:szCs w:val="22"/>
        </w:rPr>
        <w:t>conform</w:t>
      </w:r>
      <w:r w:rsidRPr="002A3CB0">
        <w:rPr>
          <w:sz w:val="22"/>
          <w:szCs w:val="22"/>
        </w:rPr>
        <w:t xml:space="preserve">e </w:t>
      </w:r>
      <w:r w:rsidRPr="002A3CB0">
        <w:rPr>
          <w:spacing w:val="12"/>
          <w:sz w:val="22"/>
          <w:szCs w:val="22"/>
        </w:rPr>
        <w:t xml:space="preserve"> </w:t>
      </w:r>
      <w:r w:rsidRPr="002A3CB0">
        <w:rPr>
          <w:spacing w:val="5"/>
          <w:sz w:val="22"/>
          <w:szCs w:val="22"/>
        </w:rPr>
        <w:t>pour l’essentiel</w:t>
      </w:r>
      <w:r w:rsidRPr="002A3CB0">
        <w:rPr>
          <w:sz w:val="22"/>
          <w:szCs w:val="22"/>
        </w:rPr>
        <w:t>,</w:t>
      </w:r>
      <w:r w:rsidRPr="002A3CB0">
        <w:rPr>
          <w:b/>
          <w:i/>
          <w:sz w:val="22"/>
          <w:szCs w:val="22"/>
        </w:rPr>
        <w:t xml:space="preserve"> </w:t>
      </w:r>
      <w:r w:rsidRPr="002A3CB0">
        <w:rPr>
          <w:spacing w:val="5"/>
          <w:sz w:val="22"/>
          <w:szCs w:val="22"/>
        </w:rPr>
        <w:t>ell</w:t>
      </w:r>
      <w:r w:rsidRPr="002A3CB0">
        <w:rPr>
          <w:sz w:val="22"/>
          <w:szCs w:val="22"/>
        </w:rPr>
        <w:t>e</w:t>
      </w:r>
      <w:r w:rsidRPr="002A3CB0">
        <w:rPr>
          <w:b/>
          <w:i/>
          <w:sz w:val="22"/>
          <w:szCs w:val="22"/>
        </w:rPr>
        <w:t xml:space="preserve"> </w:t>
      </w:r>
      <w:r w:rsidRPr="002A3CB0">
        <w:rPr>
          <w:spacing w:val="5"/>
          <w:sz w:val="22"/>
          <w:szCs w:val="22"/>
        </w:rPr>
        <w:t>ser</w:t>
      </w:r>
      <w:r w:rsidRPr="002A3CB0">
        <w:rPr>
          <w:sz w:val="22"/>
          <w:szCs w:val="22"/>
        </w:rPr>
        <w:t>a</w:t>
      </w:r>
      <w:r w:rsidRPr="002A3CB0">
        <w:rPr>
          <w:b/>
          <w:i/>
          <w:sz w:val="22"/>
          <w:szCs w:val="22"/>
        </w:rPr>
        <w:t xml:space="preserve"> </w:t>
      </w:r>
      <w:r w:rsidRPr="002A3CB0">
        <w:rPr>
          <w:spacing w:val="5"/>
          <w:sz w:val="22"/>
          <w:szCs w:val="22"/>
        </w:rPr>
        <w:t>écarté</w:t>
      </w:r>
      <w:r w:rsidRPr="002A3CB0">
        <w:rPr>
          <w:sz w:val="22"/>
          <w:szCs w:val="22"/>
        </w:rPr>
        <w:t>e</w:t>
      </w:r>
      <w:r w:rsidRPr="002A3CB0">
        <w:rPr>
          <w:b/>
          <w:i/>
          <w:sz w:val="22"/>
          <w:szCs w:val="22"/>
        </w:rPr>
        <w:t xml:space="preserve"> </w:t>
      </w:r>
      <w:r w:rsidRPr="002A3CB0">
        <w:rPr>
          <w:spacing w:val="5"/>
          <w:sz w:val="22"/>
          <w:szCs w:val="22"/>
        </w:rPr>
        <w:t>pa</w:t>
      </w:r>
      <w:r w:rsidRPr="002A3CB0">
        <w:rPr>
          <w:sz w:val="22"/>
          <w:szCs w:val="22"/>
        </w:rPr>
        <w:t>r</w:t>
      </w:r>
      <w:r w:rsidRPr="002A3CB0">
        <w:rPr>
          <w:b/>
          <w:i/>
          <w:sz w:val="22"/>
          <w:szCs w:val="22"/>
        </w:rPr>
        <w:t xml:space="preserve"> </w:t>
      </w:r>
      <w:r w:rsidRPr="002A3CB0">
        <w:rPr>
          <w:spacing w:val="5"/>
          <w:sz w:val="22"/>
          <w:szCs w:val="22"/>
        </w:rPr>
        <w:t xml:space="preserve">la </w:t>
      </w:r>
      <w:r w:rsidRPr="002A3CB0">
        <w:rPr>
          <w:sz w:val="22"/>
          <w:szCs w:val="22"/>
        </w:rPr>
        <w:t>Commission</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Marchés</w:t>
      </w:r>
      <w:r w:rsidRPr="002A3CB0">
        <w:rPr>
          <w:spacing w:val="24"/>
          <w:sz w:val="22"/>
          <w:szCs w:val="22"/>
        </w:rPr>
        <w:t xml:space="preserve"> </w:t>
      </w:r>
      <w:r w:rsidRPr="002A3CB0">
        <w:rPr>
          <w:sz w:val="22"/>
          <w:szCs w:val="22"/>
        </w:rPr>
        <w:t>Compétente</w:t>
      </w:r>
      <w:r w:rsidRPr="002A3CB0">
        <w:rPr>
          <w:spacing w:val="24"/>
          <w:sz w:val="22"/>
          <w:szCs w:val="22"/>
        </w:rPr>
        <w:t xml:space="preserve"> </w:t>
      </w:r>
      <w:r w:rsidRPr="002A3CB0">
        <w:rPr>
          <w:sz w:val="22"/>
          <w:szCs w:val="22"/>
        </w:rPr>
        <w:t>et</w:t>
      </w:r>
      <w:r w:rsidRPr="002A3CB0">
        <w:rPr>
          <w:spacing w:val="24"/>
          <w:sz w:val="22"/>
          <w:szCs w:val="22"/>
        </w:rPr>
        <w:t xml:space="preserve"> </w:t>
      </w:r>
      <w:r w:rsidRPr="002A3CB0">
        <w:rPr>
          <w:sz w:val="22"/>
          <w:szCs w:val="22"/>
        </w:rPr>
        <w:t>ne 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suite</w:t>
      </w:r>
      <w:r w:rsidRPr="002A3CB0">
        <w:rPr>
          <w:spacing w:val="6"/>
          <w:sz w:val="22"/>
          <w:szCs w:val="22"/>
        </w:rPr>
        <w:t xml:space="preserve"> </w:t>
      </w:r>
      <w:r w:rsidRPr="002A3CB0">
        <w:rPr>
          <w:sz w:val="22"/>
          <w:szCs w:val="22"/>
        </w:rPr>
        <w:t>rendue</w:t>
      </w:r>
      <w:r w:rsidRPr="002A3CB0">
        <w:rPr>
          <w:spacing w:val="6"/>
          <w:sz w:val="22"/>
          <w:szCs w:val="22"/>
        </w:rPr>
        <w:t xml:space="preserve"> </w:t>
      </w:r>
      <w:r w:rsidRPr="002A3CB0">
        <w:rPr>
          <w:sz w:val="22"/>
          <w:szCs w:val="22"/>
        </w:rPr>
        <w:t>conforme.</w:t>
      </w:r>
    </w:p>
    <w:p w14:paraId="2FCF287A" w14:textId="77777777" w:rsidR="008901F2" w:rsidRPr="002A3CB0" w:rsidRDefault="008901F2" w:rsidP="008901F2">
      <w:pPr>
        <w:widowControl w:val="0"/>
        <w:suppressAutoHyphens/>
        <w:autoSpaceDE w:val="0"/>
        <w:jc w:val="both"/>
        <w:rPr>
          <w:sz w:val="22"/>
          <w:szCs w:val="22"/>
        </w:rPr>
      </w:pPr>
      <w:r w:rsidRPr="002A3CB0">
        <w:rPr>
          <w:sz w:val="22"/>
          <w:szCs w:val="22"/>
        </w:rPr>
        <w:t xml:space="preserve">28.5. </w:t>
      </w:r>
      <w:r w:rsidRPr="002A3CB0">
        <w:rPr>
          <w:spacing w:val="3"/>
          <w:sz w:val="22"/>
          <w:szCs w:val="22"/>
        </w:rPr>
        <w:t>L’Autorité Contractante</w:t>
      </w:r>
      <w:r w:rsidRPr="002A3CB0">
        <w:rPr>
          <w:sz w:val="22"/>
          <w:szCs w:val="22"/>
        </w:rPr>
        <w:t xml:space="preserve"> </w:t>
      </w:r>
      <w:r w:rsidRPr="002A3CB0">
        <w:rPr>
          <w:spacing w:val="3"/>
          <w:sz w:val="22"/>
          <w:szCs w:val="22"/>
        </w:rPr>
        <w:t>s</w:t>
      </w:r>
      <w:r w:rsidRPr="002A3CB0">
        <w:rPr>
          <w:sz w:val="22"/>
          <w:szCs w:val="22"/>
        </w:rPr>
        <w:t xml:space="preserve">e </w:t>
      </w:r>
      <w:r w:rsidRPr="002A3CB0">
        <w:rPr>
          <w:spacing w:val="3"/>
          <w:sz w:val="22"/>
          <w:szCs w:val="22"/>
        </w:rPr>
        <w:t>réserv</w:t>
      </w:r>
      <w:r w:rsidRPr="002A3CB0">
        <w:rPr>
          <w:sz w:val="22"/>
          <w:szCs w:val="22"/>
        </w:rPr>
        <w:t xml:space="preserve">e </w:t>
      </w:r>
      <w:r w:rsidRPr="002A3CB0">
        <w:rPr>
          <w:spacing w:val="3"/>
          <w:sz w:val="22"/>
          <w:szCs w:val="22"/>
        </w:rPr>
        <w:t>l</w:t>
      </w:r>
      <w:r w:rsidRPr="002A3CB0">
        <w:rPr>
          <w:sz w:val="22"/>
          <w:szCs w:val="22"/>
        </w:rPr>
        <w:t xml:space="preserve">e </w:t>
      </w:r>
      <w:r w:rsidRPr="002A3CB0">
        <w:rPr>
          <w:spacing w:val="3"/>
          <w:sz w:val="22"/>
          <w:szCs w:val="22"/>
        </w:rPr>
        <w:t xml:space="preserve">droit </w:t>
      </w:r>
      <w:r w:rsidRPr="002A3CB0">
        <w:rPr>
          <w:sz w:val="22"/>
          <w:szCs w:val="22"/>
        </w:rPr>
        <w:t xml:space="preserve">d’accepter ou de rejeter toute modification, </w:t>
      </w:r>
      <w:r w:rsidRPr="002A3CB0">
        <w:rPr>
          <w:spacing w:val="1"/>
          <w:sz w:val="22"/>
          <w:szCs w:val="22"/>
        </w:rPr>
        <w:t>divergenc</w:t>
      </w:r>
      <w:r w:rsidRPr="002A3CB0">
        <w:rPr>
          <w:sz w:val="22"/>
          <w:szCs w:val="22"/>
        </w:rPr>
        <w:t xml:space="preserve">e </w:t>
      </w:r>
      <w:r w:rsidRPr="002A3CB0">
        <w:rPr>
          <w:spacing w:val="-29"/>
          <w:sz w:val="22"/>
          <w:szCs w:val="22"/>
        </w:rPr>
        <w:t xml:space="preserve"> </w:t>
      </w:r>
      <w:r w:rsidRPr="002A3CB0">
        <w:rPr>
          <w:spacing w:val="1"/>
          <w:sz w:val="22"/>
          <w:szCs w:val="22"/>
        </w:rPr>
        <w:t>o</w:t>
      </w:r>
      <w:r w:rsidRPr="002A3CB0">
        <w:rPr>
          <w:sz w:val="22"/>
          <w:szCs w:val="22"/>
        </w:rPr>
        <w:t xml:space="preserve">u </w:t>
      </w:r>
      <w:r w:rsidRPr="002A3CB0">
        <w:rPr>
          <w:spacing w:val="-29"/>
          <w:sz w:val="22"/>
          <w:szCs w:val="22"/>
        </w:rPr>
        <w:t xml:space="preserve"> </w:t>
      </w:r>
      <w:r w:rsidRPr="002A3CB0">
        <w:rPr>
          <w:spacing w:val="1"/>
          <w:sz w:val="22"/>
          <w:szCs w:val="22"/>
        </w:rPr>
        <w:t>réserve</w:t>
      </w:r>
      <w:r w:rsidRPr="002A3CB0">
        <w:rPr>
          <w:sz w:val="22"/>
          <w:szCs w:val="22"/>
        </w:rPr>
        <w:t xml:space="preserve">. </w:t>
      </w:r>
      <w:r w:rsidRPr="002A3CB0">
        <w:rPr>
          <w:spacing w:val="-29"/>
          <w:sz w:val="22"/>
          <w:szCs w:val="22"/>
        </w:rPr>
        <w:t xml:space="preserve"> </w:t>
      </w:r>
      <w:r w:rsidRPr="002A3CB0">
        <w:rPr>
          <w:spacing w:val="1"/>
          <w:sz w:val="22"/>
          <w:szCs w:val="22"/>
        </w:rPr>
        <w:t>Le</w:t>
      </w:r>
      <w:r w:rsidRPr="002A3CB0">
        <w:rPr>
          <w:sz w:val="22"/>
          <w:szCs w:val="22"/>
        </w:rPr>
        <w:t xml:space="preserve">s </w:t>
      </w:r>
      <w:r w:rsidRPr="002A3CB0">
        <w:rPr>
          <w:spacing w:val="-29"/>
          <w:sz w:val="22"/>
          <w:szCs w:val="22"/>
        </w:rPr>
        <w:t xml:space="preserve"> </w:t>
      </w:r>
      <w:r w:rsidRPr="002A3CB0">
        <w:rPr>
          <w:spacing w:val="1"/>
          <w:sz w:val="22"/>
          <w:szCs w:val="22"/>
        </w:rPr>
        <w:t xml:space="preserve">modifications, </w:t>
      </w:r>
      <w:r w:rsidRPr="002A3CB0">
        <w:rPr>
          <w:sz w:val="22"/>
          <w:szCs w:val="22"/>
        </w:rPr>
        <w:t>divergences,</w:t>
      </w:r>
      <w:r w:rsidRPr="002A3CB0">
        <w:rPr>
          <w:spacing w:val="29"/>
          <w:sz w:val="22"/>
          <w:szCs w:val="22"/>
        </w:rPr>
        <w:t xml:space="preserve"> </w:t>
      </w:r>
      <w:r w:rsidRPr="002A3CB0">
        <w:rPr>
          <w:sz w:val="22"/>
          <w:szCs w:val="22"/>
        </w:rPr>
        <w:t>variantes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autres</w:t>
      </w:r>
      <w:r w:rsidRPr="002A3CB0">
        <w:rPr>
          <w:spacing w:val="29"/>
          <w:sz w:val="22"/>
          <w:szCs w:val="22"/>
        </w:rPr>
        <w:t xml:space="preserve"> </w:t>
      </w:r>
      <w:r w:rsidRPr="002A3CB0">
        <w:rPr>
          <w:sz w:val="22"/>
          <w:szCs w:val="22"/>
        </w:rPr>
        <w:t>facteurs</w:t>
      </w:r>
      <w:r w:rsidRPr="002A3CB0">
        <w:rPr>
          <w:spacing w:val="29"/>
          <w:sz w:val="22"/>
          <w:szCs w:val="22"/>
        </w:rPr>
        <w:t xml:space="preserve"> </w:t>
      </w:r>
      <w:r w:rsidRPr="002A3CB0">
        <w:rPr>
          <w:sz w:val="22"/>
          <w:szCs w:val="22"/>
        </w:rPr>
        <w:t>qui dépassent</w:t>
      </w:r>
      <w:r w:rsidRPr="002A3CB0">
        <w:rPr>
          <w:spacing w:val="29"/>
          <w:sz w:val="22"/>
          <w:szCs w:val="22"/>
        </w:rPr>
        <w:t xml:space="preserve"> </w:t>
      </w:r>
      <w:r w:rsidRPr="002A3CB0">
        <w:rPr>
          <w:sz w:val="22"/>
          <w:szCs w:val="22"/>
        </w:rPr>
        <w:t>les</w:t>
      </w:r>
      <w:r w:rsidRPr="002A3CB0">
        <w:rPr>
          <w:spacing w:val="29"/>
          <w:sz w:val="22"/>
          <w:szCs w:val="22"/>
        </w:rPr>
        <w:t xml:space="preserve"> </w:t>
      </w:r>
      <w:r w:rsidRPr="002A3CB0">
        <w:rPr>
          <w:sz w:val="22"/>
          <w:szCs w:val="22"/>
        </w:rPr>
        <w:t>exigences</w:t>
      </w:r>
      <w:r w:rsidRPr="002A3CB0">
        <w:rPr>
          <w:spacing w:val="29"/>
          <w:sz w:val="22"/>
          <w:szCs w:val="22"/>
        </w:rPr>
        <w:t xml:space="preserve"> </w:t>
      </w:r>
      <w:r w:rsidRPr="002A3CB0">
        <w:rPr>
          <w:sz w:val="22"/>
          <w:szCs w:val="22"/>
        </w:rPr>
        <w:t>du</w:t>
      </w:r>
      <w:r w:rsidRPr="002A3CB0">
        <w:rPr>
          <w:spacing w:val="29"/>
          <w:sz w:val="22"/>
          <w:szCs w:val="22"/>
        </w:rPr>
        <w:t xml:space="preserve"> </w:t>
      </w:r>
      <w:r w:rsidRPr="002A3CB0">
        <w:rPr>
          <w:sz w:val="22"/>
          <w:szCs w:val="22"/>
        </w:rPr>
        <w:t>Dossier</w:t>
      </w:r>
      <w:r w:rsidRPr="002A3CB0">
        <w:rPr>
          <w:spacing w:val="29"/>
          <w:sz w:val="22"/>
          <w:szCs w:val="22"/>
        </w:rPr>
        <w:t xml:space="preserve"> </w:t>
      </w:r>
      <w:r w:rsidRPr="002A3CB0">
        <w:rPr>
          <w:sz w:val="22"/>
          <w:szCs w:val="22"/>
        </w:rPr>
        <w:t>d’Appel d’Offres ne doivent pas être pris en compte lors</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39508F0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29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Qualification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soumissionnaire</w:t>
      </w:r>
    </w:p>
    <w:p w14:paraId="628C2761" w14:textId="77777777" w:rsidR="008901F2" w:rsidRPr="002A3CB0" w:rsidRDefault="008901F2" w:rsidP="008901F2">
      <w:pPr>
        <w:widowControl w:val="0"/>
        <w:tabs>
          <w:tab w:val="left" w:pos="600"/>
          <w:tab w:val="left" w:pos="2760"/>
          <w:tab w:val="left" w:pos="4160"/>
          <w:tab w:val="left" w:pos="4900"/>
        </w:tabs>
        <w:autoSpaceDE w:val="0"/>
        <w:jc w:val="both"/>
        <w:rPr>
          <w:sz w:val="22"/>
          <w:szCs w:val="22"/>
        </w:rPr>
      </w:pP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Sous-commissio</w:t>
      </w:r>
      <w:r w:rsidRPr="002A3CB0">
        <w:rPr>
          <w:sz w:val="22"/>
          <w:szCs w:val="22"/>
        </w:rPr>
        <w:t>n</w:t>
      </w:r>
      <w:r w:rsidRPr="002A3CB0">
        <w:rPr>
          <w:b/>
          <w:i/>
          <w:sz w:val="22"/>
          <w:szCs w:val="22"/>
        </w:rPr>
        <w:t xml:space="preserve"> </w:t>
      </w:r>
      <w:r w:rsidRPr="002A3CB0">
        <w:rPr>
          <w:spacing w:val="5"/>
          <w:sz w:val="22"/>
          <w:szCs w:val="22"/>
        </w:rPr>
        <w:t>s’assurer</w:t>
      </w:r>
      <w:r w:rsidRPr="002A3CB0">
        <w:rPr>
          <w:sz w:val="22"/>
          <w:szCs w:val="22"/>
        </w:rPr>
        <w:t>a</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pacing w:val="5"/>
          <w:sz w:val="22"/>
          <w:szCs w:val="22"/>
        </w:rPr>
        <w:t xml:space="preserve">le </w:t>
      </w:r>
      <w:r w:rsidRPr="002A3CB0">
        <w:rPr>
          <w:sz w:val="22"/>
          <w:szCs w:val="22"/>
        </w:rPr>
        <w:t>Soumissionnaire retenu pour avoir soumis l’offre substantiellement</w:t>
      </w:r>
      <w:r w:rsidRPr="002A3CB0">
        <w:rPr>
          <w:spacing w:val="-6"/>
          <w:sz w:val="22"/>
          <w:szCs w:val="22"/>
        </w:rPr>
        <w:t xml:space="preserve"> </w:t>
      </w:r>
      <w:r w:rsidRPr="002A3CB0">
        <w:rPr>
          <w:sz w:val="22"/>
          <w:szCs w:val="22"/>
        </w:rPr>
        <w:t>conforme</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dispositions</w:t>
      </w:r>
      <w:r w:rsidRPr="002A3CB0">
        <w:rPr>
          <w:spacing w:val="-6"/>
          <w:sz w:val="22"/>
          <w:szCs w:val="22"/>
        </w:rPr>
        <w:t xml:space="preserve"> </w:t>
      </w:r>
      <w:r w:rsidRPr="002A3CB0">
        <w:rPr>
          <w:sz w:val="22"/>
          <w:szCs w:val="22"/>
        </w:rPr>
        <w:t>du</w:t>
      </w:r>
      <w:r w:rsidRPr="002A3CB0">
        <w:rPr>
          <w:spacing w:val="-6"/>
          <w:sz w:val="22"/>
          <w:szCs w:val="22"/>
        </w:rPr>
        <w:t xml:space="preserve"> </w:t>
      </w:r>
      <w:r w:rsidRPr="002A3CB0">
        <w:rPr>
          <w:sz w:val="22"/>
          <w:szCs w:val="22"/>
        </w:rPr>
        <w:t>dossier</w:t>
      </w:r>
      <w:r w:rsidRPr="002A3CB0">
        <w:rPr>
          <w:spacing w:val="14"/>
          <w:sz w:val="22"/>
          <w:szCs w:val="22"/>
        </w:rPr>
        <w:t xml:space="preserve"> </w:t>
      </w:r>
      <w:r w:rsidRPr="002A3CB0">
        <w:rPr>
          <w:sz w:val="22"/>
          <w:szCs w:val="22"/>
        </w:rPr>
        <w:t>d’appel</w:t>
      </w:r>
      <w:r w:rsidRPr="002A3CB0">
        <w:rPr>
          <w:spacing w:val="14"/>
          <w:sz w:val="22"/>
          <w:szCs w:val="22"/>
        </w:rPr>
        <w:t xml:space="preserve"> </w:t>
      </w:r>
      <w:r w:rsidRPr="002A3CB0">
        <w:rPr>
          <w:sz w:val="22"/>
          <w:szCs w:val="22"/>
        </w:rPr>
        <w:t>d’offres,</w:t>
      </w:r>
      <w:r w:rsidRPr="002A3CB0">
        <w:rPr>
          <w:spacing w:val="14"/>
          <w:sz w:val="22"/>
          <w:szCs w:val="22"/>
        </w:rPr>
        <w:t xml:space="preserve"> </w:t>
      </w:r>
      <w:r w:rsidRPr="002A3CB0">
        <w:rPr>
          <w:sz w:val="22"/>
          <w:szCs w:val="22"/>
        </w:rPr>
        <w:t>satisfait</w:t>
      </w:r>
      <w:r w:rsidRPr="002A3CB0">
        <w:rPr>
          <w:spacing w:val="14"/>
          <w:sz w:val="22"/>
          <w:szCs w:val="22"/>
        </w:rPr>
        <w:t xml:space="preserve"> </w:t>
      </w:r>
      <w:r w:rsidRPr="002A3CB0">
        <w:rPr>
          <w:sz w:val="22"/>
          <w:szCs w:val="22"/>
        </w:rPr>
        <w:t>aux</w:t>
      </w:r>
      <w:r w:rsidRPr="002A3CB0">
        <w:rPr>
          <w:spacing w:val="14"/>
          <w:sz w:val="22"/>
          <w:szCs w:val="22"/>
        </w:rPr>
        <w:t xml:space="preserve"> </w:t>
      </w:r>
      <w:r w:rsidRPr="002A3CB0">
        <w:rPr>
          <w:sz w:val="22"/>
          <w:szCs w:val="22"/>
        </w:rPr>
        <w:t>critères</w:t>
      </w:r>
      <w:r w:rsidRPr="002A3CB0">
        <w:rPr>
          <w:spacing w:val="14"/>
          <w:sz w:val="22"/>
          <w:szCs w:val="22"/>
        </w:rPr>
        <w:t xml:space="preserve"> </w:t>
      </w:r>
      <w:r w:rsidRPr="002A3CB0">
        <w:rPr>
          <w:sz w:val="22"/>
          <w:szCs w:val="22"/>
        </w:rPr>
        <w:t>de</w:t>
      </w:r>
      <w:r w:rsidRPr="002A3CB0">
        <w:rPr>
          <w:spacing w:val="14"/>
          <w:sz w:val="22"/>
          <w:szCs w:val="22"/>
        </w:rPr>
        <w:t xml:space="preserve">  </w:t>
      </w:r>
      <w:r w:rsidRPr="002A3CB0">
        <w:rPr>
          <w:sz w:val="22"/>
          <w:szCs w:val="22"/>
        </w:rPr>
        <w:t>qualification</w:t>
      </w:r>
      <w:r w:rsidRPr="002A3CB0">
        <w:rPr>
          <w:spacing w:val="8"/>
          <w:sz w:val="22"/>
          <w:szCs w:val="22"/>
        </w:rPr>
        <w:t xml:space="preserve"> </w:t>
      </w:r>
      <w:r w:rsidRPr="002A3CB0">
        <w:rPr>
          <w:sz w:val="22"/>
          <w:szCs w:val="22"/>
        </w:rPr>
        <w:t>stipulés</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l’article</w:t>
      </w:r>
      <w:r w:rsidRPr="002A3CB0">
        <w:rPr>
          <w:spacing w:val="8"/>
          <w:sz w:val="22"/>
          <w:szCs w:val="22"/>
        </w:rPr>
        <w:t xml:space="preserve"> </w:t>
      </w:r>
      <w:r w:rsidRPr="002A3CB0">
        <w:rPr>
          <w:sz w:val="22"/>
          <w:szCs w:val="22"/>
        </w:rPr>
        <w:t>6</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RPAO.</w:t>
      </w:r>
      <w:r w:rsidRPr="002A3CB0">
        <w:rPr>
          <w:spacing w:val="8"/>
          <w:sz w:val="22"/>
          <w:szCs w:val="22"/>
        </w:rPr>
        <w:t xml:space="preserve"> </w:t>
      </w:r>
      <w:r w:rsidRPr="002A3CB0">
        <w:rPr>
          <w:sz w:val="22"/>
          <w:szCs w:val="22"/>
        </w:rPr>
        <w:t>Il</w:t>
      </w:r>
      <w:r w:rsidRPr="002A3CB0">
        <w:rPr>
          <w:spacing w:val="8"/>
          <w:sz w:val="22"/>
          <w:szCs w:val="22"/>
        </w:rPr>
        <w:t xml:space="preserve"> </w:t>
      </w:r>
      <w:r w:rsidRPr="002A3CB0">
        <w:rPr>
          <w:sz w:val="22"/>
          <w:szCs w:val="22"/>
        </w:rPr>
        <w:t>est</w:t>
      </w:r>
      <w:r w:rsidRPr="002A3CB0">
        <w:rPr>
          <w:spacing w:val="8"/>
          <w:sz w:val="22"/>
          <w:szCs w:val="22"/>
        </w:rPr>
        <w:t xml:space="preserve"> </w:t>
      </w:r>
      <w:r w:rsidRPr="002A3CB0">
        <w:rPr>
          <w:sz w:val="22"/>
          <w:szCs w:val="22"/>
        </w:rPr>
        <w:t>essentiel d’éviter tout arbitraire dans la détermination de la qualification.</w:t>
      </w:r>
    </w:p>
    <w:p w14:paraId="35CFAFA5"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30</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Correction</w:t>
      </w:r>
      <w:r w:rsidRPr="002A3CB0">
        <w:rPr>
          <w:b/>
          <w:bCs/>
          <w:spacing w:val="6"/>
          <w:sz w:val="22"/>
          <w:szCs w:val="22"/>
        </w:rPr>
        <w:t xml:space="preserve"> </w:t>
      </w:r>
      <w:r w:rsidRPr="002A3CB0">
        <w:rPr>
          <w:b/>
          <w:bCs/>
          <w:sz w:val="22"/>
          <w:szCs w:val="22"/>
        </w:rPr>
        <w:t>des</w:t>
      </w:r>
      <w:r w:rsidRPr="002A3CB0">
        <w:rPr>
          <w:b/>
          <w:bCs/>
          <w:spacing w:val="6"/>
          <w:sz w:val="22"/>
          <w:szCs w:val="22"/>
        </w:rPr>
        <w:t xml:space="preserve"> </w:t>
      </w:r>
      <w:r w:rsidRPr="002A3CB0">
        <w:rPr>
          <w:b/>
          <w:bCs/>
          <w:sz w:val="22"/>
          <w:szCs w:val="22"/>
        </w:rPr>
        <w:t>erreurs</w:t>
      </w:r>
    </w:p>
    <w:p w14:paraId="7B922CFF" w14:textId="77777777" w:rsidR="008901F2" w:rsidRPr="002A3CB0" w:rsidRDefault="008901F2" w:rsidP="008901F2">
      <w:pPr>
        <w:widowControl w:val="0"/>
        <w:autoSpaceDE w:val="0"/>
        <w:jc w:val="both"/>
        <w:rPr>
          <w:sz w:val="22"/>
          <w:szCs w:val="22"/>
        </w:rPr>
      </w:pPr>
      <w:r w:rsidRPr="002A3CB0">
        <w:rPr>
          <w:sz w:val="22"/>
          <w:szCs w:val="22"/>
        </w:rPr>
        <w:t>30.1. La Sous-commission d’analyse vérifiera les offres reconnues conformes pour l’essentiel au Dossier d’Appel d’Offres pour en rectifier les erreurs de calcul éventuelles. La sous- commission</w:t>
      </w:r>
      <w:r w:rsidRPr="002A3CB0">
        <w:rPr>
          <w:spacing w:val="-6"/>
          <w:sz w:val="22"/>
          <w:szCs w:val="22"/>
        </w:rPr>
        <w:t xml:space="preserve"> </w:t>
      </w:r>
      <w:r w:rsidRPr="002A3CB0">
        <w:rPr>
          <w:sz w:val="22"/>
          <w:szCs w:val="22"/>
        </w:rPr>
        <w:t>d’analyse</w:t>
      </w:r>
      <w:r w:rsidRPr="002A3CB0">
        <w:rPr>
          <w:spacing w:val="-6"/>
          <w:sz w:val="22"/>
          <w:szCs w:val="22"/>
        </w:rPr>
        <w:t xml:space="preserve"> </w:t>
      </w:r>
      <w:r w:rsidRPr="002A3CB0">
        <w:rPr>
          <w:sz w:val="22"/>
          <w:szCs w:val="22"/>
        </w:rPr>
        <w:t>corrigera</w:t>
      </w:r>
      <w:r w:rsidRPr="002A3CB0">
        <w:rPr>
          <w:spacing w:val="-6"/>
          <w:sz w:val="22"/>
          <w:szCs w:val="22"/>
        </w:rPr>
        <w:t xml:space="preserve"> </w:t>
      </w:r>
      <w:r w:rsidRPr="002A3CB0">
        <w:rPr>
          <w:sz w:val="22"/>
          <w:szCs w:val="22"/>
        </w:rPr>
        <w:t>les</w:t>
      </w:r>
      <w:r w:rsidRPr="002A3CB0">
        <w:rPr>
          <w:spacing w:val="-5"/>
          <w:sz w:val="22"/>
          <w:szCs w:val="22"/>
        </w:rPr>
        <w:t xml:space="preserve"> </w:t>
      </w:r>
      <w:r w:rsidRPr="002A3CB0">
        <w:rPr>
          <w:sz w:val="22"/>
          <w:szCs w:val="22"/>
        </w:rPr>
        <w:t>erreurs</w:t>
      </w:r>
      <w:r w:rsidRPr="002A3CB0">
        <w:rPr>
          <w:spacing w:val="-5"/>
          <w:sz w:val="22"/>
          <w:szCs w:val="22"/>
        </w:rPr>
        <w:t xml:space="preserve"> </w:t>
      </w:r>
      <w:r w:rsidRPr="002A3CB0">
        <w:rPr>
          <w:sz w:val="22"/>
          <w:szCs w:val="22"/>
        </w:rPr>
        <w:t>de la</w:t>
      </w:r>
      <w:r w:rsidRPr="002A3CB0">
        <w:rPr>
          <w:spacing w:val="6"/>
          <w:sz w:val="22"/>
          <w:szCs w:val="22"/>
        </w:rPr>
        <w:t xml:space="preserve"> </w:t>
      </w:r>
      <w:r w:rsidRPr="002A3CB0">
        <w:rPr>
          <w:sz w:val="22"/>
          <w:szCs w:val="22"/>
        </w:rPr>
        <w:t>façon</w:t>
      </w:r>
      <w:r w:rsidRPr="002A3CB0">
        <w:rPr>
          <w:spacing w:val="6"/>
          <w:sz w:val="22"/>
          <w:szCs w:val="22"/>
        </w:rPr>
        <w:t xml:space="preserve"> </w:t>
      </w:r>
      <w:r w:rsidRPr="002A3CB0">
        <w:rPr>
          <w:sz w:val="22"/>
          <w:szCs w:val="22"/>
        </w:rPr>
        <w:t>suivante</w:t>
      </w:r>
      <w:r w:rsidRPr="002A3CB0">
        <w:rPr>
          <w:spacing w:val="6"/>
          <w:sz w:val="22"/>
          <w:szCs w:val="22"/>
        </w:rPr>
        <w:t xml:space="preserve"> </w:t>
      </w:r>
      <w:r w:rsidRPr="002A3CB0">
        <w:rPr>
          <w:sz w:val="22"/>
          <w:szCs w:val="22"/>
        </w:rPr>
        <w:t>:</w:t>
      </w:r>
    </w:p>
    <w:p w14:paraId="31D52D98" w14:textId="77777777" w:rsidR="008901F2" w:rsidRPr="002A3CB0" w:rsidRDefault="008901F2" w:rsidP="008901F2">
      <w:pPr>
        <w:widowControl w:val="0"/>
        <w:autoSpaceDE w:val="0"/>
        <w:jc w:val="both"/>
        <w:rPr>
          <w:sz w:val="22"/>
          <w:szCs w:val="22"/>
        </w:rPr>
      </w:pPr>
      <w:r w:rsidRPr="002A3CB0">
        <w:rPr>
          <w:sz w:val="22"/>
          <w:szCs w:val="22"/>
        </w:rPr>
        <w:t xml:space="preserve">a. </w:t>
      </w:r>
      <w:r w:rsidRPr="002A3CB0">
        <w:rPr>
          <w:spacing w:val="-26"/>
          <w:sz w:val="22"/>
          <w:szCs w:val="22"/>
        </w:rPr>
        <w:t xml:space="preserve"> </w:t>
      </w:r>
      <w:r w:rsidRPr="002A3CB0">
        <w:rPr>
          <w:sz w:val="22"/>
          <w:szCs w:val="22"/>
        </w:rPr>
        <w:t>S’il y a contradiction entre le prix unitaire et le prix</w:t>
      </w:r>
      <w:r w:rsidRPr="002A3CB0">
        <w:rPr>
          <w:spacing w:val="1"/>
          <w:sz w:val="22"/>
          <w:szCs w:val="22"/>
        </w:rPr>
        <w:t xml:space="preserve"> </w:t>
      </w:r>
      <w:r w:rsidRPr="002A3CB0">
        <w:rPr>
          <w:sz w:val="22"/>
          <w:szCs w:val="22"/>
        </w:rPr>
        <w:t>total</w:t>
      </w:r>
      <w:r w:rsidRPr="002A3CB0">
        <w:rPr>
          <w:spacing w:val="1"/>
          <w:sz w:val="22"/>
          <w:szCs w:val="22"/>
        </w:rPr>
        <w:t xml:space="preserve"> </w:t>
      </w:r>
      <w:r w:rsidRPr="002A3CB0">
        <w:rPr>
          <w:sz w:val="22"/>
          <w:szCs w:val="22"/>
        </w:rPr>
        <w:t>obtenu</w:t>
      </w:r>
      <w:r w:rsidRPr="002A3CB0">
        <w:rPr>
          <w:spacing w:val="1"/>
          <w:sz w:val="22"/>
          <w:szCs w:val="22"/>
        </w:rPr>
        <w:t xml:space="preserve"> </w:t>
      </w:r>
      <w:r w:rsidRPr="002A3CB0">
        <w:rPr>
          <w:sz w:val="22"/>
          <w:szCs w:val="22"/>
        </w:rPr>
        <w:t>en</w:t>
      </w:r>
      <w:r w:rsidRPr="002A3CB0">
        <w:rPr>
          <w:spacing w:val="1"/>
          <w:sz w:val="22"/>
          <w:szCs w:val="22"/>
        </w:rPr>
        <w:t xml:space="preserve"> </w:t>
      </w:r>
      <w:r w:rsidRPr="002A3CB0">
        <w:rPr>
          <w:sz w:val="22"/>
          <w:szCs w:val="22"/>
        </w:rPr>
        <w:t>multipliant</w:t>
      </w:r>
      <w:r w:rsidRPr="002A3CB0">
        <w:rPr>
          <w:spacing w:val="1"/>
          <w:sz w:val="22"/>
          <w:szCs w:val="22"/>
        </w:rPr>
        <w:t xml:space="preserve"> </w:t>
      </w:r>
      <w:r w:rsidRPr="002A3CB0">
        <w:rPr>
          <w:sz w:val="22"/>
          <w:szCs w:val="22"/>
        </w:rPr>
        <w:t>le</w:t>
      </w:r>
      <w:r w:rsidRPr="002A3CB0">
        <w:rPr>
          <w:spacing w:val="1"/>
          <w:sz w:val="22"/>
          <w:szCs w:val="22"/>
        </w:rPr>
        <w:t xml:space="preserve"> </w:t>
      </w:r>
      <w:r w:rsidRPr="002A3CB0">
        <w:rPr>
          <w:sz w:val="22"/>
          <w:szCs w:val="22"/>
        </w:rPr>
        <w:t>prix</w:t>
      </w:r>
      <w:r w:rsidRPr="002A3CB0">
        <w:rPr>
          <w:spacing w:val="1"/>
          <w:sz w:val="22"/>
          <w:szCs w:val="22"/>
        </w:rPr>
        <w:t xml:space="preserve"> </w:t>
      </w:r>
      <w:r w:rsidRPr="002A3CB0">
        <w:rPr>
          <w:sz w:val="22"/>
          <w:szCs w:val="22"/>
        </w:rPr>
        <w:t>unitaire</w:t>
      </w:r>
      <w:r w:rsidRPr="002A3CB0">
        <w:rPr>
          <w:spacing w:val="1"/>
          <w:sz w:val="22"/>
          <w:szCs w:val="22"/>
        </w:rPr>
        <w:t xml:space="preserve"> </w:t>
      </w:r>
      <w:r w:rsidRPr="002A3CB0">
        <w:rPr>
          <w:sz w:val="22"/>
          <w:szCs w:val="22"/>
        </w:rPr>
        <w:t>par les</w:t>
      </w:r>
      <w:r w:rsidRPr="002A3CB0">
        <w:rPr>
          <w:spacing w:val="-9"/>
          <w:sz w:val="22"/>
          <w:szCs w:val="22"/>
        </w:rPr>
        <w:t xml:space="preserve"> </w:t>
      </w:r>
      <w:r w:rsidRPr="002A3CB0">
        <w:rPr>
          <w:sz w:val="22"/>
          <w:szCs w:val="22"/>
        </w:rPr>
        <w:t>quantités,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unitaire</w:t>
      </w:r>
      <w:r w:rsidRPr="002A3CB0">
        <w:rPr>
          <w:spacing w:val="-9"/>
          <w:sz w:val="22"/>
          <w:szCs w:val="22"/>
        </w:rPr>
        <w:t xml:space="preserve"> </w:t>
      </w:r>
      <w:r w:rsidRPr="002A3CB0">
        <w:rPr>
          <w:sz w:val="22"/>
          <w:szCs w:val="22"/>
        </w:rPr>
        <w:t>fera</w:t>
      </w:r>
      <w:r w:rsidRPr="002A3CB0">
        <w:rPr>
          <w:spacing w:val="-9"/>
          <w:sz w:val="22"/>
          <w:szCs w:val="22"/>
        </w:rPr>
        <w:t xml:space="preserve"> </w:t>
      </w:r>
      <w:r w:rsidRPr="002A3CB0">
        <w:rPr>
          <w:sz w:val="22"/>
          <w:szCs w:val="22"/>
        </w:rPr>
        <w:t>foi</w:t>
      </w:r>
      <w:r w:rsidRPr="002A3CB0">
        <w:rPr>
          <w:spacing w:val="-9"/>
          <w:sz w:val="22"/>
          <w:szCs w:val="22"/>
        </w:rPr>
        <w:t xml:space="preserve"> </w:t>
      </w:r>
      <w:r w:rsidRPr="002A3CB0">
        <w:rPr>
          <w:sz w:val="22"/>
          <w:szCs w:val="22"/>
        </w:rPr>
        <w:t>et</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prix</w:t>
      </w:r>
      <w:r w:rsidRPr="002A3CB0">
        <w:rPr>
          <w:spacing w:val="-9"/>
          <w:sz w:val="22"/>
          <w:szCs w:val="22"/>
        </w:rPr>
        <w:t xml:space="preserve"> </w:t>
      </w:r>
      <w:r w:rsidRPr="002A3CB0">
        <w:rPr>
          <w:sz w:val="22"/>
          <w:szCs w:val="22"/>
        </w:rPr>
        <w:t>total sera</w:t>
      </w:r>
      <w:r w:rsidRPr="002A3CB0">
        <w:rPr>
          <w:spacing w:val="19"/>
          <w:sz w:val="22"/>
          <w:szCs w:val="22"/>
        </w:rPr>
        <w:t xml:space="preserve"> </w:t>
      </w:r>
      <w:r w:rsidRPr="002A3CB0">
        <w:rPr>
          <w:sz w:val="22"/>
          <w:szCs w:val="22"/>
        </w:rPr>
        <w:t>corrigé,</w:t>
      </w:r>
      <w:r w:rsidRPr="002A3CB0">
        <w:rPr>
          <w:spacing w:val="19"/>
          <w:sz w:val="22"/>
          <w:szCs w:val="22"/>
        </w:rPr>
        <w:t xml:space="preserve"> </w:t>
      </w:r>
      <w:r w:rsidRPr="002A3CB0">
        <w:rPr>
          <w:sz w:val="22"/>
          <w:szCs w:val="22"/>
        </w:rPr>
        <w:t>à</w:t>
      </w:r>
      <w:r w:rsidRPr="002A3CB0">
        <w:rPr>
          <w:spacing w:val="19"/>
          <w:sz w:val="22"/>
          <w:szCs w:val="22"/>
        </w:rPr>
        <w:t xml:space="preserve"> </w:t>
      </w:r>
      <w:r w:rsidRPr="002A3CB0">
        <w:rPr>
          <w:sz w:val="22"/>
          <w:szCs w:val="22"/>
        </w:rPr>
        <w:t>moins</w:t>
      </w:r>
      <w:r w:rsidRPr="002A3CB0">
        <w:rPr>
          <w:spacing w:val="19"/>
          <w:sz w:val="22"/>
          <w:szCs w:val="22"/>
        </w:rPr>
        <w:t xml:space="preserve"> </w:t>
      </w:r>
      <w:r w:rsidRPr="002A3CB0">
        <w:rPr>
          <w:sz w:val="22"/>
          <w:szCs w:val="22"/>
        </w:rPr>
        <w:t>que,</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l’avis</w:t>
      </w:r>
      <w:r w:rsidRPr="002A3CB0">
        <w:rPr>
          <w:spacing w:val="19"/>
          <w:sz w:val="22"/>
          <w:szCs w:val="22"/>
        </w:rPr>
        <w:t xml:space="preserve"> </w:t>
      </w:r>
      <w:r w:rsidRPr="002A3CB0">
        <w:rPr>
          <w:sz w:val="22"/>
          <w:szCs w:val="22"/>
        </w:rPr>
        <w:t>de</w:t>
      </w:r>
      <w:r w:rsidRPr="002A3CB0">
        <w:rPr>
          <w:spacing w:val="19"/>
          <w:sz w:val="22"/>
          <w:szCs w:val="22"/>
        </w:rPr>
        <w:t xml:space="preserve"> </w:t>
      </w:r>
      <w:r w:rsidRPr="002A3CB0">
        <w:rPr>
          <w:sz w:val="22"/>
          <w:szCs w:val="22"/>
        </w:rPr>
        <w:t>la</w:t>
      </w:r>
      <w:r w:rsidRPr="002A3CB0">
        <w:rPr>
          <w:spacing w:val="19"/>
          <w:sz w:val="22"/>
          <w:szCs w:val="22"/>
        </w:rPr>
        <w:t xml:space="preserve"> </w:t>
      </w:r>
      <w:r w:rsidRPr="002A3CB0">
        <w:rPr>
          <w:sz w:val="22"/>
          <w:szCs w:val="22"/>
        </w:rPr>
        <w:t>Sous- commission</w:t>
      </w:r>
      <w:r w:rsidRPr="002A3CB0">
        <w:rPr>
          <w:spacing w:val="24"/>
          <w:sz w:val="22"/>
          <w:szCs w:val="22"/>
        </w:rPr>
        <w:t xml:space="preserve"> </w:t>
      </w:r>
      <w:r w:rsidRPr="002A3CB0">
        <w:rPr>
          <w:sz w:val="22"/>
          <w:szCs w:val="22"/>
        </w:rPr>
        <w:t>d’analyse,</w:t>
      </w:r>
      <w:r w:rsidRPr="002A3CB0">
        <w:rPr>
          <w:spacing w:val="24"/>
          <w:sz w:val="22"/>
          <w:szCs w:val="22"/>
        </w:rPr>
        <w:t xml:space="preserve"> </w:t>
      </w:r>
      <w:r w:rsidRPr="002A3CB0">
        <w:rPr>
          <w:sz w:val="22"/>
          <w:szCs w:val="22"/>
        </w:rPr>
        <w:t>la</w:t>
      </w:r>
      <w:r w:rsidRPr="002A3CB0">
        <w:rPr>
          <w:spacing w:val="24"/>
          <w:sz w:val="22"/>
          <w:szCs w:val="22"/>
        </w:rPr>
        <w:t xml:space="preserve"> </w:t>
      </w:r>
      <w:r w:rsidRPr="002A3CB0">
        <w:rPr>
          <w:sz w:val="22"/>
          <w:szCs w:val="22"/>
        </w:rPr>
        <w:t>virgule</w:t>
      </w:r>
      <w:r w:rsidRPr="002A3CB0">
        <w:rPr>
          <w:spacing w:val="24"/>
          <w:sz w:val="22"/>
          <w:szCs w:val="22"/>
        </w:rPr>
        <w:t xml:space="preserve"> </w:t>
      </w:r>
      <w:r w:rsidRPr="002A3CB0">
        <w:rPr>
          <w:sz w:val="22"/>
          <w:szCs w:val="22"/>
        </w:rPr>
        <w:t>des</w:t>
      </w:r>
      <w:r w:rsidRPr="002A3CB0">
        <w:rPr>
          <w:spacing w:val="24"/>
          <w:sz w:val="22"/>
          <w:szCs w:val="22"/>
        </w:rPr>
        <w:t xml:space="preserve"> </w:t>
      </w:r>
      <w:r w:rsidRPr="002A3CB0">
        <w:rPr>
          <w:sz w:val="22"/>
          <w:szCs w:val="22"/>
        </w:rPr>
        <w:t>décimales du prix unitaire soit manifestement mal placée, auquel cas le prix total indiqué prévaudra et le prix</w:t>
      </w:r>
      <w:r w:rsidRPr="002A3CB0">
        <w:rPr>
          <w:spacing w:val="6"/>
          <w:sz w:val="22"/>
          <w:szCs w:val="22"/>
        </w:rPr>
        <w:t xml:space="preserve"> </w:t>
      </w:r>
      <w:r w:rsidRPr="002A3CB0">
        <w:rPr>
          <w:sz w:val="22"/>
          <w:szCs w:val="22"/>
        </w:rPr>
        <w:t>unitaire</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A42FCE7" w14:textId="77777777" w:rsidR="008901F2" w:rsidRPr="002A3CB0" w:rsidRDefault="008901F2" w:rsidP="008901F2">
      <w:pPr>
        <w:widowControl w:val="0"/>
        <w:autoSpaceDE w:val="0"/>
        <w:jc w:val="both"/>
        <w:rPr>
          <w:sz w:val="22"/>
          <w:szCs w:val="22"/>
        </w:rPr>
      </w:pPr>
      <w:r w:rsidRPr="002A3CB0">
        <w:rPr>
          <w:sz w:val="22"/>
          <w:szCs w:val="22"/>
        </w:rPr>
        <w:t>Si le total obtenu par addition ou soustraction des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w:t>
      </w:r>
      <w:r w:rsidRPr="002A3CB0">
        <w:rPr>
          <w:spacing w:val="11"/>
          <w:sz w:val="22"/>
          <w:szCs w:val="22"/>
        </w:rPr>
        <w:t xml:space="preserve"> </w:t>
      </w:r>
      <w:r w:rsidRPr="002A3CB0">
        <w:rPr>
          <w:sz w:val="22"/>
          <w:szCs w:val="22"/>
        </w:rPr>
        <w:t>n’est</w:t>
      </w:r>
      <w:r w:rsidRPr="002A3CB0">
        <w:rPr>
          <w:spacing w:val="11"/>
          <w:sz w:val="22"/>
          <w:szCs w:val="22"/>
        </w:rPr>
        <w:t xml:space="preserve"> </w:t>
      </w:r>
      <w:r w:rsidRPr="002A3CB0">
        <w:rPr>
          <w:sz w:val="22"/>
          <w:szCs w:val="22"/>
        </w:rPr>
        <w:t>pas</w:t>
      </w:r>
      <w:r w:rsidRPr="002A3CB0">
        <w:rPr>
          <w:spacing w:val="11"/>
          <w:sz w:val="22"/>
          <w:szCs w:val="22"/>
        </w:rPr>
        <w:t xml:space="preserve"> </w:t>
      </w:r>
      <w:r w:rsidRPr="002A3CB0">
        <w:rPr>
          <w:sz w:val="22"/>
          <w:szCs w:val="22"/>
        </w:rPr>
        <w:t>exact,</w:t>
      </w:r>
      <w:r w:rsidRPr="002A3CB0">
        <w:rPr>
          <w:spacing w:val="11"/>
          <w:sz w:val="22"/>
          <w:szCs w:val="22"/>
        </w:rPr>
        <w:t xml:space="preserve"> </w:t>
      </w:r>
      <w:r w:rsidRPr="002A3CB0">
        <w:rPr>
          <w:sz w:val="22"/>
          <w:szCs w:val="22"/>
        </w:rPr>
        <w:t>les</w:t>
      </w:r>
      <w:r w:rsidRPr="002A3CB0">
        <w:rPr>
          <w:spacing w:val="11"/>
          <w:sz w:val="22"/>
          <w:szCs w:val="22"/>
        </w:rPr>
        <w:t xml:space="preserve"> </w:t>
      </w:r>
      <w:r w:rsidRPr="002A3CB0">
        <w:rPr>
          <w:sz w:val="22"/>
          <w:szCs w:val="22"/>
        </w:rPr>
        <w:t>sous</w:t>
      </w:r>
      <w:r w:rsidRPr="002A3CB0">
        <w:rPr>
          <w:spacing w:val="11"/>
          <w:sz w:val="22"/>
          <w:szCs w:val="22"/>
        </w:rPr>
        <w:t xml:space="preserve"> </w:t>
      </w:r>
      <w:r w:rsidRPr="002A3CB0">
        <w:rPr>
          <w:sz w:val="22"/>
          <w:szCs w:val="22"/>
        </w:rPr>
        <w:t>totaux feront</w:t>
      </w:r>
      <w:r w:rsidRPr="002A3CB0">
        <w:rPr>
          <w:spacing w:val="6"/>
          <w:sz w:val="22"/>
          <w:szCs w:val="22"/>
        </w:rPr>
        <w:t xml:space="preserve"> </w:t>
      </w:r>
      <w:r w:rsidRPr="002A3CB0">
        <w:rPr>
          <w:sz w:val="22"/>
          <w:szCs w:val="22"/>
        </w:rPr>
        <w:t>foi</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total</w:t>
      </w:r>
      <w:r w:rsidRPr="002A3CB0">
        <w:rPr>
          <w:spacing w:val="6"/>
          <w:sz w:val="22"/>
          <w:szCs w:val="22"/>
        </w:rPr>
        <w:t xml:space="preserve"> </w:t>
      </w:r>
      <w:r w:rsidRPr="002A3CB0">
        <w:rPr>
          <w:sz w:val="22"/>
          <w:szCs w:val="22"/>
        </w:rPr>
        <w:t>sera</w:t>
      </w:r>
      <w:r w:rsidRPr="002A3CB0">
        <w:rPr>
          <w:spacing w:val="6"/>
          <w:sz w:val="22"/>
          <w:szCs w:val="22"/>
        </w:rPr>
        <w:t xml:space="preserve"> </w:t>
      </w:r>
      <w:r w:rsidRPr="002A3CB0">
        <w:rPr>
          <w:sz w:val="22"/>
          <w:szCs w:val="22"/>
        </w:rPr>
        <w:t>corrigé</w:t>
      </w:r>
      <w:r w:rsidRPr="002A3CB0">
        <w:rPr>
          <w:spacing w:val="6"/>
          <w:sz w:val="22"/>
          <w:szCs w:val="22"/>
        </w:rPr>
        <w:t xml:space="preserve"> </w:t>
      </w:r>
      <w:r w:rsidRPr="002A3CB0">
        <w:rPr>
          <w:sz w:val="22"/>
          <w:szCs w:val="22"/>
        </w:rPr>
        <w:t>;</w:t>
      </w:r>
    </w:p>
    <w:p w14:paraId="56ED1E35" w14:textId="77777777" w:rsidR="008901F2" w:rsidRPr="002A3CB0" w:rsidRDefault="008901F2" w:rsidP="008901F2">
      <w:pPr>
        <w:widowControl w:val="0"/>
        <w:autoSpaceDE w:val="0"/>
        <w:jc w:val="both"/>
        <w:rPr>
          <w:sz w:val="22"/>
          <w:szCs w:val="22"/>
        </w:rPr>
      </w:pPr>
      <w:r w:rsidRPr="002A3CB0">
        <w:rPr>
          <w:sz w:val="22"/>
          <w:szCs w:val="22"/>
        </w:rPr>
        <w:t xml:space="preserve">c. </w:t>
      </w:r>
      <w:r w:rsidRPr="002A3CB0">
        <w:rPr>
          <w:spacing w:val="-14"/>
          <w:sz w:val="22"/>
          <w:szCs w:val="22"/>
        </w:rPr>
        <w:t xml:space="preserve"> </w:t>
      </w:r>
      <w:r w:rsidRPr="002A3CB0">
        <w:rPr>
          <w:sz w:val="22"/>
          <w:szCs w:val="22"/>
        </w:rPr>
        <w:t>S’il</w:t>
      </w:r>
      <w:r w:rsidRPr="002A3CB0">
        <w:rPr>
          <w:spacing w:val="8"/>
          <w:sz w:val="22"/>
          <w:szCs w:val="22"/>
        </w:rPr>
        <w:t xml:space="preserve"> </w:t>
      </w:r>
      <w:r w:rsidRPr="002A3CB0">
        <w:rPr>
          <w:sz w:val="22"/>
          <w:szCs w:val="22"/>
        </w:rPr>
        <w:t>y</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contradiction</w:t>
      </w:r>
      <w:r w:rsidRPr="002A3CB0">
        <w:rPr>
          <w:spacing w:val="8"/>
          <w:sz w:val="22"/>
          <w:szCs w:val="22"/>
        </w:rPr>
        <w:t xml:space="preserve"> </w:t>
      </w:r>
      <w:r w:rsidRPr="002A3CB0">
        <w:rPr>
          <w:sz w:val="22"/>
          <w:szCs w:val="22"/>
        </w:rPr>
        <w:t>entre</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prix</w:t>
      </w:r>
      <w:r w:rsidRPr="002A3CB0">
        <w:rPr>
          <w:spacing w:val="8"/>
          <w:sz w:val="22"/>
          <w:szCs w:val="22"/>
        </w:rPr>
        <w:t xml:space="preserve"> </w:t>
      </w:r>
      <w:r w:rsidRPr="002A3CB0">
        <w:rPr>
          <w:sz w:val="22"/>
          <w:szCs w:val="22"/>
        </w:rPr>
        <w:t>indiqué</w:t>
      </w:r>
      <w:r w:rsidRPr="002A3CB0">
        <w:rPr>
          <w:spacing w:val="8"/>
          <w:sz w:val="22"/>
          <w:szCs w:val="22"/>
        </w:rPr>
        <w:t xml:space="preserve"> </w:t>
      </w:r>
      <w:r w:rsidRPr="002A3CB0">
        <w:rPr>
          <w:sz w:val="22"/>
          <w:szCs w:val="22"/>
        </w:rPr>
        <w:t>en</w:t>
      </w:r>
      <w:r w:rsidRPr="002A3CB0">
        <w:rPr>
          <w:spacing w:val="8"/>
          <w:sz w:val="22"/>
          <w:szCs w:val="22"/>
        </w:rPr>
        <w:t xml:space="preserve"> </w:t>
      </w:r>
      <w:r w:rsidRPr="002A3CB0">
        <w:rPr>
          <w:sz w:val="22"/>
          <w:szCs w:val="22"/>
        </w:rPr>
        <w:t>lettres</w:t>
      </w:r>
      <w:r w:rsidRPr="002A3CB0">
        <w:rPr>
          <w:spacing w:val="2"/>
          <w:sz w:val="22"/>
          <w:szCs w:val="22"/>
        </w:rPr>
        <w:t xml:space="preserve"> </w:t>
      </w:r>
      <w:r w:rsidRPr="002A3CB0">
        <w:rPr>
          <w:sz w:val="22"/>
          <w:szCs w:val="22"/>
        </w:rPr>
        <w:t>et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chiffres,</w:t>
      </w:r>
      <w:r w:rsidRPr="002A3CB0">
        <w:rPr>
          <w:spacing w:val="2"/>
          <w:sz w:val="22"/>
          <w:szCs w:val="22"/>
        </w:rPr>
        <w:t xml:space="preserve"> </w:t>
      </w:r>
      <w:r w:rsidRPr="002A3CB0">
        <w:rPr>
          <w:sz w:val="22"/>
          <w:szCs w:val="22"/>
        </w:rPr>
        <w:t>le</w:t>
      </w:r>
      <w:r w:rsidRPr="002A3CB0">
        <w:rPr>
          <w:spacing w:val="2"/>
          <w:sz w:val="22"/>
          <w:szCs w:val="22"/>
        </w:rPr>
        <w:t xml:space="preserve"> </w:t>
      </w:r>
      <w:r w:rsidRPr="002A3CB0">
        <w:rPr>
          <w:sz w:val="22"/>
          <w:szCs w:val="22"/>
        </w:rPr>
        <w:t>montant</w:t>
      </w:r>
      <w:r w:rsidRPr="002A3CB0">
        <w:rPr>
          <w:spacing w:val="2"/>
          <w:sz w:val="22"/>
          <w:szCs w:val="22"/>
        </w:rPr>
        <w:t xml:space="preserve"> </w:t>
      </w:r>
      <w:r w:rsidRPr="002A3CB0">
        <w:rPr>
          <w:sz w:val="22"/>
          <w:szCs w:val="22"/>
        </w:rPr>
        <w:t>en</w:t>
      </w:r>
      <w:r w:rsidRPr="002A3CB0">
        <w:rPr>
          <w:spacing w:val="2"/>
          <w:sz w:val="22"/>
          <w:szCs w:val="22"/>
        </w:rPr>
        <w:t xml:space="preserve"> </w:t>
      </w:r>
      <w:r w:rsidRPr="002A3CB0">
        <w:rPr>
          <w:sz w:val="22"/>
          <w:szCs w:val="22"/>
        </w:rPr>
        <w:t>lettres</w:t>
      </w:r>
      <w:r w:rsidRPr="002A3CB0">
        <w:rPr>
          <w:spacing w:val="2"/>
          <w:sz w:val="22"/>
          <w:szCs w:val="22"/>
        </w:rPr>
        <w:t xml:space="preserve"> </w:t>
      </w:r>
      <w:r w:rsidRPr="002A3CB0">
        <w:rPr>
          <w:sz w:val="22"/>
          <w:szCs w:val="22"/>
        </w:rPr>
        <w:t>fera</w:t>
      </w:r>
      <w:r w:rsidRPr="002A3CB0">
        <w:rPr>
          <w:spacing w:val="2"/>
          <w:sz w:val="22"/>
          <w:szCs w:val="22"/>
        </w:rPr>
        <w:t xml:space="preserve"> </w:t>
      </w:r>
      <w:r w:rsidRPr="002A3CB0">
        <w:rPr>
          <w:sz w:val="22"/>
          <w:szCs w:val="22"/>
        </w:rPr>
        <w:t>foi,</w:t>
      </w:r>
      <w:r w:rsidRPr="002A3CB0">
        <w:rPr>
          <w:spacing w:val="2"/>
          <w:sz w:val="22"/>
          <w:szCs w:val="22"/>
        </w:rPr>
        <w:t xml:space="preserve"> </w:t>
      </w:r>
      <w:r w:rsidRPr="002A3CB0">
        <w:rPr>
          <w:sz w:val="22"/>
          <w:szCs w:val="22"/>
        </w:rPr>
        <w:t>à moins</w:t>
      </w:r>
      <w:r w:rsidRPr="002A3CB0">
        <w:rPr>
          <w:spacing w:val="8"/>
          <w:sz w:val="22"/>
          <w:szCs w:val="22"/>
        </w:rPr>
        <w:t xml:space="preserve"> </w:t>
      </w:r>
      <w:r w:rsidRPr="002A3CB0">
        <w:rPr>
          <w:sz w:val="22"/>
          <w:szCs w:val="22"/>
        </w:rPr>
        <w:t>que</w:t>
      </w:r>
      <w:r w:rsidRPr="002A3CB0">
        <w:rPr>
          <w:spacing w:val="8"/>
          <w:sz w:val="22"/>
          <w:szCs w:val="22"/>
        </w:rPr>
        <w:t xml:space="preserve"> </w:t>
      </w:r>
      <w:r w:rsidRPr="002A3CB0">
        <w:rPr>
          <w:sz w:val="22"/>
          <w:szCs w:val="22"/>
        </w:rPr>
        <w:t>ce</w:t>
      </w:r>
      <w:r w:rsidRPr="002A3CB0">
        <w:rPr>
          <w:spacing w:val="8"/>
          <w:sz w:val="22"/>
          <w:szCs w:val="22"/>
        </w:rPr>
        <w:t xml:space="preserve"> </w:t>
      </w:r>
      <w:r w:rsidRPr="002A3CB0">
        <w:rPr>
          <w:sz w:val="22"/>
          <w:szCs w:val="22"/>
        </w:rPr>
        <w:t>montant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lié</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une</w:t>
      </w:r>
      <w:r w:rsidRPr="002A3CB0">
        <w:rPr>
          <w:spacing w:val="8"/>
          <w:sz w:val="22"/>
          <w:szCs w:val="22"/>
        </w:rPr>
        <w:t xml:space="preserve"> </w:t>
      </w:r>
      <w:r w:rsidRPr="002A3CB0">
        <w:rPr>
          <w:sz w:val="22"/>
          <w:szCs w:val="22"/>
        </w:rPr>
        <w:t>erreur</w:t>
      </w:r>
      <w:r w:rsidRPr="002A3CB0">
        <w:rPr>
          <w:spacing w:val="8"/>
          <w:sz w:val="22"/>
          <w:szCs w:val="22"/>
        </w:rPr>
        <w:t xml:space="preserve"> </w:t>
      </w:r>
      <w:r w:rsidRPr="002A3CB0">
        <w:rPr>
          <w:sz w:val="22"/>
          <w:szCs w:val="22"/>
        </w:rPr>
        <w:t>arithmétique</w:t>
      </w:r>
      <w:r w:rsidRPr="002A3CB0">
        <w:rPr>
          <w:spacing w:val="30"/>
          <w:sz w:val="22"/>
          <w:szCs w:val="22"/>
        </w:rPr>
        <w:t xml:space="preserve"> </w:t>
      </w:r>
      <w:r w:rsidRPr="002A3CB0">
        <w:rPr>
          <w:sz w:val="22"/>
          <w:szCs w:val="22"/>
        </w:rPr>
        <w:t>confirmée</w:t>
      </w:r>
      <w:r w:rsidRPr="002A3CB0">
        <w:rPr>
          <w:spacing w:val="30"/>
          <w:sz w:val="22"/>
          <w:szCs w:val="22"/>
        </w:rPr>
        <w:t xml:space="preserve"> </w:t>
      </w:r>
      <w:r w:rsidRPr="002A3CB0">
        <w:rPr>
          <w:sz w:val="22"/>
          <w:szCs w:val="22"/>
        </w:rPr>
        <w:t>par</w:t>
      </w:r>
      <w:r w:rsidRPr="002A3CB0">
        <w:rPr>
          <w:spacing w:val="30"/>
          <w:sz w:val="22"/>
          <w:szCs w:val="22"/>
        </w:rPr>
        <w:t xml:space="preserve"> </w:t>
      </w:r>
      <w:r w:rsidRPr="002A3CB0">
        <w:rPr>
          <w:sz w:val="22"/>
          <w:szCs w:val="22"/>
        </w:rPr>
        <w:t>le</w:t>
      </w:r>
      <w:r w:rsidRPr="002A3CB0">
        <w:rPr>
          <w:spacing w:val="30"/>
          <w:sz w:val="22"/>
          <w:szCs w:val="22"/>
        </w:rPr>
        <w:t xml:space="preserve"> </w:t>
      </w:r>
      <w:r w:rsidRPr="002A3CB0">
        <w:rPr>
          <w:sz w:val="22"/>
          <w:szCs w:val="22"/>
        </w:rPr>
        <w:t>sous-détail</w:t>
      </w:r>
      <w:r w:rsidRPr="002A3CB0">
        <w:rPr>
          <w:spacing w:val="30"/>
          <w:sz w:val="22"/>
          <w:szCs w:val="22"/>
        </w:rPr>
        <w:t xml:space="preserve"> </w:t>
      </w:r>
      <w:r w:rsidRPr="002A3CB0">
        <w:rPr>
          <w:sz w:val="22"/>
          <w:szCs w:val="22"/>
        </w:rPr>
        <w:t>dudit</w:t>
      </w:r>
      <w:r w:rsidRPr="002A3CB0">
        <w:rPr>
          <w:spacing w:val="30"/>
          <w:sz w:val="22"/>
          <w:szCs w:val="22"/>
        </w:rPr>
        <w:t xml:space="preserve"> </w:t>
      </w:r>
      <w:r w:rsidRPr="002A3CB0">
        <w:rPr>
          <w:sz w:val="22"/>
          <w:szCs w:val="22"/>
        </w:rPr>
        <w:t>prix, auquel</w:t>
      </w:r>
      <w:r w:rsidRPr="002A3CB0">
        <w:rPr>
          <w:spacing w:val="-9"/>
          <w:sz w:val="22"/>
          <w:szCs w:val="22"/>
        </w:rPr>
        <w:t xml:space="preserve"> </w:t>
      </w:r>
      <w:r w:rsidRPr="002A3CB0">
        <w:rPr>
          <w:sz w:val="22"/>
          <w:szCs w:val="22"/>
        </w:rPr>
        <w:t>cas</w:t>
      </w:r>
      <w:r w:rsidRPr="002A3CB0">
        <w:rPr>
          <w:spacing w:val="-9"/>
          <w:sz w:val="22"/>
          <w:szCs w:val="22"/>
        </w:rPr>
        <w:t xml:space="preserve"> </w:t>
      </w:r>
      <w:r w:rsidRPr="002A3CB0">
        <w:rPr>
          <w:sz w:val="22"/>
          <w:szCs w:val="22"/>
        </w:rPr>
        <w:t>le</w:t>
      </w:r>
      <w:r w:rsidRPr="002A3CB0">
        <w:rPr>
          <w:spacing w:val="-9"/>
          <w:sz w:val="22"/>
          <w:szCs w:val="22"/>
        </w:rPr>
        <w:t xml:space="preserve"> </w:t>
      </w:r>
      <w:r w:rsidRPr="002A3CB0">
        <w:rPr>
          <w:sz w:val="22"/>
          <w:szCs w:val="22"/>
        </w:rPr>
        <w:t>montant</w:t>
      </w:r>
      <w:r w:rsidRPr="002A3CB0">
        <w:rPr>
          <w:spacing w:val="-9"/>
          <w:sz w:val="22"/>
          <w:szCs w:val="22"/>
        </w:rPr>
        <w:t xml:space="preserve"> </w:t>
      </w:r>
      <w:r w:rsidRPr="002A3CB0">
        <w:rPr>
          <w:sz w:val="22"/>
          <w:szCs w:val="22"/>
        </w:rPr>
        <w:t>en</w:t>
      </w:r>
      <w:r w:rsidRPr="002A3CB0">
        <w:rPr>
          <w:spacing w:val="-9"/>
          <w:sz w:val="22"/>
          <w:szCs w:val="22"/>
        </w:rPr>
        <w:t xml:space="preserve"> </w:t>
      </w:r>
      <w:r w:rsidRPr="002A3CB0">
        <w:rPr>
          <w:sz w:val="22"/>
          <w:szCs w:val="22"/>
        </w:rPr>
        <w:t>chiffres</w:t>
      </w:r>
      <w:r w:rsidRPr="002A3CB0">
        <w:rPr>
          <w:spacing w:val="-9"/>
          <w:sz w:val="22"/>
          <w:szCs w:val="22"/>
        </w:rPr>
        <w:t xml:space="preserve"> </w:t>
      </w:r>
      <w:r w:rsidRPr="002A3CB0">
        <w:rPr>
          <w:sz w:val="22"/>
          <w:szCs w:val="22"/>
        </w:rPr>
        <w:t>prévaudra</w:t>
      </w:r>
      <w:r w:rsidRPr="002A3CB0">
        <w:rPr>
          <w:spacing w:val="-9"/>
          <w:sz w:val="22"/>
          <w:szCs w:val="22"/>
        </w:rPr>
        <w:t xml:space="preserve"> </w:t>
      </w:r>
      <w:r w:rsidRPr="002A3CB0">
        <w:rPr>
          <w:sz w:val="22"/>
          <w:szCs w:val="22"/>
        </w:rPr>
        <w:t>sous réserve</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alinéas</w:t>
      </w:r>
      <w:r w:rsidRPr="002A3CB0">
        <w:rPr>
          <w:spacing w:val="6"/>
          <w:sz w:val="22"/>
          <w:szCs w:val="22"/>
        </w:rPr>
        <w:t xml:space="preserve"> </w:t>
      </w:r>
      <w:r w:rsidRPr="002A3CB0">
        <w:rPr>
          <w:sz w:val="22"/>
          <w:szCs w:val="22"/>
        </w:rPr>
        <w:t>(a)</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(b)</w:t>
      </w:r>
      <w:r w:rsidRPr="002A3CB0">
        <w:rPr>
          <w:spacing w:val="6"/>
          <w:sz w:val="22"/>
          <w:szCs w:val="22"/>
        </w:rPr>
        <w:t xml:space="preserve"> </w:t>
      </w:r>
      <w:r w:rsidRPr="002A3CB0">
        <w:rPr>
          <w:sz w:val="22"/>
          <w:szCs w:val="22"/>
        </w:rPr>
        <w:t>ci-dessus.</w:t>
      </w:r>
    </w:p>
    <w:p w14:paraId="61ACAD7F" w14:textId="77777777" w:rsidR="008901F2" w:rsidRPr="002A3CB0" w:rsidRDefault="008901F2" w:rsidP="008901F2">
      <w:pPr>
        <w:widowControl w:val="0"/>
        <w:autoSpaceDE w:val="0"/>
        <w:jc w:val="both"/>
        <w:rPr>
          <w:sz w:val="22"/>
          <w:szCs w:val="22"/>
        </w:rPr>
      </w:pPr>
      <w:r w:rsidRPr="002A3CB0">
        <w:rPr>
          <w:sz w:val="22"/>
          <w:szCs w:val="22"/>
        </w:rPr>
        <w:t>30.2. Le</w:t>
      </w:r>
      <w:r w:rsidRPr="002A3CB0">
        <w:rPr>
          <w:spacing w:val="18"/>
          <w:sz w:val="22"/>
          <w:szCs w:val="22"/>
        </w:rPr>
        <w:t xml:space="preserve"> </w:t>
      </w:r>
      <w:r w:rsidRPr="002A3CB0">
        <w:rPr>
          <w:sz w:val="22"/>
          <w:szCs w:val="22"/>
        </w:rPr>
        <w:t>montant</w:t>
      </w:r>
      <w:r w:rsidRPr="002A3CB0">
        <w:rPr>
          <w:spacing w:val="18"/>
          <w:sz w:val="22"/>
          <w:szCs w:val="22"/>
        </w:rPr>
        <w:t xml:space="preserve"> </w:t>
      </w:r>
      <w:r w:rsidRPr="002A3CB0">
        <w:rPr>
          <w:sz w:val="22"/>
          <w:szCs w:val="22"/>
        </w:rPr>
        <w:t>figurant</w:t>
      </w:r>
      <w:r w:rsidRPr="002A3CB0">
        <w:rPr>
          <w:spacing w:val="18"/>
          <w:sz w:val="22"/>
          <w:szCs w:val="22"/>
        </w:rPr>
        <w:t xml:space="preserve"> </w:t>
      </w:r>
      <w:r w:rsidRPr="002A3CB0">
        <w:rPr>
          <w:sz w:val="22"/>
          <w:szCs w:val="22"/>
        </w:rPr>
        <w:t>dans</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Soumission</w:t>
      </w:r>
      <w:r w:rsidRPr="002A3CB0">
        <w:rPr>
          <w:spacing w:val="18"/>
          <w:sz w:val="22"/>
          <w:szCs w:val="22"/>
        </w:rPr>
        <w:t xml:space="preserve"> </w:t>
      </w:r>
      <w:r w:rsidRPr="002A3CB0">
        <w:rPr>
          <w:sz w:val="22"/>
          <w:szCs w:val="22"/>
        </w:rPr>
        <w:t>sera corrigé par la Sous-commission d’analyse, conformément à la procédure de correction d’erreurs</w:t>
      </w:r>
      <w:r w:rsidRPr="002A3CB0">
        <w:rPr>
          <w:spacing w:val="-1"/>
          <w:sz w:val="22"/>
          <w:szCs w:val="22"/>
        </w:rPr>
        <w:t xml:space="preserve"> </w:t>
      </w:r>
      <w:r w:rsidRPr="002A3CB0">
        <w:rPr>
          <w:sz w:val="22"/>
          <w:szCs w:val="22"/>
        </w:rPr>
        <w:t>susmentionnée</w:t>
      </w:r>
      <w:r w:rsidRPr="002A3CB0">
        <w:rPr>
          <w:spacing w:val="-1"/>
          <w:sz w:val="22"/>
          <w:szCs w:val="22"/>
        </w:rPr>
        <w:t xml:space="preserve"> </w:t>
      </w:r>
      <w:r w:rsidRPr="002A3CB0">
        <w:rPr>
          <w:sz w:val="22"/>
          <w:szCs w:val="22"/>
        </w:rPr>
        <w:t>et,</w:t>
      </w:r>
      <w:r w:rsidRPr="002A3CB0">
        <w:rPr>
          <w:spacing w:val="-1"/>
          <w:sz w:val="22"/>
          <w:szCs w:val="22"/>
        </w:rPr>
        <w:t xml:space="preserve"> </w:t>
      </w:r>
      <w:r w:rsidRPr="002A3CB0">
        <w:rPr>
          <w:sz w:val="22"/>
          <w:szCs w:val="22"/>
        </w:rPr>
        <w:t>avec</w:t>
      </w:r>
      <w:r w:rsidRPr="002A3CB0">
        <w:rPr>
          <w:spacing w:val="-1"/>
          <w:sz w:val="22"/>
          <w:szCs w:val="22"/>
        </w:rPr>
        <w:t xml:space="preserve"> </w:t>
      </w:r>
      <w:r w:rsidRPr="002A3CB0">
        <w:rPr>
          <w:sz w:val="22"/>
          <w:szCs w:val="22"/>
        </w:rPr>
        <w:t>la</w:t>
      </w:r>
      <w:r w:rsidRPr="002A3CB0">
        <w:rPr>
          <w:spacing w:val="-1"/>
          <w:sz w:val="22"/>
          <w:szCs w:val="22"/>
        </w:rPr>
        <w:t xml:space="preserve"> </w:t>
      </w:r>
      <w:r w:rsidRPr="002A3CB0">
        <w:rPr>
          <w:sz w:val="22"/>
          <w:szCs w:val="22"/>
        </w:rPr>
        <w:t>confirmation du Soumissionnaire, ledit montant sera réputé</w:t>
      </w:r>
      <w:r w:rsidRPr="002A3CB0">
        <w:rPr>
          <w:spacing w:val="6"/>
          <w:sz w:val="22"/>
          <w:szCs w:val="22"/>
        </w:rPr>
        <w:t xml:space="preserve"> </w:t>
      </w:r>
      <w:r w:rsidRPr="002A3CB0">
        <w:rPr>
          <w:sz w:val="22"/>
          <w:szCs w:val="22"/>
        </w:rPr>
        <w:t>l’engager.</w:t>
      </w:r>
    </w:p>
    <w:p w14:paraId="3888BD99" w14:textId="77777777" w:rsidR="008901F2" w:rsidRPr="002A3CB0" w:rsidRDefault="008901F2" w:rsidP="008901F2">
      <w:pPr>
        <w:widowControl w:val="0"/>
        <w:autoSpaceDE w:val="0"/>
        <w:jc w:val="both"/>
        <w:rPr>
          <w:sz w:val="22"/>
          <w:szCs w:val="22"/>
        </w:rPr>
      </w:pPr>
      <w:r w:rsidRPr="002A3CB0">
        <w:rPr>
          <w:sz w:val="22"/>
          <w:szCs w:val="22"/>
        </w:rPr>
        <w:t>30.3. Si le Soumissionnaire ayant présenté l’offre évaluée la moins-disante, n’accepte pas les corrections</w:t>
      </w:r>
      <w:r w:rsidRPr="002A3CB0">
        <w:rPr>
          <w:spacing w:val="16"/>
          <w:sz w:val="22"/>
          <w:szCs w:val="22"/>
        </w:rPr>
        <w:t xml:space="preserve"> </w:t>
      </w:r>
      <w:r w:rsidRPr="002A3CB0">
        <w:rPr>
          <w:sz w:val="22"/>
          <w:szCs w:val="22"/>
        </w:rPr>
        <w:t>apportées,</w:t>
      </w:r>
      <w:r w:rsidRPr="002A3CB0">
        <w:rPr>
          <w:spacing w:val="16"/>
          <w:sz w:val="22"/>
          <w:szCs w:val="22"/>
        </w:rPr>
        <w:t xml:space="preserve"> </w:t>
      </w:r>
      <w:r w:rsidRPr="002A3CB0">
        <w:rPr>
          <w:sz w:val="22"/>
          <w:szCs w:val="22"/>
        </w:rPr>
        <w:t>son</w:t>
      </w:r>
      <w:r w:rsidRPr="002A3CB0">
        <w:rPr>
          <w:spacing w:val="16"/>
          <w:sz w:val="22"/>
          <w:szCs w:val="22"/>
        </w:rPr>
        <w:t xml:space="preserve"> </w:t>
      </w:r>
      <w:r w:rsidRPr="002A3CB0">
        <w:rPr>
          <w:sz w:val="22"/>
          <w:szCs w:val="22"/>
        </w:rPr>
        <w:t>offre</w:t>
      </w:r>
      <w:r w:rsidRPr="002A3CB0">
        <w:rPr>
          <w:spacing w:val="16"/>
          <w:sz w:val="22"/>
          <w:szCs w:val="22"/>
        </w:rPr>
        <w:t xml:space="preserve"> </w:t>
      </w:r>
      <w:r w:rsidRPr="002A3CB0">
        <w:rPr>
          <w:sz w:val="22"/>
          <w:szCs w:val="22"/>
        </w:rPr>
        <w:t>sera</w:t>
      </w:r>
      <w:r w:rsidRPr="002A3CB0">
        <w:rPr>
          <w:spacing w:val="16"/>
          <w:sz w:val="22"/>
          <w:szCs w:val="22"/>
        </w:rPr>
        <w:t xml:space="preserve"> </w:t>
      </w:r>
      <w:r w:rsidRPr="002A3CB0">
        <w:rPr>
          <w:sz w:val="22"/>
          <w:szCs w:val="22"/>
        </w:rPr>
        <w:t>écartée et</w:t>
      </w:r>
      <w:r w:rsidRPr="002A3CB0">
        <w:rPr>
          <w:spacing w:val="6"/>
          <w:sz w:val="22"/>
          <w:szCs w:val="22"/>
        </w:rPr>
        <w:t xml:space="preserve"> </w:t>
      </w:r>
      <w:r w:rsidRPr="002A3CB0">
        <w:rPr>
          <w:sz w:val="22"/>
          <w:szCs w:val="22"/>
        </w:rPr>
        <w:t>sa</w:t>
      </w:r>
      <w:r w:rsidRPr="002A3CB0">
        <w:rPr>
          <w:spacing w:val="6"/>
          <w:sz w:val="22"/>
          <w:szCs w:val="22"/>
        </w:rPr>
        <w:t xml:space="preserve"> </w:t>
      </w:r>
      <w:r w:rsidRPr="002A3CB0">
        <w:rPr>
          <w:sz w:val="22"/>
          <w:szCs w:val="22"/>
        </w:rPr>
        <w:t>garantie</w:t>
      </w:r>
      <w:r w:rsidRPr="002A3CB0">
        <w:rPr>
          <w:spacing w:val="6"/>
          <w:sz w:val="22"/>
          <w:szCs w:val="22"/>
        </w:rPr>
        <w:t xml:space="preserve"> </w:t>
      </w:r>
      <w:r w:rsidRPr="002A3CB0">
        <w:rPr>
          <w:sz w:val="22"/>
          <w:szCs w:val="22"/>
        </w:rPr>
        <w:t>pourra</w:t>
      </w:r>
      <w:r w:rsidRPr="002A3CB0">
        <w:rPr>
          <w:spacing w:val="6"/>
          <w:sz w:val="22"/>
          <w:szCs w:val="22"/>
        </w:rPr>
        <w:t xml:space="preserve"> </w:t>
      </w:r>
      <w:r w:rsidRPr="002A3CB0">
        <w:rPr>
          <w:sz w:val="22"/>
          <w:szCs w:val="22"/>
        </w:rPr>
        <w:t>être</w:t>
      </w:r>
      <w:r w:rsidRPr="002A3CB0">
        <w:rPr>
          <w:spacing w:val="6"/>
          <w:sz w:val="22"/>
          <w:szCs w:val="22"/>
        </w:rPr>
        <w:t xml:space="preserve"> </w:t>
      </w:r>
      <w:r w:rsidRPr="002A3CB0">
        <w:rPr>
          <w:sz w:val="22"/>
          <w:szCs w:val="22"/>
        </w:rPr>
        <w:t>saisie.</w:t>
      </w:r>
    </w:p>
    <w:p w14:paraId="70DE75F7"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31</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Conversion</w:t>
      </w:r>
      <w:r w:rsidRPr="002A3CB0">
        <w:rPr>
          <w:b/>
          <w:bCs/>
          <w:spacing w:val="6"/>
          <w:sz w:val="22"/>
          <w:szCs w:val="22"/>
        </w:rPr>
        <w:t xml:space="preserve"> </w:t>
      </w:r>
      <w:r w:rsidRPr="002A3CB0">
        <w:rPr>
          <w:b/>
          <w:bCs/>
          <w:sz w:val="22"/>
          <w:szCs w:val="22"/>
        </w:rPr>
        <w:t>en</w:t>
      </w:r>
      <w:r w:rsidRPr="002A3CB0">
        <w:rPr>
          <w:b/>
          <w:bCs/>
          <w:spacing w:val="6"/>
          <w:sz w:val="22"/>
          <w:szCs w:val="22"/>
        </w:rPr>
        <w:t xml:space="preserve"> </w:t>
      </w:r>
      <w:r w:rsidRPr="002A3CB0">
        <w:rPr>
          <w:b/>
          <w:bCs/>
          <w:sz w:val="22"/>
          <w:szCs w:val="22"/>
        </w:rPr>
        <w:t>une</w:t>
      </w:r>
      <w:r w:rsidRPr="002A3CB0">
        <w:rPr>
          <w:b/>
          <w:bCs/>
          <w:spacing w:val="6"/>
          <w:sz w:val="22"/>
          <w:szCs w:val="22"/>
        </w:rPr>
        <w:t xml:space="preserve"> </w:t>
      </w:r>
      <w:r w:rsidRPr="002A3CB0">
        <w:rPr>
          <w:b/>
          <w:bCs/>
          <w:sz w:val="22"/>
          <w:szCs w:val="22"/>
        </w:rPr>
        <w:t>seule</w:t>
      </w:r>
      <w:r w:rsidRPr="002A3CB0">
        <w:rPr>
          <w:b/>
          <w:bCs/>
          <w:spacing w:val="6"/>
          <w:sz w:val="22"/>
          <w:szCs w:val="22"/>
        </w:rPr>
        <w:t xml:space="preserve"> </w:t>
      </w:r>
      <w:r w:rsidRPr="002A3CB0">
        <w:rPr>
          <w:b/>
          <w:bCs/>
          <w:sz w:val="22"/>
          <w:szCs w:val="22"/>
        </w:rPr>
        <w:t>monnaie</w:t>
      </w:r>
    </w:p>
    <w:p w14:paraId="21606757" w14:textId="77777777" w:rsidR="008901F2" w:rsidRPr="002A3CB0" w:rsidRDefault="008901F2" w:rsidP="008901F2">
      <w:pPr>
        <w:widowControl w:val="0"/>
        <w:autoSpaceDE w:val="0"/>
        <w:jc w:val="both"/>
        <w:rPr>
          <w:sz w:val="22"/>
          <w:szCs w:val="22"/>
        </w:rPr>
      </w:pPr>
      <w:r w:rsidRPr="002A3CB0">
        <w:rPr>
          <w:sz w:val="22"/>
          <w:szCs w:val="22"/>
        </w:rPr>
        <w:t xml:space="preserve">31.1. Pour faciliter l’évaluation et la comparaison des offres, </w:t>
      </w:r>
      <w:r w:rsidRPr="002A3CB0">
        <w:rPr>
          <w:spacing w:val="-30"/>
          <w:sz w:val="22"/>
          <w:szCs w:val="22"/>
        </w:rPr>
        <w:t xml:space="preserve"> </w:t>
      </w:r>
      <w:r w:rsidRPr="002A3CB0">
        <w:rPr>
          <w:sz w:val="22"/>
          <w:szCs w:val="22"/>
        </w:rPr>
        <w:t xml:space="preserve">la </w:t>
      </w:r>
      <w:r w:rsidRPr="002A3CB0">
        <w:rPr>
          <w:spacing w:val="-30"/>
          <w:sz w:val="22"/>
          <w:szCs w:val="22"/>
        </w:rPr>
        <w:t xml:space="preserve"> </w:t>
      </w:r>
      <w:r w:rsidRPr="002A3CB0">
        <w:rPr>
          <w:sz w:val="22"/>
          <w:szCs w:val="22"/>
        </w:rPr>
        <w:t xml:space="preserve">sous-commission </w:t>
      </w:r>
      <w:r w:rsidRPr="002A3CB0">
        <w:rPr>
          <w:spacing w:val="-30"/>
          <w:sz w:val="22"/>
          <w:szCs w:val="22"/>
        </w:rPr>
        <w:t xml:space="preserve"> </w:t>
      </w:r>
      <w:r w:rsidRPr="002A3CB0">
        <w:rPr>
          <w:sz w:val="22"/>
          <w:szCs w:val="22"/>
        </w:rPr>
        <w:t xml:space="preserve">d’analyse convertira les prix des offres exprimés dans les </w:t>
      </w:r>
      <w:r w:rsidRPr="002A3CB0">
        <w:rPr>
          <w:spacing w:val="-30"/>
          <w:sz w:val="22"/>
          <w:szCs w:val="22"/>
        </w:rPr>
        <w:t xml:space="preserve"> </w:t>
      </w:r>
      <w:r w:rsidRPr="002A3CB0">
        <w:rPr>
          <w:sz w:val="22"/>
          <w:szCs w:val="22"/>
        </w:rPr>
        <w:t xml:space="preserve">diverses </w:t>
      </w:r>
      <w:r w:rsidRPr="002A3CB0">
        <w:rPr>
          <w:spacing w:val="-30"/>
          <w:sz w:val="22"/>
          <w:szCs w:val="22"/>
        </w:rPr>
        <w:t xml:space="preserve"> </w:t>
      </w:r>
      <w:r w:rsidRPr="002A3CB0">
        <w:rPr>
          <w:sz w:val="22"/>
          <w:szCs w:val="22"/>
        </w:rPr>
        <w:t xml:space="preserve">monnaies </w:t>
      </w:r>
      <w:r w:rsidRPr="002A3CB0">
        <w:rPr>
          <w:spacing w:val="-30"/>
          <w:sz w:val="22"/>
          <w:szCs w:val="22"/>
        </w:rPr>
        <w:t xml:space="preserve"> </w:t>
      </w:r>
      <w:r w:rsidRPr="002A3CB0">
        <w:rPr>
          <w:sz w:val="22"/>
          <w:szCs w:val="22"/>
        </w:rPr>
        <w:t xml:space="preserve">dans </w:t>
      </w:r>
      <w:r w:rsidRPr="002A3CB0">
        <w:rPr>
          <w:spacing w:val="-30"/>
          <w:sz w:val="22"/>
          <w:szCs w:val="22"/>
        </w:rPr>
        <w:t xml:space="preserve"> </w:t>
      </w:r>
      <w:r w:rsidRPr="002A3CB0">
        <w:rPr>
          <w:sz w:val="22"/>
          <w:szCs w:val="22"/>
        </w:rPr>
        <w:t xml:space="preserve">lesquelles </w:t>
      </w:r>
      <w:r w:rsidRPr="002A3CB0">
        <w:rPr>
          <w:spacing w:val="-30"/>
          <w:sz w:val="22"/>
          <w:szCs w:val="22"/>
        </w:rPr>
        <w:t xml:space="preserve"> </w:t>
      </w:r>
      <w:r w:rsidRPr="002A3CB0">
        <w:rPr>
          <w:sz w:val="22"/>
          <w:szCs w:val="22"/>
        </w:rPr>
        <w:t>le montant</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l’offre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payable</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francs</w:t>
      </w:r>
      <w:r w:rsidRPr="002A3CB0">
        <w:rPr>
          <w:spacing w:val="6"/>
          <w:sz w:val="22"/>
          <w:szCs w:val="22"/>
        </w:rPr>
        <w:t xml:space="preserve"> </w:t>
      </w:r>
      <w:r w:rsidRPr="002A3CB0">
        <w:rPr>
          <w:sz w:val="22"/>
          <w:szCs w:val="22"/>
        </w:rPr>
        <w:t>CFA.</w:t>
      </w:r>
    </w:p>
    <w:p w14:paraId="0A692995" w14:textId="77777777" w:rsidR="008901F2" w:rsidRPr="002A3CB0" w:rsidRDefault="008901F2" w:rsidP="008901F2">
      <w:pPr>
        <w:widowControl w:val="0"/>
        <w:autoSpaceDE w:val="0"/>
        <w:jc w:val="both"/>
        <w:rPr>
          <w:sz w:val="22"/>
          <w:szCs w:val="22"/>
        </w:rPr>
      </w:pPr>
      <w:r w:rsidRPr="002A3CB0">
        <w:rPr>
          <w:sz w:val="22"/>
          <w:szCs w:val="22"/>
        </w:rPr>
        <w:t>31.2. La conversion se fera en utilisant le cours vendeur fixé par la Banque des Etats de l’Afrique</w:t>
      </w:r>
      <w:r w:rsidRPr="002A3CB0">
        <w:rPr>
          <w:spacing w:val="-6"/>
          <w:sz w:val="22"/>
          <w:szCs w:val="22"/>
        </w:rPr>
        <w:t xml:space="preserve"> </w:t>
      </w:r>
      <w:r w:rsidRPr="002A3CB0">
        <w:rPr>
          <w:sz w:val="22"/>
          <w:szCs w:val="22"/>
        </w:rPr>
        <w:t>Centrale</w:t>
      </w:r>
      <w:r w:rsidRPr="002A3CB0">
        <w:rPr>
          <w:spacing w:val="-6"/>
          <w:sz w:val="22"/>
          <w:szCs w:val="22"/>
        </w:rPr>
        <w:t xml:space="preserve"> </w:t>
      </w:r>
      <w:r w:rsidRPr="002A3CB0">
        <w:rPr>
          <w:sz w:val="22"/>
          <w:szCs w:val="22"/>
        </w:rPr>
        <w:t>(BEAC),</w:t>
      </w:r>
      <w:r w:rsidRPr="002A3CB0">
        <w:rPr>
          <w:spacing w:val="-6"/>
          <w:sz w:val="22"/>
          <w:szCs w:val="22"/>
        </w:rPr>
        <w:t xml:space="preserve"> </w:t>
      </w:r>
      <w:r w:rsidRPr="002A3CB0">
        <w:rPr>
          <w:sz w:val="22"/>
          <w:szCs w:val="22"/>
        </w:rPr>
        <w:t>dans</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conditions définies</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RPAO.</w:t>
      </w:r>
    </w:p>
    <w:p w14:paraId="7F6CFCB6" w14:textId="77777777" w:rsidR="008901F2" w:rsidRPr="002A3CB0" w:rsidRDefault="008901F2" w:rsidP="008901F2">
      <w:pPr>
        <w:widowControl w:val="0"/>
        <w:tabs>
          <w:tab w:val="left" w:pos="2740"/>
          <w:tab w:val="left" w:pos="3160"/>
          <w:tab w:val="left" w:pos="4800"/>
        </w:tabs>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32</w:t>
      </w:r>
      <w:r w:rsidRPr="002A3CB0">
        <w:rPr>
          <w:b/>
          <w:bCs/>
          <w:spacing w:val="6"/>
          <w:sz w:val="22"/>
          <w:szCs w:val="22"/>
        </w:rPr>
        <w:t xml:space="preserve"> </w:t>
      </w:r>
      <w:r w:rsidRPr="002A3CB0">
        <w:rPr>
          <w:b/>
          <w:bCs/>
          <w:sz w:val="22"/>
          <w:szCs w:val="22"/>
        </w:rPr>
        <w:t xml:space="preserve">: </w:t>
      </w:r>
      <w:r w:rsidRPr="002A3CB0">
        <w:rPr>
          <w:b/>
          <w:bCs/>
          <w:spacing w:val="5"/>
          <w:sz w:val="22"/>
          <w:szCs w:val="22"/>
        </w:rPr>
        <w:t>Evaluatio</w:t>
      </w:r>
      <w:r w:rsidRPr="002A3CB0">
        <w:rPr>
          <w:b/>
          <w:bCs/>
          <w:sz w:val="22"/>
          <w:szCs w:val="22"/>
        </w:rPr>
        <w:t xml:space="preserve">n </w:t>
      </w:r>
      <w:r w:rsidRPr="002A3CB0">
        <w:rPr>
          <w:b/>
          <w:bCs/>
          <w:spacing w:val="5"/>
          <w:sz w:val="22"/>
          <w:szCs w:val="22"/>
        </w:rPr>
        <w:t>e</w:t>
      </w:r>
      <w:r w:rsidRPr="002A3CB0">
        <w:rPr>
          <w:b/>
          <w:bCs/>
          <w:sz w:val="22"/>
          <w:szCs w:val="22"/>
        </w:rPr>
        <w:t xml:space="preserve">t </w:t>
      </w:r>
      <w:r w:rsidRPr="002A3CB0">
        <w:rPr>
          <w:b/>
          <w:bCs/>
          <w:spacing w:val="5"/>
          <w:sz w:val="22"/>
          <w:szCs w:val="22"/>
        </w:rPr>
        <w:t>comparaiso</w:t>
      </w:r>
      <w:r w:rsidRPr="002A3CB0">
        <w:rPr>
          <w:b/>
          <w:bCs/>
          <w:sz w:val="22"/>
          <w:szCs w:val="22"/>
        </w:rPr>
        <w:t xml:space="preserve">n </w:t>
      </w:r>
      <w:r w:rsidRPr="002A3CB0">
        <w:rPr>
          <w:b/>
          <w:bCs/>
          <w:spacing w:val="5"/>
          <w:sz w:val="22"/>
          <w:szCs w:val="22"/>
        </w:rPr>
        <w:t xml:space="preserve">des </w:t>
      </w:r>
      <w:r w:rsidRPr="002A3CB0">
        <w:rPr>
          <w:b/>
          <w:bCs/>
          <w:sz w:val="22"/>
          <w:szCs w:val="22"/>
        </w:rPr>
        <w:t>offres</w:t>
      </w:r>
      <w:r w:rsidRPr="002A3CB0">
        <w:rPr>
          <w:b/>
          <w:bCs/>
          <w:spacing w:val="6"/>
          <w:sz w:val="22"/>
          <w:szCs w:val="22"/>
        </w:rPr>
        <w:t xml:space="preserve"> </w:t>
      </w:r>
      <w:r w:rsidRPr="002A3CB0">
        <w:rPr>
          <w:b/>
          <w:bCs/>
          <w:sz w:val="22"/>
          <w:szCs w:val="22"/>
        </w:rPr>
        <w:t>au</w:t>
      </w:r>
      <w:r w:rsidRPr="002A3CB0">
        <w:rPr>
          <w:b/>
          <w:bCs/>
          <w:spacing w:val="6"/>
          <w:sz w:val="22"/>
          <w:szCs w:val="22"/>
        </w:rPr>
        <w:t xml:space="preserve"> </w:t>
      </w:r>
      <w:r w:rsidRPr="002A3CB0">
        <w:rPr>
          <w:b/>
          <w:bCs/>
          <w:sz w:val="22"/>
          <w:szCs w:val="22"/>
        </w:rPr>
        <w:t>plan</w:t>
      </w:r>
      <w:r w:rsidRPr="002A3CB0">
        <w:rPr>
          <w:b/>
          <w:bCs/>
          <w:spacing w:val="6"/>
          <w:sz w:val="22"/>
          <w:szCs w:val="22"/>
        </w:rPr>
        <w:t xml:space="preserve"> </w:t>
      </w:r>
      <w:r w:rsidRPr="002A3CB0">
        <w:rPr>
          <w:b/>
          <w:bCs/>
          <w:sz w:val="22"/>
          <w:szCs w:val="22"/>
        </w:rPr>
        <w:t>financier</w:t>
      </w:r>
    </w:p>
    <w:p w14:paraId="1327CC2E" w14:textId="77777777" w:rsidR="008901F2" w:rsidRPr="002A3CB0" w:rsidRDefault="008901F2" w:rsidP="008901F2">
      <w:pPr>
        <w:widowControl w:val="0"/>
        <w:autoSpaceDE w:val="0"/>
        <w:jc w:val="both"/>
        <w:rPr>
          <w:sz w:val="22"/>
          <w:szCs w:val="22"/>
        </w:rPr>
      </w:pPr>
      <w:r w:rsidRPr="002A3CB0">
        <w:rPr>
          <w:sz w:val="22"/>
          <w:szCs w:val="22"/>
        </w:rPr>
        <w:t>32.1. Seules</w:t>
      </w:r>
      <w:r w:rsidRPr="002A3CB0">
        <w:rPr>
          <w:spacing w:val="2"/>
          <w:sz w:val="22"/>
          <w:szCs w:val="22"/>
        </w:rPr>
        <w:t xml:space="preserve"> </w:t>
      </w:r>
      <w:r w:rsidRPr="002A3CB0">
        <w:rPr>
          <w:sz w:val="22"/>
          <w:szCs w:val="22"/>
        </w:rPr>
        <w:t>les</w:t>
      </w:r>
      <w:r w:rsidRPr="002A3CB0">
        <w:rPr>
          <w:spacing w:val="2"/>
          <w:sz w:val="22"/>
          <w:szCs w:val="22"/>
        </w:rPr>
        <w:t xml:space="preserve"> </w:t>
      </w:r>
      <w:r w:rsidRPr="002A3CB0">
        <w:rPr>
          <w:sz w:val="22"/>
          <w:szCs w:val="22"/>
        </w:rPr>
        <w:t>offres</w:t>
      </w:r>
      <w:r w:rsidRPr="002A3CB0">
        <w:rPr>
          <w:spacing w:val="2"/>
          <w:sz w:val="22"/>
          <w:szCs w:val="22"/>
        </w:rPr>
        <w:t xml:space="preserve"> </w:t>
      </w:r>
      <w:r w:rsidRPr="002A3CB0">
        <w:rPr>
          <w:sz w:val="22"/>
          <w:szCs w:val="22"/>
        </w:rPr>
        <w:t>reconnues</w:t>
      </w:r>
      <w:r w:rsidRPr="002A3CB0">
        <w:rPr>
          <w:spacing w:val="2"/>
          <w:sz w:val="22"/>
          <w:szCs w:val="22"/>
        </w:rPr>
        <w:t xml:space="preserve"> </w:t>
      </w:r>
      <w:r w:rsidRPr="002A3CB0">
        <w:rPr>
          <w:sz w:val="22"/>
          <w:szCs w:val="22"/>
        </w:rPr>
        <w:t>conformes,</w:t>
      </w:r>
      <w:r w:rsidRPr="002A3CB0">
        <w:rPr>
          <w:spacing w:val="2"/>
          <w:sz w:val="22"/>
          <w:szCs w:val="22"/>
        </w:rPr>
        <w:t xml:space="preserve"> </w:t>
      </w:r>
      <w:r w:rsidRPr="002A3CB0">
        <w:rPr>
          <w:sz w:val="22"/>
          <w:szCs w:val="22"/>
        </w:rPr>
        <w:t>selon les dispositions de l’article 28 du RGAO, seront évaluées et comparées par la Sous- commission</w:t>
      </w:r>
      <w:r w:rsidRPr="002A3CB0">
        <w:rPr>
          <w:spacing w:val="6"/>
          <w:sz w:val="22"/>
          <w:szCs w:val="22"/>
        </w:rPr>
        <w:t xml:space="preserve"> </w:t>
      </w:r>
      <w:r w:rsidRPr="002A3CB0">
        <w:rPr>
          <w:sz w:val="22"/>
          <w:szCs w:val="22"/>
        </w:rPr>
        <w:t>d’analyse.</w:t>
      </w:r>
    </w:p>
    <w:p w14:paraId="78D0B023" w14:textId="77777777" w:rsidR="008901F2" w:rsidRPr="002A3CB0" w:rsidRDefault="008901F2" w:rsidP="008901F2">
      <w:pPr>
        <w:widowControl w:val="0"/>
        <w:autoSpaceDE w:val="0"/>
        <w:jc w:val="both"/>
        <w:rPr>
          <w:sz w:val="22"/>
          <w:szCs w:val="22"/>
        </w:rPr>
      </w:pPr>
      <w:r w:rsidRPr="002A3CB0">
        <w:rPr>
          <w:sz w:val="22"/>
          <w:szCs w:val="22"/>
        </w:rPr>
        <w:t>32.2. En évaluant les offres, la sous-commission déterminera pour chaque offre le montant évalué de l’offre en rectifiant son montant comme</w:t>
      </w:r>
      <w:r w:rsidRPr="002A3CB0">
        <w:rPr>
          <w:spacing w:val="6"/>
          <w:sz w:val="22"/>
          <w:szCs w:val="22"/>
        </w:rPr>
        <w:t xml:space="preserve"> </w:t>
      </w:r>
      <w:r w:rsidRPr="002A3CB0">
        <w:rPr>
          <w:sz w:val="22"/>
          <w:szCs w:val="22"/>
        </w:rPr>
        <w:t>suit</w:t>
      </w:r>
      <w:r w:rsidRPr="002A3CB0">
        <w:rPr>
          <w:spacing w:val="6"/>
          <w:sz w:val="22"/>
          <w:szCs w:val="22"/>
        </w:rPr>
        <w:t xml:space="preserve"> </w:t>
      </w:r>
      <w:r w:rsidRPr="002A3CB0">
        <w:rPr>
          <w:sz w:val="22"/>
          <w:szCs w:val="22"/>
        </w:rPr>
        <w:t>:</w:t>
      </w:r>
    </w:p>
    <w:p w14:paraId="79022E17" w14:textId="77777777" w:rsidR="008901F2" w:rsidRPr="002A3CB0" w:rsidRDefault="008901F2" w:rsidP="008901F2">
      <w:pPr>
        <w:widowControl w:val="0"/>
        <w:autoSpaceDE w:val="0"/>
        <w:jc w:val="both"/>
        <w:rPr>
          <w:sz w:val="22"/>
          <w:szCs w:val="22"/>
        </w:rPr>
      </w:pPr>
      <w:r w:rsidRPr="002A3CB0">
        <w:rPr>
          <w:w w:val="96"/>
          <w:sz w:val="22"/>
          <w:szCs w:val="22"/>
        </w:rPr>
        <w:t>a.</w:t>
      </w:r>
      <w:r w:rsidRPr="002A3CB0">
        <w:rPr>
          <w:sz w:val="22"/>
          <w:szCs w:val="22"/>
        </w:rPr>
        <w:t xml:space="preserve"> En corrigeant toute erreur éventuelle conformément aux dispositions de l’article 30.2 du RGAO ;</w:t>
      </w:r>
    </w:p>
    <w:p w14:paraId="63AF2077" w14:textId="77777777" w:rsidR="008901F2" w:rsidRPr="002A3CB0" w:rsidRDefault="008901F2" w:rsidP="008901F2">
      <w:pPr>
        <w:widowControl w:val="0"/>
        <w:autoSpaceDE w:val="0"/>
        <w:jc w:val="both"/>
        <w:rPr>
          <w:sz w:val="22"/>
          <w:szCs w:val="22"/>
        </w:rPr>
      </w:pPr>
      <w:r w:rsidRPr="002A3CB0">
        <w:rPr>
          <w:w w:val="96"/>
          <w:sz w:val="22"/>
          <w:szCs w:val="22"/>
        </w:rPr>
        <w:t>b</w:t>
      </w:r>
      <w:r w:rsidRPr="002A3CB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14:paraId="507D55AA" w14:textId="77777777" w:rsidR="008901F2" w:rsidRDefault="008901F2" w:rsidP="008901F2">
      <w:pPr>
        <w:widowControl w:val="0"/>
        <w:autoSpaceDE w:val="0"/>
        <w:jc w:val="both"/>
        <w:rPr>
          <w:sz w:val="22"/>
          <w:szCs w:val="22"/>
        </w:rPr>
      </w:pPr>
      <w:r w:rsidRPr="002A3CB0">
        <w:rPr>
          <w:sz w:val="22"/>
          <w:szCs w:val="22"/>
        </w:rPr>
        <w:t>c. En convertissant en une seule monnaie le montant résultant des rectifications (a) et (b) ci-dessus, conformément aux dispositions de l’article 31.2 du RGAO ;</w:t>
      </w:r>
    </w:p>
    <w:p w14:paraId="734C2BD4" w14:textId="77777777" w:rsidR="00F91145" w:rsidRPr="002A3CB0" w:rsidRDefault="00F91145" w:rsidP="008901F2">
      <w:pPr>
        <w:widowControl w:val="0"/>
        <w:autoSpaceDE w:val="0"/>
        <w:jc w:val="both"/>
        <w:rPr>
          <w:sz w:val="22"/>
          <w:szCs w:val="22"/>
        </w:rPr>
      </w:pPr>
    </w:p>
    <w:p w14:paraId="4C3A5262" w14:textId="77777777" w:rsidR="008901F2" w:rsidRPr="002A3CB0" w:rsidRDefault="008901F2" w:rsidP="008901F2">
      <w:pPr>
        <w:widowControl w:val="0"/>
        <w:autoSpaceDE w:val="0"/>
        <w:jc w:val="both"/>
        <w:rPr>
          <w:sz w:val="22"/>
          <w:szCs w:val="22"/>
        </w:rPr>
      </w:pPr>
      <w:r w:rsidRPr="002A3CB0">
        <w:rPr>
          <w:w w:val="96"/>
          <w:sz w:val="22"/>
          <w:szCs w:val="22"/>
        </w:rPr>
        <w:t>d.</w:t>
      </w:r>
      <w:r w:rsidRPr="002A3CB0">
        <w:rPr>
          <w:sz w:val="22"/>
          <w:szCs w:val="22"/>
        </w:rPr>
        <w:t xml:space="preserve"> En ajustant de façon appropriée, sur des bases techniques ou financières, toute autre modification, divergence ou réserve quantifiable ;</w:t>
      </w:r>
    </w:p>
    <w:p w14:paraId="747768DE" w14:textId="77777777" w:rsidR="008901F2" w:rsidRPr="002A3CB0" w:rsidRDefault="008901F2" w:rsidP="008901F2">
      <w:pPr>
        <w:widowControl w:val="0"/>
        <w:autoSpaceDE w:val="0"/>
        <w:jc w:val="both"/>
        <w:rPr>
          <w:sz w:val="22"/>
          <w:szCs w:val="22"/>
        </w:rPr>
      </w:pPr>
      <w:r w:rsidRPr="002A3CB0">
        <w:rPr>
          <w:sz w:val="22"/>
          <w:szCs w:val="22"/>
        </w:rPr>
        <w:t>e. En prenant en considération les différents délais d’exécution proposés par les soumissionnaires, s’ils sont autorisés par le RPAO ;</w:t>
      </w:r>
    </w:p>
    <w:p w14:paraId="23FF02BD" w14:textId="77777777" w:rsidR="008901F2" w:rsidRPr="002A3CB0" w:rsidRDefault="008901F2" w:rsidP="008901F2">
      <w:pPr>
        <w:widowControl w:val="0"/>
        <w:autoSpaceDE w:val="0"/>
        <w:jc w:val="both"/>
        <w:rPr>
          <w:sz w:val="22"/>
          <w:szCs w:val="22"/>
        </w:rPr>
      </w:pPr>
      <w:r w:rsidRPr="002A3CB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0918CA54" w14:textId="77777777" w:rsidR="008901F2" w:rsidRPr="002A3CB0" w:rsidRDefault="008901F2" w:rsidP="008901F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rPr>
          <w:sz w:val="22"/>
          <w:szCs w:val="22"/>
        </w:rPr>
      </w:pPr>
      <w:r w:rsidRPr="002A3CB0">
        <w:rPr>
          <w:sz w:val="22"/>
          <w:szCs w:val="22"/>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14:paraId="1716BECD" w14:textId="77777777" w:rsidR="008901F2" w:rsidRPr="002A3CB0" w:rsidRDefault="008901F2" w:rsidP="008901F2">
      <w:pPr>
        <w:widowControl w:val="0"/>
        <w:autoSpaceDE w:val="0"/>
        <w:jc w:val="both"/>
        <w:rPr>
          <w:sz w:val="22"/>
          <w:szCs w:val="22"/>
        </w:rPr>
      </w:pPr>
      <w:r w:rsidRPr="002A3CB0">
        <w:rPr>
          <w:sz w:val="22"/>
          <w:szCs w:val="22"/>
        </w:rPr>
        <w:t xml:space="preserve">32.3. </w:t>
      </w:r>
      <w:r w:rsidRPr="002A3CB0">
        <w:rPr>
          <w:spacing w:val="5"/>
          <w:sz w:val="22"/>
          <w:szCs w:val="22"/>
        </w:rPr>
        <w:t>L’effe</w:t>
      </w:r>
      <w:r w:rsidRPr="002A3CB0">
        <w:rPr>
          <w:sz w:val="22"/>
          <w:szCs w:val="22"/>
        </w:rPr>
        <w:t xml:space="preserve">t </w:t>
      </w:r>
      <w:r w:rsidRPr="002A3CB0">
        <w:rPr>
          <w:spacing w:val="-8"/>
          <w:sz w:val="22"/>
          <w:szCs w:val="22"/>
        </w:rPr>
        <w:t xml:space="preserve"> </w:t>
      </w:r>
      <w:r w:rsidRPr="002A3CB0">
        <w:rPr>
          <w:spacing w:val="5"/>
          <w:sz w:val="22"/>
          <w:szCs w:val="22"/>
        </w:rPr>
        <w:t>estim</w:t>
      </w:r>
      <w:r w:rsidRPr="002A3CB0">
        <w:rPr>
          <w:sz w:val="22"/>
          <w:szCs w:val="22"/>
        </w:rPr>
        <w:t xml:space="preserve">é </w:t>
      </w:r>
      <w:r w:rsidRPr="002A3CB0">
        <w:rPr>
          <w:spacing w:val="-8"/>
          <w:sz w:val="22"/>
          <w:szCs w:val="22"/>
        </w:rPr>
        <w:t xml:space="preserve"> </w:t>
      </w:r>
      <w:r w:rsidRPr="002A3CB0">
        <w:rPr>
          <w:spacing w:val="5"/>
          <w:sz w:val="22"/>
          <w:szCs w:val="22"/>
        </w:rPr>
        <w:t>de</w:t>
      </w:r>
      <w:r w:rsidRPr="002A3CB0">
        <w:rPr>
          <w:sz w:val="22"/>
          <w:szCs w:val="22"/>
        </w:rPr>
        <w:t xml:space="preserve">s </w:t>
      </w:r>
      <w:r w:rsidRPr="002A3CB0">
        <w:rPr>
          <w:spacing w:val="-8"/>
          <w:sz w:val="22"/>
          <w:szCs w:val="22"/>
        </w:rPr>
        <w:t xml:space="preserve"> </w:t>
      </w:r>
      <w:r w:rsidRPr="002A3CB0">
        <w:rPr>
          <w:spacing w:val="5"/>
          <w:sz w:val="22"/>
          <w:szCs w:val="22"/>
        </w:rPr>
        <w:t>formule</w:t>
      </w:r>
      <w:r w:rsidRPr="002A3CB0">
        <w:rPr>
          <w:sz w:val="22"/>
          <w:szCs w:val="22"/>
        </w:rPr>
        <w:t xml:space="preserve">s </w:t>
      </w:r>
      <w:r w:rsidRPr="002A3CB0">
        <w:rPr>
          <w:spacing w:val="-8"/>
          <w:sz w:val="22"/>
          <w:szCs w:val="22"/>
        </w:rPr>
        <w:t xml:space="preserve"> </w:t>
      </w:r>
      <w:r w:rsidRPr="002A3CB0">
        <w:rPr>
          <w:spacing w:val="5"/>
          <w:sz w:val="22"/>
          <w:szCs w:val="22"/>
        </w:rPr>
        <w:t>d</w:t>
      </w:r>
      <w:r w:rsidRPr="002A3CB0">
        <w:rPr>
          <w:sz w:val="22"/>
          <w:szCs w:val="22"/>
        </w:rPr>
        <w:t xml:space="preserve">e </w:t>
      </w:r>
      <w:r w:rsidRPr="002A3CB0">
        <w:rPr>
          <w:spacing w:val="-8"/>
          <w:sz w:val="22"/>
          <w:szCs w:val="22"/>
        </w:rPr>
        <w:t xml:space="preserve"> </w:t>
      </w:r>
      <w:r w:rsidRPr="002A3CB0">
        <w:rPr>
          <w:spacing w:val="5"/>
          <w:sz w:val="22"/>
          <w:szCs w:val="22"/>
        </w:rPr>
        <w:t xml:space="preserve">révision </w:t>
      </w:r>
      <w:r w:rsidRPr="002A3CB0">
        <w:rPr>
          <w:sz w:val="22"/>
          <w:szCs w:val="22"/>
        </w:rPr>
        <w:t>des prix figurant dans les CCAG et CCAP, appliquées durant la période d’exécution du Marché,</w:t>
      </w:r>
      <w:r w:rsidRPr="002A3CB0">
        <w:rPr>
          <w:spacing w:val="-7"/>
          <w:sz w:val="22"/>
          <w:szCs w:val="22"/>
        </w:rPr>
        <w:t xml:space="preserve"> </w:t>
      </w:r>
      <w:r w:rsidRPr="002A3CB0">
        <w:rPr>
          <w:sz w:val="22"/>
          <w:szCs w:val="22"/>
        </w:rPr>
        <w:t>ne</w:t>
      </w:r>
      <w:r w:rsidRPr="002A3CB0">
        <w:rPr>
          <w:spacing w:val="-7"/>
          <w:sz w:val="22"/>
          <w:szCs w:val="22"/>
        </w:rPr>
        <w:t xml:space="preserve"> </w:t>
      </w:r>
      <w:r w:rsidRPr="002A3CB0">
        <w:rPr>
          <w:sz w:val="22"/>
          <w:szCs w:val="22"/>
        </w:rPr>
        <w:t>sera</w:t>
      </w:r>
      <w:r w:rsidRPr="002A3CB0">
        <w:rPr>
          <w:spacing w:val="-7"/>
          <w:sz w:val="22"/>
          <w:szCs w:val="22"/>
        </w:rPr>
        <w:t xml:space="preserve"> </w:t>
      </w:r>
      <w:r w:rsidRPr="002A3CB0">
        <w:rPr>
          <w:sz w:val="22"/>
          <w:szCs w:val="22"/>
        </w:rPr>
        <w:t>pas</w:t>
      </w:r>
      <w:r w:rsidRPr="002A3CB0">
        <w:rPr>
          <w:spacing w:val="-7"/>
          <w:sz w:val="22"/>
          <w:szCs w:val="22"/>
        </w:rPr>
        <w:t xml:space="preserve"> </w:t>
      </w:r>
      <w:r w:rsidRPr="002A3CB0">
        <w:rPr>
          <w:sz w:val="22"/>
          <w:szCs w:val="22"/>
        </w:rPr>
        <w:t>pris</w:t>
      </w:r>
      <w:r w:rsidRPr="002A3CB0">
        <w:rPr>
          <w:spacing w:val="-7"/>
          <w:sz w:val="22"/>
          <w:szCs w:val="22"/>
        </w:rPr>
        <w:t xml:space="preserve"> </w:t>
      </w:r>
      <w:r w:rsidRPr="002A3CB0">
        <w:rPr>
          <w:sz w:val="22"/>
          <w:szCs w:val="22"/>
        </w:rPr>
        <w:t>en</w:t>
      </w:r>
      <w:r w:rsidRPr="002A3CB0">
        <w:rPr>
          <w:spacing w:val="-7"/>
          <w:sz w:val="22"/>
          <w:szCs w:val="22"/>
        </w:rPr>
        <w:t xml:space="preserve"> </w:t>
      </w:r>
      <w:r w:rsidRPr="002A3CB0">
        <w:rPr>
          <w:sz w:val="22"/>
          <w:szCs w:val="22"/>
        </w:rPr>
        <w:t>considération</w:t>
      </w:r>
      <w:r w:rsidRPr="002A3CB0">
        <w:rPr>
          <w:spacing w:val="-7"/>
          <w:sz w:val="22"/>
          <w:szCs w:val="22"/>
        </w:rPr>
        <w:t xml:space="preserve"> </w:t>
      </w:r>
      <w:r w:rsidRPr="002A3CB0">
        <w:rPr>
          <w:sz w:val="22"/>
          <w:szCs w:val="22"/>
        </w:rPr>
        <w:t>lors de</w:t>
      </w:r>
      <w:r w:rsidRPr="002A3CB0">
        <w:rPr>
          <w:spacing w:val="6"/>
          <w:sz w:val="22"/>
          <w:szCs w:val="22"/>
        </w:rPr>
        <w:t xml:space="preserve"> </w:t>
      </w:r>
      <w:r w:rsidRPr="002A3CB0">
        <w:rPr>
          <w:sz w:val="22"/>
          <w:szCs w:val="22"/>
        </w:rPr>
        <w:t>l’évaluation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offres.</w:t>
      </w:r>
    </w:p>
    <w:p w14:paraId="5EA2807C" w14:textId="77777777" w:rsidR="008901F2" w:rsidRPr="002A3CB0" w:rsidRDefault="008901F2" w:rsidP="008901F2">
      <w:pPr>
        <w:widowControl w:val="0"/>
        <w:tabs>
          <w:tab w:val="left" w:pos="1040"/>
          <w:tab w:val="left" w:pos="1820"/>
          <w:tab w:val="left" w:pos="2840"/>
          <w:tab w:val="left" w:pos="3240"/>
          <w:tab w:val="left" w:pos="4760"/>
        </w:tabs>
        <w:autoSpaceDE w:val="0"/>
        <w:jc w:val="both"/>
        <w:rPr>
          <w:sz w:val="22"/>
          <w:szCs w:val="22"/>
        </w:rPr>
      </w:pPr>
      <w:r w:rsidRPr="002A3CB0">
        <w:rPr>
          <w:sz w:val="22"/>
          <w:szCs w:val="22"/>
        </w:rPr>
        <w:t xml:space="preserve">32.4. </w:t>
      </w:r>
      <w:r w:rsidRPr="002A3CB0">
        <w:rPr>
          <w:spacing w:val="5"/>
          <w:sz w:val="22"/>
          <w:szCs w:val="22"/>
        </w:rPr>
        <w:t>S</w:t>
      </w:r>
      <w:r w:rsidRPr="002A3CB0">
        <w:rPr>
          <w:sz w:val="22"/>
          <w:szCs w:val="22"/>
        </w:rPr>
        <w:t>i</w:t>
      </w:r>
      <w:r w:rsidRPr="002A3CB0">
        <w:rPr>
          <w:b/>
          <w:i/>
          <w:sz w:val="22"/>
          <w:szCs w:val="22"/>
        </w:rPr>
        <w:t xml:space="preserve"> </w:t>
      </w:r>
      <w:r w:rsidRPr="002A3CB0">
        <w:rPr>
          <w:spacing w:val="5"/>
          <w:sz w:val="22"/>
          <w:szCs w:val="22"/>
        </w:rPr>
        <w:t>l’offr</w:t>
      </w:r>
      <w:r w:rsidRPr="002A3CB0">
        <w:rPr>
          <w:sz w:val="22"/>
          <w:szCs w:val="22"/>
        </w:rPr>
        <w:t>e</w:t>
      </w:r>
      <w:r w:rsidRPr="002A3CB0">
        <w:rPr>
          <w:b/>
          <w:i/>
          <w:sz w:val="22"/>
          <w:szCs w:val="22"/>
        </w:rPr>
        <w:t xml:space="preserve"> </w:t>
      </w:r>
      <w:r w:rsidRPr="002A3CB0">
        <w:rPr>
          <w:spacing w:val="5"/>
          <w:sz w:val="22"/>
          <w:szCs w:val="22"/>
        </w:rPr>
        <w:t>évalué</w:t>
      </w:r>
      <w:r w:rsidRPr="002A3CB0">
        <w:rPr>
          <w:sz w:val="22"/>
          <w:szCs w:val="22"/>
        </w:rPr>
        <w:t>e</w:t>
      </w:r>
      <w:r w:rsidRPr="002A3CB0">
        <w:rPr>
          <w:b/>
          <w:i/>
          <w:sz w:val="22"/>
          <w:szCs w:val="22"/>
        </w:rPr>
        <w:t xml:space="preserve"> </w:t>
      </w:r>
      <w:r w:rsidRPr="002A3CB0">
        <w:rPr>
          <w:spacing w:val="5"/>
          <w:sz w:val="22"/>
          <w:szCs w:val="22"/>
        </w:rPr>
        <w:t>l</w:t>
      </w:r>
      <w:r w:rsidRPr="002A3CB0">
        <w:rPr>
          <w:sz w:val="22"/>
          <w:szCs w:val="22"/>
        </w:rPr>
        <w:t>a</w:t>
      </w:r>
      <w:r w:rsidRPr="002A3CB0">
        <w:rPr>
          <w:b/>
          <w:i/>
          <w:sz w:val="22"/>
          <w:szCs w:val="22"/>
        </w:rPr>
        <w:t xml:space="preserve"> </w:t>
      </w:r>
      <w:r w:rsidRPr="002A3CB0">
        <w:rPr>
          <w:spacing w:val="5"/>
          <w:sz w:val="22"/>
          <w:szCs w:val="22"/>
        </w:rPr>
        <w:t>moins-disant</w:t>
      </w:r>
      <w:r w:rsidRPr="002A3CB0">
        <w:rPr>
          <w:sz w:val="22"/>
          <w:szCs w:val="22"/>
        </w:rPr>
        <w:t>e</w:t>
      </w:r>
      <w:r w:rsidRPr="002A3CB0">
        <w:rPr>
          <w:b/>
          <w:i/>
          <w:sz w:val="22"/>
          <w:szCs w:val="22"/>
        </w:rPr>
        <w:t xml:space="preserve"> </w:t>
      </w:r>
      <w:r w:rsidRPr="002A3CB0">
        <w:rPr>
          <w:spacing w:val="5"/>
          <w:sz w:val="22"/>
          <w:szCs w:val="22"/>
        </w:rPr>
        <w:t xml:space="preserve">est </w:t>
      </w:r>
      <w:r w:rsidRPr="002A3CB0">
        <w:rPr>
          <w:sz w:val="22"/>
          <w:szCs w:val="22"/>
        </w:rPr>
        <w:t xml:space="preserve">jugée anormalement basse ou est fortement déséquilibrée par rapport à l’estimation du Maître </w:t>
      </w:r>
      <w:r w:rsidRPr="002A3CB0">
        <w:rPr>
          <w:spacing w:val="-30"/>
          <w:sz w:val="22"/>
          <w:szCs w:val="22"/>
        </w:rPr>
        <w:t xml:space="preserve"> </w:t>
      </w:r>
      <w:r w:rsidRPr="002A3CB0">
        <w:rPr>
          <w:sz w:val="22"/>
          <w:szCs w:val="22"/>
        </w:rPr>
        <w:t xml:space="preserve">d’Ouvrage </w:t>
      </w:r>
      <w:r w:rsidRPr="002A3CB0">
        <w:rPr>
          <w:spacing w:val="-30"/>
          <w:sz w:val="22"/>
          <w:szCs w:val="22"/>
        </w:rPr>
        <w:t xml:space="preserve"> </w:t>
      </w:r>
      <w:r w:rsidRPr="002A3CB0">
        <w:rPr>
          <w:sz w:val="22"/>
          <w:szCs w:val="22"/>
        </w:rPr>
        <w:t xml:space="preserve">des </w:t>
      </w:r>
      <w:r w:rsidRPr="002A3CB0">
        <w:rPr>
          <w:spacing w:val="-30"/>
          <w:sz w:val="22"/>
          <w:szCs w:val="22"/>
        </w:rPr>
        <w:t xml:space="preserve"> </w:t>
      </w:r>
      <w:r w:rsidRPr="002A3CB0">
        <w:rPr>
          <w:sz w:val="22"/>
          <w:szCs w:val="22"/>
        </w:rPr>
        <w:t xml:space="preserve">travaux </w:t>
      </w:r>
      <w:r w:rsidRPr="002A3CB0">
        <w:rPr>
          <w:spacing w:val="-30"/>
          <w:sz w:val="22"/>
          <w:szCs w:val="22"/>
        </w:rPr>
        <w:t xml:space="preserve"> </w:t>
      </w:r>
      <w:r w:rsidRPr="002A3CB0">
        <w:rPr>
          <w:sz w:val="22"/>
          <w:szCs w:val="22"/>
        </w:rPr>
        <w:t xml:space="preserve">à </w:t>
      </w:r>
      <w:r w:rsidRPr="002A3CB0">
        <w:rPr>
          <w:spacing w:val="-30"/>
          <w:sz w:val="22"/>
          <w:szCs w:val="22"/>
        </w:rPr>
        <w:t xml:space="preserve"> </w:t>
      </w:r>
      <w:r w:rsidRPr="002A3CB0">
        <w:rPr>
          <w:sz w:val="22"/>
          <w:szCs w:val="22"/>
        </w:rPr>
        <w:t>exécuter dans</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cadre</w:t>
      </w:r>
      <w:r w:rsidRPr="002A3CB0">
        <w:rPr>
          <w:spacing w:val="-3"/>
          <w:sz w:val="22"/>
          <w:szCs w:val="22"/>
        </w:rPr>
        <w:t xml:space="preserve"> </w:t>
      </w:r>
      <w:r w:rsidRPr="002A3CB0">
        <w:rPr>
          <w:sz w:val="22"/>
          <w:szCs w:val="22"/>
        </w:rPr>
        <w:t>du</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la</w:t>
      </w:r>
      <w:r w:rsidRPr="002A3CB0">
        <w:rPr>
          <w:spacing w:val="-3"/>
          <w:sz w:val="22"/>
          <w:szCs w:val="22"/>
        </w:rPr>
        <w:t xml:space="preserve"> commission </w:t>
      </w:r>
      <w:r w:rsidRPr="002A3CB0">
        <w:rPr>
          <w:sz w:val="22"/>
          <w:szCs w:val="22"/>
        </w:rPr>
        <w:t>peut</w:t>
      </w:r>
      <w:r w:rsidRPr="002A3CB0">
        <w:rPr>
          <w:spacing w:val="20"/>
          <w:sz w:val="22"/>
          <w:szCs w:val="22"/>
        </w:rPr>
        <w:t xml:space="preserve"> </w:t>
      </w:r>
      <w:r w:rsidRPr="002A3CB0">
        <w:rPr>
          <w:sz w:val="22"/>
          <w:szCs w:val="22"/>
        </w:rPr>
        <w:t>à</w:t>
      </w:r>
      <w:r w:rsidRPr="002A3CB0">
        <w:rPr>
          <w:spacing w:val="20"/>
          <w:sz w:val="22"/>
          <w:szCs w:val="22"/>
        </w:rPr>
        <w:t xml:space="preserve"> </w:t>
      </w:r>
      <w:r w:rsidRPr="002A3CB0">
        <w:rPr>
          <w:sz w:val="22"/>
          <w:szCs w:val="22"/>
        </w:rPr>
        <w:t>partir</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sous-détail</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prix fournis par le soumissionnaire pour n’importe quel élément, ou pour tous les éléments du Détail quantitatif et estimatif, vérifier si ces prix sont compatibles avec les méthodes de construction</w:t>
      </w:r>
      <w:r w:rsidRPr="002A3CB0">
        <w:rPr>
          <w:spacing w:val="8"/>
          <w:sz w:val="22"/>
          <w:szCs w:val="22"/>
        </w:rPr>
        <w:t xml:space="preserve"> </w:t>
      </w:r>
      <w:r w:rsidRPr="002A3CB0">
        <w:rPr>
          <w:sz w:val="22"/>
          <w:szCs w:val="22"/>
        </w:rPr>
        <w:t>et</w:t>
      </w:r>
      <w:r w:rsidRPr="002A3CB0">
        <w:rPr>
          <w:spacing w:val="8"/>
          <w:sz w:val="22"/>
          <w:szCs w:val="22"/>
        </w:rPr>
        <w:t xml:space="preserve"> </w:t>
      </w:r>
      <w:r w:rsidRPr="002A3CB0">
        <w:rPr>
          <w:sz w:val="22"/>
          <w:szCs w:val="22"/>
        </w:rPr>
        <w:t>le</w:t>
      </w:r>
      <w:r w:rsidRPr="002A3CB0">
        <w:rPr>
          <w:spacing w:val="8"/>
          <w:sz w:val="22"/>
          <w:szCs w:val="22"/>
        </w:rPr>
        <w:t xml:space="preserve"> </w:t>
      </w:r>
      <w:r w:rsidRPr="002A3CB0">
        <w:rPr>
          <w:sz w:val="22"/>
          <w:szCs w:val="22"/>
        </w:rPr>
        <w:t>calendrier</w:t>
      </w:r>
      <w:r w:rsidRPr="002A3CB0">
        <w:rPr>
          <w:spacing w:val="8"/>
          <w:sz w:val="22"/>
          <w:szCs w:val="22"/>
        </w:rPr>
        <w:t xml:space="preserve"> </w:t>
      </w:r>
      <w:r w:rsidRPr="002A3CB0">
        <w:rPr>
          <w:sz w:val="22"/>
          <w:szCs w:val="22"/>
        </w:rPr>
        <w:t>proposé. Au</w:t>
      </w:r>
      <w:r w:rsidRPr="002A3CB0">
        <w:rPr>
          <w:spacing w:val="8"/>
          <w:sz w:val="22"/>
          <w:szCs w:val="22"/>
        </w:rPr>
        <w:t xml:space="preserve"> </w:t>
      </w:r>
      <w:r w:rsidRPr="002A3CB0">
        <w:rPr>
          <w:sz w:val="22"/>
          <w:szCs w:val="22"/>
        </w:rPr>
        <w:t>cas où les justificatifs présentés par le soumissionnaire</w:t>
      </w:r>
      <w:r w:rsidRPr="002A3CB0">
        <w:rPr>
          <w:spacing w:val="8"/>
          <w:sz w:val="22"/>
          <w:szCs w:val="22"/>
        </w:rPr>
        <w:t xml:space="preserve"> </w:t>
      </w:r>
      <w:r w:rsidRPr="002A3CB0">
        <w:rPr>
          <w:sz w:val="22"/>
          <w:szCs w:val="22"/>
        </w:rPr>
        <w:t>ne</w:t>
      </w:r>
      <w:r w:rsidRPr="002A3CB0">
        <w:rPr>
          <w:spacing w:val="8"/>
          <w:sz w:val="22"/>
          <w:szCs w:val="22"/>
        </w:rPr>
        <w:t xml:space="preserve"> </w:t>
      </w:r>
      <w:r w:rsidRPr="002A3CB0">
        <w:rPr>
          <w:sz w:val="22"/>
          <w:szCs w:val="22"/>
        </w:rPr>
        <w:t>lui</w:t>
      </w:r>
      <w:r w:rsidRPr="002A3CB0">
        <w:rPr>
          <w:spacing w:val="8"/>
          <w:sz w:val="22"/>
          <w:szCs w:val="22"/>
        </w:rPr>
        <w:t xml:space="preserve"> </w:t>
      </w:r>
      <w:r w:rsidRPr="002A3CB0">
        <w:rPr>
          <w:sz w:val="22"/>
          <w:szCs w:val="22"/>
        </w:rPr>
        <w:t>semblent</w:t>
      </w:r>
      <w:r w:rsidRPr="002A3CB0">
        <w:rPr>
          <w:spacing w:val="8"/>
          <w:sz w:val="22"/>
          <w:szCs w:val="22"/>
        </w:rPr>
        <w:t xml:space="preserve"> </w:t>
      </w:r>
      <w:r w:rsidRPr="002A3CB0">
        <w:rPr>
          <w:sz w:val="22"/>
          <w:szCs w:val="22"/>
        </w:rPr>
        <w:t>pas</w:t>
      </w:r>
      <w:r w:rsidRPr="002A3CB0">
        <w:rPr>
          <w:spacing w:val="8"/>
          <w:sz w:val="22"/>
          <w:szCs w:val="22"/>
        </w:rPr>
        <w:t xml:space="preserve"> </w:t>
      </w:r>
      <w:r w:rsidRPr="002A3CB0">
        <w:rPr>
          <w:sz w:val="22"/>
          <w:szCs w:val="22"/>
        </w:rPr>
        <w:t>satisfaisants,</w:t>
      </w:r>
      <w:r w:rsidRPr="002A3CB0">
        <w:rPr>
          <w:spacing w:val="8"/>
          <w:sz w:val="22"/>
          <w:szCs w:val="22"/>
        </w:rPr>
        <w:t xml:space="preserve"> </w:t>
      </w:r>
      <w:r w:rsidRPr="002A3CB0">
        <w:rPr>
          <w:sz w:val="22"/>
          <w:szCs w:val="22"/>
        </w:rPr>
        <w:t>l’Autorité Contractante</w:t>
      </w:r>
      <w:r w:rsidRPr="002A3CB0">
        <w:rPr>
          <w:spacing w:val="6"/>
          <w:sz w:val="22"/>
          <w:szCs w:val="22"/>
        </w:rPr>
        <w:t xml:space="preserve"> </w:t>
      </w:r>
      <w:r w:rsidRPr="002A3CB0">
        <w:rPr>
          <w:sz w:val="22"/>
          <w:szCs w:val="22"/>
        </w:rPr>
        <w:t>peut</w:t>
      </w:r>
      <w:r w:rsidRPr="002A3CB0">
        <w:rPr>
          <w:spacing w:val="6"/>
          <w:sz w:val="22"/>
          <w:szCs w:val="22"/>
        </w:rPr>
        <w:t xml:space="preserve"> </w:t>
      </w:r>
      <w:r w:rsidRPr="002A3CB0">
        <w:rPr>
          <w:sz w:val="22"/>
          <w:szCs w:val="22"/>
        </w:rPr>
        <w:t>rejeter</w:t>
      </w:r>
      <w:r w:rsidRPr="002A3CB0">
        <w:rPr>
          <w:spacing w:val="6"/>
          <w:sz w:val="22"/>
          <w:szCs w:val="22"/>
        </w:rPr>
        <w:t xml:space="preserve"> </w:t>
      </w:r>
      <w:r w:rsidRPr="002A3CB0">
        <w:rPr>
          <w:sz w:val="22"/>
          <w:szCs w:val="22"/>
        </w:rPr>
        <w:t>ladite</w:t>
      </w:r>
      <w:r w:rsidRPr="002A3CB0">
        <w:rPr>
          <w:spacing w:val="6"/>
          <w:sz w:val="22"/>
          <w:szCs w:val="22"/>
        </w:rPr>
        <w:t xml:space="preserve"> </w:t>
      </w:r>
      <w:r w:rsidRPr="002A3CB0">
        <w:rPr>
          <w:sz w:val="22"/>
          <w:szCs w:val="22"/>
        </w:rPr>
        <w:t>offre après l’avis technique de l’Agence de Régulation des Marchés Publics.</w:t>
      </w:r>
    </w:p>
    <w:p w14:paraId="1B27EFDD"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33</w:t>
      </w:r>
      <w:r w:rsidRPr="002A3CB0">
        <w:rPr>
          <w:b/>
          <w:bCs/>
          <w:spacing w:val="6"/>
          <w:sz w:val="22"/>
          <w:szCs w:val="22"/>
        </w:rPr>
        <w:t xml:space="preserve"> </w:t>
      </w:r>
      <w:r w:rsidRPr="002A3CB0">
        <w:rPr>
          <w:b/>
          <w:bCs/>
          <w:sz w:val="22"/>
          <w:szCs w:val="22"/>
        </w:rPr>
        <w:t xml:space="preserve">: </w:t>
      </w:r>
      <w:r w:rsidRPr="002A3CB0">
        <w:rPr>
          <w:b/>
          <w:bCs/>
          <w:spacing w:val="2"/>
          <w:sz w:val="22"/>
          <w:szCs w:val="22"/>
        </w:rPr>
        <w:t>Préférenc</w:t>
      </w:r>
      <w:r w:rsidRPr="002A3CB0">
        <w:rPr>
          <w:b/>
          <w:bCs/>
          <w:sz w:val="22"/>
          <w:szCs w:val="22"/>
        </w:rPr>
        <w:t xml:space="preserve">e </w:t>
      </w:r>
      <w:r w:rsidRPr="002A3CB0">
        <w:rPr>
          <w:b/>
          <w:bCs/>
          <w:spacing w:val="-28"/>
          <w:sz w:val="22"/>
          <w:szCs w:val="22"/>
        </w:rPr>
        <w:t xml:space="preserve"> </w:t>
      </w:r>
      <w:r w:rsidRPr="002A3CB0">
        <w:rPr>
          <w:b/>
          <w:bCs/>
          <w:spacing w:val="2"/>
          <w:sz w:val="22"/>
          <w:szCs w:val="22"/>
        </w:rPr>
        <w:t>accordé</w:t>
      </w:r>
      <w:r w:rsidRPr="002A3CB0">
        <w:rPr>
          <w:b/>
          <w:bCs/>
          <w:sz w:val="22"/>
          <w:szCs w:val="22"/>
        </w:rPr>
        <w:t xml:space="preserve">e </w:t>
      </w:r>
      <w:r w:rsidRPr="002A3CB0">
        <w:rPr>
          <w:b/>
          <w:bCs/>
          <w:spacing w:val="-28"/>
          <w:sz w:val="22"/>
          <w:szCs w:val="22"/>
        </w:rPr>
        <w:t xml:space="preserve"> </w:t>
      </w:r>
      <w:r w:rsidRPr="002A3CB0">
        <w:rPr>
          <w:b/>
          <w:bCs/>
          <w:spacing w:val="2"/>
          <w:sz w:val="22"/>
          <w:szCs w:val="22"/>
        </w:rPr>
        <w:t>au</w:t>
      </w:r>
      <w:r w:rsidRPr="002A3CB0">
        <w:rPr>
          <w:b/>
          <w:bCs/>
          <w:sz w:val="22"/>
          <w:szCs w:val="22"/>
        </w:rPr>
        <w:t xml:space="preserve">x </w:t>
      </w:r>
      <w:r w:rsidRPr="002A3CB0">
        <w:rPr>
          <w:b/>
          <w:bCs/>
          <w:spacing w:val="-28"/>
          <w:sz w:val="22"/>
          <w:szCs w:val="22"/>
        </w:rPr>
        <w:t xml:space="preserve"> </w:t>
      </w:r>
      <w:r w:rsidRPr="002A3CB0">
        <w:rPr>
          <w:b/>
          <w:bCs/>
          <w:spacing w:val="2"/>
          <w:sz w:val="22"/>
          <w:szCs w:val="22"/>
        </w:rPr>
        <w:t>soumis</w:t>
      </w:r>
      <w:r w:rsidRPr="002A3CB0">
        <w:rPr>
          <w:b/>
          <w:bCs/>
          <w:sz w:val="22"/>
          <w:szCs w:val="22"/>
        </w:rPr>
        <w:t>sionnaires</w:t>
      </w:r>
      <w:r w:rsidRPr="002A3CB0">
        <w:rPr>
          <w:b/>
          <w:bCs/>
          <w:spacing w:val="6"/>
          <w:sz w:val="22"/>
          <w:szCs w:val="22"/>
        </w:rPr>
        <w:t xml:space="preserve"> </w:t>
      </w:r>
      <w:r w:rsidRPr="002A3CB0">
        <w:rPr>
          <w:b/>
          <w:bCs/>
          <w:sz w:val="22"/>
          <w:szCs w:val="22"/>
        </w:rPr>
        <w:t>nationaux</w:t>
      </w:r>
    </w:p>
    <w:p w14:paraId="6629AA74" w14:textId="77777777" w:rsidR="008901F2" w:rsidRPr="002A3CB0" w:rsidRDefault="008901F2" w:rsidP="008901F2">
      <w:pPr>
        <w:widowControl w:val="0"/>
        <w:autoSpaceDE w:val="0"/>
        <w:jc w:val="both"/>
        <w:rPr>
          <w:sz w:val="22"/>
          <w:szCs w:val="22"/>
        </w:rPr>
      </w:pPr>
      <w:r w:rsidRPr="002A3CB0">
        <w:rPr>
          <w:sz w:val="22"/>
          <w:szCs w:val="22"/>
        </w:rPr>
        <w:t>Les  entrepreneurs  nationaux   bénéficient d’une  marge  de  préférence  nationale  telle  que prévue par le Code des Marchés Publics aux fins d’évaluation des offres.</w:t>
      </w:r>
    </w:p>
    <w:p w14:paraId="677D14AE"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34</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Attribution</w:t>
      </w:r>
    </w:p>
    <w:p w14:paraId="448F50AB" w14:textId="77777777" w:rsidR="008901F2" w:rsidRPr="002A3CB0" w:rsidRDefault="008901F2" w:rsidP="008901F2">
      <w:pPr>
        <w:widowControl w:val="0"/>
        <w:tabs>
          <w:tab w:val="left" w:pos="1700"/>
          <w:tab w:val="left" w:pos="2100"/>
          <w:tab w:val="left" w:pos="2620"/>
          <w:tab w:val="left" w:pos="3640"/>
          <w:tab w:val="left" w:pos="4220"/>
        </w:tabs>
        <w:autoSpaceDE w:val="0"/>
        <w:jc w:val="both"/>
        <w:rPr>
          <w:sz w:val="22"/>
          <w:szCs w:val="22"/>
        </w:rPr>
      </w:pPr>
      <w:r w:rsidRPr="002A3CB0">
        <w:rPr>
          <w:sz w:val="22"/>
          <w:szCs w:val="22"/>
        </w:rPr>
        <w:t>34.1. L’Autorité Contractante</w:t>
      </w:r>
      <w:r w:rsidRPr="002A3CB0">
        <w:rPr>
          <w:spacing w:val="22"/>
          <w:sz w:val="22"/>
          <w:szCs w:val="22"/>
        </w:rPr>
        <w:t xml:space="preserve"> </w:t>
      </w:r>
      <w:r w:rsidRPr="002A3CB0">
        <w:rPr>
          <w:sz w:val="22"/>
          <w:szCs w:val="22"/>
        </w:rPr>
        <w:t>attribuera</w:t>
      </w:r>
      <w:r w:rsidRPr="002A3CB0">
        <w:rPr>
          <w:spacing w:val="22"/>
          <w:sz w:val="22"/>
          <w:szCs w:val="22"/>
        </w:rPr>
        <w:t xml:space="preserve"> </w:t>
      </w:r>
      <w:r w:rsidRPr="002A3CB0">
        <w:rPr>
          <w:sz w:val="22"/>
          <w:szCs w:val="22"/>
        </w:rPr>
        <w:t>le</w:t>
      </w:r>
      <w:r w:rsidRPr="002A3CB0">
        <w:rPr>
          <w:spacing w:val="22"/>
          <w:sz w:val="22"/>
          <w:szCs w:val="22"/>
        </w:rPr>
        <w:t xml:space="preserve"> </w:t>
      </w:r>
      <w:r w:rsidRPr="002A3CB0">
        <w:rPr>
          <w:sz w:val="22"/>
          <w:szCs w:val="22"/>
        </w:rPr>
        <w:t>Marché</w:t>
      </w:r>
      <w:r w:rsidRPr="002A3CB0">
        <w:rPr>
          <w:spacing w:val="22"/>
          <w:sz w:val="22"/>
          <w:szCs w:val="22"/>
        </w:rPr>
        <w:t xml:space="preserve"> </w:t>
      </w:r>
      <w:r w:rsidRPr="002A3CB0">
        <w:rPr>
          <w:sz w:val="22"/>
          <w:szCs w:val="22"/>
        </w:rPr>
        <w:t>au Soumissionnaire dont l’offre a été reconnue conforme</w:t>
      </w:r>
      <w:r w:rsidRPr="002A3CB0">
        <w:rPr>
          <w:spacing w:val="21"/>
          <w:sz w:val="22"/>
          <w:szCs w:val="22"/>
        </w:rPr>
        <w:t xml:space="preserve"> </w:t>
      </w:r>
      <w:r w:rsidRPr="002A3CB0">
        <w:rPr>
          <w:sz w:val="22"/>
          <w:szCs w:val="22"/>
        </w:rPr>
        <w:t>pour</w:t>
      </w:r>
      <w:r w:rsidRPr="002A3CB0">
        <w:rPr>
          <w:spacing w:val="21"/>
          <w:sz w:val="22"/>
          <w:szCs w:val="22"/>
        </w:rPr>
        <w:t xml:space="preserve"> </w:t>
      </w:r>
      <w:r w:rsidRPr="002A3CB0">
        <w:rPr>
          <w:sz w:val="22"/>
          <w:szCs w:val="22"/>
        </w:rPr>
        <w:t>l’essentiel</w:t>
      </w:r>
      <w:r w:rsidRPr="002A3CB0">
        <w:rPr>
          <w:spacing w:val="21"/>
          <w:sz w:val="22"/>
          <w:szCs w:val="22"/>
        </w:rPr>
        <w:t xml:space="preserve"> </w:t>
      </w:r>
      <w:r w:rsidRPr="002A3CB0">
        <w:rPr>
          <w:sz w:val="22"/>
          <w:szCs w:val="22"/>
        </w:rPr>
        <w:t>au</w:t>
      </w:r>
      <w:r w:rsidRPr="002A3CB0">
        <w:rPr>
          <w:spacing w:val="21"/>
          <w:sz w:val="22"/>
          <w:szCs w:val="22"/>
        </w:rPr>
        <w:t xml:space="preserve"> </w:t>
      </w:r>
      <w:r w:rsidRPr="002A3CB0">
        <w:rPr>
          <w:sz w:val="22"/>
          <w:szCs w:val="22"/>
        </w:rPr>
        <w:t>Dossier</w:t>
      </w:r>
      <w:r w:rsidRPr="002A3CB0">
        <w:rPr>
          <w:spacing w:val="21"/>
          <w:sz w:val="22"/>
          <w:szCs w:val="22"/>
        </w:rPr>
        <w:t xml:space="preserve"> </w:t>
      </w:r>
      <w:r w:rsidRPr="002A3CB0">
        <w:rPr>
          <w:sz w:val="22"/>
          <w:szCs w:val="22"/>
        </w:rPr>
        <w:t xml:space="preserve">d’Appel </w:t>
      </w:r>
      <w:r w:rsidRPr="002A3CB0">
        <w:rPr>
          <w:spacing w:val="5"/>
          <w:sz w:val="22"/>
          <w:szCs w:val="22"/>
        </w:rPr>
        <w:t>d’offre</w:t>
      </w:r>
      <w:r w:rsidRPr="002A3CB0">
        <w:rPr>
          <w:sz w:val="22"/>
          <w:szCs w:val="22"/>
        </w:rPr>
        <w:t>s</w:t>
      </w:r>
      <w:r w:rsidRPr="002A3CB0">
        <w:rPr>
          <w:b/>
          <w:i/>
          <w:sz w:val="22"/>
          <w:szCs w:val="22"/>
        </w:rPr>
        <w:t xml:space="preserve"> </w:t>
      </w:r>
      <w:r w:rsidRPr="002A3CB0">
        <w:rPr>
          <w:spacing w:val="5"/>
          <w:sz w:val="22"/>
          <w:szCs w:val="22"/>
        </w:rPr>
        <w:t>e</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i</w:t>
      </w:r>
      <w:r w:rsidRPr="002A3CB0">
        <w:rPr>
          <w:b/>
          <w:i/>
          <w:sz w:val="22"/>
          <w:szCs w:val="22"/>
        </w:rPr>
        <w:t xml:space="preserve"> </w:t>
      </w:r>
      <w:r w:rsidRPr="002A3CB0">
        <w:rPr>
          <w:spacing w:val="5"/>
          <w:sz w:val="22"/>
          <w:szCs w:val="22"/>
        </w:rPr>
        <w:t>dispos</w:t>
      </w:r>
      <w:r w:rsidRPr="002A3CB0">
        <w:rPr>
          <w:sz w:val="22"/>
          <w:szCs w:val="22"/>
        </w:rPr>
        <w:t>e</w:t>
      </w:r>
      <w:r w:rsidRPr="002A3CB0">
        <w:rPr>
          <w:b/>
          <w:i/>
          <w:sz w:val="22"/>
          <w:szCs w:val="22"/>
        </w:rPr>
        <w:t xml:space="preserve"> </w:t>
      </w:r>
      <w:r w:rsidRPr="002A3CB0">
        <w:rPr>
          <w:spacing w:val="5"/>
          <w:sz w:val="22"/>
          <w:szCs w:val="22"/>
        </w:rPr>
        <w:t>de</w:t>
      </w:r>
      <w:r w:rsidRPr="002A3CB0">
        <w:rPr>
          <w:sz w:val="22"/>
          <w:szCs w:val="22"/>
        </w:rPr>
        <w:t>s</w:t>
      </w:r>
      <w:r w:rsidRPr="002A3CB0">
        <w:rPr>
          <w:b/>
          <w:i/>
          <w:sz w:val="22"/>
          <w:szCs w:val="22"/>
        </w:rPr>
        <w:t xml:space="preserve"> </w:t>
      </w:r>
      <w:r w:rsidRPr="002A3CB0">
        <w:rPr>
          <w:spacing w:val="5"/>
          <w:sz w:val="22"/>
          <w:szCs w:val="22"/>
        </w:rPr>
        <w:t xml:space="preserve">capacités </w:t>
      </w:r>
      <w:r w:rsidRPr="002A3CB0">
        <w:rPr>
          <w:sz w:val="22"/>
          <w:szCs w:val="22"/>
        </w:rPr>
        <w:t>techniques</w:t>
      </w:r>
      <w:r w:rsidRPr="002A3CB0">
        <w:rPr>
          <w:spacing w:val="29"/>
          <w:sz w:val="22"/>
          <w:szCs w:val="22"/>
        </w:rPr>
        <w:t xml:space="preserve"> </w:t>
      </w:r>
      <w:r w:rsidRPr="002A3CB0">
        <w:rPr>
          <w:sz w:val="22"/>
          <w:szCs w:val="22"/>
        </w:rPr>
        <w:t>et</w:t>
      </w:r>
      <w:r w:rsidRPr="002A3CB0">
        <w:rPr>
          <w:spacing w:val="29"/>
          <w:sz w:val="22"/>
          <w:szCs w:val="22"/>
        </w:rPr>
        <w:t xml:space="preserve"> </w:t>
      </w:r>
      <w:r w:rsidRPr="002A3CB0">
        <w:rPr>
          <w:sz w:val="22"/>
          <w:szCs w:val="22"/>
        </w:rPr>
        <w:t>financières</w:t>
      </w:r>
      <w:r w:rsidRPr="002A3CB0">
        <w:rPr>
          <w:spacing w:val="29"/>
          <w:sz w:val="22"/>
          <w:szCs w:val="22"/>
        </w:rPr>
        <w:t xml:space="preserve"> </w:t>
      </w:r>
      <w:r w:rsidRPr="002A3CB0">
        <w:rPr>
          <w:sz w:val="22"/>
          <w:szCs w:val="22"/>
        </w:rPr>
        <w:t>requises</w:t>
      </w:r>
      <w:r w:rsidRPr="002A3CB0">
        <w:rPr>
          <w:spacing w:val="29"/>
          <w:sz w:val="22"/>
          <w:szCs w:val="22"/>
        </w:rPr>
        <w:t xml:space="preserve"> </w:t>
      </w:r>
      <w:r w:rsidRPr="002A3CB0">
        <w:rPr>
          <w:sz w:val="22"/>
          <w:szCs w:val="22"/>
        </w:rPr>
        <w:t>pour</w:t>
      </w:r>
      <w:r w:rsidRPr="002A3CB0">
        <w:rPr>
          <w:spacing w:val="29"/>
          <w:sz w:val="22"/>
          <w:szCs w:val="22"/>
        </w:rPr>
        <w:t xml:space="preserve"> </w:t>
      </w:r>
      <w:r w:rsidRPr="002A3CB0">
        <w:rPr>
          <w:sz w:val="22"/>
          <w:szCs w:val="22"/>
        </w:rPr>
        <w:t>exécuter</w:t>
      </w:r>
      <w:r w:rsidRPr="002A3CB0">
        <w:rPr>
          <w:spacing w:val="3"/>
          <w:sz w:val="22"/>
          <w:szCs w:val="22"/>
        </w:rPr>
        <w:t xml:space="preserve"> </w:t>
      </w:r>
      <w:r w:rsidRPr="002A3CB0">
        <w:rPr>
          <w:sz w:val="22"/>
          <w:szCs w:val="22"/>
        </w:rPr>
        <w:t>le</w:t>
      </w:r>
      <w:r w:rsidRPr="002A3CB0">
        <w:rPr>
          <w:spacing w:val="3"/>
          <w:sz w:val="22"/>
          <w:szCs w:val="22"/>
        </w:rPr>
        <w:t xml:space="preserve"> </w:t>
      </w:r>
      <w:r w:rsidRPr="002A3CB0">
        <w:rPr>
          <w:sz w:val="22"/>
          <w:szCs w:val="22"/>
        </w:rPr>
        <w:t>Marché</w:t>
      </w:r>
      <w:r w:rsidRPr="002A3CB0">
        <w:rPr>
          <w:spacing w:val="3"/>
          <w:sz w:val="22"/>
          <w:szCs w:val="22"/>
        </w:rPr>
        <w:t xml:space="preserve"> </w:t>
      </w:r>
      <w:r w:rsidRPr="002A3CB0">
        <w:rPr>
          <w:sz w:val="22"/>
          <w:szCs w:val="22"/>
        </w:rPr>
        <w:t>de</w:t>
      </w:r>
      <w:r w:rsidRPr="002A3CB0">
        <w:rPr>
          <w:spacing w:val="3"/>
          <w:sz w:val="22"/>
          <w:szCs w:val="22"/>
        </w:rPr>
        <w:t xml:space="preserve"> </w:t>
      </w:r>
      <w:r w:rsidRPr="002A3CB0">
        <w:rPr>
          <w:sz w:val="22"/>
          <w:szCs w:val="22"/>
        </w:rPr>
        <w:t>façon</w:t>
      </w:r>
      <w:r w:rsidRPr="002A3CB0">
        <w:rPr>
          <w:spacing w:val="3"/>
          <w:sz w:val="22"/>
          <w:szCs w:val="22"/>
        </w:rPr>
        <w:t xml:space="preserve"> </w:t>
      </w:r>
      <w:r w:rsidRPr="002A3CB0">
        <w:rPr>
          <w:sz w:val="22"/>
          <w:szCs w:val="22"/>
        </w:rPr>
        <w:t>satisfaisante</w:t>
      </w:r>
      <w:r w:rsidRPr="002A3CB0">
        <w:rPr>
          <w:spacing w:val="3"/>
          <w:sz w:val="22"/>
          <w:szCs w:val="22"/>
        </w:rPr>
        <w:t xml:space="preserve"> </w:t>
      </w:r>
      <w:r w:rsidRPr="002A3CB0">
        <w:rPr>
          <w:sz w:val="22"/>
          <w:szCs w:val="22"/>
        </w:rPr>
        <w:t>et</w:t>
      </w:r>
      <w:r w:rsidRPr="002A3CB0">
        <w:rPr>
          <w:spacing w:val="3"/>
          <w:sz w:val="22"/>
          <w:szCs w:val="22"/>
        </w:rPr>
        <w:t xml:space="preserve"> </w:t>
      </w:r>
      <w:r w:rsidRPr="002A3CB0">
        <w:rPr>
          <w:sz w:val="22"/>
          <w:szCs w:val="22"/>
        </w:rPr>
        <w:t xml:space="preserve">dont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z w:val="22"/>
          <w:szCs w:val="22"/>
        </w:rPr>
        <w:t xml:space="preserve">a </w:t>
      </w:r>
      <w:r w:rsidRPr="002A3CB0">
        <w:rPr>
          <w:spacing w:val="-29"/>
          <w:sz w:val="22"/>
          <w:szCs w:val="22"/>
        </w:rPr>
        <w:t xml:space="preserve"> </w:t>
      </w:r>
      <w:r w:rsidRPr="002A3CB0">
        <w:rPr>
          <w:spacing w:val="1"/>
          <w:sz w:val="22"/>
          <w:szCs w:val="22"/>
        </w:rPr>
        <w:t>ét</w:t>
      </w:r>
      <w:r w:rsidRPr="002A3CB0">
        <w:rPr>
          <w:sz w:val="22"/>
          <w:szCs w:val="22"/>
        </w:rPr>
        <w:t xml:space="preserve">é </w:t>
      </w:r>
      <w:r w:rsidRPr="002A3CB0">
        <w:rPr>
          <w:spacing w:val="-29"/>
          <w:sz w:val="22"/>
          <w:szCs w:val="22"/>
        </w:rPr>
        <w:t xml:space="preserve"> </w:t>
      </w:r>
      <w:r w:rsidRPr="002A3CB0">
        <w:rPr>
          <w:spacing w:val="1"/>
          <w:sz w:val="22"/>
          <w:szCs w:val="22"/>
        </w:rPr>
        <w:t>évalué</w:t>
      </w:r>
      <w:r w:rsidRPr="002A3CB0">
        <w:rPr>
          <w:sz w:val="22"/>
          <w:szCs w:val="22"/>
        </w:rPr>
        <w:t xml:space="preserve">e </w:t>
      </w:r>
      <w:r w:rsidRPr="002A3CB0">
        <w:rPr>
          <w:spacing w:val="-29"/>
          <w:sz w:val="22"/>
          <w:szCs w:val="22"/>
        </w:rPr>
        <w:t xml:space="preserve"> </w:t>
      </w:r>
      <w:r w:rsidRPr="002A3CB0">
        <w:rPr>
          <w:spacing w:val="1"/>
          <w:sz w:val="22"/>
          <w:szCs w:val="22"/>
        </w:rPr>
        <w:t>l</w:t>
      </w:r>
      <w:r w:rsidRPr="002A3CB0">
        <w:rPr>
          <w:sz w:val="22"/>
          <w:szCs w:val="22"/>
        </w:rPr>
        <w:t xml:space="preserve">a </w:t>
      </w:r>
      <w:r w:rsidRPr="002A3CB0">
        <w:rPr>
          <w:spacing w:val="-29"/>
          <w:sz w:val="22"/>
          <w:szCs w:val="22"/>
        </w:rPr>
        <w:t xml:space="preserve"> </w:t>
      </w:r>
      <w:r w:rsidRPr="002A3CB0">
        <w:rPr>
          <w:spacing w:val="1"/>
          <w:sz w:val="22"/>
          <w:szCs w:val="22"/>
        </w:rPr>
        <w:t>moins-disant</w:t>
      </w:r>
      <w:r w:rsidRPr="002A3CB0">
        <w:rPr>
          <w:sz w:val="22"/>
          <w:szCs w:val="22"/>
        </w:rPr>
        <w:t xml:space="preserve">e </w:t>
      </w:r>
      <w:r w:rsidRPr="002A3CB0">
        <w:rPr>
          <w:spacing w:val="-29"/>
          <w:sz w:val="22"/>
          <w:szCs w:val="22"/>
        </w:rPr>
        <w:t xml:space="preserve"> </w:t>
      </w:r>
      <w:r w:rsidRPr="002A3CB0">
        <w:rPr>
          <w:spacing w:val="1"/>
          <w:sz w:val="22"/>
          <w:szCs w:val="22"/>
        </w:rPr>
        <w:t xml:space="preserve">en </w:t>
      </w:r>
      <w:r w:rsidRPr="002A3CB0">
        <w:rPr>
          <w:sz w:val="22"/>
          <w:szCs w:val="22"/>
        </w:rPr>
        <w:t>incluant</w:t>
      </w:r>
      <w:r w:rsidRPr="002A3CB0">
        <w:rPr>
          <w:spacing w:val="6"/>
          <w:sz w:val="22"/>
          <w:szCs w:val="22"/>
        </w:rPr>
        <w:t xml:space="preserve"> </w:t>
      </w:r>
      <w:r w:rsidRPr="002A3CB0">
        <w:rPr>
          <w:sz w:val="22"/>
          <w:szCs w:val="22"/>
        </w:rPr>
        <w:t>le</w:t>
      </w:r>
      <w:r w:rsidRPr="002A3CB0">
        <w:rPr>
          <w:spacing w:val="6"/>
          <w:sz w:val="22"/>
          <w:szCs w:val="22"/>
        </w:rPr>
        <w:t xml:space="preserve"> </w:t>
      </w:r>
      <w:r w:rsidRPr="002A3CB0">
        <w:rPr>
          <w:sz w:val="22"/>
          <w:szCs w:val="22"/>
        </w:rPr>
        <w:t>cas</w:t>
      </w:r>
      <w:r w:rsidRPr="002A3CB0">
        <w:rPr>
          <w:spacing w:val="6"/>
          <w:sz w:val="22"/>
          <w:szCs w:val="22"/>
        </w:rPr>
        <w:t xml:space="preserve"> </w:t>
      </w:r>
      <w:r w:rsidRPr="002A3CB0">
        <w:rPr>
          <w:sz w:val="22"/>
          <w:szCs w:val="22"/>
        </w:rPr>
        <w:t>échéant</w:t>
      </w:r>
      <w:r w:rsidRPr="002A3CB0">
        <w:rPr>
          <w:spacing w:val="6"/>
          <w:sz w:val="22"/>
          <w:szCs w:val="22"/>
        </w:rPr>
        <w:t xml:space="preserve"> </w:t>
      </w:r>
      <w:r w:rsidRPr="002A3CB0">
        <w:rPr>
          <w:sz w:val="22"/>
          <w:szCs w:val="22"/>
        </w:rPr>
        <w:t>les</w:t>
      </w:r>
      <w:r w:rsidRPr="002A3CB0">
        <w:rPr>
          <w:spacing w:val="6"/>
          <w:sz w:val="22"/>
          <w:szCs w:val="22"/>
        </w:rPr>
        <w:t xml:space="preserve"> </w:t>
      </w:r>
      <w:r w:rsidRPr="002A3CB0">
        <w:rPr>
          <w:sz w:val="22"/>
          <w:szCs w:val="22"/>
        </w:rPr>
        <w:t>remises</w:t>
      </w:r>
      <w:r w:rsidRPr="002A3CB0">
        <w:rPr>
          <w:spacing w:val="6"/>
          <w:sz w:val="22"/>
          <w:szCs w:val="22"/>
        </w:rPr>
        <w:t xml:space="preserve"> </w:t>
      </w:r>
      <w:r w:rsidRPr="002A3CB0">
        <w:rPr>
          <w:sz w:val="22"/>
          <w:szCs w:val="22"/>
        </w:rPr>
        <w:t>proposés.</w:t>
      </w:r>
    </w:p>
    <w:p w14:paraId="49169AD2" w14:textId="77777777" w:rsidR="008901F2" w:rsidRPr="002A3CB0" w:rsidRDefault="008901F2" w:rsidP="008901F2">
      <w:pPr>
        <w:widowControl w:val="0"/>
        <w:autoSpaceDE w:val="0"/>
        <w:jc w:val="both"/>
        <w:rPr>
          <w:sz w:val="22"/>
          <w:szCs w:val="22"/>
        </w:rPr>
      </w:pPr>
      <w:r w:rsidRPr="002A3CB0">
        <w:rPr>
          <w:spacing w:val="1"/>
          <w:sz w:val="22"/>
          <w:szCs w:val="22"/>
        </w:rPr>
        <w:t>34.2</w:t>
      </w:r>
      <w:r w:rsidRPr="002A3CB0">
        <w:rPr>
          <w:sz w:val="22"/>
          <w:szCs w:val="22"/>
        </w:rPr>
        <w:t xml:space="preserve">. </w:t>
      </w:r>
      <w:r w:rsidRPr="002A3CB0">
        <w:rPr>
          <w:spacing w:val="1"/>
          <w:sz w:val="22"/>
          <w:szCs w:val="22"/>
        </w:rPr>
        <w:t>Si</w:t>
      </w:r>
      <w:r w:rsidRPr="002A3CB0">
        <w:rPr>
          <w:sz w:val="22"/>
          <w:szCs w:val="22"/>
        </w:rPr>
        <w:t xml:space="preserve">, </w:t>
      </w:r>
      <w:r w:rsidRPr="002A3CB0">
        <w:rPr>
          <w:spacing w:val="-29"/>
          <w:sz w:val="22"/>
          <w:szCs w:val="22"/>
        </w:rPr>
        <w:t xml:space="preserve"> </w:t>
      </w:r>
      <w:r w:rsidRPr="002A3CB0">
        <w:rPr>
          <w:spacing w:val="1"/>
          <w:sz w:val="22"/>
          <w:szCs w:val="22"/>
        </w:rPr>
        <w:t>selo</w:t>
      </w:r>
      <w:r w:rsidRPr="002A3CB0">
        <w:rPr>
          <w:sz w:val="22"/>
          <w:szCs w:val="22"/>
        </w:rPr>
        <w:t xml:space="preserve">n </w:t>
      </w:r>
      <w:r w:rsidRPr="002A3CB0">
        <w:rPr>
          <w:spacing w:val="-29"/>
          <w:sz w:val="22"/>
          <w:szCs w:val="22"/>
        </w:rPr>
        <w:t xml:space="preserve"> </w:t>
      </w:r>
      <w:r w:rsidRPr="002A3CB0">
        <w:rPr>
          <w:spacing w:val="1"/>
          <w:sz w:val="22"/>
          <w:szCs w:val="22"/>
        </w:rPr>
        <w:t>l’Articl</w:t>
      </w:r>
      <w:r w:rsidRPr="002A3CB0">
        <w:rPr>
          <w:sz w:val="22"/>
          <w:szCs w:val="22"/>
        </w:rPr>
        <w:t xml:space="preserve">e </w:t>
      </w:r>
      <w:r w:rsidRPr="002A3CB0">
        <w:rPr>
          <w:spacing w:val="-29"/>
          <w:sz w:val="22"/>
          <w:szCs w:val="22"/>
        </w:rPr>
        <w:t xml:space="preserve"> </w:t>
      </w:r>
      <w:r w:rsidRPr="002A3CB0">
        <w:rPr>
          <w:spacing w:val="1"/>
          <w:sz w:val="22"/>
          <w:szCs w:val="22"/>
        </w:rPr>
        <w:t>13.</w:t>
      </w:r>
      <w:r w:rsidRPr="002A3CB0">
        <w:rPr>
          <w:sz w:val="22"/>
          <w:szCs w:val="22"/>
        </w:rPr>
        <w:t xml:space="preserve">2 </w:t>
      </w:r>
      <w:r w:rsidRPr="002A3CB0">
        <w:rPr>
          <w:spacing w:val="-29"/>
          <w:sz w:val="22"/>
          <w:szCs w:val="22"/>
        </w:rPr>
        <w:t xml:space="preserve"> </w:t>
      </w:r>
      <w:r w:rsidRPr="002A3CB0">
        <w:rPr>
          <w:spacing w:val="1"/>
          <w:sz w:val="22"/>
          <w:szCs w:val="22"/>
        </w:rPr>
        <w:t>d</w:t>
      </w:r>
      <w:r w:rsidRPr="002A3CB0">
        <w:rPr>
          <w:sz w:val="22"/>
          <w:szCs w:val="22"/>
        </w:rPr>
        <w:t xml:space="preserve">u </w:t>
      </w:r>
      <w:r w:rsidRPr="002A3CB0">
        <w:rPr>
          <w:spacing w:val="-29"/>
          <w:sz w:val="22"/>
          <w:szCs w:val="22"/>
        </w:rPr>
        <w:t xml:space="preserve"> </w:t>
      </w:r>
      <w:r w:rsidRPr="002A3CB0">
        <w:rPr>
          <w:spacing w:val="1"/>
          <w:sz w:val="22"/>
          <w:szCs w:val="22"/>
        </w:rPr>
        <w:t>RGAO</w:t>
      </w:r>
      <w:r w:rsidRPr="002A3CB0">
        <w:rPr>
          <w:sz w:val="22"/>
          <w:szCs w:val="22"/>
        </w:rPr>
        <w:t xml:space="preserve">, </w:t>
      </w:r>
      <w:r w:rsidRPr="002A3CB0">
        <w:rPr>
          <w:spacing w:val="-29"/>
          <w:sz w:val="22"/>
          <w:szCs w:val="22"/>
        </w:rPr>
        <w:t xml:space="preserve"> </w:t>
      </w:r>
      <w:r w:rsidRPr="002A3CB0">
        <w:rPr>
          <w:spacing w:val="1"/>
          <w:sz w:val="22"/>
          <w:szCs w:val="22"/>
        </w:rPr>
        <w:t>l’appel d’offre</w:t>
      </w:r>
      <w:r w:rsidRPr="002A3CB0">
        <w:rPr>
          <w:sz w:val="22"/>
          <w:szCs w:val="22"/>
        </w:rPr>
        <w:t xml:space="preserve">s </w:t>
      </w:r>
      <w:r w:rsidRPr="002A3CB0">
        <w:rPr>
          <w:spacing w:val="-29"/>
          <w:sz w:val="22"/>
          <w:szCs w:val="22"/>
        </w:rPr>
        <w:t xml:space="preserve"> </w:t>
      </w:r>
      <w:r w:rsidRPr="002A3CB0">
        <w:rPr>
          <w:spacing w:val="1"/>
          <w:sz w:val="22"/>
          <w:szCs w:val="22"/>
        </w:rPr>
        <w:t>port</w:t>
      </w:r>
      <w:r w:rsidRPr="002A3CB0">
        <w:rPr>
          <w:sz w:val="22"/>
          <w:szCs w:val="22"/>
        </w:rPr>
        <w:t xml:space="preserve">e </w:t>
      </w:r>
      <w:r w:rsidRPr="002A3CB0">
        <w:rPr>
          <w:spacing w:val="-29"/>
          <w:sz w:val="22"/>
          <w:szCs w:val="22"/>
        </w:rPr>
        <w:t xml:space="preserve"> </w:t>
      </w:r>
      <w:r w:rsidRPr="002A3CB0">
        <w:rPr>
          <w:spacing w:val="1"/>
          <w:sz w:val="22"/>
          <w:szCs w:val="22"/>
        </w:rPr>
        <w:t>su</w:t>
      </w:r>
      <w:r w:rsidRPr="002A3CB0">
        <w:rPr>
          <w:sz w:val="22"/>
          <w:szCs w:val="22"/>
        </w:rPr>
        <w:t xml:space="preserve">r </w:t>
      </w:r>
      <w:r w:rsidRPr="002A3CB0">
        <w:rPr>
          <w:spacing w:val="-29"/>
          <w:sz w:val="22"/>
          <w:szCs w:val="22"/>
        </w:rPr>
        <w:t xml:space="preserve"> </w:t>
      </w:r>
      <w:r w:rsidRPr="002A3CB0">
        <w:rPr>
          <w:spacing w:val="1"/>
          <w:sz w:val="22"/>
          <w:szCs w:val="22"/>
        </w:rPr>
        <w:t>plusieur</w:t>
      </w:r>
      <w:r w:rsidRPr="002A3CB0">
        <w:rPr>
          <w:sz w:val="22"/>
          <w:szCs w:val="22"/>
        </w:rPr>
        <w:t xml:space="preserve">s </w:t>
      </w:r>
      <w:r w:rsidRPr="002A3CB0">
        <w:rPr>
          <w:spacing w:val="-29"/>
          <w:sz w:val="22"/>
          <w:szCs w:val="22"/>
        </w:rPr>
        <w:t xml:space="preserve"> </w:t>
      </w:r>
      <w:r w:rsidRPr="002A3CB0">
        <w:rPr>
          <w:spacing w:val="1"/>
          <w:sz w:val="22"/>
          <w:szCs w:val="22"/>
        </w:rPr>
        <w:t>lots</w:t>
      </w:r>
      <w:r w:rsidRPr="002A3CB0">
        <w:rPr>
          <w:sz w:val="22"/>
          <w:szCs w:val="22"/>
        </w:rPr>
        <w:t xml:space="preserve">, </w:t>
      </w:r>
      <w:r w:rsidRPr="002A3CB0">
        <w:rPr>
          <w:spacing w:val="-29"/>
          <w:sz w:val="22"/>
          <w:szCs w:val="22"/>
        </w:rPr>
        <w:t xml:space="preserve"> </w:t>
      </w:r>
      <w:r w:rsidRPr="002A3CB0">
        <w:rPr>
          <w:spacing w:val="1"/>
          <w:sz w:val="22"/>
          <w:szCs w:val="22"/>
        </w:rPr>
        <w:t>l’offr</w:t>
      </w:r>
      <w:r w:rsidRPr="002A3CB0">
        <w:rPr>
          <w:sz w:val="22"/>
          <w:szCs w:val="22"/>
        </w:rPr>
        <w:t xml:space="preserve">e </w:t>
      </w:r>
      <w:r w:rsidRPr="002A3CB0">
        <w:rPr>
          <w:spacing w:val="-29"/>
          <w:sz w:val="22"/>
          <w:szCs w:val="22"/>
        </w:rPr>
        <w:t xml:space="preserve"> </w:t>
      </w:r>
      <w:r w:rsidRPr="002A3CB0">
        <w:rPr>
          <w:spacing w:val="1"/>
          <w:sz w:val="22"/>
          <w:szCs w:val="22"/>
        </w:rPr>
        <w:t xml:space="preserve">la </w:t>
      </w:r>
      <w:r w:rsidRPr="002A3CB0">
        <w:rPr>
          <w:sz w:val="22"/>
          <w:szCs w:val="22"/>
        </w:rPr>
        <w:t xml:space="preserve">moins-disante sera déterminée en évaluant ce marché en liaison avec les autres lots à </w:t>
      </w:r>
      <w:r w:rsidRPr="002A3CB0">
        <w:rPr>
          <w:spacing w:val="5"/>
          <w:sz w:val="22"/>
          <w:szCs w:val="22"/>
        </w:rPr>
        <w:t>attribue</w:t>
      </w:r>
      <w:r w:rsidRPr="002A3CB0">
        <w:rPr>
          <w:sz w:val="22"/>
          <w:szCs w:val="22"/>
        </w:rPr>
        <w:t xml:space="preserve">r </w:t>
      </w:r>
      <w:r w:rsidRPr="002A3CB0">
        <w:rPr>
          <w:spacing w:val="5"/>
          <w:sz w:val="22"/>
          <w:szCs w:val="22"/>
        </w:rPr>
        <w:t>concurremment</w:t>
      </w:r>
      <w:r w:rsidRPr="002A3CB0">
        <w:rPr>
          <w:sz w:val="22"/>
          <w:szCs w:val="22"/>
        </w:rPr>
        <w:t xml:space="preserve">, </w:t>
      </w:r>
      <w:r w:rsidRPr="002A3CB0">
        <w:rPr>
          <w:spacing w:val="5"/>
          <w:sz w:val="22"/>
          <w:szCs w:val="22"/>
        </w:rPr>
        <w:t>e</w:t>
      </w:r>
      <w:r w:rsidRPr="002A3CB0">
        <w:rPr>
          <w:sz w:val="22"/>
          <w:szCs w:val="22"/>
        </w:rPr>
        <w:t xml:space="preserve">n </w:t>
      </w:r>
      <w:r w:rsidRPr="002A3CB0">
        <w:rPr>
          <w:spacing w:val="5"/>
          <w:sz w:val="22"/>
          <w:szCs w:val="22"/>
        </w:rPr>
        <w:t>prenan</w:t>
      </w:r>
      <w:r w:rsidRPr="002A3CB0">
        <w:rPr>
          <w:sz w:val="22"/>
          <w:szCs w:val="22"/>
        </w:rPr>
        <w:t xml:space="preserve">t </w:t>
      </w:r>
      <w:r w:rsidRPr="002A3CB0">
        <w:rPr>
          <w:spacing w:val="-12"/>
          <w:sz w:val="22"/>
          <w:szCs w:val="22"/>
        </w:rPr>
        <w:t xml:space="preserve"> </w:t>
      </w:r>
      <w:r w:rsidRPr="002A3CB0">
        <w:rPr>
          <w:spacing w:val="5"/>
          <w:sz w:val="22"/>
          <w:szCs w:val="22"/>
        </w:rPr>
        <w:t xml:space="preserve">en </w:t>
      </w:r>
      <w:r w:rsidRPr="002A3CB0">
        <w:rPr>
          <w:sz w:val="22"/>
          <w:szCs w:val="22"/>
        </w:rPr>
        <w:t>compte</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remises</w:t>
      </w:r>
      <w:r w:rsidRPr="002A3CB0">
        <w:rPr>
          <w:spacing w:val="6"/>
          <w:sz w:val="22"/>
          <w:szCs w:val="22"/>
        </w:rPr>
        <w:t xml:space="preserve"> </w:t>
      </w:r>
      <w:r w:rsidRPr="002A3CB0">
        <w:rPr>
          <w:sz w:val="22"/>
          <w:szCs w:val="22"/>
        </w:rPr>
        <w:t>offertes</w:t>
      </w:r>
      <w:r w:rsidRPr="002A3CB0">
        <w:rPr>
          <w:spacing w:val="18"/>
          <w:sz w:val="22"/>
          <w:szCs w:val="22"/>
        </w:rPr>
        <w:t xml:space="preserve"> </w:t>
      </w:r>
      <w:r w:rsidRPr="002A3CB0">
        <w:rPr>
          <w:sz w:val="22"/>
          <w:szCs w:val="22"/>
        </w:rPr>
        <w:t>par</w:t>
      </w:r>
      <w:r w:rsidRPr="002A3CB0">
        <w:rPr>
          <w:spacing w:val="18"/>
          <w:sz w:val="22"/>
          <w:szCs w:val="22"/>
        </w:rPr>
        <w:t xml:space="preserve"> </w:t>
      </w:r>
      <w:r w:rsidRPr="002A3CB0">
        <w:rPr>
          <w:sz w:val="22"/>
          <w:szCs w:val="22"/>
        </w:rPr>
        <w:t>les</w:t>
      </w:r>
      <w:r w:rsidRPr="002A3CB0">
        <w:rPr>
          <w:spacing w:val="18"/>
          <w:sz w:val="22"/>
          <w:szCs w:val="22"/>
        </w:rPr>
        <w:t xml:space="preserve"> </w:t>
      </w:r>
      <w:r w:rsidRPr="002A3CB0">
        <w:rPr>
          <w:sz w:val="22"/>
          <w:szCs w:val="22"/>
        </w:rPr>
        <w:t>soumissionnaires en cas d’attribution de plus d’un lot.</w:t>
      </w:r>
    </w:p>
    <w:p w14:paraId="033E36F2" w14:textId="77777777" w:rsidR="008901F2" w:rsidRPr="002A3CB0" w:rsidRDefault="008901F2" w:rsidP="008901F2">
      <w:pPr>
        <w:widowControl w:val="0"/>
        <w:autoSpaceDE w:val="0"/>
        <w:jc w:val="both"/>
        <w:rPr>
          <w:sz w:val="22"/>
          <w:szCs w:val="22"/>
        </w:rPr>
      </w:pPr>
      <w:r w:rsidRPr="002A3CB0">
        <w:rPr>
          <w:sz w:val="22"/>
          <w:szCs w:val="22"/>
        </w:rPr>
        <w:t>34.3 Toute attribution des marchés de Travaux se fait au Soumissionnaire remplissant les capacités techniques et financières requises résultant des critères d’évaluation et présentant l’offre évaluée la moins-disante.</w:t>
      </w:r>
    </w:p>
    <w:p w14:paraId="04CE8E6D" w14:textId="77777777" w:rsidR="008901F2" w:rsidRPr="002A3CB0" w:rsidRDefault="008901F2" w:rsidP="008901F2">
      <w:pPr>
        <w:widowControl w:val="0"/>
        <w:autoSpaceDE w:val="0"/>
        <w:jc w:val="both"/>
        <w:rPr>
          <w:sz w:val="22"/>
          <w:szCs w:val="22"/>
        </w:rPr>
      </w:pPr>
      <w:r w:rsidRPr="002A3CB0">
        <w:rPr>
          <w:b/>
          <w:bCs/>
          <w:w w:val="98"/>
          <w:sz w:val="22"/>
          <w:szCs w:val="22"/>
        </w:rPr>
        <w:t>Article</w:t>
      </w:r>
      <w:r w:rsidRPr="002A3CB0">
        <w:rPr>
          <w:b/>
          <w:bCs/>
          <w:spacing w:val="5"/>
          <w:sz w:val="22"/>
          <w:szCs w:val="22"/>
        </w:rPr>
        <w:t xml:space="preserve"> </w:t>
      </w:r>
      <w:r w:rsidRPr="002A3CB0">
        <w:rPr>
          <w:b/>
          <w:bCs/>
          <w:w w:val="98"/>
          <w:sz w:val="22"/>
          <w:szCs w:val="22"/>
        </w:rPr>
        <w:t>35</w:t>
      </w:r>
      <w:r w:rsidRPr="002A3CB0">
        <w:rPr>
          <w:b/>
          <w:bCs/>
          <w:spacing w:val="5"/>
          <w:sz w:val="22"/>
          <w:szCs w:val="22"/>
        </w:rPr>
        <w:t xml:space="preserve"> </w:t>
      </w:r>
      <w:r w:rsidRPr="002A3CB0">
        <w:rPr>
          <w:b/>
          <w:bCs/>
          <w:w w:val="98"/>
          <w:sz w:val="22"/>
          <w:szCs w:val="22"/>
        </w:rPr>
        <w:t>:</w:t>
      </w:r>
      <w:r w:rsidRPr="002A3CB0">
        <w:rPr>
          <w:b/>
          <w:bCs/>
          <w:sz w:val="22"/>
          <w:szCs w:val="22"/>
        </w:rPr>
        <w:t xml:space="preserve"> </w:t>
      </w:r>
      <w:r w:rsidRPr="002A3CB0">
        <w:rPr>
          <w:b/>
          <w:bCs/>
          <w:w w:val="98"/>
          <w:sz w:val="22"/>
          <w:szCs w:val="22"/>
        </w:rPr>
        <w:t>Droit</w:t>
      </w:r>
      <w:r w:rsidRPr="002A3CB0">
        <w:rPr>
          <w:b/>
          <w:bCs/>
          <w:spacing w:val="5"/>
          <w:sz w:val="22"/>
          <w:szCs w:val="22"/>
        </w:rPr>
        <w:t xml:space="preserve"> </w:t>
      </w:r>
      <w:r w:rsidRPr="002A3CB0">
        <w:rPr>
          <w:b/>
          <w:bCs/>
          <w:w w:val="98"/>
          <w:sz w:val="22"/>
          <w:szCs w:val="22"/>
        </w:rPr>
        <w:t>de l’Autorité Contractante</w:t>
      </w:r>
      <w:r w:rsidRPr="002A3CB0">
        <w:rPr>
          <w:b/>
          <w:bCs/>
          <w:spacing w:val="5"/>
          <w:sz w:val="22"/>
          <w:szCs w:val="22"/>
        </w:rPr>
        <w:t xml:space="preserve"> </w:t>
      </w:r>
      <w:r w:rsidRPr="002A3CB0">
        <w:rPr>
          <w:b/>
          <w:bCs/>
          <w:w w:val="98"/>
          <w:sz w:val="22"/>
          <w:szCs w:val="22"/>
        </w:rPr>
        <w:t xml:space="preserve">de </w:t>
      </w:r>
      <w:r w:rsidRPr="002A3CB0">
        <w:rPr>
          <w:b/>
          <w:bCs/>
          <w:spacing w:val="1"/>
          <w:w w:val="98"/>
          <w:sz w:val="22"/>
          <w:szCs w:val="22"/>
        </w:rPr>
        <w:t>déclare</w:t>
      </w:r>
      <w:r w:rsidRPr="002A3CB0">
        <w:rPr>
          <w:b/>
          <w:bCs/>
          <w:w w:val="98"/>
          <w:sz w:val="22"/>
          <w:szCs w:val="22"/>
        </w:rPr>
        <w:t>r</w:t>
      </w:r>
      <w:r w:rsidRPr="002A3CB0">
        <w:rPr>
          <w:b/>
          <w:bCs/>
          <w:sz w:val="22"/>
          <w:szCs w:val="22"/>
        </w:rPr>
        <w:t xml:space="preserve"> </w:t>
      </w:r>
      <w:r w:rsidRPr="002A3CB0">
        <w:rPr>
          <w:b/>
          <w:bCs/>
          <w:spacing w:val="1"/>
          <w:w w:val="98"/>
          <w:sz w:val="22"/>
          <w:szCs w:val="22"/>
        </w:rPr>
        <w:t>u</w:t>
      </w:r>
      <w:r w:rsidRPr="002A3CB0">
        <w:rPr>
          <w:b/>
          <w:bCs/>
          <w:w w:val="98"/>
          <w:sz w:val="22"/>
          <w:szCs w:val="22"/>
        </w:rPr>
        <w:t>n</w:t>
      </w:r>
      <w:r w:rsidRPr="002A3CB0">
        <w:rPr>
          <w:b/>
          <w:bCs/>
          <w:sz w:val="22"/>
          <w:szCs w:val="22"/>
        </w:rPr>
        <w:t xml:space="preserve"> </w:t>
      </w:r>
      <w:r w:rsidRPr="002A3CB0">
        <w:rPr>
          <w:b/>
          <w:bCs/>
          <w:spacing w:val="1"/>
          <w:w w:val="98"/>
          <w:sz w:val="22"/>
          <w:szCs w:val="22"/>
        </w:rPr>
        <w:t>Appe</w:t>
      </w:r>
      <w:r w:rsidRPr="002A3CB0">
        <w:rPr>
          <w:b/>
          <w:bCs/>
          <w:w w:val="98"/>
          <w:sz w:val="22"/>
          <w:szCs w:val="22"/>
        </w:rPr>
        <w:t>l</w:t>
      </w:r>
      <w:r w:rsidRPr="002A3CB0">
        <w:rPr>
          <w:b/>
          <w:bCs/>
          <w:sz w:val="22"/>
          <w:szCs w:val="22"/>
        </w:rPr>
        <w:t xml:space="preserve"> </w:t>
      </w:r>
      <w:r w:rsidRPr="002A3CB0">
        <w:rPr>
          <w:b/>
          <w:bCs/>
          <w:spacing w:val="1"/>
          <w:w w:val="98"/>
          <w:sz w:val="22"/>
          <w:szCs w:val="22"/>
        </w:rPr>
        <w:t>d’Offre</w:t>
      </w:r>
      <w:r w:rsidRPr="002A3CB0">
        <w:rPr>
          <w:b/>
          <w:bCs/>
          <w:w w:val="98"/>
          <w:sz w:val="22"/>
          <w:szCs w:val="22"/>
        </w:rPr>
        <w:t>s</w:t>
      </w:r>
      <w:r w:rsidRPr="002A3CB0">
        <w:rPr>
          <w:b/>
          <w:bCs/>
          <w:sz w:val="22"/>
          <w:szCs w:val="22"/>
        </w:rPr>
        <w:t xml:space="preserve"> </w:t>
      </w:r>
      <w:r w:rsidRPr="002A3CB0">
        <w:rPr>
          <w:b/>
          <w:bCs/>
          <w:spacing w:val="1"/>
          <w:w w:val="98"/>
          <w:sz w:val="22"/>
          <w:szCs w:val="22"/>
        </w:rPr>
        <w:t>infruc</w:t>
      </w:r>
      <w:r w:rsidRPr="002A3CB0">
        <w:rPr>
          <w:b/>
          <w:bCs/>
          <w:w w:val="98"/>
          <w:sz w:val="22"/>
          <w:szCs w:val="22"/>
        </w:rPr>
        <w:t>tueux</w:t>
      </w:r>
      <w:r w:rsidRPr="002A3CB0">
        <w:rPr>
          <w:b/>
          <w:bCs/>
          <w:spacing w:val="5"/>
          <w:sz w:val="22"/>
          <w:szCs w:val="22"/>
        </w:rPr>
        <w:t xml:space="preserve"> </w:t>
      </w:r>
      <w:r w:rsidRPr="002A3CB0">
        <w:rPr>
          <w:b/>
          <w:bCs/>
          <w:w w:val="98"/>
          <w:sz w:val="22"/>
          <w:szCs w:val="22"/>
        </w:rPr>
        <w:t>ou</w:t>
      </w:r>
      <w:r w:rsidRPr="002A3CB0">
        <w:rPr>
          <w:b/>
          <w:bCs/>
          <w:spacing w:val="5"/>
          <w:sz w:val="22"/>
          <w:szCs w:val="22"/>
        </w:rPr>
        <w:t xml:space="preserve"> </w:t>
      </w:r>
      <w:r w:rsidRPr="002A3CB0">
        <w:rPr>
          <w:b/>
          <w:bCs/>
          <w:w w:val="98"/>
          <w:sz w:val="22"/>
          <w:szCs w:val="22"/>
        </w:rPr>
        <w:t>d’annuler</w:t>
      </w:r>
      <w:r w:rsidRPr="002A3CB0">
        <w:rPr>
          <w:b/>
          <w:bCs/>
          <w:spacing w:val="5"/>
          <w:sz w:val="22"/>
          <w:szCs w:val="22"/>
        </w:rPr>
        <w:t xml:space="preserve"> </w:t>
      </w:r>
      <w:r w:rsidRPr="002A3CB0">
        <w:rPr>
          <w:b/>
          <w:bCs/>
          <w:w w:val="98"/>
          <w:sz w:val="22"/>
          <w:szCs w:val="22"/>
        </w:rPr>
        <w:t>une</w:t>
      </w:r>
      <w:r w:rsidRPr="002A3CB0">
        <w:rPr>
          <w:b/>
          <w:bCs/>
          <w:spacing w:val="5"/>
          <w:sz w:val="22"/>
          <w:szCs w:val="22"/>
        </w:rPr>
        <w:t xml:space="preserve"> </w:t>
      </w:r>
      <w:r w:rsidRPr="002A3CB0">
        <w:rPr>
          <w:b/>
          <w:bCs/>
          <w:w w:val="98"/>
          <w:sz w:val="22"/>
          <w:szCs w:val="22"/>
        </w:rPr>
        <w:t>procédure</w:t>
      </w:r>
    </w:p>
    <w:p w14:paraId="033A9B09" w14:textId="77777777" w:rsidR="008901F2" w:rsidRPr="002A3CB0" w:rsidRDefault="008901F2" w:rsidP="008901F2">
      <w:pPr>
        <w:widowControl w:val="0"/>
        <w:autoSpaceDE w:val="0"/>
        <w:jc w:val="both"/>
        <w:rPr>
          <w:sz w:val="22"/>
          <w:szCs w:val="22"/>
        </w:rPr>
      </w:pPr>
      <w:r w:rsidRPr="002A3CB0">
        <w:rPr>
          <w:sz w:val="22"/>
          <w:szCs w:val="22"/>
        </w:rPr>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14:paraId="7A5A4B8C" w14:textId="77777777" w:rsidR="008901F2" w:rsidRPr="002A3CB0" w:rsidRDefault="008901F2" w:rsidP="008901F2">
      <w:pPr>
        <w:widowControl w:val="0"/>
        <w:autoSpaceDE w:val="0"/>
        <w:jc w:val="both"/>
        <w:rPr>
          <w:sz w:val="22"/>
          <w:szCs w:val="22"/>
        </w:rPr>
      </w:pPr>
      <w:r w:rsidRPr="002A3CB0">
        <w:rPr>
          <w:b/>
          <w:bCs/>
          <w:w w:val="99"/>
          <w:sz w:val="22"/>
          <w:szCs w:val="22"/>
        </w:rPr>
        <w:t>Article</w:t>
      </w:r>
      <w:r w:rsidRPr="002A3CB0">
        <w:rPr>
          <w:b/>
          <w:bCs/>
          <w:spacing w:val="-4"/>
          <w:sz w:val="22"/>
          <w:szCs w:val="22"/>
        </w:rPr>
        <w:t xml:space="preserve"> </w:t>
      </w:r>
      <w:r w:rsidRPr="002A3CB0">
        <w:rPr>
          <w:b/>
          <w:bCs/>
          <w:w w:val="99"/>
          <w:sz w:val="22"/>
          <w:szCs w:val="22"/>
        </w:rPr>
        <w:t>36</w:t>
      </w:r>
      <w:r w:rsidRPr="002A3CB0">
        <w:rPr>
          <w:b/>
          <w:bCs/>
          <w:spacing w:val="-4"/>
          <w:sz w:val="22"/>
          <w:szCs w:val="22"/>
        </w:rPr>
        <w:t xml:space="preserve"> </w:t>
      </w:r>
      <w:r w:rsidRPr="002A3CB0">
        <w:rPr>
          <w:b/>
          <w:bCs/>
          <w:w w:val="99"/>
          <w:sz w:val="22"/>
          <w:szCs w:val="22"/>
        </w:rPr>
        <w:t>:</w:t>
      </w:r>
      <w:r w:rsidRPr="002A3CB0">
        <w:rPr>
          <w:b/>
          <w:bCs/>
          <w:spacing w:val="-4"/>
          <w:sz w:val="22"/>
          <w:szCs w:val="22"/>
        </w:rPr>
        <w:t xml:space="preserve"> </w:t>
      </w:r>
      <w:r w:rsidRPr="002A3CB0">
        <w:rPr>
          <w:b/>
          <w:bCs/>
          <w:w w:val="99"/>
          <w:sz w:val="22"/>
          <w:szCs w:val="22"/>
        </w:rPr>
        <w:t>Notification</w:t>
      </w:r>
      <w:r w:rsidRPr="002A3CB0">
        <w:rPr>
          <w:b/>
          <w:bCs/>
          <w:spacing w:val="-4"/>
          <w:sz w:val="22"/>
          <w:szCs w:val="22"/>
        </w:rPr>
        <w:t xml:space="preserve"> </w:t>
      </w:r>
      <w:r w:rsidRPr="002A3CB0">
        <w:rPr>
          <w:b/>
          <w:bCs/>
          <w:w w:val="99"/>
          <w:sz w:val="22"/>
          <w:szCs w:val="22"/>
        </w:rPr>
        <w:t>de</w:t>
      </w:r>
      <w:r w:rsidRPr="002A3CB0">
        <w:rPr>
          <w:b/>
          <w:bCs/>
          <w:spacing w:val="-4"/>
          <w:sz w:val="22"/>
          <w:szCs w:val="22"/>
        </w:rPr>
        <w:t xml:space="preserve"> </w:t>
      </w:r>
      <w:r w:rsidRPr="002A3CB0">
        <w:rPr>
          <w:b/>
          <w:bCs/>
          <w:w w:val="99"/>
          <w:sz w:val="22"/>
          <w:szCs w:val="22"/>
        </w:rPr>
        <w:t>l’attribution</w:t>
      </w:r>
      <w:r w:rsidRPr="002A3CB0">
        <w:rPr>
          <w:b/>
          <w:bCs/>
          <w:spacing w:val="-4"/>
          <w:sz w:val="22"/>
          <w:szCs w:val="22"/>
        </w:rPr>
        <w:t xml:space="preserve"> </w:t>
      </w:r>
      <w:r w:rsidRPr="002A3CB0">
        <w:rPr>
          <w:b/>
          <w:bCs/>
          <w:w w:val="99"/>
          <w:sz w:val="22"/>
          <w:szCs w:val="22"/>
        </w:rPr>
        <w:t>du</w:t>
      </w:r>
      <w:r w:rsidRPr="002A3CB0">
        <w:rPr>
          <w:b/>
          <w:bCs/>
          <w:spacing w:val="-4"/>
          <w:sz w:val="22"/>
          <w:szCs w:val="22"/>
        </w:rPr>
        <w:t xml:space="preserve"> </w:t>
      </w:r>
      <w:r w:rsidRPr="002A3CB0">
        <w:rPr>
          <w:b/>
          <w:bCs/>
          <w:w w:val="99"/>
          <w:sz w:val="22"/>
          <w:szCs w:val="22"/>
        </w:rPr>
        <w:t>marché</w:t>
      </w:r>
    </w:p>
    <w:p w14:paraId="75114002" w14:textId="77777777" w:rsidR="008901F2" w:rsidRPr="002A3CB0" w:rsidRDefault="008901F2" w:rsidP="008901F2">
      <w:pPr>
        <w:widowControl w:val="0"/>
        <w:tabs>
          <w:tab w:val="left" w:pos="1140"/>
          <w:tab w:val="left" w:pos="1720"/>
          <w:tab w:val="left" w:pos="2100"/>
          <w:tab w:val="left" w:pos="2960"/>
          <w:tab w:val="left" w:pos="4220"/>
          <w:tab w:val="left" w:pos="5060"/>
        </w:tabs>
        <w:autoSpaceDE w:val="0"/>
        <w:jc w:val="both"/>
        <w:rPr>
          <w:sz w:val="22"/>
          <w:szCs w:val="22"/>
        </w:rPr>
      </w:pPr>
      <w:r w:rsidRPr="002A3CB0">
        <w:rPr>
          <w:sz w:val="22"/>
          <w:szCs w:val="22"/>
        </w:rPr>
        <w:t>Avant</w:t>
      </w:r>
      <w:r w:rsidRPr="002A3CB0">
        <w:rPr>
          <w:spacing w:val="12"/>
          <w:sz w:val="22"/>
          <w:szCs w:val="22"/>
        </w:rPr>
        <w:t xml:space="preserve"> </w:t>
      </w:r>
      <w:r w:rsidRPr="002A3CB0">
        <w:rPr>
          <w:sz w:val="22"/>
          <w:szCs w:val="22"/>
        </w:rPr>
        <w:t>l’expiration</w:t>
      </w:r>
      <w:r w:rsidRPr="002A3CB0">
        <w:rPr>
          <w:spacing w:val="12"/>
          <w:sz w:val="22"/>
          <w:szCs w:val="22"/>
        </w:rPr>
        <w:t xml:space="preserve"> </w:t>
      </w:r>
      <w:r w:rsidRPr="002A3CB0">
        <w:rPr>
          <w:sz w:val="22"/>
          <w:szCs w:val="22"/>
        </w:rPr>
        <w:t>du</w:t>
      </w:r>
      <w:r w:rsidRPr="002A3CB0">
        <w:rPr>
          <w:spacing w:val="12"/>
          <w:sz w:val="22"/>
          <w:szCs w:val="22"/>
        </w:rPr>
        <w:t xml:space="preserve"> </w:t>
      </w:r>
      <w:r w:rsidRPr="002A3CB0">
        <w:rPr>
          <w:sz w:val="22"/>
          <w:szCs w:val="22"/>
        </w:rPr>
        <w:t>délai</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validité</w:t>
      </w:r>
      <w:r w:rsidRPr="002A3CB0">
        <w:rPr>
          <w:spacing w:val="12"/>
          <w:sz w:val="22"/>
          <w:szCs w:val="22"/>
        </w:rPr>
        <w:t xml:space="preserve"> </w:t>
      </w:r>
      <w:r w:rsidRPr="002A3CB0">
        <w:rPr>
          <w:sz w:val="22"/>
          <w:szCs w:val="22"/>
        </w:rPr>
        <w:t>des</w:t>
      </w:r>
      <w:r w:rsidRPr="002A3CB0">
        <w:rPr>
          <w:spacing w:val="12"/>
          <w:sz w:val="22"/>
          <w:szCs w:val="22"/>
        </w:rPr>
        <w:t xml:space="preserve"> </w:t>
      </w:r>
      <w:r w:rsidRPr="002A3CB0">
        <w:rPr>
          <w:sz w:val="22"/>
          <w:szCs w:val="22"/>
        </w:rPr>
        <w:t>offres</w:t>
      </w:r>
      <w:r w:rsidRPr="002A3CB0">
        <w:rPr>
          <w:spacing w:val="12"/>
          <w:sz w:val="22"/>
          <w:szCs w:val="22"/>
        </w:rPr>
        <w:t xml:space="preserve"> </w:t>
      </w:r>
      <w:r w:rsidRPr="002A3CB0">
        <w:rPr>
          <w:sz w:val="22"/>
          <w:szCs w:val="22"/>
        </w:rPr>
        <w:t xml:space="preserve">fixé </w:t>
      </w:r>
      <w:r w:rsidRPr="002A3CB0">
        <w:rPr>
          <w:spacing w:val="3"/>
          <w:sz w:val="22"/>
          <w:szCs w:val="22"/>
        </w:rPr>
        <w:t>pa</w:t>
      </w:r>
      <w:r w:rsidRPr="002A3CB0">
        <w:rPr>
          <w:sz w:val="22"/>
          <w:szCs w:val="22"/>
        </w:rPr>
        <w:t xml:space="preserve">r </w:t>
      </w:r>
      <w:r w:rsidRPr="002A3CB0">
        <w:rPr>
          <w:spacing w:val="-27"/>
          <w:sz w:val="22"/>
          <w:szCs w:val="22"/>
        </w:rPr>
        <w:t xml:space="preserve"> </w:t>
      </w:r>
      <w:r w:rsidRPr="002A3CB0">
        <w:rPr>
          <w:spacing w:val="3"/>
          <w:sz w:val="22"/>
          <w:szCs w:val="22"/>
        </w:rPr>
        <w:t>l</w:t>
      </w:r>
      <w:r w:rsidRPr="002A3CB0">
        <w:rPr>
          <w:sz w:val="22"/>
          <w:szCs w:val="22"/>
        </w:rPr>
        <w:t xml:space="preserve">e </w:t>
      </w:r>
      <w:r w:rsidRPr="002A3CB0">
        <w:rPr>
          <w:spacing w:val="-27"/>
          <w:sz w:val="22"/>
          <w:szCs w:val="22"/>
        </w:rPr>
        <w:t xml:space="preserve"> </w:t>
      </w:r>
      <w:r w:rsidRPr="002A3CB0">
        <w:rPr>
          <w:spacing w:val="3"/>
          <w:sz w:val="22"/>
          <w:szCs w:val="22"/>
        </w:rPr>
        <w:t>RPAO</w:t>
      </w:r>
      <w:r w:rsidRPr="002A3CB0">
        <w:rPr>
          <w:sz w:val="22"/>
          <w:szCs w:val="22"/>
        </w:rPr>
        <w:t xml:space="preserve">, </w:t>
      </w:r>
      <w:r w:rsidRPr="002A3CB0">
        <w:rPr>
          <w:spacing w:val="3"/>
          <w:sz w:val="22"/>
          <w:szCs w:val="22"/>
        </w:rPr>
        <w:t>l’Autorité Contractante</w:t>
      </w:r>
      <w:r w:rsidRPr="002A3CB0">
        <w:rPr>
          <w:sz w:val="22"/>
          <w:szCs w:val="22"/>
        </w:rPr>
        <w:t xml:space="preserve"> </w:t>
      </w:r>
      <w:r w:rsidRPr="002A3CB0">
        <w:rPr>
          <w:spacing w:val="-27"/>
          <w:sz w:val="22"/>
          <w:szCs w:val="22"/>
        </w:rPr>
        <w:t xml:space="preserve"> </w:t>
      </w:r>
      <w:r w:rsidRPr="002A3CB0">
        <w:rPr>
          <w:spacing w:val="3"/>
          <w:sz w:val="22"/>
          <w:szCs w:val="22"/>
        </w:rPr>
        <w:t>notifier</w:t>
      </w:r>
      <w:r w:rsidRPr="002A3CB0">
        <w:rPr>
          <w:sz w:val="22"/>
          <w:szCs w:val="22"/>
        </w:rPr>
        <w:t xml:space="preserve">a </w:t>
      </w:r>
      <w:r w:rsidRPr="002A3CB0">
        <w:rPr>
          <w:spacing w:val="-27"/>
          <w:sz w:val="22"/>
          <w:szCs w:val="22"/>
        </w:rPr>
        <w:t xml:space="preserve"> </w:t>
      </w:r>
      <w:r w:rsidRPr="002A3CB0">
        <w:rPr>
          <w:spacing w:val="3"/>
          <w:sz w:val="22"/>
          <w:szCs w:val="22"/>
        </w:rPr>
        <w:t xml:space="preserve">à </w:t>
      </w:r>
      <w:r w:rsidRPr="002A3CB0">
        <w:rPr>
          <w:sz w:val="22"/>
          <w:szCs w:val="22"/>
        </w:rPr>
        <w:t>l’attributaire</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par</w:t>
      </w:r>
      <w:r w:rsidRPr="002A3CB0">
        <w:rPr>
          <w:spacing w:val="20"/>
          <w:sz w:val="22"/>
          <w:szCs w:val="22"/>
        </w:rPr>
        <w:t xml:space="preserve"> </w:t>
      </w:r>
      <w:r w:rsidRPr="002A3CB0">
        <w:rPr>
          <w:sz w:val="22"/>
          <w:szCs w:val="22"/>
        </w:rPr>
        <w:t>télécopie</w:t>
      </w:r>
      <w:r w:rsidRPr="002A3CB0">
        <w:rPr>
          <w:spacing w:val="20"/>
          <w:sz w:val="22"/>
          <w:szCs w:val="22"/>
        </w:rPr>
        <w:t xml:space="preserve"> </w:t>
      </w:r>
      <w:r w:rsidRPr="002A3CB0">
        <w:rPr>
          <w:sz w:val="22"/>
          <w:szCs w:val="22"/>
        </w:rPr>
        <w:t>confirmée</w:t>
      </w:r>
      <w:r w:rsidRPr="002A3CB0">
        <w:rPr>
          <w:spacing w:val="20"/>
          <w:sz w:val="22"/>
          <w:szCs w:val="22"/>
        </w:rPr>
        <w:t xml:space="preserve"> </w:t>
      </w:r>
      <w:r w:rsidRPr="002A3CB0">
        <w:rPr>
          <w:sz w:val="22"/>
          <w:szCs w:val="22"/>
        </w:rPr>
        <w:t>par lettre</w:t>
      </w:r>
      <w:r w:rsidRPr="002A3CB0">
        <w:rPr>
          <w:spacing w:val="27"/>
          <w:sz w:val="22"/>
          <w:szCs w:val="22"/>
        </w:rPr>
        <w:t xml:space="preserve"> </w:t>
      </w:r>
      <w:r w:rsidRPr="002A3CB0">
        <w:rPr>
          <w:sz w:val="22"/>
          <w:szCs w:val="22"/>
        </w:rPr>
        <w:t>recommandée</w:t>
      </w:r>
      <w:r w:rsidRPr="002A3CB0">
        <w:rPr>
          <w:spacing w:val="27"/>
          <w:sz w:val="22"/>
          <w:szCs w:val="22"/>
        </w:rPr>
        <w:t xml:space="preserve"> </w:t>
      </w:r>
      <w:r w:rsidRPr="002A3CB0">
        <w:rPr>
          <w:sz w:val="22"/>
          <w:szCs w:val="22"/>
        </w:rPr>
        <w:t>ou</w:t>
      </w:r>
      <w:r w:rsidRPr="002A3CB0">
        <w:rPr>
          <w:spacing w:val="27"/>
          <w:sz w:val="22"/>
          <w:szCs w:val="22"/>
        </w:rPr>
        <w:t xml:space="preserve"> </w:t>
      </w:r>
      <w:r w:rsidRPr="002A3CB0">
        <w:rPr>
          <w:sz w:val="22"/>
          <w:szCs w:val="22"/>
        </w:rPr>
        <w:t>par</w:t>
      </w:r>
      <w:r w:rsidRPr="002A3CB0">
        <w:rPr>
          <w:spacing w:val="27"/>
          <w:sz w:val="22"/>
          <w:szCs w:val="22"/>
        </w:rPr>
        <w:t xml:space="preserve"> </w:t>
      </w:r>
      <w:r w:rsidRPr="002A3CB0">
        <w:rPr>
          <w:sz w:val="22"/>
          <w:szCs w:val="22"/>
        </w:rPr>
        <w:t>tout</w:t>
      </w:r>
      <w:r w:rsidRPr="002A3CB0">
        <w:rPr>
          <w:spacing w:val="27"/>
          <w:sz w:val="22"/>
          <w:szCs w:val="22"/>
        </w:rPr>
        <w:t xml:space="preserve"> </w:t>
      </w:r>
      <w:r w:rsidRPr="002A3CB0">
        <w:rPr>
          <w:sz w:val="22"/>
          <w:szCs w:val="22"/>
        </w:rPr>
        <w:t>autre</w:t>
      </w:r>
      <w:r w:rsidRPr="002A3CB0">
        <w:rPr>
          <w:spacing w:val="27"/>
          <w:sz w:val="22"/>
          <w:szCs w:val="22"/>
        </w:rPr>
        <w:t xml:space="preserve"> </w:t>
      </w:r>
      <w:r w:rsidRPr="002A3CB0">
        <w:rPr>
          <w:sz w:val="22"/>
          <w:szCs w:val="22"/>
        </w:rPr>
        <w:t>moyen</w:t>
      </w:r>
      <w:r w:rsidRPr="002A3CB0">
        <w:rPr>
          <w:spacing w:val="27"/>
          <w:sz w:val="22"/>
          <w:szCs w:val="22"/>
        </w:rPr>
        <w:t xml:space="preserve"> </w:t>
      </w:r>
      <w:r w:rsidRPr="002A3CB0">
        <w:rPr>
          <w:sz w:val="22"/>
          <w:szCs w:val="22"/>
        </w:rPr>
        <w:t>que sa</w:t>
      </w:r>
      <w:r w:rsidRPr="002A3CB0">
        <w:rPr>
          <w:spacing w:val="-8"/>
          <w:sz w:val="22"/>
          <w:szCs w:val="22"/>
        </w:rPr>
        <w:t xml:space="preserve"> </w:t>
      </w:r>
      <w:r w:rsidRPr="002A3CB0">
        <w:rPr>
          <w:sz w:val="22"/>
          <w:szCs w:val="22"/>
        </w:rPr>
        <w:t>soumission</w:t>
      </w:r>
      <w:r w:rsidRPr="002A3CB0">
        <w:rPr>
          <w:spacing w:val="-8"/>
          <w:sz w:val="22"/>
          <w:szCs w:val="22"/>
        </w:rPr>
        <w:t xml:space="preserve"> </w:t>
      </w:r>
      <w:r w:rsidRPr="002A3CB0">
        <w:rPr>
          <w:sz w:val="22"/>
          <w:szCs w:val="22"/>
        </w:rPr>
        <w:t>a</w:t>
      </w:r>
      <w:r w:rsidRPr="002A3CB0">
        <w:rPr>
          <w:spacing w:val="-8"/>
          <w:sz w:val="22"/>
          <w:szCs w:val="22"/>
        </w:rPr>
        <w:t xml:space="preserve"> </w:t>
      </w:r>
      <w:r w:rsidRPr="002A3CB0">
        <w:rPr>
          <w:sz w:val="22"/>
          <w:szCs w:val="22"/>
        </w:rPr>
        <w:t>été</w:t>
      </w:r>
      <w:r w:rsidRPr="002A3CB0">
        <w:rPr>
          <w:spacing w:val="-8"/>
          <w:sz w:val="22"/>
          <w:szCs w:val="22"/>
        </w:rPr>
        <w:t xml:space="preserve"> </w:t>
      </w:r>
      <w:r w:rsidRPr="002A3CB0">
        <w:rPr>
          <w:sz w:val="22"/>
          <w:szCs w:val="22"/>
        </w:rPr>
        <w:t>retenue.</w:t>
      </w:r>
      <w:r w:rsidRPr="002A3CB0">
        <w:rPr>
          <w:spacing w:val="-8"/>
          <w:sz w:val="22"/>
          <w:szCs w:val="22"/>
        </w:rPr>
        <w:t xml:space="preserve"> </w:t>
      </w:r>
      <w:r w:rsidRPr="002A3CB0">
        <w:rPr>
          <w:sz w:val="22"/>
          <w:szCs w:val="22"/>
        </w:rPr>
        <w:t>Cette</w:t>
      </w:r>
      <w:r w:rsidRPr="002A3CB0">
        <w:rPr>
          <w:spacing w:val="-8"/>
          <w:sz w:val="22"/>
          <w:szCs w:val="22"/>
        </w:rPr>
        <w:t xml:space="preserve"> </w:t>
      </w:r>
      <w:r w:rsidRPr="002A3CB0">
        <w:rPr>
          <w:sz w:val="22"/>
          <w:szCs w:val="22"/>
        </w:rPr>
        <w:t>lettre</w:t>
      </w:r>
      <w:r w:rsidRPr="002A3CB0">
        <w:rPr>
          <w:spacing w:val="-8"/>
          <w:sz w:val="22"/>
          <w:szCs w:val="22"/>
        </w:rPr>
        <w:t xml:space="preserve"> </w:t>
      </w:r>
      <w:r w:rsidRPr="002A3CB0">
        <w:rPr>
          <w:sz w:val="22"/>
          <w:szCs w:val="22"/>
        </w:rPr>
        <w:t>indiquera</w:t>
      </w:r>
      <w:r w:rsidRPr="002A3CB0">
        <w:rPr>
          <w:spacing w:val="-8"/>
          <w:sz w:val="22"/>
          <w:szCs w:val="22"/>
        </w:rPr>
        <w:t xml:space="preserve"> </w:t>
      </w:r>
      <w:r w:rsidRPr="002A3CB0">
        <w:rPr>
          <w:sz w:val="22"/>
          <w:szCs w:val="22"/>
        </w:rPr>
        <w:t xml:space="preserve">le </w:t>
      </w:r>
      <w:r w:rsidRPr="002A3CB0">
        <w:rPr>
          <w:spacing w:val="5"/>
          <w:sz w:val="22"/>
          <w:szCs w:val="22"/>
        </w:rPr>
        <w:t>montan</w:t>
      </w:r>
      <w:r w:rsidRPr="002A3CB0">
        <w:rPr>
          <w:sz w:val="22"/>
          <w:szCs w:val="22"/>
        </w:rPr>
        <w:t>t</w:t>
      </w:r>
      <w:r w:rsidRPr="002A3CB0">
        <w:rPr>
          <w:b/>
          <w:i/>
          <w:sz w:val="22"/>
          <w:szCs w:val="22"/>
        </w:rPr>
        <w:t xml:space="preserve"> </w:t>
      </w:r>
      <w:r w:rsidRPr="002A3CB0">
        <w:rPr>
          <w:spacing w:val="5"/>
          <w:sz w:val="22"/>
          <w:szCs w:val="22"/>
        </w:rPr>
        <w:t>qu</w:t>
      </w:r>
      <w:r w:rsidRPr="002A3CB0">
        <w:rPr>
          <w:sz w:val="22"/>
          <w:szCs w:val="22"/>
        </w:rPr>
        <w:t>e</w:t>
      </w:r>
      <w:r w:rsidRPr="002A3CB0">
        <w:rPr>
          <w:b/>
          <w:i/>
          <w:sz w:val="22"/>
          <w:szCs w:val="22"/>
        </w:rPr>
        <w:t xml:space="preserve"> </w:t>
      </w:r>
      <w:r w:rsidRPr="002A3CB0">
        <w:rPr>
          <w:sz w:val="22"/>
          <w:szCs w:val="22"/>
        </w:rPr>
        <w:t>le Maître d’ouvrage Délégué</w:t>
      </w:r>
      <w:r w:rsidRPr="002A3CB0">
        <w:rPr>
          <w:b/>
          <w:sz w:val="22"/>
          <w:szCs w:val="22"/>
        </w:rPr>
        <w:t xml:space="preserve"> </w:t>
      </w:r>
      <w:r w:rsidRPr="002A3CB0">
        <w:rPr>
          <w:spacing w:val="5"/>
          <w:sz w:val="22"/>
          <w:szCs w:val="22"/>
        </w:rPr>
        <w:t>paier</w:t>
      </w:r>
      <w:r w:rsidRPr="002A3CB0">
        <w:rPr>
          <w:sz w:val="22"/>
          <w:szCs w:val="22"/>
        </w:rPr>
        <w:t>a</w:t>
      </w:r>
      <w:r w:rsidRPr="002A3CB0">
        <w:rPr>
          <w:b/>
          <w:i/>
          <w:sz w:val="22"/>
          <w:szCs w:val="22"/>
        </w:rPr>
        <w:t xml:space="preserve"> </w:t>
      </w:r>
      <w:r w:rsidRPr="002A3CB0">
        <w:rPr>
          <w:spacing w:val="5"/>
          <w:sz w:val="22"/>
          <w:szCs w:val="22"/>
        </w:rPr>
        <w:t xml:space="preserve">à </w:t>
      </w:r>
      <w:r w:rsidRPr="002A3CB0">
        <w:rPr>
          <w:sz w:val="22"/>
          <w:szCs w:val="22"/>
        </w:rPr>
        <w:t>l’Entrepreneur</w:t>
      </w:r>
      <w:r w:rsidRPr="002A3CB0">
        <w:rPr>
          <w:spacing w:val="17"/>
          <w:sz w:val="22"/>
          <w:szCs w:val="22"/>
        </w:rPr>
        <w:t xml:space="preserve"> </w:t>
      </w:r>
      <w:r w:rsidRPr="002A3CB0">
        <w:rPr>
          <w:sz w:val="22"/>
          <w:szCs w:val="22"/>
        </w:rPr>
        <w:t>au</w:t>
      </w:r>
      <w:r w:rsidRPr="002A3CB0">
        <w:rPr>
          <w:spacing w:val="17"/>
          <w:sz w:val="22"/>
          <w:szCs w:val="22"/>
        </w:rPr>
        <w:t xml:space="preserve"> </w:t>
      </w:r>
      <w:r w:rsidRPr="002A3CB0">
        <w:rPr>
          <w:sz w:val="22"/>
          <w:szCs w:val="22"/>
        </w:rPr>
        <w:t>titre</w:t>
      </w:r>
      <w:r w:rsidRPr="002A3CB0">
        <w:rPr>
          <w:spacing w:val="17"/>
          <w:sz w:val="22"/>
          <w:szCs w:val="22"/>
        </w:rPr>
        <w:t xml:space="preserve"> </w:t>
      </w:r>
      <w:r w:rsidRPr="002A3CB0">
        <w:rPr>
          <w:sz w:val="22"/>
          <w:szCs w:val="22"/>
        </w:rPr>
        <w:t>de</w:t>
      </w:r>
      <w:r w:rsidRPr="002A3CB0">
        <w:rPr>
          <w:spacing w:val="17"/>
          <w:sz w:val="22"/>
          <w:szCs w:val="22"/>
        </w:rPr>
        <w:t xml:space="preserve"> </w:t>
      </w:r>
      <w:r w:rsidRPr="002A3CB0">
        <w:rPr>
          <w:sz w:val="22"/>
          <w:szCs w:val="22"/>
        </w:rPr>
        <w:t>l’exécution</w:t>
      </w:r>
      <w:r w:rsidRPr="002A3CB0">
        <w:rPr>
          <w:spacing w:val="17"/>
          <w:sz w:val="22"/>
          <w:szCs w:val="22"/>
        </w:rPr>
        <w:t xml:space="preserve"> </w:t>
      </w:r>
      <w:r w:rsidRPr="002A3CB0">
        <w:rPr>
          <w:sz w:val="22"/>
          <w:szCs w:val="22"/>
        </w:rPr>
        <w:t>des</w:t>
      </w:r>
      <w:r w:rsidRPr="002A3CB0">
        <w:rPr>
          <w:spacing w:val="17"/>
          <w:sz w:val="22"/>
          <w:szCs w:val="22"/>
        </w:rPr>
        <w:t xml:space="preserve"> </w:t>
      </w:r>
      <w:r w:rsidRPr="002A3CB0">
        <w:rPr>
          <w:sz w:val="22"/>
          <w:szCs w:val="22"/>
        </w:rPr>
        <w:t>travaux</w:t>
      </w:r>
      <w:r w:rsidRPr="002A3CB0">
        <w:rPr>
          <w:spacing w:val="17"/>
          <w:sz w:val="22"/>
          <w:szCs w:val="22"/>
        </w:rPr>
        <w:t xml:space="preserve"> </w:t>
      </w:r>
      <w:r w:rsidRPr="002A3CB0">
        <w:rPr>
          <w:sz w:val="22"/>
          <w:szCs w:val="22"/>
        </w:rPr>
        <w:t>et le</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d’exécution.</w:t>
      </w:r>
    </w:p>
    <w:p w14:paraId="31D18A3C"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37</w:t>
      </w:r>
      <w:r w:rsidRPr="002A3CB0">
        <w:rPr>
          <w:b/>
          <w:bCs/>
          <w:spacing w:val="6"/>
          <w:sz w:val="22"/>
          <w:szCs w:val="22"/>
        </w:rPr>
        <w:t xml:space="preserve"> </w:t>
      </w:r>
      <w:r w:rsidRPr="002A3CB0">
        <w:rPr>
          <w:b/>
          <w:bCs/>
          <w:sz w:val="22"/>
          <w:szCs w:val="22"/>
        </w:rPr>
        <w:t xml:space="preserve">: </w:t>
      </w:r>
      <w:r w:rsidRPr="002A3CB0">
        <w:rPr>
          <w:b/>
          <w:bCs/>
          <w:spacing w:val="5"/>
          <w:sz w:val="22"/>
          <w:szCs w:val="22"/>
        </w:rPr>
        <w:t>Publicatio</w:t>
      </w:r>
      <w:r w:rsidRPr="002A3CB0">
        <w:rPr>
          <w:b/>
          <w:bCs/>
          <w:sz w:val="22"/>
          <w:szCs w:val="22"/>
        </w:rPr>
        <w:t xml:space="preserve">n </w:t>
      </w:r>
      <w:r w:rsidRPr="002A3CB0">
        <w:rPr>
          <w:b/>
          <w:bCs/>
          <w:spacing w:val="-4"/>
          <w:sz w:val="22"/>
          <w:szCs w:val="22"/>
        </w:rPr>
        <w:t xml:space="preserve"> </w:t>
      </w:r>
      <w:r w:rsidRPr="002A3CB0">
        <w:rPr>
          <w:b/>
          <w:bCs/>
          <w:spacing w:val="5"/>
          <w:sz w:val="22"/>
          <w:szCs w:val="22"/>
        </w:rPr>
        <w:t>de</w:t>
      </w:r>
      <w:r w:rsidRPr="002A3CB0">
        <w:rPr>
          <w:b/>
          <w:bCs/>
          <w:sz w:val="22"/>
          <w:szCs w:val="22"/>
        </w:rPr>
        <w:t xml:space="preserve">s </w:t>
      </w:r>
      <w:r w:rsidRPr="002A3CB0">
        <w:rPr>
          <w:b/>
          <w:bCs/>
          <w:spacing w:val="-4"/>
          <w:sz w:val="22"/>
          <w:szCs w:val="22"/>
        </w:rPr>
        <w:t xml:space="preserve"> </w:t>
      </w:r>
      <w:r w:rsidRPr="002A3CB0">
        <w:rPr>
          <w:b/>
          <w:bCs/>
          <w:spacing w:val="5"/>
          <w:sz w:val="22"/>
          <w:szCs w:val="22"/>
        </w:rPr>
        <w:t>résultat</w:t>
      </w:r>
      <w:r w:rsidRPr="002A3CB0">
        <w:rPr>
          <w:b/>
          <w:bCs/>
          <w:sz w:val="22"/>
          <w:szCs w:val="22"/>
        </w:rPr>
        <w:t xml:space="preserve">s </w:t>
      </w:r>
      <w:r w:rsidRPr="002A3CB0">
        <w:rPr>
          <w:b/>
          <w:bCs/>
          <w:spacing w:val="-4"/>
          <w:sz w:val="22"/>
          <w:szCs w:val="22"/>
        </w:rPr>
        <w:t xml:space="preserve"> </w:t>
      </w:r>
      <w:r w:rsidRPr="002A3CB0">
        <w:rPr>
          <w:b/>
          <w:bCs/>
          <w:spacing w:val="5"/>
          <w:sz w:val="22"/>
          <w:szCs w:val="22"/>
        </w:rPr>
        <w:t>d’attri</w:t>
      </w:r>
      <w:r w:rsidRPr="002A3CB0">
        <w:rPr>
          <w:b/>
          <w:bCs/>
          <w:sz w:val="22"/>
          <w:szCs w:val="22"/>
        </w:rPr>
        <w:t>bution</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r w:rsidRPr="002A3CB0">
        <w:rPr>
          <w:b/>
          <w:bCs/>
          <w:spacing w:val="6"/>
          <w:sz w:val="22"/>
          <w:szCs w:val="22"/>
        </w:rPr>
        <w:t xml:space="preserve"> </w:t>
      </w:r>
      <w:r w:rsidRPr="002A3CB0">
        <w:rPr>
          <w:b/>
          <w:bCs/>
          <w:sz w:val="22"/>
          <w:szCs w:val="22"/>
        </w:rPr>
        <w:t>et</w:t>
      </w:r>
      <w:r w:rsidRPr="002A3CB0">
        <w:rPr>
          <w:b/>
          <w:bCs/>
          <w:spacing w:val="6"/>
          <w:sz w:val="22"/>
          <w:szCs w:val="22"/>
        </w:rPr>
        <w:t xml:space="preserve"> </w:t>
      </w:r>
      <w:r w:rsidRPr="002A3CB0">
        <w:rPr>
          <w:b/>
          <w:bCs/>
          <w:sz w:val="22"/>
          <w:szCs w:val="22"/>
        </w:rPr>
        <w:t>recours</w:t>
      </w:r>
    </w:p>
    <w:p w14:paraId="4EB0DCDD" w14:textId="77777777" w:rsidR="008901F2" w:rsidRPr="002A3CB0" w:rsidRDefault="008901F2" w:rsidP="008901F2">
      <w:pPr>
        <w:widowControl w:val="0"/>
        <w:autoSpaceDE w:val="0"/>
        <w:jc w:val="both"/>
        <w:rPr>
          <w:sz w:val="22"/>
          <w:szCs w:val="22"/>
        </w:rPr>
      </w:pPr>
      <w:r w:rsidRPr="002A3CB0">
        <w:rPr>
          <w:sz w:val="22"/>
          <w:szCs w:val="22"/>
        </w:rPr>
        <w:t>37.1. L’Autorité Contractante</w:t>
      </w:r>
      <w:r w:rsidRPr="002A3CB0">
        <w:rPr>
          <w:spacing w:val="6"/>
          <w:sz w:val="22"/>
          <w:szCs w:val="22"/>
        </w:rPr>
        <w:t xml:space="preserve"> </w:t>
      </w:r>
      <w:r w:rsidRPr="002A3CB0">
        <w:rPr>
          <w:sz w:val="22"/>
          <w:szCs w:val="22"/>
        </w:rPr>
        <w:t>communique</w:t>
      </w:r>
      <w:r w:rsidRPr="002A3CB0">
        <w:rPr>
          <w:spacing w:val="6"/>
          <w:sz w:val="22"/>
          <w:szCs w:val="22"/>
        </w:rPr>
        <w:t xml:space="preserve"> </w:t>
      </w:r>
      <w:r w:rsidRPr="002A3CB0">
        <w:rPr>
          <w:sz w:val="22"/>
          <w:szCs w:val="22"/>
        </w:rPr>
        <w:t>à</w:t>
      </w:r>
      <w:r w:rsidRPr="002A3CB0">
        <w:rPr>
          <w:spacing w:val="6"/>
          <w:sz w:val="22"/>
          <w:szCs w:val="22"/>
        </w:rPr>
        <w:t xml:space="preserve"> </w:t>
      </w:r>
      <w:r w:rsidRPr="002A3CB0">
        <w:rPr>
          <w:sz w:val="22"/>
          <w:szCs w:val="22"/>
        </w:rPr>
        <w:t>tout</w:t>
      </w:r>
      <w:r w:rsidRPr="002A3CB0">
        <w:rPr>
          <w:spacing w:val="6"/>
          <w:sz w:val="22"/>
          <w:szCs w:val="22"/>
        </w:rPr>
        <w:t xml:space="preserve"> </w:t>
      </w:r>
      <w:r w:rsidRPr="002A3CB0">
        <w:rPr>
          <w:sz w:val="22"/>
          <w:szCs w:val="22"/>
        </w:rPr>
        <w:t>soumissionnaire</w:t>
      </w:r>
      <w:r w:rsidRPr="002A3CB0">
        <w:rPr>
          <w:spacing w:val="-7"/>
          <w:sz w:val="22"/>
          <w:szCs w:val="22"/>
        </w:rPr>
        <w:t xml:space="preserve"> </w:t>
      </w:r>
      <w:r w:rsidRPr="002A3CB0">
        <w:rPr>
          <w:sz w:val="22"/>
          <w:szCs w:val="22"/>
        </w:rPr>
        <w:t>ou</w:t>
      </w:r>
      <w:r w:rsidRPr="002A3CB0">
        <w:rPr>
          <w:spacing w:val="-7"/>
          <w:sz w:val="22"/>
          <w:szCs w:val="22"/>
        </w:rPr>
        <w:t xml:space="preserve"> </w:t>
      </w:r>
      <w:r w:rsidRPr="002A3CB0">
        <w:rPr>
          <w:sz w:val="22"/>
          <w:szCs w:val="22"/>
        </w:rPr>
        <w:t>administration</w:t>
      </w:r>
      <w:r w:rsidRPr="002A3CB0">
        <w:rPr>
          <w:spacing w:val="-7"/>
          <w:sz w:val="22"/>
          <w:szCs w:val="22"/>
        </w:rPr>
        <w:t xml:space="preserve"> </w:t>
      </w:r>
      <w:r w:rsidRPr="002A3CB0">
        <w:rPr>
          <w:sz w:val="22"/>
          <w:szCs w:val="22"/>
        </w:rPr>
        <w:t>concernée,</w:t>
      </w:r>
      <w:r w:rsidRPr="002A3CB0">
        <w:rPr>
          <w:spacing w:val="-7"/>
          <w:sz w:val="22"/>
          <w:szCs w:val="22"/>
        </w:rPr>
        <w:t xml:space="preserve"> </w:t>
      </w:r>
      <w:r w:rsidRPr="002A3CB0">
        <w:rPr>
          <w:sz w:val="22"/>
          <w:szCs w:val="22"/>
        </w:rPr>
        <w:t>sur requête</w:t>
      </w:r>
      <w:r w:rsidRPr="002A3CB0">
        <w:rPr>
          <w:spacing w:val="5"/>
          <w:sz w:val="22"/>
          <w:szCs w:val="22"/>
        </w:rPr>
        <w:t xml:space="preserve"> </w:t>
      </w:r>
      <w:r w:rsidRPr="002A3CB0">
        <w:rPr>
          <w:sz w:val="22"/>
          <w:szCs w:val="22"/>
        </w:rPr>
        <w:t>à</w:t>
      </w:r>
      <w:r w:rsidRPr="002A3CB0">
        <w:rPr>
          <w:spacing w:val="5"/>
          <w:sz w:val="22"/>
          <w:szCs w:val="22"/>
        </w:rPr>
        <w:t xml:space="preserve"> </w:t>
      </w:r>
      <w:r w:rsidRPr="002A3CB0">
        <w:rPr>
          <w:sz w:val="22"/>
          <w:szCs w:val="22"/>
        </w:rPr>
        <w:t>lui</w:t>
      </w:r>
      <w:r w:rsidRPr="002A3CB0">
        <w:rPr>
          <w:spacing w:val="5"/>
          <w:sz w:val="22"/>
          <w:szCs w:val="22"/>
        </w:rPr>
        <w:t xml:space="preserve"> </w:t>
      </w:r>
      <w:r w:rsidRPr="002A3CB0">
        <w:rPr>
          <w:sz w:val="22"/>
          <w:szCs w:val="22"/>
        </w:rPr>
        <w:t>adressée</w:t>
      </w:r>
      <w:r w:rsidRPr="002A3CB0">
        <w:rPr>
          <w:spacing w:val="5"/>
          <w:sz w:val="22"/>
          <w:szCs w:val="22"/>
        </w:rPr>
        <w:t xml:space="preserve"> </w:t>
      </w:r>
      <w:r w:rsidRPr="002A3CB0">
        <w:rPr>
          <w:sz w:val="22"/>
          <w:szCs w:val="22"/>
        </w:rPr>
        <w:t>dans</w:t>
      </w:r>
      <w:r w:rsidRPr="002A3CB0">
        <w:rPr>
          <w:spacing w:val="5"/>
          <w:sz w:val="22"/>
          <w:szCs w:val="22"/>
        </w:rPr>
        <w:t xml:space="preserve"> </w:t>
      </w:r>
      <w:r w:rsidRPr="002A3CB0">
        <w:rPr>
          <w:sz w:val="22"/>
          <w:szCs w:val="22"/>
        </w:rPr>
        <w:t>un</w:t>
      </w:r>
      <w:r w:rsidRPr="002A3CB0">
        <w:rPr>
          <w:spacing w:val="5"/>
          <w:sz w:val="22"/>
          <w:szCs w:val="22"/>
        </w:rPr>
        <w:t xml:space="preserve"> </w:t>
      </w:r>
      <w:r w:rsidRPr="002A3CB0">
        <w:rPr>
          <w:sz w:val="22"/>
          <w:szCs w:val="22"/>
        </w:rPr>
        <w:t>délai</w:t>
      </w:r>
      <w:r w:rsidRPr="002A3CB0">
        <w:rPr>
          <w:spacing w:val="5"/>
          <w:sz w:val="22"/>
          <w:szCs w:val="22"/>
        </w:rPr>
        <w:t xml:space="preserve"> </w:t>
      </w:r>
      <w:r w:rsidRPr="002A3CB0">
        <w:rPr>
          <w:sz w:val="22"/>
          <w:szCs w:val="22"/>
        </w:rPr>
        <w:t>maximal de cinq (5) jours après la publication des résultats</w:t>
      </w:r>
      <w:r w:rsidRPr="002A3CB0">
        <w:rPr>
          <w:spacing w:val="12"/>
          <w:sz w:val="22"/>
          <w:szCs w:val="22"/>
        </w:rPr>
        <w:t xml:space="preserve"> </w:t>
      </w:r>
      <w:r w:rsidRPr="002A3CB0">
        <w:rPr>
          <w:sz w:val="22"/>
          <w:szCs w:val="22"/>
        </w:rPr>
        <w:t>d’attribution,</w:t>
      </w:r>
      <w:r w:rsidRPr="002A3CB0">
        <w:rPr>
          <w:spacing w:val="12"/>
          <w:sz w:val="22"/>
          <w:szCs w:val="22"/>
        </w:rPr>
        <w:t xml:space="preserve"> </w:t>
      </w:r>
      <w:r w:rsidRPr="002A3CB0">
        <w:rPr>
          <w:sz w:val="22"/>
          <w:szCs w:val="22"/>
        </w:rPr>
        <w:t>le</w:t>
      </w:r>
      <w:r w:rsidRPr="002A3CB0">
        <w:rPr>
          <w:spacing w:val="12"/>
          <w:sz w:val="22"/>
          <w:szCs w:val="22"/>
        </w:rPr>
        <w:t xml:space="preserve"> </w:t>
      </w:r>
      <w:r w:rsidRPr="002A3CB0">
        <w:rPr>
          <w:sz w:val="22"/>
          <w:szCs w:val="22"/>
        </w:rPr>
        <w:t>rapport</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l’observateur indépendant ainsi que le procès-verbal de</w:t>
      </w:r>
      <w:r w:rsidRPr="002A3CB0">
        <w:rPr>
          <w:spacing w:val="20"/>
          <w:sz w:val="22"/>
          <w:szCs w:val="22"/>
        </w:rPr>
        <w:t xml:space="preserve"> </w:t>
      </w:r>
      <w:r w:rsidRPr="002A3CB0">
        <w:rPr>
          <w:sz w:val="22"/>
          <w:szCs w:val="22"/>
        </w:rPr>
        <w:t>la</w:t>
      </w:r>
      <w:r w:rsidRPr="002A3CB0">
        <w:rPr>
          <w:spacing w:val="20"/>
          <w:sz w:val="22"/>
          <w:szCs w:val="22"/>
        </w:rPr>
        <w:t xml:space="preserve"> </w:t>
      </w:r>
      <w:r w:rsidRPr="002A3CB0">
        <w:rPr>
          <w:sz w:val="22"/>
          <w:szCs w:val="22"/>
        </w:rPr>
        <w:t>séance</w:t>
      </w:r>
      <w:r w:rsidRPr="002A3CB0">
        <w:rPr>
          <w:spacing w:val="20"/>
          <w:sz w:val="22"/>
          <w:szCs w:val="22"/>
        </w:rPr>
        <w:t xml:space="preserve"> </w:t>
      </w:r>
      <w:r w:rsidRPr="002A3CB0">
        <w:rPr>
          <w:sz w:val="22"/>
          <w:szCs w:val="22"/>
        </w:rPr>
        <w:t>d’attribution</w:t>
      </w:r>
      <w:r w:rsidRPr="002A3CB0">
        <w:rPr>
          <w:spacing w:val="20"/>
          <w:sz w:val="22"/>
          <w:szCs w:val="22"/>
        </w:rPr>
        <w:t xml:space="preserve"> </w:t>
      </w:r>
      <w:r w:rsidRPr="002A3CB0">
        <w:rPr>
          <w:sz w:val="22"/>
          <w:szCs w:val="22"/>
        </w:rPr>
        <w:t>du</w:t>
      </w:r>
      <w:r w:rsidRPr="002A3CB0">
        <w:rPr>
          <w:spacing w:val="20"/>
          <w:sz w:val="22"/>
          <w:szCs w:val="22"/>
        </w:rPr>
        <w:t xml:space="preserve"> </w:t>
      </w:r>
      <w:r w:rsidRPr="002A3CB0">
        <w:rPr>
          <w:sz w:val="22"/>
          <w:szCs w:val="22"/>
        </w:rPr>
        <w:t>marché</w:t>
      </w:r>
      <w:r w:rsidRPr="002A3CB0">
        <w:rPr>
          <w:spacing w:val="20"/>
          <w:sz w:val="22"/>
          <w:szCs w:val="22"/>
        </w:rPr>
        <w:t xml:space="preserve"> </w:t>
      </w:r>
      <w:r w:rsidRPr="002A3CB0">
        <w:rPr>
          <w:sz w:val="22"/>
          <w:szCs w:val="22"/>
        </w:rPr>
        <w:t>y</w:t>
      </w:r>
      <w:r w:rsidRPr="002A3CB0">
        <w:rPr>
          <w:spacing w:val="20"/>
          <w:sz w:val="22"/>
          <w:szCs w:val="22"/>
        </w:rPr>
        <w:t xml:space="preserve"> </w:t>
      </w:r>
      <w:r w:rsidRPr="002A3CB0">
        <w:rPr>
          <w:sz w:val="22"/>
          <w:szCs w:val="22"/>
        </w:rPr>
        <w:t>relatif auquel est annexé le rapport d’analyse des offres.</w:t>
      </w:r>
    </w:p>
    <w:p w14:paraId="7215E58C" w14:textId="77777777" w:rsidR="008901F2" w:rsidRPr="002A3CB0" w:rsidRDefault="008901F2" w:rsidP="008901F2">
      <w:pPr>
        <w:widowControl w:val="0"/>
        <w:autoSpaceDE w:val="0"/>
        <w:jc w:val="both"/>
        <w:rPr>
          <w:sz w:val="22"/>
          <w:szCs w:val="22"/>
        </w:rPr>
      </w:pPr>
      <w:r w:rsidRPr="002A3CB0">
        <w:rPr>
          <w:sz w:val="22"/>
          <w:szCs w:val="22"/>
        </w:rPr>
        <w:t>37.2. L’Autorité Contractante est tenue de communiquer les motifs de rejet des offres des soumissionnaires  concernés  qui  en  font  la demande.</w:t>
      </w:r>
    </w:p>
    <w:p w14:paraId="4D140ED7" w14:textId="77777777" w:rsidR="008901F2" w:rsidRPr="002A3CB0" w:rsidRDefault="008901F2" w:rsidP="008901F2">
      <w:pPr>
        <w:widowControl w:val="0"/>
        <w:autoSpaceDE w:val="0"/>
        <w:jc w:val="both"/>
        <w:rPr>
          <w:sz w:val="22"/>
          <w:szCs w:val="22"/>
        </w:rPr>
      </w:pPr>
      <w:r w:rsidRPr="002A3CB0">
        <w:rPr>
          <w:sz w:val="22"/>
          <w:szCs w:val="22"/>
        </w:rPr>
        <w:t>37.3. Après</w:t>
      </w:r>
      <w:r w:rsidRPr="002A3CB0">
        <w:rPr>
          <w:spacing w:val="-7"/>
          <w:sz w:val="22"/>
          <w:szCs w:val="22"/>
        </w:rPr>
        <w:t xml:space="preserve"> </w:t>
      </w:r>
      <w:r w:rsidRPr="002A3CB0">
        <w:rPr>
          <w:sz w:val="22"/>
          <w:szCs w:val="22"/>
        </w:rPr>
        <w:t>la</w:t>
      </w:r>
      <w:r w:rsidRPr="002A3CB0">
        <w:rPr>
          <w:spacing w:val="-7"/>
          <w:sz w:val="22"/>
          <w:szCs w:val="22"/>
        </w:rPr>
        <w:t xml:space="preserve"> </w:t>
      </w:r>
      <w:r w:rsidRPr="002A3CB0">
        <w:rPr>
          <w:sz w:val="22"/>
          <w:szCs w:val="22"/>
        </w:rPr>
        <w:t>publication</w:t>
      </w:r>
      <w:r w:rsidRPr="002A3CB0">
        <w:rPr>
          <w:spacing w:val="-7"/>
          <w:sz w:val="22"/>
          <w:szCs w:val="22"/>
        </w:rPr>
        <w:t xml:space="preserve"> </w:t>
      </w:r>
      <w:r w:rsidRPr="002A3CB0">
        <w:rPr>
          <w:sz w:val="22"/>
          <w:szCs w:val="22"/>
        </w:rPr>
        <w:t>du</w:t>
      </w:r>
      <w:r w:rsidRPr="002A3CB0">
        <w:rPr>
          <w:spacing w:val="-7"/>
          <w:sz w:val="22"/>
          <w:szCs w:val="22"/>
        </w:rPr>
        <w:t xml:space="preserve"> </w:t>
      </w:r>
      <w:r w:rsidRPr="002A3CB0">
        <w:rPr>
          <w:sz w:val="22"/>
          <w:szCs w:val="22"/>
        </w:rPr>
        <w:t>résultat</w:t>
      </w:r>
      <w:r w:rsidRPr="002A3CB0">
        <w:rPr>
          <w:spacing w:val="-7"/>
          <w:sz w:val="22"/>
          <w:szCs w:val="22"/>
        </w:rPr>
        <w:t xml:space="preserve"> </w:t>
      </w:r>
      <w:r w:rsidRPr="002A3CB0">
        <w:rPr>
          <w:sz w:val="22"/>
          <w:szCs w:val="22"/>
        </w:rPr>
        <w:t>de</w:t>
      </w:r>
      <w:r w:rsidRPr="002A3CB0">
        <w:rPr>
          <w:spacing w:val="-7"/>
          <w:sz w:val="22"/>
          <w:szCs w:val="22"/>
        </w:rPr>
        <w:t xml:space="preserve"> </w:t>
      </w:r>
      <w:r w:rsidRPr="002A3CB0">
        <w:rPr>
          <w:sz w:val="22"/>
          <w:szCs w:val="22"/>
        </w:rPr>
        <w:t>l’attribution, les</w:t>
      </w:r>
      <w:r w:rsidRPr="002A3CB0">
        <w:rPr>
          <w:spacing w:val="14"/>
          <w:sz w:val="22"/>
          <w:szCs w:val="22"/>
        </w:rPr>
        <w:t xml:space="preserve"> </w:t>
      </w:r>
      <w:r w:rsidRPr="002A3CB0">
        <w:rPr>
          <w:sz w:val="22"/>
          <w:szCs w:val="22"/>
        </w:rPr>
        <w:t>offres</w:t>
      </w:r>
      <w:r w:rsidRPr="002A3CB0">
        <w:rPr>
          <w:spacing w:val="14"/>
          <w:sz w:val="22"/>
          <w:szCs w:val="22"/>
        </w:rPr>
        <w:t xml:space="preserve"> </w:t>
      </w:r>
      <w:r w:rsidRPr="002A3CB0">
        <w:rPr>
          <w:sz w:val="22"/>
          <w:szCs w:val="22"/>
        </w:rPr>
        <w:t>non</w:t>
      </w:r>
      <w:r w:rsidRPr="002A3CB0">
        <w:rPr>
          <w:spacing w:val="14"/>
          <w:sz w:val="22"/>
          <w:szCs w:val="22"/>
        </w:rPr>
        <w:t xml:space="preserve"> </w:t>
      </w:r>
      <w:r w:rsidRPr="002A3CB0">
        <w:rPr>
          <w:sz w:val="22"/>
          <w:szCs w:val="22"/>
        </w:rPr>
        <w:t>retirées</w:t>
      </w:r>
      <w:r w:rsidRPr="002A3CB0">
        <w:rPr>
          <w:spacing w:val="14"/>
          <w:sz w:val="22"/>
          <w:szCs w:val="22"/>
        </w:rPr>
        <w:t xml:space="preserve"> </w:t>
      </w:r>
      <w:r w:rsidRPr="002A3CB0">
        <w:rPr>
          <w:sz w:val="22"/>
          <w:szCs w:val="22"/>
        </w:rPr>
        <w:t>dans</w:t>
      </w:r>
      <w:r w:rsidRPr="002A3CB0">
        <w:rPr>
          <w:spacing w:val="14"/>
          <w:sz w:val="22"/>
          <w:szCs w:val="22"/>
        </w:rPr>
        <w:t xml:space="preserve"> </w:t>
      </w:r>
      <w:r w:rsidRPr="002A3CB0">
        <w:rPr>
          <w:sz w:val="22"/>
          <w:szCs w:val="22"/>
        </w:rPr>
        <w:t>un</w:t>
      </w:r>
      <w:r w:rsidRPr="002A3CB0">
        <w:rPr>
          <w:spacing w:val="14"/>
          <w:sz w:val="22"/>
          <w:szCs w:val="22"/>
        </w:rPr>
        <w:t xml:space="preserve"> </w:t>
      </w:r>
      <w:r w:rsidRPr="002A3CB0">
        <w:rPr>
          <w:sz w:val="22"/>
          <w:szCs w:val="22"/>
        </w:rPr>
        <w:t>délai</w:t>
      </w:r>
      <w:r w:rsidRPr="002A3CB0">
        <w:rPr>
          <w:spacing w:val="14"/>
          <w:sz w:val="22"/>
          <w:szCs w:val="22"/>
        </w:rPr>
        <w:t xml:space="preserve"> </w:t>
      </w:r>
      <w:r w:rsidRPr="002A3CB0">
        <w:rPr>
          <w:sz w:val="22"/>
          <w:szCs w:val="22"/>
        </w:rPr>
        <w:t>maximal de quinze (15) jours seront détruites, sans qu’il</w:t>
      </w:r>
      <w:r w:rsidRPr="002A3CB0">
        <w:rPr>
          <w:spacing w:val="21"/>
          <w:sz w:val="22"/>
          <w:szCs w:val="22"/>
        </w:rPr>
        <w:t xml:space="preserve"> </w:t>
      </w:r>
      <w:r w:rsidRPr="002A3CB0">
        <w:rPr>
          <w:sz w:val="22"/>
          <w:szCs w:val="22"/>
        </w:rPr>
        <w:t>y</w:t>
      </w:r>
      <w:r w:rsidRPr="002A3CB0">
        <w:rPr>
          <w:spacing w:val="21"/>
          <w:sz w:val="22"/>
          <w:szCs w:val="22"/>
        </w:rPr>
        <w:t xml:space="preserve"> </w:t>
      </w:r>
      <w:r w:rsidRPr="002A3CB0">
        <w:rPr>
          <w:sz w:val="22"/>
          <w:szCs w:val="22"/>
        </w:rPr>
        <w:t>ait</w:t>
      </w:r>
      <w:r w:rsidRPr="002A3CB0">
        <w:rPr>
          <w:spacing w:val="21"/>
          <w:sz w:val="22"/>
          <w:szCs w:val="22"/>
        </w:rPr>
        <w:t xml:space="preserve"> </w:t>
      </w:r>
      <w:r w:rsidRPr="002A3CB0">
        <w:rPr>
          <w:sz w:val="22"/>
          <w:szCs w:val="22"/>
        </w:rPr>
        <w:t>lieu</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réclamation,</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l’exception</w:t>
      </w:r>
      <w:r w:rsidRPr="002A3CB0">
        <w:rPr>
          <w:spacing w:val="21"/>
          <w:sz w:val="22"/>
          <w:szCs w:val="22"/>
        </w:rPr>
        <w:t xml:space="preserve"> </w:t>
      </w:r>
      <w:r w:rsidRPr="002A3CB0">
        <w:rPr>
          <w:sz w:val="22"/>
          <w:szCs w:val="22"/>
        </w:rPr>
        <w:t>de l’exemplaire</w:t>
      </w:r>
      <w:r w:rsidRPr="002A3CB0">
        <w:rPr>
          <w:spacing w:val="21"/>
          <w:sz w:val="22"/>
          <w:szCs w:val="22"/>
        </w:rPr>
        <w:t xml:space="preserve"> </w:t>
      </w:r>
      <w:r w:rsidRPr="002A3CB0">
        <w:rPr>
          <w:sz w:val="22"/>
          <w:szCs w:val="22"/>
        </w:rPr>
        <w:t>destiné</w:t>
      </w:r>
      <w:r w:rsidRPr="002A3CB0">
        <w:rPr>
          <w:spacing w:val="21"/>
          <w:sz w:val="22"/>
          <w:szCs w:val="22"/>
        </w:rPr>
        <w:t xml:space="preserve"> </w:t>
      </w:r>
      <w:r w:rsidRPr="002A3CB0">
        <w:rPr>
          <w:sz w:val="22"/>
          <w:szCs w:val="22"/>
        </w:rPr>
        <w:t>à</w:t>
      </w:r>
      <w:r w:rsidRPr="002A3CB0">
        <w:rPr>
          <w:spacing w:val="21"/>
          <w:sz w:val="22"/>
          <w:szCs w:val="22"/>
        </w:rPr>
        <w:t xml:space="preserve"> </w:t>
      </w:r>
      <w:r w:rsidRPr="002A3CB0">
        <w:rPr>
          <w:sz w:val="22"/>
          <w:szCs w:val="22"/>
        </w:rPr>
        <w:t>l’organisme</w:t>
      </w:r>
      <w:r w:rsidRPr="002A3CB0">
        <w:rPr>
          <w:spacing w:val="21"/>
          <w:sz w:val="22"/>
          <w:szCs w:val="22"/>
        </w:rPr>
        <w:t xml:space="preserve"> </w:t>
      </w:r>
      <w:r w:rsidRPr="002A3CB0">
        <w:rPr>
          <w:sz w:val="22"/>
          <w:szCs w:val="22"/>
        </w:rPr>
        <w:t>chargé</w:t>
      </w:r>
      <w:r w:rsidRPr="002A3CB0">
        <w:rPr>
          <w:spacing w:val="21"/>
          <w:sz w:val="22"/>
          <w:szCs w:val="22"/>
        </w:rPr>
        <w:t xml:space="preserve"> </w:t>
      </w:r>
      <w:r w:rsidRPr="002A3CB0">
        <w:rPr>
          <w:sz w:val="22"/>
          <w:szCs w:val="22"/>
        </w:rPr>
        <w:t>de la</w:t>
      </w:r>
      <w:r w:rsidRPr="002A3CB0">
        <w:rPr>
          <w:spacing w:val="6"/>
          <w:sz w:val="22"/>
          <w:szCs w:val="22"/>
        </w:rPr>
        <w:t xml:space="preserve"> </w:t>
      </w:r>
      <w:r w:rsidRPr="002A3CB0">
        <w:rPr>
          <w:sz w:val="22"/>
          <w:szCs w:val="22"/>
        </w:rPr>
        <w:t>régulation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marchés</w:t>
      </w:r>
      <w:r w:rsidRPr="002A3CB0">
        <w:rPr>
          <w:spacing w:val="6"/>
          <w:sz w:val="22"/>
          <w:szCs w:val="22"/>
        </w:rPr>
        <w:t xml:space="preserve"> </w:t>
      </w:r>
      <w:r w:rsidRPr="002A3CB0">
        <w:rPr>
          <w:sz w:val="22"/>
          <w:szCs w:val="22"/>
        </w:rPr>
        <w:t>publics.</w:t>
      </w:r>
    </w:p>
    <w:p w14:paraId="158A2600" w14:textId="77777777" w:rsidR="008901F2" w:rsidRPr="002A3CB0" w:rsidRDefault="008901F2" w:rsidP="008901F2">
      <w:pPr>
        <w:widowControl w:val="0"/>
        <w:autoSpaceDE w:val="0"/>
        <w:jc w:val="both"/>
        <w:rPr>
          <w:sz w:val="22"/>
          <w:szCs w:val="22"/>
        </w:rPr>
      </w:pPr>
      <w:r w:rsidRPr="002A3CB0">
        <w:rPr>
          <w:sz w:val="22"/>
          <w:szCs w:val="22"/>
        </w:rPr>
        <w:t>37.4. En</w:t>
      </w:r>
      <w:r w:rsidRPr="002A3CB0">
        <w:rPr>
          <w:spacing w:val="12"/>
          <w:sz w:val="22"/>
          <w:szCs w:val="22"/>
        </w:rPr>
        <w:t xml:space="preserve"> </w:t>
      </w:r>
      <w:r w:rsidRPr="002A3CB0">
        <w:rPr>
          <w:sz w:val="22"/>
          <w:szCs w:val="22"/>
        </w:rPr>
        <w:t>cas</w:t>
      </w:r>
      <w:r w:rsidRPr="002A3CB0">
        <w:rPr>
          <w:spacing w:val="12"/>
          <w:sz w:val="22"/>
          <w:szCs w:val="22"/>
        </w:rPr>
        <w:t xml:space="preserve"> </w:t>
      </w:r>
      <w:r w:rsidRPr="002A3CB0">
        <w:rPr>
          <w:sz w:val="22"/>
          <w:szCs w:val="22"/>
        </w:rPr>
        <w:t>de</w:t>
      </w:r>
      <w:r w:rsidRPr="002A3CB0">
        <w:rPr>
          <w:spacing w:val="12"/>
          <w:sz w:val="22"/>
          <w:szCs w:val="22"/>
        </w:rPr>
        <w:t xml:space="preserve"> </w:t>
      </w:r>
      <w:r w:rsidRPr="002A3CB0">
        <w:rPr>
          <w:sz w:val="22"/>
          <w:szCs w:val="22"/>
        </w:rPr>
        <w:t>recours,</w:t>
      </w:r>
      <w:r w:rsidRPr="002A3CB0">
        <w:rPr>
          <w:spacing w:val="12"/>
          <w:sz w:val="22"/>
          <w:szCs w:val="22"/>
        </w:rPr>
        <w:t xml:space="preserve"> </w:t>
      </w:r>
      <w:r w:rsidRPr="002A3CB0">
        <w:rPr>
          <w:sz w:val="22"/>
          <w:szCs w:val="22"/>
        </w:rPr>
        <w:t>il</w:t>
      </w:r>
      <w:r w:rsidRPr="002A3CB0">
        <w:rPr>
          <w:spacing w:val="12"/>
          <w:sz w:val="22"/>
          <w:szCs w:val="22"/>
        </w:rPr>
        <w:t xml:space="preserve"> </w:t>
      </w:r>
      <w:r w:rsidRPr="002A3CB0">
        <w:rPr>
          <w:sz w:val="22"/>
          <w:szCs w:val="22"/>
        </w:rPr>
        <w:t>doit</w:t>
      </w:r>
      <w:r w:rsidRPr="002A3CB0">
        <w:rPr>
          <w:spacing w:val="12"/>
          <w:sz w:val="22"/>
          <w:szCs w:val="22"/>
        </w:rPr>
        <w:t xml:space="preserve"> </w:t>
      </w:r>
      <w:r w:rsidRPr="002A3CB0">
        <w:rPr>
          <w:sz w:val="22"/>
          <w:szCs w:val="22"/>
        </w:rPr>
        <w:t>être</w:t>
      </w:r>
      <w:r w:rsidRPr="002A3CB0">
        <w:rPr>
          <w:spacing w:val="12"/>
          <w:sz w:val="22"/>
          <w:szCs w:val="22"/>
        </w:rPr>
        <w:t xml:space="preserve"> </w:t>
      </w:r>
      <w:r w:rsidRPr="002A3CB0">
        <w:rPr>
          <w:sz w:val="22"/>
          <w:szCs w:val="22"/>
        </w:rPr>
        <w:t>adressé</w:t>
      </w:r>
      <w:r w:rsidRPr="002A3CB0">
        <w:rPr>
          <w:spacing w:val="12"/>
          <w:sz w:val="22"/>
          <w:szCs w:val="22"/>
        </w:rPr>
        <w:t xml:space="preserve"> à l’Autorité chargée des Marchés publics</w:t>
      </w:r>
      <w:r w:rsidRPr="002A3CB0">
        <w:rPr>
          <w:sz w:val="22"/>
          <w:szCs w:val="22"/>
        </w:rPr>
        <w:t xml:space="preserve">, </w:t>
      </w:r>
      <w:r w:rsidRPr="002A3CB0">
        <w:rPr>
          <w:spacing w:val="-30"/>
          <w:sz w:val="22"/>
          <w:szCs w:val="22"/>
        </w:rPr>
        <w:t xml:space="preserve"> </w:t>
      </w:r>
      <w:r w:rsidRPr="002A3CB0">
        <w:rPr>
          <w:sz w:val="22"/>
          <w:szCs w:val="22"/>
        </w:rPr>
        <w:t>avec copies</w:t>
      </w:r>
      <w:r w:rsidRPr="002A3CB0">
        <w:rPr>
          <w:spacing w:val="26"/>
          <w:sz w:val="22"/>
          <w:szCs w:val="22"/>
        </w:rPr>
        <w:t xml:space="preserve"> </w:t>
      </w:r>
      <w:r w:rsidRPr="002A3CB0">
        <w:rPr>
          <w:sz w:val="22"/>
          <w:szCs w:val="22"/>
        </w:rPr>
        <w:t>à</w:t>
      </w:r>
      <w:r w:rsidRPr="002A3CB0">
        <w:rPr>
          <w:spacing w:val="26"/>
          <w:sz w:val="22"/>
          <w:szCs w:val="22"/>
        </w:rPr>
        <w:t xml:space="preserve"> </w:t>
      </w:r>
      <w:r w:rsidRPr="002A3CB0">
        <w:rPr>
          <w:sz w:val="22"/>
          <w:szCs w:val="22"/>
        </w:rPr>
        <w:t>l’Agence de</w:t>
      </w:r>
      <w:r w:rsidRPr="002A3CB0">
        <w:rPr>
          <w:spacing w:val="26"/>
          <w:sz w:val="22"/>
          <w:szCs w:val="22"/>
        </w:rPr>
        <w:t xml:space="preserve"> R</w:t>
      </w:r>
      <w:r w:rsidRPr="002A3CB0">
        <w:rPr>
          <w:sz w:val="22"/>
          <w:szCs w:val="22"/>
        </w:rPr>
        <w:t>égulation des</w:t>
      </w:r>
      <w:r w:rsidRPr="002A3CB0">
        <w:rPr>
          <w:spacing w:val="4"/>
          <w:sz w:val="22"/>
          <w:szCs w:val="22"/>
        </w:rPr>
        <w:t xml:space="preserve"> M</w:t>
      </w:r>
      <w:r w:rsidRPr="002A3CB0">
        <w:rPr>
          <w:sz w:val="22"/>
          <w:szCs w:val="22"/>
        </w:rPr>
        <w:t>archés</w:t>
      </w:r>
      <w:r w:rsidRPr="002A3CB0">
        <w:rPr>
          <w:spacing w:val="4"/>
          <w:sz w:val="22"/>
          <w:szCs w:val="22"/>
        </w:rPr>
        <w:t xml:space="preserve"> P</w:t>
      </w:r>
      <w:r w:rsidRPr="002A3CB0">
        <w:rPr>
          <w:sz w:val="22"/>
          <w:szCs w:val="22"/>
        </w:rPr>
        <w:t>ublics,</w:t>
      </w:r>
      <w:r w:rsidRPr="002A3CB0">
        <w:rPr>
          <w:spacing w:val="4"/>
          <w:sz w:val="22"/>
          <w:szCs w:val="22"/>
        </w:rPr>
        <w:t xml:space="preserve"> à l’Autorité Contractante </w:t>
      </w:r>
      <w:r w:rsidRPr="002A3CB0">
        <w:rPr>
          <w:sz w:val="22"/>
          <w:szCs w:val="22"/>
        </w:rPr>
        <w:t>et au Président de ladite Commission.</w:t>
      </w:r>
    </w:p>
    <w:p w14:paraId="6FE083F2" w14:textId="77777777" w:rsidR="008901F2" w:rsidRPr="002A3CB0" w:rsidRDefault="008901F2" w:rsidP="008901F2">
      <w:pPr>
        <w:widowControl w:val="0"/>
        <w:autoSpaceDE w:val="0"/>
        <w:jc w:val="both"/>
        <w:rPr>
          <w:sz w:val="22"/>
          <w:szCs w:val="22"/>
        </w:rPr>
      </w:pPr>
      <w:r w:rsidRPr="002A3CB0">
        <w:rPr>
          <w:sz w:val="22"/>
          <w:szCs w:val="22"/>
        </w:rPr>
        <w:t>Il</w:t>
      </w:r>
      <w:r w:rsidRPr="002A3CB0">
        <w:rPr>
          <w:spacing w:val="-2"/>
          <w:sz w:val="22"/>
          <w:szCs w:val="22"/>
        </w:rPr>
        <w:t xml:space="preserve"> </w:t>
      </w:r>
      <w:r w:rsidRPr="002A3CB0">
        <w:rPr>
          <w:sz w:val="22"/>
          <w:szCs w:val="22"/>
        </w:rPr>
        <w:t>doit</w:t>
      </w:r>
      <w:r w:rsidRPr="002A3CB0">
        <w:rPr>
          <w:spacing w:val="-2"/>
          <w:sz w:val="22"/>
          <w:szCs w:val="22"/>
        </w:rPr>
        <w:t xml:space="preserve"> </w:t>
      </w:r>
      <w:r w:rsidRPr="002A3CB0">
        <w:rPr>
          <w:sz w:val="22"/>
          <w:szCs w:val="22"/>
        </w:rPr>
        <w:t>intervenir</w:t>
      </w:r>
      <w:r w:rsidRPr="002A3CB0">
        <w:rPr>
          <w:spacing w:val="-2"/>
          <w:sz w:val="22"/>
          <w:szCs w:val="22"/>
        </w:rPr>
        <w:t xml:space="preserve"> </w:t>
      </w:r>
      <w:r w:rsidRPr="002A3CB0">
        <w:rPr>
          <w:sz w:val="22"/>
          <w:szCs w:val="22"/>
        </w:rPr>
        <w:t>dans</w:t>
      </w:r>
      <w:r w:rsidRPr="002A3CB0">
        <w:rPr>
          <w:spacing w:val="-2"/>
          <w:sz w:val="22"/>
          <w:szCs w:val="22"/>
        </w:rPr>
        <w:t xml:space="preserve"> </w:t>
      </w:r>
      <w:r w:rsidRPr="002A3CB0">
        <w:rPr>
          <w:sz w:val="22"/>
          <w:szCs w:val="22"/>
        </w:rPr>
        <w:t>un</w:t>
      </w:r>
      <w:r w:rsidRPr="002A3CB0">
        <w:rPr>
          <w:spacing w:val="-2"/>
          <w:sz w:val="22"/>
          <w:szCs w:val="22"/>
        </w:rPr>
        <w:t xml:space="preserve"> </w:t>
      </w:r>
      <w:r w:rsidRPr="002A3CB0">
        <w:rPr>
          <w:sz w:val="22"/>
          <w:szCs w:val="22"/>
        </w:rPr>
        <w:t>délai</w:t>
      </w:r>
      <w:r w:rsidRPr="002A3CB0">
        <w:rPr>
          <w:spacing w:val="-2"/>
          <w:sz w:val="22"/>
          <w:szCs w:val="22"/>
        </w:rPr>
        <w:t xml:space="preserve"> </w:t>
      </w:r>
      <w:r w:rsidRPr="002A3CB0">
        <w:rPr>
          <w:sz w:val="22"/>
          <w:szCs w:val="22"/>
        </w:rPr>
        <w:t>maximum</w:t>
      </w:r>
      <w:r w:rsidRPr="002A3CB0">
        <w:rPr>
          <w:spacing w:val="-2"/>
          <w:sz w:val="22"/>
          <w:szCs w:val="22"/>
        </w:rPr>
        <w:t xml:space="preserve"> </w:t>
      </w:r>
      <w:r w:rsidRPr="002A3CB0">
        <w:rPr>
          <w:sz w:val="22"/>
          <w:szCs w:val="22"/>
        </w:rPr>
        <w:t>de</w:t>
      </w:r>
      <w:r w:rsidRPr="002A3CB0">
        <w:rPr>
          <w:spacing w:val="-2"/>
          <w:sz w:val="22"/>
          <w:szCs w:val="22"/>
        </w:rPr>
        <w:t xml:space="preserve"> </w:t>
      </w:r>
      <w:r w:rsidRPr="002A3CB0">
        <w:rPr>
          <w:sz w:val="22"/>
          <w:szCs w:val="22"/>
        </w:rPr>
        <w:t>cinq</w:t>
      </w:r>
      <w:r w:rsidRPr="002A3CB0">
        <w:rPr>
          <w:spacing w:val="-2"/>
          <w:sz w:val="22"/>
          <w:szCs w:val="22"/>
        </w:rPr>
        <w:t xml:space="preserve"> </w:t>
      </w:r>
      <w:r w:rsidRPr="002A3CB0">
        <w:rPr>
          <w:sz w:val="22"/>
          <w:szCs w:val="22"/>
        </w:rPr>
        <w:t>(05) jours</w:t>
      </w:r>
      <w:r w:rsidRPr="002A3CB0">
        <w:rPr>
          <w:spacing w:val="6"/>
          <w:sz w:val="22"/>
          <w:szCs w:val="22"/>
        </w:rPr>
        <w:t xml:space="preserve"> </w:t>
      </w:r>
      <w:r w:rsidRPr="002A3CB0">
        <w:rPr>
          <w:sz w:val="22"/>
          <w:szCs w:val="22"/>
        </w:rPr>
        <w:t>ouvrables</w:t>
      </w:r>
      <w:r w:rsidRPr="002A3CB0">
        <w:rPr>
          <w:spacing w:val="6"/>
          <w:sz w:val="22"/>
          <w:szCs w:val="22"/>
        </w:rPr>
        <w:t xml:space="preserve"> </w:t>
      </w:r>
      <w:r w:rsidRPr="002A3CB0">
        <w:rPr>
          <w:sz w:val="22"/>
          <w:szCs w:val="22"/>
        </w:rPr>
        <w:t>après</w:t>
      </w:r>
      <w:r w:rsidRPr="002A3CB0">
        <w:rPr>
          <w:spacing w:val="6"/>
          <w:sz w:val="22"/>
          <w:szCs w:val="22"/>
        </w:rPr>
        <w:t xml:space="preserve"> </w:t>
      </w:r>
      <w:r w:rsidRPr="002A3CB0">
        <w:rPr>
          <w:sz w:val="22"/>
          <w:szCs w:val="22"/>
        </w:rPr>
        <w:t>la</w:t>
      </w:r>
      <w:r w:rsidRPr="002A3CB0">
        <w:rPr>
          <w:spacing w:val="6"/>
          <w:sz w:val="22"/>
          <w:szCs w:val="22"/>
        </w:rPr>
        <w:t xml:space="preserve"> </w:t>
      </w:r>
      <w:r w:rsidRPr="002A3CB0">
        <w:rPr>
          <w:sz w:val="22"/>
          <w:szCs w:val="22"/>
        </w:rPr>
        <w:t>publication</w:t>
      </w:r>
      <w:r w:rsidRPr="002A3CB0">
        <w:rPr>
          <w:spacing w:val="6"/>
          <w:sz w:val="22"/>
          <w:szCs w:val="22"/>
        </w:rPr>
        <w:t xml:space="preserve"> </w:t>
      </w:r>
      <w:r w:rsidRPr="002A3CB0">
        <w:rPr>
          <w:sz w:val="22"/>
          <w:szCs w:val="22"/>
        </w:rPr>
        <w:t>des</w:t>
      </w:r>
      <w:r w:rsidRPr="002A3CB0">
        <w:rPr>
          <w:spacing w:val="6"/>
          <w:sz w:val="22"/>
          <w:szCs w:val="22"/>
        </w:rPr>
        <w:t xml:space="preserve"> </w:t>
      </w:r>
      <w:r w:rsidRPr="002A3CB0">
        <w:rPr>
          <w:sz w:val="22"/>
          <w:szCs w:val="22"/>
        </w:rPr>
        <w:t>résultats.</w:t>
      </w:r>
    </w:p>
    <w:p w14:paraId="1332D2BA" w14:textId="77777777" w:rsidR="00F91145" w:rsidRDefault="00F91145" w:rsidP="008901F2">
      <w:pPr>
        <w:widowControl w:val="0"/>
        <w:autoSpaceDE w:val="0"/>
        <w:jc w:val="both"/>
        <w:rPr>
          <w:b/>
          <w:bCs/>
          <w:sz w:val="22"/>
          <w:szCs w:val="22"/>
        </w:rPr>
      </w:pPr>
    </w:p>
    <w:p w14:paraId="1FCAEE22" w14:textId="77777777" w:rsidR="00F91145" w:rsidRDefault="00F91145" w:rsidP="008901F2">
      <w:pPr>
        <w:widowControl w:val="0"/>
        <w:autoSpaceDE w:val="0"/>
        <w:jc w:val="both"/>
        <w:rPr>
          <w:b/>
          <w:bCs/>
          <w:sz w:val="22"/>
          <w:szCs w:val="22"/>
        </w:rPr>
      </w:pPr>
    </w:p>
    <w:p w14:paraId="471E498B"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38</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Signature</w:t>
      </w:r>
      <w:r w:rsidRPr="002A3CB0">
        <w:rPr>
          <w:b/>
          <w:bCs/>
          <w:spacing w:val="6"/>
          <w:sz w:val="22"/>
          <w:szCs w:val="22"/>
        </w:rPr>
        <w:t xml:space="preserve"> </w:t>
      </w:r>
      <w:r w:rsidRPr="002A3CB0">
        <w:rPr>
          <w:b/>
          <w:bCs/>
          <w:sz w:val="22"/>
          <w:szCs w:val="22"/>
        </w:rPr>
        <w:t>du</w:t>
      </w:r>
      <w:r w:rsidRPr="002A3CB0">
        <w:rPr>
          <w:b/>
          <w:bCs/>
          <w:spacing w:val="6"/>
          <w:sz w:val="22"/>
          <w:szCs w:val="22"/>
        </w:rPr>
        <w:t xml:space="preserve"> </w:t>
      </w:r>
      <w:r w:rsidRPr="002A3CB0">
        <w:rPr>
          <w:b/>
          <w:bCs/>
          <w:sz w:val="22"/>
          <w:szCs w:val="22"/>
        </w:rPr>
        <w:t>marché</w:t>
      </w:r>
    </w:p>
    <w:p w14:paraId="6FF8465D" w14:textId="77777777" w:rsidR="008901F2" w:rsidRPr="002A3CB0" w:rsidRDefault="008901F2" w:rsidP="008901F2">
      <w:pPr>
        <w:widowControl w:val="0"/>
        <w:autoSpaceDE w:val="0"/>
        <w:jc w:val="both"/>
        <w:rPr>
          <w:sz w:val="22"/>
          <w:szCs w:val="22"/>
        </w:rPr>
      </w:pPr>
      <w:r w:rsidRPr="002A3CB0">
        <w:rPr>
          <w:sz w:val="22"/>
          <w:szCs w:val="22"/>
        </w:rPr>
        <w:t>38.1. Après publication des résultats, le projet de marché</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w:t>
      </w:r>
      <w:r w:rsidRPr="002A3CB0">
        <w:rPr>
          <w:spacing w:val="6"/>
          <w:sz w:val="22"/>
          <w:szCs w:val="22"/>
        </w:rPr>
        <w:t xml:space="preserve"> </w:t>
      </w:r>
      <w:r w:rsidRPr="002A3CB0">
        <w:rPr>
          <w:sz w:val="22"/>
          <w:szCs w:val="22"/>
        </w:rPr>
        <w:t>est</w:t>
      </w:r>
      <w:r w:rsidRPr="002A3CB0">
        <w:rPr>
          <w:spacing w:val="6"/>
          <w:sz w:val="22"/>
          <w:szCs w:val="22"/>
        </w:rPr>
        <w:t xml:space="preserve"> </w:t>
      </w:r>
      <w:r w:rsidRPr="002A3CB0">
        <w:rPr>
          <w:sz w:val="22"/>
          <w:szCs w:val="22"/>
        </w:rPr>
        <w:t>soumis</w:t>
      </w:r>
      <w:r w:rsidRPr="002A3CB0">
        <w:rPr>
          <w:spacing w:val="6"/>
          <w:sz w:val="22"/>
          <w:szCs w:val="22"/>
        </w:rPr>
        <w:t xml:space="preserve"> </w:t>
      </w:r>
      <w:r w:rsidRPr="002A3CB0">
        <w:rPr>
          <w:sz w:val="22"/>
          <w:szCs w:val="22"/>
        </w:rPr>
        <w:t>à la</w:t>
      </w:r>
      <w:r w:rsidRPr="002A3CB0">
        <w:rPr>
          <w:spacing w:val="20"/>
          <w:sz w:val="22"/>
          <w:szCs w:val="22"/>
        </w:rPr>
        <w:t xml:space="preserve"> </w:t>
      </w:r>
      <w:r w:rsidRPr="002A3CB0">
        <w:rPr>
          <w:sz w:val="22"/>
          <w:szCs w:val="22"/>
        </w:rPr>
        <w:t>Commission</w:t>
      </w:r>
      <w:r w:rsidRPr="002A3CB0">
        <w:rPr>
          <w:spacing w:val="20"/>
          <w:sz w:val="22"/>
          <w:szCs w:val="22"/>
        </w:rPr>
        <w:t xml:space="preserve"> </w:t>
      </w:r>
      <w:r w:rsidRPr="002A3CB0">
        <w:rPr>
          <w:sz w:val="22"/>
          <w:szCs w:val="22"/>
        </w:rPr>
        <w:t>de</w:t>
      </w:r>
      <w:r w:rsidRPr="002A3CB0">
        <w:rPr>
          <w:spacing w:val="20"/>
          <w:sz w:val="22"/>
          <w:szCs w:val="22"/>
        </w:rPr>
        <w:t xml:space="preserve"> </w:t>
      </w:r>
      <w:r w:rsidRPr="002A3CB0">
        <w:rPr>
          <w:sz w:val="22"/>
          <w:szCs w:val="22"/>
        </w:rPr>
        <w:t>Passation</w:t>
      </w:r>
      <w:r w:rsidRPr="002A3CB0">
        <w:rPr>
          <w:spacing w:val="20"/>
          <w:sz w:val="22"/>
          <w:szCs w:val="22"/>
        </w:rPr>
        <w:t xml:space="preserve"> </w:t>
      </w:r>
      <w:r w:rsidRPr="002A3CB0">
        <w:rPr>
          <w:sz w:val="22"/>
          <w:szCs w:val="22"/>
        </w:rPr>
        <w:t>des</w:t>
      </w:r>
      <w:r w:rsidRPr="002A3CB0">
        <w:rPr>
          <w:spacing w:val="20"/>
          <w:sz w:val="22"/>
          <w:szCs w:val="22"/>
        </w:rPr>
        <w:t xml:space="preserve"> </w:t>
      </w:r>
      <w:r w:rsidRPr="002A3CB0">
        <w:rPr>
          <w:sz w:val="22"/>
          <w:szCs w:val="22"/>
        </w:rPr>
        <w:t>Marchés compétente</w:t>
      </w:r>
      <w:r w:rsidRPr="002A3CB0">
        <w:rPr>
          <w:spacing w:val="20"/>
          <w:sz w:val="22"/>
          <w:szCs w:val="22"/>
        </w:rPr>
        <w:t xml:space="preserve"> pour examen et avis, </w:t>
      </w:r>
      <w:r w:rsidRPr="002A3CB0">
        <w:rPr>
          <w:sz w:val="22"/>
          <w:szCs w:val="22"/>
        </w:rPr>
        <w:t>et le</w:t>
      </w:r>
      <w:r w:rsidRPr="002A3CB0">
        <w:rPr>
          <w:spacing w:val="28"/>
          <w:sz w:val="22"/>
          <w:szCs w:val="22"/>
        </w:rPr>
        <w:t xml:space="preserve"> </w:t>
      </w:r>
      <w:r w:rsidRPr="002A3CB0">
        <w:rPr>
          <w:sz w:val="22"/>
          <w:szCs w:val="22"/>
        </w:rPr>
        <w:t>cas</w:t>
      </w:r>
      <w:r w:rsidRPr="002A3CB0">
        <w:rPr>
          <w:spacing w:val="28"/>
          <w:sz w:val="22"/>
          <w:szCs w:val="22"/>
        </w:rPr>
        <w:t xml:space="preserve"> </w:t>
      </w:r>
      <w:r w:rsidRPr="002A3CB0">
        <w:rPr>
          <w:sz w:val="22"/>
          <w:szCs w:val="22"/>
        </w:rPr>
        <w:t>échéant,</w:t>
      </w:r>
      <w:r w:rsidRPr="002A3CB0">
        <w:rPr>
          <w:spacing w:val="28"/>
          <w:sz w:val="22"/>
          <w:szCs w:val="22"/>
        </w:rPr>
        <w:t xml:space="preserve"> </w:t>
      </w:r>
      <w:r w:rsidRPr="002A3CB0">
        <w:rPr>
          <w:sz w:val="22"/>
          <w:szCs w:val="22"/>
        </w:rPr>
        <w:t>au visa préalable du Ministre en charge des Marchés publics.</w:t>
      </w:r>
    </w:p>
    <w:p w14:paraId="22B05B11" w14:textId="77777777" w:rsidR="008901F2" w:rsidRPr="002A3CB0" w:rsidRDefault="008901F2" w:rsidP="008901F2">
      <w:pPr>
        <w:widowControl w:val="0"/>
        <w:autoSpaceDE w:val="0"/>
        <w:jc w:val="both"/>
        <w:rPr>
          <w:sz w:val="22"/>
          <w:szCs w:val="22"/>
        </w:rPr>
      </w:pPr>
      <w:r w:rsidRPr="002A3CB0">
        <w:rPr>
          <w:sz w:val="22"/>
          <w:szCs w:val="22"/>
        </w:rPr>
        <w:t>38.2. L’Autorité Contractante</w:t>
      </w:r>
      <w:r w:rsidRPr="002A3CB0">
        <w:rPr>
          <w:spacing w:val="26"/>
          <w:sz w:val="22"/>
          <w:szCs w:val="22"/>
        </w:rPr>
        <w:t xml:space="preserve"> </w:t>
      </w:r>
      <w:r w:rsidRPr="002A3CB0">
        <w:rPr>
          <w:sz w:val="22"/>
          <w:szCs w:val="22"/>
        </w:rPr>
        <w:t>dispose</w:t>
      </w:r>
      <w:r w:rsidRPr="002A3CB0">
        <w:rPr>
          <w:spacing w:val="6"/>
          <w:sz w:val="22"/>
          <w:szCs w:val="22"/>
        </w:rPr>
        <w:t xml:space="preserve"> </w:t>
      </w:r>
      <w:r w:rsidRPr="002A3CB0">
        <w:rPr>
          <w:sz w:val="22"/>
          <w:szCs w:val="22"/>
        </w:rPr>
        <w:t>d’un</w:t>
      </w:r>
      <w:r w:rsidRPr="002A3CB0">
        <w:rPr>
          <w:spacing w:val="6"/>
          <w:sz w:val="22"/>
          <w:szCs w:val="22"/>
        </w:rPr>
        <w:t xml:space="preserve"> </w:t>
      </w:r>
      <w:r w:rsidRPr="002A3CB0">
        <w:rPr>
          <w:sz w:val="22"/>
          <w:szCs w:val="22"/>
        </w:rPr>
        <w:t>délai</w:t>
      </w:r>
      <w:r w:rsidRPr="002A3CB0">
        <w:rPr>
          <w:spacing w:val="6"/>
          <w:sz w:val="22"/>
          <w:szCs w:val="22"/>
        </w:rPr>
        <w:t xml:space="preserve"> </w:t>
      </w:r>
      <w:r w:rsidRPr="002A3CB0">
        <w:rPr>
          <w:sz w:val="22"/>
          <w:szCs w:val="22"/>
        </w:rPr>
        <w:t>de</w:t>
      </w:r>
      <w:r w:rsidRPr="002A3CB0">
        <w:rPr>
          <w:spacing w:val="6"/>
          <w:sz w:val="22"/>
          <w:szCs w:val="22"/>
        </w:rPr>
        <w:t xml:space="preserve"> </w:t>
      </w:r>
      <w:r w:rsidRPr="002A3CB0">
        <w:rPr>
          <w:sz w:val="22"/>
          <w:szCs w:val="22"/>
        </w:rPr>
        <w:t>sept</w:t>
      </w:r>
      <w:r w:rsidRPr="002A3CB0">
        <w:rPr>
          <w:spacing w:val="6"/>
          <w:sz w:val="22"/>
          <w:szCs w:val="22"/>
        </w:rPr>
        <w:t xml:space="preserve"> </w:t>
      </w:r>
      <w:r w:rsidRPr="002A3CB0">
        <w:rPr>
          <w:sz w:val="22"/>
          <w:szCs w:val="22"/>
        </w:rPr>
        <w:t>(07)</w:t>
      </w:r>
      <w:r w:rsidRPr="002A3CB0">
        <w:rPr>
          <w:spacing w:val="6"/>
          <w:sz w:val="22"/>
          <w:szCs w:val="22"/>
        </w:rPr>
        <w:t xml:space="preserve"> </w:t>
      </w:r>
      <w:r w:rsidRPr="002A3CB0">
        <w:rPr>
          <w:sz w:val="22"/>
          <w:szCs w:val="22"/>
        </w:rPr>
        <w:t>jours pour</w:t>
      </w:r>
      <w:r w:rsidRPr="002A3CB0">
        <w:rPr>
          <w:spacing w:val="18"/>
          <w:sz w:val="22"/>
          <w:szCs w:val="22"/>
        </w:rPr>
        <w:t xml:space="preserve"> </w:t>
      </w:r>
      <w:r w:rsidRPr="002A3CB0">
        <w:rPr>
          <w:sz w:val="22"/>
          <w:szCs w:val="22"/>
        </w:rPr>
        <w:t>la</w:t>
      </w:r>
      <w:r w:rsidRPr="002A3CB0">
        <w:rPr>
          <w:spacing w:val="18"/>
          <w:sz w:val="22"/>
          <w:szCs w:val="22"/>
        </w:rPr>
        <w:t xml:space="preserve"> </w:t>
      </w:r>
      <w:r w:rsidRPr="002A3CB0">
        <w:rPr>
          <w:sz w:val="22"/>
          <w:szCs w:val="22"/>
        </w:rPr>
        <w:t>signature</w:t>
      </w:r>
      <w:r w:rsidRPr="002A3CB0">
        <w:rPr>
          <w:spacing w:val="18"/>
          <w:sz w:val="22"/>
          <w:szCs w:val="22"/>
        </w:rPr>
        <w:t xml:space="preserve"> </w:t>
      </w:r>
      <w:r w:rsidRPr="002A3CB0">
        <w:rPr>
          <w:sz w:val="22"/>
          <w:szCs w:val="22"/>
        </w:rPr>
        <w:t>du</w:t>
      </w:r>
      <w:r w:rsidRPr="002A3CB0">
        <w:rPr>
          <w:spacing w:val="18"/>
          <w:sz w:val="22"/>
          <w:szCs w:val="22"/>
        </w:rPr>
        <w:t xml:space="preserve"> </w:t>
      </w:r>
      <w:r w:rsidRPr="002A3CB0">
        <w:rPr>
          <w:sz w:val="22"/>
          <w:szCs w:val="22"/>
        </w:rPr>
        <w:t>marché</w:t>
      </w:r>
      <w:r w:rsidRPr="002A3CB0">
        <w:rPr>
          <w:spacing w:val="18"/>
          <w:sz w:val="22"/>
          <w:szCs w:val="22"/>
        </w:rPr>
        <w:t xml:space="preserve"> </w:t>
      </w:r>
      <w:r w:rsidRPr="002A3CB0">
        <w:rPr>
          <w:sz w:val="22"/>
          <w:szCs w:val="22"/>
        </w:rPr>
        <w:t>à</w:t>
      </w:r>
      <w:r w:rsidRPr="002A3CB0">
        <w:rPr>
          <w:spacing w:val="18"/>
          <w:sz w:val="22"/>
          <w:szCs w:val="22"/>
        </w:rPr>
        <w:t xml:space="preserve"> </w:t>
      </w:r>
      <w:r w:rsidRPr="002A3CB0">
        <w:rPr>
          <w:sz w:val="22"/>
          <w:szCs w:val="22"/>
        </w:rPr>
        <w:t>compter</w:t>
      </w:r>
      <w:r w:rsidRPr="002A3CB0">
        <w:rPr>
          <w:spacing w:val="18"/>
          <w:sz w:val="22"/>
          <w:szCs w:val="22"/>
        </w:rPr>
        <w:t xml:space="preserve"> </w:t>
      </w:r>
      <w:r w:rsidRPr="002A3CB0">
        <w:rPr>
          <w:sz w:val="22"/>
          <w:szCs w:val="22"/>
        </w:rPr>
        <w:t>de</w:t>
      </w:r>
      <w:r w:rsidRPr="002A3CB0">
        <w:rPr>
          <w:spacing w:val="18"/>
          <w:sz w:val="22"/>
          <w:szCs w:val="22"/>
        </w:rPr>
        <w:t xml:space="preserve"> </w:t>
      </w:r>
      <w:r w:rsidRPr="002A3CB0">
        <w:rPr>
          <w:sz w:val="22"/>
          <w:szCs w:val="22"/>
        </w:rPr>
        <w:t>la date</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réception</w:t>
      </w:r>
      <w:r w:rsidRPr="002A3CB0">
        <w:rPr>
          <w:spacing w:val="1"/>
          <w:sz w:val="22"/>
          <w:szCs w:val="22"/>
        </w:rPr>
        <w:t xml:space="preserve"> </w:t>
      </w:r>
      <w:r w:rsidRPr="002A3CB0">
        <w:rPr>
          <w:sz w:val="22"/>
          <w:szCs w:val="22"/>
        </w:rPr>
        <w:t>du</w:t>
      </w:r>
      <w:r w:rsidRPr="002A3CB0">
        <w:rPr>
          <w:spacing w:val="1"/>
          <w:sz w:val="22"/>
          <w:szCs w:val="22"/>
        </w:rPr>
        <w:t xml:space="preserve"> </w:t>
      </w:r>
      <w:r w:rsidRPr="002A3CB0">
        <w:rPr>
          <w:sz w:val="22"/>
          <w:szCs w:val="22"/>
        </w:rPr>
        <w:t>projet</w:t>
      </w:r>
      <w:r w:rsidRPr="002A3CB0">
        <w:rPr>
          <w:spacing w:val="1"/>
          <w:sz w:val="22"/>
          <w:szCs w:val="22"/>
        </w:rPr>
        <w:t xml:space="preserve"> </w:t>
      </w:r>
      <w:r w:rsidRPr="002A3CB0">
        <w:rPr>
          <w:sz w:val="22"/>
          <w:szCs w:val="22"/>
        </w:rPr>
        <w:t>de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examiné par la commission des marchés compétente et</w:t>
      </w:r>
      <w:r w:rsidRPr="002A3CB0">
        <w:rPr>
          <w:spacing w:val="6"/>
          <w:sz w:val="22"/>
          <w:szCs w:val="22"/>
        </w:rPr>
        <w:t xml:space="preserve"> </w:t>
      </w:r>
      <w:r w:rsidRPr="002A3CB0">
        <w:rPr>
          <w:sz w:val="22"/>
          <w:szCs w:val="22"/>
        </w:rPr>
        <w:t>souscrit</w:t>
      </w:r>
      <w:r w:rsidRPr="002A3CB0">
        <w:rPr>
          <w:spacing w:val="6"/>
          <w:sz w:val="22"/>
          <w:szCs w:val="22"/>
        </w:rPr>
        <w:t xml:space="preserve"> </w:t>
      </w:r>
      <w:r w:rsidRPr="002A3CB0">
        <w:rPr>
          <w:sz w:val="22"/>
          <w:szCs w:val="22"/>
        </w:rPr>
        <w:t>par</w:t>
      </w:r>
      <w:r w:rsidRPr="002A3CB0">
        <w:rPr>
          <w:spacing w:val="6"/>
          <w:sz w:val="22"/>
          <w:szCs w:val="22"/>
        </w:rPr>
        <w:t xml:space="preserve"> </w:t>
      </w:r>
      <w:r w:rsidRPr="002A3CB0">
        <w:rPr>
          <w:sz w:val="22"/>
          <w:szCs w:val="22"/>
        </w:rPr>
        <w:t>l’attributaire et le cas échéant après le visa du Ministre en charge des Marchés publics.</w:t>
      </w:r>
    </w:p>
    <w:p w14:paraId="62A269A0" w14:textId="77777777" w:rsidR="008901F2" w:rsidRPr="002A3CB0" w:rsidRDefault="008901F2" w:rsidP="008901F2">
      <w:pPr>
        <w:widowControl w:val="0"/>
        <w:autoSpaceDE w:val="0"/>
        <w:jc w:val="both"/>
        <w:rPr>
          <w:sz w:val="22"/>
          <w:szCs w:val="22"/>
        </w:rPr>
      </w:pPr>
      <w:r w:rsidRPr="002A3CB0">
        <w:rPr>
          <w:sz w:val="22"/>
          <w:szCs w:val="22"/>
        </w:rPr>
        <w:t>38.3. Le</w:t>
      </w:r>
      <w:r w:rsidRPr="002A3CB0">
        <w:rPr>
          <w:spacing w:val="1"/>
          <w:sz w:val="22"/>
          <w:szCs w:val="22"/>
        </w:rPr>
        <w:t xml:space="preserve"> </w:t>
      </w:r>
      <w:r w:rsidRPr="002A3CB0">
        <w:rPr>
          <w:sz w:val="22"/>
          <w:szCs w:val="22"/>
        </w:rPr>
        <w:t>marché</w:t>
      </w:r>
      <w:r w:rsidRPr="002A3CB0">
        <w:rPr>
          <w:spacing w:val="1"/>
          <w:sz w:val="22"/>
          <w:szCs w:val="22"/>
        </w:rPr>
        <w:t xml:space="preserve"> </w:t>
      </w:r>
      <w:r w:rsidRPr="002A3CB0">
        <w:rPr>
          <w:sz w:val="22"/>
          <w:szCs w:val="22"/>
        </w:rPr>
        <w:t>doit</w:t>
      </w:r>
      <w:r w:rsidRPr="002A3CB0">
        <w:rPr>
          <w:spacing w:val="1"/>
          <w:sz w:val="22"/>
          <w:szCs w:val="22"/>
        </w:rPr>
        <w:t xml:space="preserve"> </w:t>
      </w:r>
      <w:r w:rsidRPr="002A3CB0">
        <w:rPr>
          <w:sz w:val="22"/>
          <w:szCs w:val="22"/>
        </w:rPr>
        <w:t>être</w:t>
      </w:r>
      <w:r w:rsidRPr="002A3CB0">
        <w:rPr>
          <w:spacing w:val="1"/>
          <w:sz w:val="22"/>
          <w:szCs w:val="22"/>
        </w:rPr>
        <w:t xml:space="preserve"> </w:t>
      </w:r>
      <w:r w:rsidRPr="002A3CB0">
        <w:rPr>
          <w:sz w:val="22"/>
          <w:szCs w:val="22"/>
        </w:rPr>
        <w:t>notifié</w:t>
      </w:r>
      <w:r w:rsidRPr="002A3CB0">
        <w:rPr>
          <w:spacing w:val="1"/>
          <w:sz w:val="22"/>
          <w:szCs w:val="22"/>
        </w:rPr>
        <w:t xml:space="preserve"> </w:t>
      </w:r>
      <w:r w:rsidRPr="002A3CB0">
        <w:rPr>
          <w:sz w:val="22"/>
          <w:szCs w:val="22"/>
        </w:rPr>
        <w:t>à</w:t>
      </w:r>
      <w:r w:rsidRPr="002A3CB0">
        <w:rPr>
          <w:spacing w:val="1"/>
          <w:sz w:val="22"/>
          <w:szCs w:val="22"/>
        </w:rPr>
        <w:t xml:space="preserve"> </w:t>
      </w:r>
      <w:r w:rsidRPr="002A3CB0">
        <w:rPr>
          <w:sz w:val="22"/>
          <w:szCs w:val="22"/>
        </w:rPr>
        <w:t>son</w:t>
      </w:r>
      <w:r w:rsidRPr="002A3CB0">
        <w:rPr>
          <w:spacing w:val="1"/>
          <w:sz w:val="22"/>
          <w:szCs w:val="22"/>
        </w:rPr>
        <w:t xml:space="preserve"> </w:t>
      </w:r>
      <w:r w:rsidRPr="002A3CB0">
        <w:rPr>
          <w:sz w:val="22"/>
          <w:szCs w:val="22"/>
        </w:rPr>
        <w:t>titulaire</w:t>
      </w:r>
      <w:r w:rsidRPr="002A3CB0">
        <w:rPr>
          <w:spacing w:val="1"/>
          <w:sz w:val="22"/>
          <w:szCs w:val="22"/>
        </w:rPr>
        <w:t xml:space="preserve"> </w:t>
      </w:r>
      <w:r w:rsidRPr="002A3CB0">
        <w:rPr>
          <w:sz w:val="22"/>
          <w:szCs w:val="22"/>
        </w:rPr>
        <w:t>dans les cinq (5) jours qui suivent la date de sa signature.</w:t>
      </w:r>
    </w:p>
    <w:p w14:paraId="0BBAFFC9" w14:textId="77777777" w:rsidR="008901F2" w:rsidRPr="002A3CB0" w:rsidRDefault="008901F2" w:rsidP="008901F2">
      <w:pPr>
        <w:widowControl w:val="0"/>
        <w:autoSpaceDE w:val="0"/>
        <w:jc w:val="both"/>
        <w:rPr>
          <w:sz w:val="22"/>
          <w:szCs w:val="22"/>
        </w:rPr>
      </w:pPr>
      <w:r w:rsidRPr="002A3CB0">
        <w:rPr>
          <w:b/>
          <w:bCs/>
          <w:sz w:val="22"/>
          <w:szCs w:val="22"/>
        </w:rPr>
        <w:t>Article</w:t>
      </w:r>
      <w:r w:rsidRPr="002A3CB0">
        <w:rPr>
          <w:b/>
          <w:bCs/>
          <w:spacing w:val="6"/>
          <w:sz w:val="22"/>
          <w:szCs w:val="22"/>
        </w:rPr>
        <w:t xml:space="preserve"> </w:t>
      </w:r>
      <w:r w:rsidRPr="002A3CB0">
        <w:rPr>
          <w:b/>
          <w:bCs/>
          <w:sz w:val="22"/>
          <w:szCs w:val="22"/>
        </w:rPr>
        <w:t>39</w:t>
      </w:r>
      <w:r w:rsidRPr="002A3CB0">
        <w:rPr>
          <w:b/>
          <w:bCs/>
          <w:spacing w:val="6"/>
          <w:sz w:val="22"/>
          <w:szCs w:val="22"/>
        </w:rPr>
        <w:t xml:space="preserve"> </w:t>
      </w:r>
      <w:r w:rsidRPr="002A3CB0">
        <w:rPr>
          <w:b/>
          <w:bCs/>
          <w:sz w:val="22"/>
          <w:szCs w:val="22"/>
        </w:rPr>
        <w:t>:</w:t>
      </w:r>
      <w:r w:rsidRPr="002A3CB0">
        <w:rPr>
          <w:b/>
          <w:bCs/>
          <w:spacing w:val="6"/>
          <w:sz w:val="22"/>
          <w:szCs w:val="22"/>
        </w:rPr>
        <w:t xml:space="preserve"> </w:t>
      </w:r>
      <w:r w:rsidRPr="002A3CB0">
        <w:rPr>
          <w:b/>
          <w:bCs/>
          <w:sz w:val="22"/>
          <w:szCs w:val="22"/>
        </w:rPr>
        <w:t>Cautionnement</w:t>
      </w:r>
      <w:r w:rsidRPr="002A3CB0">
        <w:rPr>
          <w:b/>
          <w:bCs/>
          <w:spacing w:val="6"/>
          <w:sz w:val="22"/>
          <w:szCs w:val="22"/>
        </w:rPr>
        <w:t xml:space="preserve"> </w:t>
      </w:r>
      <w:r w:rsidRPr="002A3CB0">
        <w:rPr>
          <w:b/>
          <w:bCs/>
          <w:sz w:val="22"/>
          <w:szCs w:val="22"/>
        </w:rPr>
        <w:t>définitif</w:t>
      </w:r>
    </w:p>
    <w:p w14:paraId="1FF381A3" w14:textId="77777777" w:rsidR="008901F2" w:rsidRPr="002A3CB0" w:rsidRDefault="008901F2" w:rsidP="008901F2">
      <w:pPr>
        <w:widowControl w:val="0"/>
        <w:autoSpaceDE w:val="0"/>
        <w:jc w:val="both"/>
        <w:rPr>
          <w:sz w:val="22"/>
          <w:szCs w:val="22"/>
        </w:rPr>
      </w:pPr>
      <w:r w:rsidRPr="002A3CB0">
        <w:rPr>
          <w:sz w:val="22"/>
          <w:szCs w:val="22"/>
        </w:rPr>
        <w:t>39.1. Dans les vingt (20) jours suivant la notification du marché par l’Autorité Contractante, l’entrepreneur  fourn</w:t>
      </w:r>
      <w:r w:rsidR="00AF60DB">
        <w:rPr>
          <w:sz w:val="22"/>
          <w:szCs w:val="22"/>
        </w:rPr>
        <w:t>ira  au Maître d’ouvrage</w:t>
      </w:r>
      <w:r w:rsidRPr="002A3CB0">
        <w:rPr>
          <w:sz w:val="22"/>
          <w:szCs w:val="22"/>
        </w:rPr>
        <w:t xml:space="preserve">  un cautionnement garantissant l’exécution intégrale des travaux.</w:t>
      </w:r>
    </w:p>
    <w:p w14:paraId="5BC105DB" w14:textId="77777777" w:rsidR="008901F2" w:rsidRPr="002A3CB0" w:rsidRDefault="008901F2" w:rsidP="008901F2">
      <w:pPr>
        <w:widowControl w:val="0"/>
        <w:autoSpaceDE w:val="0"/>
        <w:jc w:val="both"/>
        <w:rPr>
          <w:sz w:val="22"/>
          <w:szCs w:val="22"/>
        </w:rPr>
      </w:pPr>
      <w:r w:rsidRPr="002A3CB0">
        <w:rPr>
          <w:sz w:val="22"/>
          <w:szCs w:val="22"/>
        </w:rPr>
        <w:t>39.2. Le</w:t>
      </w:r>
      <w:r w:rsidRPr="002A3CB0">
        <w:rPr>
          <w:spacing w:val="21"/>
          <w:sz w:val="22"/>
          <w:szCs w:val="22"/>
        </w:rPr>
        <w:t xml:space="preserve"> </w:t>
      </w:r>
      <w:r w:rsidRPr="002A3CB0">
        <w:rPr>
          <w:sz w:val="22"/>
          <w:szCs w:val="22"/>
        </w:rPr>
        <w:t>cautionnement</w:t>
      </w:r>
      <w:r w:rsidRPr="002A3CB0">
        <w:rPr>
          <w:spacing w:val="21"/>
          <w:sz w:val="22"/>
          <w:szCs w:val="22"/>
        </w:rPr>
        <w:t xml:space="preserve"> </w:t>
      </w:r>
      <w:r w:rsidRPr="002A3CB0">
        <w:rPr>
          <w:sz w:val="22"/>
          <w:szCs w:val="22"/>
        </w:rPr>
        <w:t>dont</w:t>
      </w:r>
      <w:r w:rsidRPr="002A3CB0">
        <w:rPr>
          <w:spacing w:val="21"/>
          <w:sz w:val="22"/>
          <w:szCs w:val="22"/>
        </w:rPr>
        <w:t xml:space="preserve"> </w:t>
      </w:r>
      <w:r w:rsidRPr="002A3CB0">
        <w:rPr>
          <w:sz w:val="22"/>
          <w:szCs w:val="22"/>
        </w:rPr>
        <w:t>le</w:t>
      </w:r>
      <w:r w:rsidRPr="002A3CB0">
        <w:rPr>
          <w:spacing w:val="21"/>
          <w:sz w:val="22"/>
          <w:szCs w:val="22"/>
        </w:rPr>
        <w:t xml:space="preserve"> </w:t>
      </w:r>
      <w:r w:rsidRPr="002A3CB0">
        <w:rPr>
          <w:sz w:val="22"/>
          <w:szCs w:val="22"/>
        </w:rPr>
        <w:t>taux</w:t>
      </w:r>
      <w:r w:rsidRPr="002A3CB0">
        <w:rPr>
          <w:spacing w:val="21"/>
          <w:sz w:val="22"/>
          <w:szCs w:val="22"/>
        </w:rPr>
        <w:t xml:space="preserve"> </w:t>
      </w:r>
      <w:r w:rsidR="00845FC7">
        <w:rPr>
          <w:sz w:val="22"/>
          <w:szCs w:val="22"/>
        </w:rPr>
        <w:t>est fixé à</w:t>
      </w:r>
      <w:r w:rsidRPr="002A3CB0">
        <w:rPr>
          <w:spacing w:val="21"/>
          <w:sz w:val="22"/>
          <w:szCs w:val="22"/>
        </w:rPr>
        <w:t xml:space="preserve"> </w:t>
      </w:r>
      <w:r w:rsidRPr="002A3CB0">
        <w:rPr>
          <w:sz w:val="22"/>
          <w:szCs w:val="22"/>
        </w:rPr>
        <w:t>2</w:t>
      </w:r>
      <w:r w:rsidR="00845FC7">
        <w:rPr>
          <w:sz w:val="22"/>
          <w:szCs w:val="22"/>
        </w:rPr>
        <w:t xml:space="preserve">% </w:t>
      </w:r>
      <w:r w:rsidRPr="002A3CB0">
        <w:rPr>
          <w:spacing w:val="-30"/>
          <w:sz w:val="22"/>
          <w:szCs w:val="22"/>
        </w:rPr>
        <w:t xml:space="preserve"> </w:t>
      </w:r>
      <w:r w:rsidRPr="002A3CB0">
        <w:rPr>
          <w:sz w:val="22"/>
          <w:szCs w:val="22"/>
        </w:rPr>
        <w:t xml:space="preserve">du </w:t>
      </w:r>
      <w:r w:rsidRPr="002A3CB0">
        <w:rPr>
          <w:spacing w:val="-30"/>
          <w:sz w:val="22"/>
          <w:szCs w:val="22"/>
        </w:rPr>
        <w:t xml:space="preserve"> </w:t>
      </w:r>
      <w:r w:rsidRPr="002A3CB0">
        <w:rPr>
          <w:sz w:val="22"/>
          <w:szCs w:val="22"/>
        </w:rPr>
        <w:t xml:space="preserve">montant </w:t>
      </w:r>
      <w:r w:rsidRPr="002A3CB0">
        <w:rPr>
          <w:spacing w:val="-30"/>
          <w:sz w:val="22"/>
          <w:szCs w:val="22"/>
        </w:rPr>
        <w:t xml:space="preserve"> TTC   </w:t>
      </w:r>
      <w:r w:rsidRPr="002A3CB0">
        <w:rPr>
          <w:sz w:val="22"/>
          <w:szCs w:val="22"/>
        </w:rPr>
        <w:t xml:space="preserve">du </w:t>
      </w:r>
      <w:r w:rsidRPr="002A3CB0">
        <w:rPr>
          <w:spacing w:val="-30"/>
          <w:sz w:val="22"/>
          <w:szCs w:val="22"/>
        </w:rPr>
        <w:t xml:space="preserve"> </w:t>
      </w:r>
      <w:r w:rsidRPr="002A3CB0">
        <w:rPr>
          <w:sz w:val="22"/>
          <w:szCs w:val="22"/>
        </w:rPr>
        <w:t xml:space="preserve">marché, </w:t>
      </w:r>
      <w:r w:rsidRPr="002A3CB0">
        <w:rPr>
          <w:spacing w:val="-30"/>
          <w:sz w:val="22"/>
          <w:szCs w:val="22"/>
        </w:rPr>
        <w:t xml:space="preserve"> </w:t>
      </w:r>
      <w:r w:rsidRPr="002A3CB0">
        <w:rPr>
          <w:sz w:val="22"/>
          <w:szCs w:val="22"/>
        </w:rPr>
        <w:t xml:space="preserve">peut </w:t>
      </w:r>
      <w:r w:rsidRPr="002A3CB0">
        <w:rPr>
          <w:spacing w:val="-30"/>
          <w:sz w:val="22"/>
          <w:szCs w:val="22"/>
        </w:rPr>
        <w:t xml:space="preserve"> </w:t>
      </w:r>
      <w:r w:rsidRPr="002A3CB0">
        <w:rPr>
          <w:sz w:val="22"/>
          <w:szCs w:val="22"/>
        </w:rPr>
        <w:t>être remplacé par la garantie d’une caution d’un établissement bancaire agréé conformément aux textes en vigueur, et émise au profit du Maître d’ouvrage Délégué ou</w:t>
      </w:r>
      <w:r w:rsidRPr="002A3CB0">
        <w:rPr>
          <w:spacing w:val="12"/>
          <w:sz w:val="22"/>
          <w:szCs w:val="22"/>
        </w:rPr>
        <w:t xml:space="preserve"> </w:t>
      </w:r>
      <w:r w:rsidRPr="002A3CB0">
        <w:rPr>
          <w:sz w:val="22"/>
          <w:szCs w:val="22"/>
        </w:rPr>
        <w:t>par</w:t>
      </w:r>
      <w:r w:rsidRPr="002A3CB0">
        <w:rPr>
          <w:spacing w:val="12"/>
          <w:sz w:val="22"/>
          <w:szCs w:val="22"/>
        </w:rPr>
        <w:t xml:space="preserve"> </w:t>
      </w:r>
      <w:r w:rsidRPr="002A3CB0">
        <w:rPr>
          <w:sz w:val="22"/>
          <w:szCs w:val="22"/>
        </w:rPr>
        <w:t>une</w:t>
      </w:r>
      <w:r w:rsidRPr="002A3CB0">
        <w:rPr>
          <w:spacing w:val="12"/>
          <w:sz w:val="22"/>
          <w:szCs w:val="22"/>
        </w:rPr>
        <w:t xml:space="preserve"> </w:t>
      </w:r>
      <w:r w:rsidRPr="002A3CB0">
        <w:rPr>
          <w:sz w:val="22"/>
          <w:szCs w:val="22"/>
        </w:rPr>
        <w:t>caution</w:t>
      </w:r>
      <w:r w:rsidRPr="002A3CB0">
        <w:rPr>
          <w:spacing w:val="12"/>
          <w:sz w:val="22"/>
          <w:szCs w:val="22"/>
        </w:rPr>
        <w:t xml:space="preserve"> </w:t>
      </w:r>
      <w:r w:rsidRPr="002A3CB0">
        <w:rPr>
          <w:sz w:val="22"/>
          <w:szCs w:val="22"/>
        </w:rPr>
        <w:t>personnelle</w:t>
      </w:r>
      <w:r w:rsidRPr="002A3CB0">
        <w:rPr>
          <w:spacing w:val="6"/>
          <w:sz w:val="22"/>
          <w:szCs w:val="22"/>
        </w:rPr>
        <w:t xml:space="preserve"> </w:t>
      </w:r>
      <w:r w:rsidRPr="002A3CB0">
        <w:rPr>
          <w:sz w:val="22"/>
          <w:szCs w:val="22"/>
        </w:rPr>
        <w:t>et</w:t>
      </w:r>
      <w:r w:rsidRPr="002A3CB0">
        <w:rPr>
          <w:spacing w:val="6"/>
          <w:sz w:val="22"/>
          <w:szCs w:val="22"/>
        </w:rPr>
        <w:t xml:space="preserve"> </w:t>
      </w:r>
      <w:r w:rsidRPr="002A3CB0">
        <w:rPr>
          <w:sz w:val="22"/>
          <w:szCs w:val="22"/>
        </w:rPr>
        <w:t>solidaire.</w:t>
      </w:r>
    </w:p>
    <w:p w14:paraId="170A92E1" w14:textId="77777777" w:rsidR="008901F2" w:rsidRPr="002A3CB0" w:rsidRDefault="008901F2" w:rsidP="008901F2">
      <w:pPr>
        <w:widowControl w:val="0"/>
        <w:autoSpaceDE w:val="0"/>
        <w:jc w:val="both"/>
        <w:rPr>
          <w:sz w:val="22"/>
          <w:szCs w:val="22"/>
        </w:rPr>
      </w:pPr>
      <w:r w:rsidRPr="002A3CB0">
        <w:rPr>
          <w:sz w:val="22"/>
          <w:szCs w:val="22"/>
        </w:rPr>
        <w:t>39.3. Les petites et moyennes entreprises (PME) à capitaux et dirigeants nationaux peuvent produire</w:t>
      </w:r>
      <w:r w:rsidRPr="002A3CB0">
        <w:rPr>
          <w:spacing w:val="-8"/>
          <w:sz w:val="22"/>
          <w:szCs w:val="22"/>
        </w:rPr>
        <w:t xml:space="preserve"> </w:t>
      </w:r>
      <w:r w:rsidRPr="002A3CB0">
        <w:rPr>
          <w:sz w:val="22"/>
          <w:szCs w:val="22"/>
        </w:rPr>
        <w:t>à</w:t>
      </w:r>
      <w:r w:rsidRPr="002A3CB0">
        <w:rPr>
          <w:spacing w:val="-8"/>
          <w:sz w:val="22"/>
          <w:szCs w:val="22"/>
        </w:rPr>
        <w:t xml:space="preserve"> </w:t>
      </w:r>
      <w:r w:rsidRPr="002A3CB0">
        <w:rPr>
          <w:sz w:val="22"/>
          <w:szCs w:val="22"/>
        </w:rPr>
        <w:t>la</w:t>
      </w:r>
      <w:r w:rsidRPr="002A3CB0">
        <w:rPr>
          <w:spacing w:val="-8"/>
          <w:sz w:val="22"/>
          <w:szCs w:val="22"/>
        </w:rPr>
        <w:t xml:space="preserve"> </w:t>
      </w:r>
      <w:r w:rsidRPr="002A3CB0">
        <w:rPr>
          <w:sz w:val="22"/>
          <w:szCs w:val="22"/>
        </w:rPr>
        <w:t>place</w:t>
      </w:r>
      <w:r w:rsidRPr="002A3CB0">
        <w:rPr>
          <w:spacing w:val="-8"/>
          <w:sz w:val="22"/>
          <w:szCs w:val="22"/>
        </w:rPr>
        <w:t xml:space="preserve"> </w:t>
      </w:r>
      <w:r w:rsidRPr="002A3CB0">
        <w:rPr>
          <w:sz w:val="22"/>
          <w:szCs w:val="22"/>
        </w:rPr>
        <w:t>du</w:t>
      </w:r>
      <w:r w:rsidRPr="002A3CB0">
        <w:rPr>
          <w:spacing w:val="-8"/>
          <w:sz w:val="22"/>
          <w:szCs w:val="22"/>
        </w:rPr>
        <w:t xml:space="preserve"> </w:t>
      </w:r>
      <w:r w:rsidRPr="002A3CB0">
        <w:rPr>
          <w:sz w:val="22"/>
          <w:szCs w:val="22"/>
        </w:rPr>
        <w:t>cautionnement,</w:t>
      </w:r>
      <w:r w:rsidRPr="002A3CB0">
        <w:rPr>
          <w:spacing w:val="-8"/>
          <w:sz w:val="22"/>
          <w:szCs w:val="22"/>
        </w:rPr>
        <w:t xml:space="preserve"> </w:t>
      </w:r>
      <w:r w:rsidRPr="002A3CB0">
        <w:rPr>
          <w:sz w:val="22"/>
          <w:szCs w:val="22"/>
        </w:rPr>
        <w:t>soit</w:t>
      </w:r>
      <w:r w:rsidRPr="002A3CB0">
        <w:rPr>
          <w:spacing w:val="-8"/>
          <w:sz w:val="22"/>
          <w:szCs w:val="22"/>
        </w:rPr>
        <w:t xml:space="preserve"> </w:t>
      </w:r>
      <w:r w:rsidRPr="002A3CB0">
        <w:rPr>
          <w:sz w:val="22"/>
          <w:szCs w:val="22"/>
        </w:rPr>
        <w:t xml:space="preserve">une </w:t>
      </w:r>
      <w:r w:rsidRPr="002A3CB0">
        <w:rPr>
          <w:spacing w:val="2"/>
          <w:sz w:val="22"/>
          <w:szCs w:val="22"/>
        </w:rPr>
        <w:t>hypothèqu</w:t>
      </w:r>
      <w:r w:rsidRPr="002A3CB0">
        <w:rPr>
          <w:sz w:val="22"/>
          <w:szCs w:val="22"/>
        </w:rPr>
        <w:t xml:space="preserve">e </w:t>
      </w:r>
      <w:r w:rsidRPr="002A3CB0">
        <w:rPr>
          <w:spacing w:val="-28"/>
          <w:sz w:val="22"/>
          <w:szCs w:val="22"/>
        </w:rPr>
        <w:t xml:space="preserve"> </w:t>
      </w:r>
      <w:r w:rsidRPr="002A3CB0">
        <w:rPr>
          <w:spacing w:val="2"/>
          <w:sz w:val="22"/>
          <w:szCs w:val="22"/>
        </w:rPr>
        <w:t>légale</w:t>
      </w:r>
      <w:r w:rsidRPr="002A3CB0">
        <w:rPr>
          <w:sz w:val="22"/>
          <w:szCs w:val="22"/>
        </w:rPr>
        <w:t xml:space="preserve">, </w:t>
      </w:r>
      <w:r w:rsidRPr="002A3CB0">
        <w:rPr>
          <w:spacing w:val="-28"/>
          <w:sz w:val="22"/>
          <w:szCs w:val="22"/>
        </w:rPr>
        <w:t xml:space="preserve"> </w:t>
      </w:r>
      <w:r w:rsidRPr="002A3CB0">
        <w:rPr>
          <w:spacing w:val="2"/>
          <w:sz w:val="22"/>
          <w:szCs w:val="22"/>
        </w:rPr>
        <w:t>soi</w:t>
      </w:r>
      <w:r w:rsidRPr="002A3CB0">
        <w:rPr>
          <w:sz w:val="22"/>
          <w:szCs w:val="22"/>
        </w:rPr>
        <w:t xml:space="preserve">t </w:t>
      </w:r>
      <w:r w:rsidRPr="002A3CB0">
        <w:rPr>
          <w:spacing w:val="-28"/>
          <w:sz w:val="22"/>
          <w:szCs w:val="22"/>
        </w:rPr>
        <w:t xml:space="preserve"> </w:t>
      </w:r>
      <w:r w:rsidRPr="002A3CB0">
        <w:rPr>
          <w:spacing w:val="2"/>
          <w:sz w:val="22"/>
          <w:szCs w:val="22"/>
        </w:rPr>
        <w:t>un</w:t>
      </w:r>
      <w:r w:rsidRPr="002A3CB0">
        <w:rPr>
          <w:sz w:val="22"/>
          <w:szCs w:val="22"/>
        </w:rPr>
        <w:t xml:space="preserve">e </w:t>
      </w:r>
      <w:r w:rsidRPr="002A3CB0">
        <w:rPr>
          <w:spacing w:val="-28"/>
          <w:sz w:val="22"/>
          <w:szCs w:val="22"/>
        </w:rPr>
        <w:t xml:space="preserve"> </w:t>
      </w:r>
      <w:r w:rsidRPr="002A3CB0">
        <w:rPr>
          <w:spacing w:val="2"/>
          <w:sz w:val="22"/>
          <w:szCs w:val="22"/>
        </w:rPr>
        <w:t>cautio</w:t>
      </w:r>
      <w:r w:rsidRPr="002A3CB0">
        <w:rPr>
          <w:sz w:val="22"/>
          <w:szCs w:val="22"/>
        </w:rPr>
        <w:t xml:space="preserve">n </w:t>
      </w:r>
      <w:r w:rsidRPr="002A3CB0">
        <w:rPr>
          <w:spacing w:val="-28"/>
          <w:sz w:val="22"/>
          <w:szCs w:val="22"/>
        </w:rPr>
        <w:t xml:space="preserve"> </w:t>
      </w:r>
      <w:r w:rsidRPr="002A3CB0">
        <w:rPr>
          <w:spacing w:val="2"/>
          <w:sz w:val="22"/>
          <w:szCs w:val="22"/>
        </w:rPr>
        <w:t xml:space="preserve">d’un </w:t>
      </w:r>
      <w:r w:rsidRPr="002A3CB0">
        <w:rPr>
          <w:sz w:val="22"/>
          <w:szCs w:val="22"/>
        </w:rPr>
        <w:t xml:space="preserve">établissement bancaire ou d’un organisme </w:t>
      </w:r>
      <w:r w:rsidRPr="002A3CB0">
        <w:rPr>
          <w:spacing w:val="5"/>
          <w:sz w:val="22"/>
          <w:szCs w:val="22"/>
        </w:rPr>
        <w:t>financie</w:t>
      </w:r>
      <w:r w:rsidRPr="002A3CB0">
        <w:rPr>
          <w:sz w:val="22"/>
          <w:szCs w:val="22"/>
        </w:rPr>
        <w:t xml:space="preserve">r </w:t>
      </w:r>
      <w:r w:rsidRPr="002A3CB0">
        <w:rPr>
          <w:spacing w:val="-20"/>
          <w:sz w:val="22"/>
          <w:szCs w:val="22"/>
        </w:rPr>
        <w:t xml:space="preserve"> </w:t>
      </w:r>
      <w:r w:rsidRPr="002A3CB0">
        <w:rPr>
          <w:spacing w:val="5"/>
          <w:sz w:val="22"/>
          <w:szCs w:val="22"/>
        </w:rPr>
        <w:t>agré</w:t>
      </w:r>
      <w:r w:rsidRPr="002A3CB0">
        <w:rPr>
          <w:sz w:val="22"/>
          <w:szCs w:val="22"/>
        </w:rPr>
        <w:t xml:space="preserve">é </w:t>
      </w:r>
      <w:r w:rsidRPr="002A3CB0">
        <w:rPr>
          <w:spacing w:val="-20"/>
          <w:sz w:val="22"/>
          <w:szCs w:val="22"/>
        </w:rPr>
        <w:t xml:space="preserve"> </w:t>
      </w:r>
      <w:r w:rsidRPr="002A3CB0">
        <w:rPr>
          <w:spacing w:val="5"/>
          <w:sz w:val="22"/>
          <w:szCs w:val="22"/>
        </w:rPr>
        <w:t>d</w:t>
      </w:r>
      <w:r w:rsidRPr="002A3CB0">
        <w:rPr>
          <w:sz w:val="22"/>
          <w:szCs w:val="22"/>
        </w:rPr>
        <w:t xml:space="preserve">e </w:t>
      </w:r>
      <w:r w:rsidRPr="002A3CB0">
        <w:rPr>
          <w:spacing w:val="-20"/>
          <w:sz w:val="22"/>
          <w:szCs w:val="22"/>
        </w:rPr>
        <w:t xml:space="preserve"> </w:t>
      </w:r>
      <w:r w:rsidRPr="002A3CB0">
        <w:rPr>
          <w:spacing w:val="5"/>
          <w:sz w:val="22"/>
          <w:szCs w:val="22"/>
        </w:rPr>
        <w:t>premie</w:t>
      </w:r>
      <w:r w:rsidRPr="002A3CB0">
        <w:rPr>
          <w:sz w:val="22"/>
          <w:szCs w:val="22"/>
        </w:rPr>
        <w:t xml:space="preserve">r </w:t>
      </w:r>
      <w:r w:rsidRPr="002A3CB0">
        <w:rPr>
          <w:spacing w:val="-20"/>
          <w:sz w:val="22"/>
          <w:szCs w:val="22"/>
        </w:rPr>
        <w:t xml:space="preserve"> </w:t>
      </w:r>
      <w:r w:rsidRPr="002A3CB0">
        <w:rPr>
          <w:spacing w:val="5"/>
          <w:sz w:val="22"/>
          <w:szCs w:val="22"/>
        </w:rPr>
        <w:t>ran</w:t>
      </w:r>
      <w:r w:rsidRPr="002A3CB0">
        <w:rPr>
          <w:sz w:val="22"/>
          <w:szCs w:val="22"/>
        </w:rPr>
        <w:t xml:space="preserve">g </w:t>
      </w:r>
      <w:r w:rsidRPr="002A3CB0">
        <w:rPr>
          <w:spacing w:val="-20"/>
          <w:sz w:val="22"/>
          <w:szCs w:val="22"/>
        </w:rPr>
        <w:t xml:space="preserve"> </w:t>
      </w:r>
      <w:r w:rsidRPr="002A3CB0">
        <w:rPr>
          <w:spacing w:val="5"/>
          <w:sz w:val="22"/>
          <w:szCs w:val="22"/>
        </w:rPr>
        <w:t>confor</w:t>
      </w:r>
      <w:r w:rsidRPr="002A3CB0">
        <w:rPr>
          <w:sz w:val="22"/>
          <w:szCs w:val="22"/>
        </w:rPr>
        <w:t>mément</w:t>
      </w:r>
      <w:r w:rsidRPr="002A3CB0">
        <w:rPr>
          <w:spacing w:val="6"/>
          <w:sz w:val="22"/>
          <w:szCs w:val="22"/>
        </w:rPr>
        <w:t xml:space="preserve"> </w:t>
      </w:r>
      <w:r w:rsidRPr="002A3CB0">
        <w:rPr>
          <w:sz w:val="22"/>
          <w:szCs w:val="22"/>
        </w:rPr>
        <w:t>aux</w:t>
      </w:r>
      <w:r w:rsidRPr="002A3CB0">
        <w:rPr>
          <w:spacing w:val="6"/>
          <w:sz w:val="22"/>
          <w:szCs w:val="22"/>
        </w:rPr>
        <w:t xml:space="preserve"> </w:t>
      </w:r>
      <w:r w:rsidRPr="002A3CB0">
        <w:rPr>
          <w:sz w:val="22"/>
          <w:szCs w:val="22"/>
        </w:rPr>
        <w:t>textes</w:t>
      </w:r>
      <w:r w:rsidRPr="002A3CB0">
        <w:rPr>
          <w:spacing w:val="6"/>
          <w:sz w:val="22"/>
          <w:szCs w:val="22"/>
        </w:rPr>
        <w:t xml:space="preserve"> </w:t>
      </w:r>
      <w:r w:rsidRPr="002A3CB0">
        <w:rPr>
          <w:sz w:val="22"/>
          <w:szCs w:val="22"/>
        </w:rPr>
        <w:t>en</w:t>
      </w:r>
      <w:r w:rsidRPr="002A3CB0">
        <w:rPr>
          <w:spacing w:val="6"/>
          <w:sz w:val="22"/>
          <w:szCs w:val="22"/>
        </w:rPr>
        <w:t xml:space="preserve"> </w:t>
      </w:r>
      <w:r w:rsidRPr="002A3CB0">
        <w:rPr>
          <w:sz w:val="22"/>
          <w:szCs w:val="22"/>
        </w:rPr>
        <w:t>vigueur.</w:t>
      </w:r>
    </w:p>
    <w:p w14:paraId="0BB17FEF" w14:textId="77777777" w:rsidR="008901F2" w:rsidRPr="002A3CB0" w:rsidRDefault="008901F2" w:rsidP="008901F2">
      <w:pPr>
        <w:widowControl w:val="0"/>
        <w:autoSpaceDE w:val="0"/>
        <w:jc w:val="both"/>
        <w:rPr>
          <w:sz w:val="22"/>
          <w:szCs w:val="22"/>
        </w:rPr>
      </w:pPr>
      <w:r w:rsidRPr="002A3CB0">
        <w:rPr>
          <w:spacing w:val="1"/>
          <w:w w:val="97"/>
          <w:sz w:val="22"/>
          <w:szCs w:val="22"/>
        </w:rPr>
        <w:t>39.4</w:t>
      </w:r>
      <w:r w:rsidRPr="002A3CB0">
        <w:rPr>
          <w:w w:val="97"/>
          <w:sz w:val="22"/>
          <w:szCs w:val="22"/>
        </w:rPr>
        <w:t>.</w:t>
      </w:r>
      <w:r w:rsidRPr="002A3CB0">
        <w:rPr>
          <w:sz w:val="22"/>
          <w:szCs w:val="22"/>
        </w:rPr>
        <w:t xml:space="preserve"> L’absence de production du cautionnement définitif dans les délais prescrits est susceptible de donner lieu à la résiliation du marché dans les conditions prévues dans le CCAG.</w:t>
      </w:r>
    </w:p>
    <w:p w14:paraId="33859E29" w14:textId="77777777" w:rsidR="008901F2" w:rsidRPr="002A3CB0" w:rsidRDefault="008901F2" w:rsidP="008901F2">
      <w:pPr>
        <w:rPr>
          <w:sz w:val="22"/>
          <w:szCs w:val="22"/>
        </w:rPr>
      </w:pPr>
    </w:p>
    <w:p w14:paraId="2811566D" w14:textId="77777777" w:rsidR="008901F2" w:rsidRPr="002A3CB0" w:rsidRDefault="008901F2" w:rsidP="00F70624">
      <w:pPr>
        <w:spacing w:before="120" w:after="120"/>
        <w:jc w:val="both"/>
        <w:rPr>
          <w:rFonts w:eastAsia="Arial Unicode MS"/>
          <w:b/>
          <w:sz w:val="22"/>
          <w:szCs w:val="22"/>
          <w:u w:val="single"/>
        </w:rPr>
      </w:pPr>
    </w:p>
    <w:p w14:paraId="3C2D4AAC" w14:textId="77777777" w:rsidR="008901F2" w:rsidRPr="002A3CB0" w:rsidRDefault="008901F2" w:rsidP="00F70624">
      <w:pPr>
        <w:spacing w:before="120" w:after="120"/>
        <w:jc w:val="both"/>
        <w:rPr>
          <w:rFonts w:eastAsia="Arial Unicode MS"/>
          <w:b/>
          <w:sz w:val="22"/>
          <w:szCs w:val="22"/>
          <w:u w:val="single"/>
        </w:rPr>
      </w:pPr>
    </w:p>
    <w:p w14:paraId="30966F5E" w14:textId="77777777" w:rsidR="008901F2" w:rsidRPr="002A3CB0" w:rsidRDefault="008901F2" w:rsidP="00F70624">
      <w:pPr>
        <w:spacing w:before="120" w:after="120"/>
        <w:jc w:val="both"/>
        <w:rPr>
          <w:rFonts w:eastAsia="Arial Unicode MS"/>
          <w:b/>
          <w:sz w:val="22"/>
          <w:szCs w:val="22"/>
          <w:u w:val="single"/>
        </w:rPr>
      </w:pPr>
    </w:p>
    <w:p w14:paraId="163B3C8C" w14:textId="77777777" w:rsidR="008901F2" w:rsidRPr="002A3CB0" w:rsidRDefault="008901F2" w:rsidP="00F70624">
      <w:pPr>
        <w:spacing w:before="120" w:after="120"/>
        <w:jc w:val="both"/>
        <w:rPr>
          <w:rFonts w:eastAsia="Arial Unicode MS"/>
          <w:b/>
          <w:sz w:val="22"/>
          <w:szCs w:val="22"/>
          <w:u w:val="single"/>
        </w:rPr>
      </w:pPr>
    </w:p>
    <w:p w14:paraId="798E80B3" w14:textId="77777777" w:rsidR="008901F2" w:rsidRPr="002A3CB0" w:rsidRDefault="008901F2" w:rsidP="00F70624">
      <w:pPr>
        <w:spacing w:before="120" w:after="120"/>
        <w:jc w:val="both"/>
        <w:rPr>
          <w:rFonts w:eastAsia="Arial Unicode MS"/>
          <w:b/>
          <w:sz w:val="22"/>
          <w:szCs w:val="22"/>
          <w:u w:val="single"/>
        </w:rPr>
      </w:pPr>
    </w:p>
    <w:p w14:paraId="6AEC5BEB" w14:textId="77777777" w:rsidR="008901F2" w:rsidRPr="002A3CB0" w:rsidRDefault="008901F2" w:rsidP="00F70624">
      <w:pPr>
        <w:spacing w:before="120" w:after="120"/>
        <w:jc w:val="both"/>
        <w:rPr>
          <w:rFonts w:eastAsia="Arial Unicode MS"/>
          <w:b/>
          <w:sz w:val="22"/>
          <w:szCs w:val="22"/>
          <w:u w:val="single"/>
        </w:rPr>
      </w:pPr>
    </w:p>
    <w:p w14:paraId="088F412F" w14:textId="77777777" w:rsidR="008901F2" w:rsidRPr="002A3CB0" w:rsidRDefault="008901F2" w:rsidP="00F70624">
      <w:pPr>
        <w:spacing w:before="120" w:after="120"/>
        <w:jc w:val="both"/>
        <w:rPr>
          <w:rFonts w:eastAsia="Arial Unicode MS"/>
          <w:b/>
          <w:sz w:val="22"/>
          <w:szCs w:val="22"/>
          <w:u w:val="single"/>
        </w:rPr>
      </w:pPr>
    </w:p>
    <w:p w14:paraId="7AC45075" w14:textId="77777777" w:rsidR="008901F2" w:rsidRPr="002A3CB0" w:rsidRDefault="008901F2" w:rsidP="00F70624">
      <w:pPr>
        <w:spacing w:before="120" w:after="120"/>
        <w:jc w:val="both"/>
        <w:rPr>
          <w:rFonts w:eastAsia="Arial Unicode MS"/>
          <w:b/>
          <w:sz w:val="22"/>
          <w:szCs w:val="22"/>
          <w:u w:val="single"/>
        </w:rPr>
      </w:pPr>
    </w:p>
    <w:p w14:paraId="584F9509" w14:textId="77777777" w:rsidR="008901F2" w:rsidRPr="002A3CB0" w:rsidRDefault="008901F2" w:rsidP="00F70624">
      <w:pPr>
        <w:spacing w:before="120" w:after="120"/>
        <w:jc w:val="both"/>
        <w:rPr>
          <w:rFonts w:eastAsia="Arial Unicode MS"/>
          <w:b/>
          <w:sz w:val="22"/>
          <w:szCs w:val="22"/>
          <w:u w:val="single"/>
        </w:rPr>
      </w:pPr>
    </w:p>
    <w:p w14:paraId="00154FEB" w14:textId="77777777" w:rsidR="008901F2" w:rsidRPr="002A3CB0" w:rsidRDefault="008901F2" w:rsidP="00F70624">
      <w:pPr>
        <w:spacing w:before="120" w:after="120"/>
        <w:jc w:val="both"/>
        <w:rPr>
          <w:rFonts w:eastAsia="Arial Unicode MS"/>
          <w:b/>
          <w:sz w:val="22"/>
          <w:szCs w:val="22"/>
          <w:u w:val="single"/>
        </w:rPr>
      </w:pPr>
    </w:p>
    <w:p w14:paraId="4CA78F16" w14:textId="77777777" w:rsidR="008901F2" w:rsidRPr="002A3CB0" w:rsidRDefault="008901F2" w:rsidP="00F70624">
      <w:pPr>
        <w:spacing w:before="120" w:after="120"/>
        <w:jc w:val="both"/>
        <w:rPr>
          <w:rFonts w:eastAsia="Arial Unicode MS"/>
          <w:b/>
          <w:sz w:val="22"/>
          <w:szCs w:val="22"/>
          <w:u w:val="single"/>
        </w:rPr>
      </w:pPr>
    </w:p>
    <w:p w14:paraId="532918FB" w14:textId="77777777" w:rsidR="008901F2" w:rsidRPr="002A3CB0" w:rsidRDefault="008901F2" w:rsidP="00F70624">
      <w:pPr>
        <w:spacing w:before="120" w:after="120"/>
        <w:jc w:val="both"/>
        <w:rPr>
          <w:rFonts w:eastAsia="Arial Unicode MS"/>
          <w:b/>
          <w:sz w:val="22"/>
          <w:szCs w:val="22"/>
          <w:u w:val="single"/>
        </w:rPr>
      </w:pPr>
    </w:p>
    <w:p w14:paraId="6AB0426D" w14:textId="77777777" w:rsidR="008901F2" w:rsidRPr="0065114A" w:rsidRDefault="008901F2" w:rsidP="00F70624">
      <w:pPr>
        <w:spacing w:before="120" w:after="120"/>
        <w:jc w:val="both"/>
        <w:rPr>
          <w:rFonts w:eastAsia="Arial Unicode MS"/>
          <w:b/>
          <w:sz w:val="22"/>
          <w:szCs w:val="22"/>
          <w:u w:val="single"/>
        </w:rPr>
      </w:pPr>
    </w:p>
    <w:p w14:paraId="06F1495C" w14:textId="77777777" w:rsidR="008901F2" w:rsidRDefault="008901F2" w:rsidP="00F70624">
      <w:pPr>
        <w:spacing w:before="120" w:after="120"/>
        <w:jc w:val="both"/>
        <w:rPr>
          <w:rFonts w:eastAsia="Arial Unicode MS"/>
          <w:b/>
          <w:sz w:val="22"/>
          <w:szCs w:val="22"/>
          <w:u w:val="single"/>
        </w:rPr>
      </w:pPr>
    </w:p>
    <w:p w14:paraId="71980844" w14:textId="77777777" w:rsidR="0061533F" w:rsidRDefault="0061533F" w:rsidP="00F70624">
      <w:pPr>
        <w:spacing w:before="120" w:after="120"/>
        <w:jc w:val="both"/>
        <w:rPr>
          <w:rFonts w:eastAsia="Arial Unicode MS"/>
          <w:b/>
          <w:sz w:val="22"/>
          <w:szCs w:val="22"/>
          <w:u w:val="single"/>
        </w:rPr>
      </w:pPr>
    </w:p>
    <w:p w14:paraId="7081FB3B" w14:textId="77777777" w:rsidR="0061533F" w:rsidRDefault="0061533F" w:rsidP="00F70624">
      <w:pPr>
        <w:spacing w:before="120" w:after="120"/>
        <w:jc w:val="both"/>
        <w:rPr>
          <w:rFonts w:eastAsia="Arial Unicode MS"/>
          <w:b/>
          <w:sz w:val="22"/>
          <w:szCs w:val="22"/>
          <w:u w:val="single"/>
        </w:rPr>
      </w:pPr>
    </w:p>
    <w:p w14:paraId="4590013E" w14:textId="77777777" w:rsidR="0061533F" w:rsidRDefault="0061533F" w:rsidP="00F70624">
      <w:pPr>
        <w:spacing w:before="120" w:after="120"/>
        <w:jc w:val="both"/>
        <w:rPr>
          <w:rFonts w:eastAsia="Arial Unicode MS"/>
          <w:b/>
          <w:sz w:val="22"/>
          <w:szCs w:val="22"/>
          <w:u w:val="single"/>
        </w:rPr>
      </w:pPr>
    </w:p>
    <w:p w14:paraId="408C7646" w14:textId="77777777" w:rsidR="0061533F" w:rsidRPr="0065114A" w:rsidRDefault="0061533F" w:rsidP="00F70624">
      <w:pPr>
        <w:spacing w:before="120" w:after="120"/>
        <w:jc w:val="both"/>
        <w:rPr>
          <w:rFonts w:eastAsia="Arial Unicode MS"/>
          <w:b/>
          <w:sz w:val="22"/>
          <w:szCs w:val="22"/>
          <w:u w:val="single"/>
        </w:rPr>
      </w:pPr>
    </w:p>
    <w:p w14:paraId="67A23198" w14:textId="77777777" w:rsidR="008901F2" w:rsidRPr="0065114A" w:rsidRDefault="008901F2" w:rsidP="00F70624">
      <w:pPr>
        <w:spacing w:before="120" w:after="120"/>
        <w:jc w:val="both"/>
        <w:rPr>
          <w:rFonts w:eastAsia="Arial Unicode MS"/>
          <w:b/>
          <w:sz w:val="22"/>
          <w:szCs w:val="22"/>
          <w:u w:val="single"/>
        </w:rPr>
      </w:pPr>
    </w:p>
    <w:p w14:paraId="54559013" w14:textId="77777777" w:rsidR="008901F2" w:rsidRPr="0065114A" w:rsidRDefault="008901F2" w:rsidP="00F70624">
      <w:pPr>
        <w:spacing w:before="120" w:after="120"/>
        <w:jc w:val="both"/>
        <w:rPr>
          <w:rFonts w:eastAsia="Arial Unicode MS"/>
          <w:b/>
          <w:sz w:val="22"/>
          <w:szCs w:val="22"/>
          <w:u w:val="single"/>
        </w:rPr>
      </w:pPr>
    </w:p>
    <w:p w14:paraId="71850C68" w14:textId="77777777" w:rsidR="00F91145" w:rsidRDefault="00F91145" w:rsidP="00F70624">
      <w:pPr>
        <w:spacing w:before="120" w:after="120"/>
        <w:jc w:val="both"/>
        <w:rPr>
          <w:rFonts w:eastAsia="Arial Unicode MS"/>
          <w:b/>
          <w:sz w:val="22"/>
          <w:szCs w:val="22"/>
          <w:u w:val="single"/>
        </w:rPr>
      </w:pPr>
    </w:p>
    <w:p w14:paraId="1839D404" w14:textId="77777777" w:rsidR="00F91145" w:rsidRDefault="00F91145" w:rsidP="00F70624">
      <w:pPr>
        <w:spacing w:before="120" w:after="120"/>
        <w:jc w:val="both"/>
        <w:rPr>
          <w:rFonts w:eastAsia="Arial Unicode MS"/>
          <w:b/>
          <w:sz w:val="22"/>
          <w:szCs w:val="22"/>
          <w:u w:val="single"/>
        </w:rPr>
      </w:pPr>
    </w:p>
    <w:p w14:paraId="7D875605" w14:textId="77777777" w:rsidR="00F91145" w:rsidRDefault="00F91145" w:rsidP="00F70624">
      <w:pPr>
        <w:spacing w:before="120" w:after="120"/>
        <w:jc w:val="both"/>
        <w:rPr>
          <w:rFonts w:eastAsia="Arial Unicode MS"/>
          <w:b/>
          <w:sz w:val="22"/>
          <w:szCs w:val="22"/>
          <w:u w:val="single"/>
        </w:rPr>
      </w:pPr>
    </w:p>
    <w:p w14:paraId="4BFC0357" w14:textId="77777777" w:rsidR="00F91145" w:rsidRDefault="00F91145" w:rsidP="00F70624">
      <w:pPr>
        <w:spacing w:before="120" w:after="120"/>
        <w:jc w:val="both"/>
        <w:rPr>
          <w:rFonts w:eastAsia="Arial Unicode MS"/>
          <w:b/>
          <w:sz w:val="22"/>
          <w:szCs w:val="22"/>
          <w:u w:val="single"/>
        </w:rPr>
      </w:pPr>
    </w:p>
    <w:p w14:paraId="1E18EE75" w14:textId="77777777" w:rsidR="00F91145" w:rsidRDefault="00F91145" w:rsidP="00F70624">
      <w:pPr>
        <w:spacing w:before="120" w:after="120"/>
        <w:jc w:val="both"/>
        <w:rPr>
          <w:rFonts w:eastAsia="Arial Unicode MS"/>
          <w:b/>
          <w:sz w:val="22"/>
          <w:szCs w:val="22"/>
          <w:u w:val="single"/>
        </w:rPr>
      </w:pPr>
    </w:p>
    <w:p w14:paraId="3D80CDC7" w14:textId="77777777" w:rsidR="00F91145" w:rsidRDefault="00F91145" w:rsidP="00F70624">
      <w:pPr>
        <w:spacing w:before="120" w:after="120"/>
        <w:jc w:val="both"/>
        <w:rPr>
          <w:rFonts w:eastAsia="Arial Unicode MS"/>
          <w:b/>
          <w:sz w:val="22"/>
          <w:szCs w:val="22"/>
          <w:u w:val="single"/>
        </w:rPr>
      </w:pPr>
    </w:p>
    <w:p w14:paraId="11632BE1" w14:textId="77777777" w:rsidR="00F91145" w:rsidRDefault="00F91145" w:rsidP="00F70624">
      <w:pPr>
        <w:spacing w:before="120" w:after="120"/>
        <w:jc w:val="both"/>
        <w:rPr>
          <w:rFonts w:eastAsia="Arial Unicode MS"/>
          <w:b/>
          <w:sz w:val="22"/>
          <w:szCs w:val="22"/>
          <w:u w:val="single"/>
        </w:rPr>
      </w:pPr>
    </w:p>
    <w:p w14:paraId="24970F63" w14:textId="77777777" w:rsidR="00F91145" w:rsidRDefault="00F91145" w:rsidP="00F70624">
      <w:pPr>
        <w:spacing w:before="120" w:after="120"/>
        <w:jc w:val="both"/>
        <w:rPr>
          <w:rFonts w:eastAsia="Arial Unicode MS"/>
          <w:b/>
          <w:sz w:val="22"/>
          <w:szCs w:val="22"/>
          <w:u w:val="single"/>
        </w:rPr>
      </w:pPr>
    </w:p>
    <w:p w14:paraId="523608BA" w14:textId="77777777" w:rsidR="00F91145" w:rsidRDefault="00F91145" w:rsidP="00F70624">
      <w:pPr>
        <w:spacing w:before="120" w:after="120"/>
        <w:jc w:val="both"/>
        <w:rPr>
          <w:rFonts w:eastAsia="Arial Unicode MS"/>
          <w:b/>
          <w:sz w:val="22"/>
          <w:szCs w:val="22"/>
          <w:u w:val="single"/>
        </w:rPr>
      </w:pPr>
    </w:p>
    <w:p w14:paraId="7DF9B782" w14:textId="77777777" w:rsidR="00F91145" w:rsidRDefault="00F91145" w:rsidP="00F70624">
      <w:pPr>
        <w:spacing w:before="120" w:after="120"/>
        <w:jc w:val="both"/>
        <w:rPr>
          <w:rFonts w:eastAsia="Arial Unicode MS"/>
          <w:b/>
          <w:sz w:val="22"/>
          <w:szCs w:val="22"/>
          <w:u w:val="single"/>
        </w:rPr>
      </w:pPr>
    </w:p>
    <w:p w14:paraId="700204AA" w14:textId="77777777" w:rsidR="00F91145" w:rsidRDefault="00F91145" w:rsidP="00F70624">
      <w:pPr>
        <w:spacing w:before="120" w:after="120"/>
        <w:jc w:val="both"/>
        <w:rPr>
          <w:rFonts w:eastAsia="Arial Unicode MS"/>
          <w:b/>
          <w:sz w:val="22"/>
          <w:szCs w:val="22"/>
          <w:u w:val="single"/>
        </w:rPr>
      </w:pPr>
    </w:p>
    <w:p w14:paraId="1879D323" w14:textId="77777777" w:rsidR="00F91145" w:rsidRDefault="00F91145" w:rsidP="00F70624">
      <w:pPr>
        <w:spacing w:before="120" w:after="120"/>
        <w:jc w:val="both"/>
        <w:rPr>
          <w:rFonts w:eastAsia="Arial Unicode MS"/>
          <w:b/>
          <w:sz w:val="22"/>
          <w:szCs w:val="22"/>
          <w:u w:val="single"/>
        </w:rPr>
      </w:pPr>
    </w:p>
    <w:p w14:paraId="14A5B66A" w14:textId="77777777" w:rsidR="00F91145" w:rsidRDefault="00F91145" w:rsidP="00F70624">
      <w:pPr>
        <w:spacing w:before="120" w:after="120"/>
        <w:jc w:val="both"/>
        <w:rPr>
          <w:rFonts w:eastAsia="Arial Unicode MS"/>
          <w:b/>
          <w:sz w:val="22"/>
          <w:szCs w:val="22"/>
          <w:u w:val="single"/>
        </w:rPr>
      </w:pPr>
    </w:p>
    <w:p w14:paraId="3453CC09" w14:textId="77777777" w:rsidR="00F91145" w:rsidRDefault="00F91145" w:rsidP="00F70624">
      <w:pPr>
        <w:spacing w:before="120" w:after="120"/>
        <w:jc w:val="both"/>
        <w:rPr>
          <w:rFonts w:eastAsia="Arial Unicode MS"/>
          <w:b/>
          <w:sz w:val="22"/>
          <w:szCs w:val="22"/>
          <w:u w:val="single"/>
        </w:rPr>
      </w:pPr>
    </w:p>
    <w:p w14:paraId="0DC752B5" w14:textId="77777777" w:rsidR="00F91145" w:rsidRDefault="00F91145" w:rsidP="00F70624">
      <w:pPr>
        <w:spacing w:before="120" w:after="120"/>
        <w:jc w:val="both"/>
        <w:rPr>
          <w:rFonts w:eastAsia="Arial Unicode MS"/>
          <w:b/>
          <w:sz w:val="22"/>
          <w:szCs w:val="22"/>
          <w:u w:val="single"/>
        </w:rPr>
      </w:pPr>
    </w:p>
    <w:p w14:paraId="32BCB0A3" w14:textId="77777777" w:rsidR="00F91145" w:rsidRDefault="00F91145" w:rsidP="00F70624">
      <w:pPr>
        <w:spacing w:before="120" w:after="120"/>
        <w:jc w:val="both"/>
        <w:rPr>
          <w:rFonts w:eastAsia="Arial Unicode MS"/>
          <w:b/>
          <w:sz w:val="22"/>
          <w:szCs w:val="22"/>
          <w:u w:val="single"/>
        </w:rPr>
      </w:pPr>
    </w:p>
    <w:p w14:paraId="0BD1309D" w14:textId="77777777" w:rsidR="00F91145" w:rsidRDefault="00F91145" w:rsidP="00F70624">
      <w:pPr>
        <w:spacing w:before="120" w:after="120"/>
        <w:jc w:val="both"/>
        <w:rPr>
          <w:rFonts w:eastAsia="Arial Unicode MS"/>
          <w:b/>
          <w:sz w:val="22"/>
          <w:szCs w:val="22"/>
          <w:u w:val="single"/>
        </w:rPr>
      </w:pPr>
    </w:p>
    <w:p w14:paraId="7342B0E1" w14:textId="77777777" w:rsidR="00F91145" w:rsidRDefault="00F91145" w:rsidP="00F70624">
      <w:pPr>
        <w:spacing w:before="120" w:after="120"/>
        <w:jc w:val="both"/>
        <w:rPr>
          <w:rFonts w:eastAsia="Arial Unicode MS"/>
          <w:b/>
          <w:sz w:val="22"/>
          <w:szCs w:val="22"/>
          <w:u w:val="single"/>
        </w:rPr>
      </w:pPr>
    </w:p>
    <w:p w14:paraId="60888A44" w14:textId="77777777" w:rsidR="00F91145" w:rsidRDefault="00F91145" w:rsidP="00F70624">
      <w:pPr>
        <w:spacing w:before="120" w:after="120"/>
        <w:jc w:val="both"/>
        <w:rPr>
          <w:rFonts w:eastAsia="Arial Unicode MS"/>
          <w:b/>
          <w:sz w:val="22"/>
          <w:szCs w:val="22"/>
          <w:u w:val="single"/>
        </w:rPr>
      </w:pPr>
    </w:p>
    <w:p w14:paraId="712D4D82" w14:textId="77777777" w:rsidR="00F91145" w:rsidRDefault="00F91145" w:rsidP="00F70624">
      <w:pPr>
        <w:spacing w:before="120" w:after="120"/>
        <w:jc w:val="both"/>
        <w:rPr>
          <w:rFonts w:eastAsia="Arial Unicode MS"/>
          <w:b/>
          <w:sz w:val="22"/>
          <w:szCs w:val="22"/>
          <w:u w:val="single"/>
        </w:rPr>
      </w:pPr>
    </w:p>
    <w:p w14:paraId="72036943" w14:textId="77777777" w:rsidR="00F91145" w:rsidRDefault="00F91145" w:rsidP="00F70624">
      <w:pPr>
        <w:spacing w:before="120" w:after="120"/>
        <w:jc w:val="both"/>
        <w:rPr>
          <w:rFonts w:eastAsia="Arial Unicode MS"/>
          <w:b/>
          <w:sz w:val="22"/>
          <w:szCs w:val="22"/>
          <w:u w:val="single"/>
        </w:rPr>
      </w:pPr>
    </w:p>
    <w:p w14:paraId="07EA250E" w14:textId="77777777" w:rsidR="00F91145" w:rsidRDefault="00F91145" w:rsidP="00F70624">
      <w:pPr>
        <w:spacing w:before="120" w:after="120"/>
        <w:jc w:val="both"/>
        <w:rPr>
          <w:rFonts w:eastAsia="Arial Unicode MS"/>
          <w:b/>
          <w:sz w:val="22"/>
          <w:szCs w:val="22"/>
          <w:u w:val="single"/>
        </w:rPr>
      </w:pPr>
    </w:p>
    <w:p w14:paraId="3C9C4B59" w14:textId="77777777" w:rsidR="00F91145" w:rsidRDefault="00F91145" w:rsidP="00F70624">
      <w:pPr>
        <w:spacing w:before="120" w:after="120"/>
        <w:jc w:val="both"/>
        <w:rPr>
          <w:rFonts w:eastAsia="Arial Unicode MS"/>
          <w:b/>
          <w:sz w:val="22"/>
          <w:szCs w:val="22"/>
          <w:u w:val="single"/>
        </w:rPr>
      </w:pPr>
    </w:p>
    <w:p w14:paraId="53037730" w14:textId="77777777" w:rsidR="00F91145" w:rsidRDefault="00F91145" w:rsidP="00F70624">
      <w:pPr>
        <w:spacing w:before="120" w:after="120"/>
        <w:jc w:val="both"/>
        <w:rPr>
          <w:rFonts w:eastAsia="Arial Unicode MS"/>
          <w:b/>
          <w:sz w:val="22"/>
          <w:szCs w:val="22"/>
          <w:u w:val="single"/>
        </w:rPr>
      </w:pPr>
    </w:p>
    <w:p w14:paraId="47004ED1" w14:textId="77777777" w:rsidR="00B40AAD" w:rsidRPr="0065114A" w:rsidRDefault="00605CC1" w:rsidP="00F70624">
      <w:pPr>
        <w:spacing w:before="120" w:after="120"/>
        <w:jc w:val="both"/>
        <w:rPr>
          <w:rFonts w:eastAsia="Arial Unicode MS"/>
          <w:b/>
          <w:sz w:val="22"/>
          <w:szCs w:val="22"/>
          <w:u w:val="single"/>
        </w:rPr>
      </w:pPr>
      <w:r>
        <w:rPr>
          <w:rFonts w:eastAsia="Arial Unicode MS"/>
          <w:b/>
          <w:noProof/>
          <w:sz w:val="22"/>
          <w:szCs w:val="22"/>
          <w:u w:val="single"/>
        </w:rPr>
        <mc:AlternateContent>
          <mc:Choice Requires="wps">
            <w:drawing>
              <wp:anchor distT="0" distB="0" distL="114300" distR="114300" simplePos="0" relativeHeight="251648512" behindDoc="0" locked="0" layoutInCell="1" allowOverlap="1" wp14:anchorId="0CD1959F" wp14:editId="5F65A96F">
                <wp:simplePos x="0" y="0"/>
                <wp:positionH relativeFrom="column">
                  <wp:posOffset>787400</wp:posOffset>
                </wp:positionH>
                <wp:positionV relativeFrom="paragraph">
                  <wp:posOffset>62230</wp:posOffset>
                </wp:positionV>
                <wp:extent cx="4914900" cy="1628775"/>
                <wp:effectExtent l="44450" t="52705" r="41275" b="52070"/>
                <wp:wrapNone/>
                <wp:docPr id="33"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1628775"/>
                        </a:xfrm>
                        <a:prstGeom prst="leftRightArrow">
                          <a:avLst>
                            <a:gd name="adj1" fmla="val 64056"/>
                            <a:gd name="adj2" fmla="val 60351"/>
                          </a:avLst>
                        </a:prstGeom>
                        <a:solidFill>
                          <a:srgbClr val="FFFFFF"/>
                        </a:solidFill>
                        <a:ln w="28575">
                          <a:solidFill>
                            <a:srgbClr val="000000"/>
                          </a:solidFill>
                          <a:miter lim="800000"/>
                          <a:headEnd/>
                          <a:tailEnd/>
                        </a:ln>
                      </wps:spPr>
                      <wps:txbx>
                        <w:txbxContent>
                          <w:p w14:paraId="77CB3CF4" w14:textId="77777777" w:rsidR="00233EF4" w:rsidRPr="000E73A1" w:rsidRDefault="00233EF4" w:rsidP="000E73A1">
                            <w:pPr>
                              <w:jc w:val="center"/>
                              <w:rPr>
                                <w:rFonts w:ascii="Albertus Extra Bold" w:hAnsi="Albertus Extra Bold"/>
                                <w:sz w:val="8"/>
                                <w:szCs w:val="16"/>
                              </w:rPr>
                            </w:pPr>
                          </w:p>
                          <w:p w14:paraId="4AEE4F48" w14:textId="77777777" w:rsidR="00233EF4" w:rsidRPr="000E73A1" w:rsidRDefault="00233EF4"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233EF4" w:rsidRPr="000E73A1" w:rsidRDefault="00233EF4"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1959F" id="AutoShape 481" o:spid="_x0000_s1038" type="#_x0000_t69" style="position:absolute;left:0;text-align:left;margin-left:62pt;margin-top:4.9pt;width:387pt;height:128.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" adj=",3882" strokeweight="2.25pt">
                <v:textbox>
                  <w:txbxContent>
                    <w:p w14:paraId="77CB3CF4" w14:textId="77777777" w:rsidR="00233EF4" w:rsidRPr="000E73A1" w:rsidRDefault="00233EF4" w:rsidP="000E73A1">
                      <w:pPr>
                        <w:jc w:val="center"/>
                        <w:rPr>
                          <w:rFonts w:ascii="Albertus Extra Bold" w:hAnsi="Albertus Extra Bold"/>
                          <w:sz w:val="8"/>
                          <w:szCs w:val="16"/>
                        </w:rPr>
                      </w:pPr>
                    </w:p>
                    <w:p w14:paraId="4AEE4F48" w14:textId="77777777" w:rsidR="00233EF4" w:rsidRPr="000E73A1" w:rsidRDefault="00233EF4" w:rsidP="000E73A1">
                      <w:pPr>
                        <w:jc w:val="center"/>
                        <w:rPr>
                          <w:rFonts w:ascii="Albertus Extra Bold" w:hAnsi="Albertus Extra Bold"/>
                          <w:sz w:val="32"/>
                        </w:rPr>
                      </w:pPr>
                      <w:r w:rsidRPr="000E73A1">
                        <w:rPr>
                          <w:rFonts w:ascii="Albertus Extra Bold" w:hAnsi="Albertus Extra Bold"/>
                          <w:sz w:val="32"/>
                        </w:rPr>
                        <w:t>PIECE N°</w:t>
                      </w:r>
                      <w:r>
                        <w:rPr>
                          <w:rFonts w:ascii="Albertus Extra Bold" w:hAnsi="Albertus Extra Bold"/>
                          <w:sz w:val="32"/>
                        </w:rPr>
                        <w:t>3</w:t>
                      </w:r>
                      <w:r w:rsidRPr="000E73A1">
                        <w:rPr>
                          <w:rFonts w:ascii="Albertus Extra Bold" w:hAnsi="Albertus Extra Bold"/>
                          <w:sz w:val="32"/>
                        </w:rPr>
                        <w:t xml:space="preserve"> :</w:t>
                      </w:r>
                    </w:p>
                    <w:p w14:paraId="336453B3" w14:textId="77777777" w:rsidR="00233EF4" w:rsidRPr="000E73A1" w:rsidRDefault="00233EF4" w:rsidP="000E73A1">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v:shape>
            </w:pict>
          </mc:Fallback>
        </mc:AlternateContent>
      </w:r>
    </w:p>
    <w:p w14:paraId="71DC94B8" w14:textId="77777777" w:rsidR="00B40AAD" w:rsidRPr="0065114A" w:rsidRDefault="00B40AAD" w:rsidP="00F70624">
      <w:pPr>
        <w:spacing w:before="120" w:after="120"/>
        <w:jc w:val="both"/>
        <w:rPr>
          <w:rFonts w:eastAsia="Arial Unicode MS"/>
          <w:b/>
          <w:sz w:val="22"/>
          <w:szCs w:val="22"/>
          <w:u w:val="single"/>
        </w:rPr>
      </w:pPr>
    </w:p>
    <w:p w14:paraId="36424D28" w14:textId="77777777" w:rsidR="00B40AAD" w:rsidRPr="0065114A" w:rsidRDefault="00B40AAD" w:rsidP="00F70624">
      <w:pPr>
        <w:spacing w:before="120" w:after="120"/>
        <w:jc w:val="both"/>
        <w:rPr>
          <w:rFonts w:eastAsia="Arial Unicode MS"/>
          <w:b/>
          <w:sz w:val="22"/>
          <w:szCs w:val="22"/>
          <w:u w:val="single"/>
        </w:rPr>
      </w:pPr>
    </w:p>
    <w:p w14:paraId="2896CA2E" w14:textId="77777777" w:rsidR="004D20CB" w:rsidRPr="0065114A" w:rsidRDefault="004D20CB" w:rsidP="00F70624">
      <w:pPr>
        <w:spacing w:before="120" w:after="120"/>
        <w:jc w:val="both"/>
        <w:rPr>
          <w:rFonts w:eastAsia="Arial Unicode MS"/>
          <w:b/>
          <w:sz w:val="22"/>
          <w:szCs w:val="22"/>
          <w:u w:val="single"/>
        </w:rPr>
      </w:pPr>
    </w:p>
    <w:p w14:paraId="3BD70799" w14:textId="77777777" w:rsidR="000E73A1" w:rsidRPr="0065114A" w:rsidRDefault="000E73A1" w:rsidP="00F70624">
      <w:pPr>
        <w:spacing w:before="120" w:after="120"/>
        <w:jc w:val="both"/>
        <w:rPr>
          <w:rFonts w:eastAsia="Arial Unicode MS"/>
          <w:b/>
          <w:sz w:val="22"/>
          <w:szCs w:val="22"/>
          <w:u w:val="single"/>
        </w:rPr>
      </w:pPr>
    </w:p>
    <w:p w14:paraId="434B5DF6" w14:textId="77777777" w:rsidR="000E73A1" w:rsidRPr="0065114A" w:rsidRDefault="000E73A1" w:rsidP="00F70624">
      <w:pPr>
        <w:spacing w:before="120" w:after="120"/>
        <w:jc w:val="both"/>
        <w:rPr>
          <w:rFonts w:eastAsia="Arial Unicode MS"/>
          <w:b/>
          <w:sz w:val="22"/>
          <w:szCs w:val="22"/>
          <w:u w:val="single"/>
        </w:rPr>
      </w:pPr>
    </w:p>
    <w:p w14:paraId="3D6076FE" w14:textId="77777777" w:rsidR="000E73A1" w:rsidRPr="0065114A" w:rsidRDefault="000E73A1" w:rsidP="00F70624">
      <w:pPr>
        <w:spacing w:before="120" w:after="120"/>
        <w:jc w:val="both"/>
        <w:rPr>
          <w:rFonts w:eastAsia="Arial Unicode MS"/>
          <w:b/>
          <w:sz w:val="22"/>
          <w:szCs w:val="22"/>
          <w:u w:val="single"/>
        </w:rPr>
      </w:pPr>
    </w:p>
    <w:p w14:paraId="38C1B2D5" w14:textId="77777777" w:rsidR="000E73A1" w:rsidRPr="0065114A" w:rsidRDefault="000E73A1" w:rsidP="00F70624">
      <w:pPr>
        <w:spacing w:before="120" w:after="120"/>
        <w:jc w:val="both"/>
        <w:rPr>
          <w:rFonts w:eastAsia="Arial Unicode MS"/>
          <w:b/>
          <w:sz w:val="22"/>
          <w:szCs w:val="22"/>
          <w:u w:val="single"/>
        </w:rPr>
      </w:pPr>
    </w:p>
    <w:p w14:paraId="79F676EF" w14:textId="77777777" w:rsidR="000E73A1" w:rsidRPr="0065114A" w:rsidRDefault="000E73A1" w:rsidP="00F70624">
      <w:pPr>
        <w:spacing w:before="120" w:after="120"/>
        <w:jc w:val="both"/>
        <w:rPr>
          <w:rFonts w:eastAsia="Arial Unicode MS"/>
          <w:b/>
          <w:sz w:val="22"/>
          <w:szCs w:val="22"/>
          <w:u w:val="single"/>
        </w:rPr>
      </w:pPr>
    </w:p>
    <w:p w14:paraId="7F3D9BB1" w14:textId="77777777" w:rsidR="000E73A1" w:rsidRPr="0065114A" w:rsidRDefault="000E73A1" w:rsidP="00F70624">
      <w:pPr>
        <w:spacing w:before="120" w:after="120"/>
        <w:jc w:val="both"/>
        <w:rPr>
          <w:rFonts w:eastAsia="Arial Unicode MS"/>
          <w:b/>
          <w:sz w:val="22"/>
          <w:szCs w:val="22"/>
          <w:u w:val="single"/>
        </w:rPr>
      </w:pPr>
    </w:p>
    <w:p w14:paraId="798AD2A7" w14:textId="77777777" w:rsidR="000E73A1" w:rsidRPr="0065114A" w:rsidRDefault="000E73A1" w:rsidP="00F70624">
      <w:pPr>
        <w:spacing w:before="120" w:after="120"/>
        <w:jc w:val="both"/>
        <w:rPr>
          <w:rFonts w:eastAsia="Arial Unicode MS"/>
          <w:b/>
          <w:sz w:val="22"/>
          <w:szCs w:val="22"/>
          <w:u w:val="single"/>
        </w:rPr>
      </w:pPr>
    </w:p>
    <w:p w14:paraId="5DC04C86" w14:textId="77777777" w:rsidR="000E73A1" w:rsidRDefault="000E73A1" w:rsidP="00F70624">
      <w:pPr>
        <w:spacing w:before="120" w:after="120"/>
        <w:jc w:val="both"/>
        <w:rPr>
          <w:rFonts w:eastAsia="Arial Unicode MS"/>
          <w:b/>
          <w:sz w:val="22"/>
          <w:szCs w:val="22"/>
          <w:u w:val="single"/>
        </w:rPr>
      </w:pPr>
    </w:p>
    <w:p w14:paraId="35449443" w14:textId="77777777" w:rsidR="00404FEA" w:rsidRDefault="00404FEA" w:rsidP="00F70624">
      <w:pPr>
        <w:spacing w:before="120" w:after="120"/>
        <w:jc w:val="both"/>
        <w:rPr>
          <w:rFonts w:eastAsia="Arial Unicode MS"/>
          <w:b/>
          <w:sz w:val="22"/>
          <w:szCs w:val="22"/>
          <w:u w:val="single"/>
        </w:rPr>
      </w:pPr>
    </w:p>
    <w:p w14:paraId="22F8912E" w14:textId="77777777" w:rsidR="00404FEA" w:rsidRDefault="00404FEA" w:rsidP="00F70624">
      <w:pPr>
        <w:spacing w:before="120" w:after="120"/>
        <w:jc w:val="both"/>
        <w:rPr>
          <w:rFonts w:eastAsia="Arial Unicode MS"/>
          <w:b/>
          <w:sz w:val="22"/>
          <w:szCs w:val="22"/>
          <w:u w:val="single"/>
        </w:rPr>
      </w:pPr>
    </w:p>
    <w:p w14:paraId="34E64616" w14:textId="77777777" w:rsidR="00404FEA" w:rsidRDefault="00404FEA" w:rsidP="00F70624">
      <w:pPr>
        <w:spacing w:before="120" w:after="120"/>
        <w:jc w:val="both"/>
        <w:rPr>
          <w:rFonts w:eastAsia="Arial Unicode MS"/>
          <w:b/>
          <w:sz w:val="22"/>
          <w:szCs w:val="22"/>
          <w:u w:val="single"/>
        </w:rPr>
      </w:pPr>
    </w:p>
    <w:p w14:paraId="011B9290" w14:textId="77777777" w:rsidR="00404FEA" w:rsidRDefault="00404FEA" w:rsidP="00F70624">
      <w:pPr>
        <w:spacing w:before="120" w:after="120"/>
        <w:jc w:val="both"/>
        <w:rPr>
          <w:rFonts w:eastAsia="Arial Unicode MS"/>
          <w:b/>
          <w:sz w:val="22"/>
          <w:szCs w:val="22"/>
          <w:u w:val="single"/>
        </w:rPr>
      </w:pPr>
    </w:p>
    <w:p w14:paraId="19D24640" w14:textId="77777777" w:rsidR="00404FEA" w:rsidRDefault="00404FEA" w:rsidP="00F70624">
      <w:pPr>
        <w:spacing w:before="120" w:after="120"/>
        <w:jc w:val="both"/>
        <w:rPr>
          <w:rFonts w:eastAsia="Arial Unicode MS"/>
          <w:b/>
          <w:sz w:val="22"/>
          <w:szCs w:val="22"/>
          <w:u w:val="single"/>
        </w:rPr>
      </w:pPr>
    </w:p>
    <w:p w14:paraId="32DDD7F9" w14:textId="77777777" w:rsidR="00404FEA" w:rsidRPr="0065114A" w:rsidRDefault="00404FEA" w:rsidP="00F70624">
      <w:pPr>
        <w:spacing w:before="120" w:after="120"/>
        <w:jc w:val="both"/>
        <w:rPr>
          <w:rFonts w:eastAsia="Arial Unicode MS"/>
          <w:b/>
          <w:sz w:val="22"/>
          <w:szCs w:val="22"/>
          <w:u w:val="single"/>
        </w:rPr>
      </w:pPr>
    </w:p>
    <w:p w14:paraId="03B33ED2" w14:textId="77777777" w:rsidR="000E73A1" w:rsidRPr="0065114A" w:rsidRDefault="000E73A1" w:rsidP="00F70624">
      <w:pPr>
        <w:spacing w:before="120" w:after="120"/>
        <w:jc w:val="both"/>
        <w:rPr>
          <w:rFonts w:eastAsia="Arial Unicode MS"/>
          <w:b/>
          <w:sz w:val="22"/>
          <w:szCs w:val="22"/>
          <w:u w:val="single"/>
        </w:rPr>
      </w:pPr>
    </w:p>
    <w:p w14:paraId="0E7DA179" w14:textId="77777777" w:rsidR="00A53A1F" w:rsidRDefault="00A53A1F" w:rsidP="00F70624">
      <w:pPr>
        <w:spacing w:before="120" w:after="120"/>
        <w:jc w:val="both"/>
        <w:rPr>
          <w:rFonts w:eastAsia="Arial Unicode MS"/>
          <w:b/>
          <w:sz w:val="22"/>
          <w:szCs w:val="22"/>
          <w:u w:val="single"/>
        </w:rPr>
      </w:pPr>
    </w:p>
    <w:p w14:paraId="04A84A02" w14:textId="77777777" w:rsidR="0080467C" w:rsidRDefault="0080467C" w:rsidP="00F70624">
      <w:pPr>
        <w:spacing w:before="120" w:after="120"/>
        <w:jc w:val="both"/>
        <w:rPr>
          <w:rFonts w:eastAsia="Arial Unicode MS"/>
          <w:b/>
          <w:sz w:val="22"/>
          <w:szCs w:val="22"/>
          <w:u w:val="single"/>
        </w:rPr>
      </w:pPr>
    </w:p>
    <w:p w14:paraId="472BDC8C" w14:textId="77777777" w:rsidR="00C105F5" w:rsidRPr="0065114A" w:rsidRDefault="00C105F5" w:rsidP="00F70624">
      <w:pPr>
        <w:spacing w:before="120" w:after="120"/>
        <w:jc w:val="both"/>
        <w:rPr>
          <w:rFonts w:eastAsia="Arial Unicode MS"/>
          <w:b/>
          <w:sz w:val="22"/>
          <w:szCs w:val="22"/>
          <w:u w:val="single"/>
        </w:rPr>
      </w:pPr>
    </w:p>
    <w:p w14:paraId="78B8B053" w14:textId="77777777" w:rsidR="001C01DE" w:rsidRPr="0065114A" w:rsidRDefault="00F8071A" w:rsidP="00C17816">
      <w:pPr>
        <w:tabs>
          <w:tab w:val="left" w:pos="3900"/>
        </w:tabs>
        <w:jc w:val="center"/>
        <w:rPr>
          <w:rFonts w:eastAsia="Arial Unicode MS"/>
          <w:b/>
          <w:sz w:val="22"/>
          <w:szCs w:val="22"/>
        </w:rPr>
      </w:pPr>
      <w:r w:rsidRPr="0065114A">
        <w:rPr>
          <w:rFonts w:eastAsia="Arial Unicode MS"/>
          <w:b/>
          <w:sz w:val="22"/>
          <w:szCs w:val="22"/>
          <w:u w:val="single"/>
        </w:rPr>
        <w:t>NB</w:t>
      </w:r>
      <w:r w:rsidRPr="0065114A">
        <w:rPr>
          <w:rFonts w:eastAsia="Arial Unicode MS"/>
          <w:b/>
          <w:sz w:val="22"/>
          <w:szCs w:val="22"/>
        </w:rPr>
        <w:t xml:space="preserve"> : </w:t>
      </w:r>
      <w:r w:rsidR="00345883" w:rsidRPr="0065114A">
        <w:rPr>
          <w:rFonts w:eastAsia="Arial Unicode MS"/>
          <w:b/>
          <w:sz w:val="22"/>
          <w:szCs w:val="22"/>
        </w:rPr>
        <w:t xml:space="preserve">En cas de conflit, les dispositions ci-après prévalent sur celles </w:t>
      </w:r>
    </w:p>
    <w:p w14:paraId="605150FE" w14:textId="77777777" w:rsidR="00345883" w:rsidRDefault="00345883" w:rsidP="00C17816">
      <w:pPr>
        <w:tabs>
          <w:tab w:val="left" w:pos="3900"/>
        </w:tabs>
        <w:jc w:val="center"/>
        <w:rPr>
          <w:rFonts w:eastAsia="Arial Unicode MS"/>
          <w:b/>
          <w:sz w:val="22"/>
          <w:szCs w:val="22"/>
        </w:rPr>
      </w:pPr>
      <w:r w:rsidRPr="0065114A">
        <w:rPr>
          <w:rFonts w:eastAsia="Arial Unicode MS"/>
          <w:b/>
          <w:sz w:val="22"/>
          <w:szCs w:val="22"/>
        </w:rPr>
        <w:t>du R</w:t>
      </w:r>
      <w:r w:rsidR="000E73A1" w:rsidRPr="0065114A">
        <w:rPr>
          <w:rFonts w:eastAsia="Arial Unicode MS"/>
          <w:b/>
          <w:sz w:val="22"/>
          <w:szCs w:val="22"/>
        </w:rPr>
        <w:t xml:space="preserve">èglement </w:t>
      </w:r>
      <w:r w:rsidRPr="0065114A">
        <w:rPr>
          <w:rFonts w:eastAsia="Arial Unicode MS"/>
          <w:b/>
          <w:sz w:val="22"/>
          <w:szCs w:val="22"/>
        </w:rPr>
        <w:t>G</w:t>
      </w:r>
      <w:r w:rsidR="000E73A1" w:rsidRPr="0065114A">
        <w:rPr>
          <w:rFonts w:eastAsia="Arial Unicode MS"/>
          <w:b/>
          <w:sz w:val="22"/>
          <w:szCs w:val="22"/>
        </w:rPr>
        <w:t>énéral de l’</w:t>
      </w:r>
      <w:r w:rsidRPr="0065114A">
        <w:rPr>
          <w:rFonts w:eastAsia="Arial Unicode MS"/>
          <w:b/>
          <w:sz w:val="22"/>
          <w:szCs w:val="22"/>
        </w:rPr>
        <w:t>A</w:t>
      </w:r>
      <w:r w:rsidR="000E73A1" w:rsidRPr="0065114A">
        <w:rPr>
          <w:rFonts w:eastAsia="Arial Unicode MS"/>
          <w:b/>
          <w:sz w:val="22"/>
          <w:szCs w:val="22"/>
        </w:rPr>
        <w:t>ppel d’</w:t>
      </w:r>
      <w:r w:rsidRPr="0065114A">
        <w:rPr>
          <w:rFonts w:eastAsia="Arial Unicode MS"/>
          <w:b/>
          <w:sz w:val="22"/>
          <w:szCs w:val="22"/>
        </w:rPr>
        <w:t>O</w:t>
      </w:r>
      <w:r w:rsidR="000E73A1" w:rsidRPr="0065114A">
        <w:rPr>
          <w:rFonts w:eastAsia="Arial Unicode MS"/>
          <w:b/>
          <w:sz w:val="22"/>
          <w:szCs w:val="22"/>
        </w:rPr>
        <w:t>ffres</w:t>
      </w:r>
      <w:r w:rsidRPr="0065114A">
        <w:rPr>
          <w:rFonts w:eastAsia="Arial Unicode MS"/>
          <w:b/>
          <w:sz w:val="22"/>
          <w:szCs w:val="22"/>
        </w:rPr>
        <w:t>.</w:t>
      </w:r>
    </w:p>
    <w:p w14:paraId="2A9D0F65" w14:textId="77777777" w:rsidR="00B13E36" w:rsidRPr="0065114A" w:rsidRDefault="00B13E36" w:rsidP="00C17816">
      <w:pPr>
        <w:tabs>
          <w:tab w:val="left" w:pos="3900"/>
        </w:tabs>
        <w:jc w:val="center"/>
        <w:rPr>
          <w:rFonts w:eastAsia="Arial Unicode MS"/>
          <w:b/>
          <w:sz w:val="22"/>
          <w:szCs w:val="22"/>
        </w:rPr>
      </w:pPr>
    </w:p>
    <w:p w14:paraId="6664577A" w14:textId="77777777" w:rsidR="00296185" w:rsidRPr="0065114A" w:rsidRDefault="00B13E36" w:rsidP="00296185">
      <w:pPr>
        <w:jc w:val="both"/>
        <w:rPr>
          <w:rFonts w:eastAsia="Arial Unicode MS"/>
          <w:b/>
          <w:sz w:val="22"/>
          <w:szCs w:val="22"/>
        </w:rPr>
      </w:pPr>
      <w:r>
        <w:rPr>
          <w:rFonts w:eastAsia="Arial Unicode MS"/>
          <w:b/>
          <w:sz w:val="22"/>
          <w:szCs w:val="22"/>
        </w:rPr>
        <w:t xml:space="preserve">                                                                              </w:t>
      </w:r>
      <w:r w:rsidR="00296185" w:rsidRPr="0065114A">
        <w:rPr>
          <w:rFonts w:eastAsia="Arial Unicode MS"/>
          <w:b/>
          <w:sz w:val="22"/>
          <w:szCs w:val="22"/>
        </w:rPr>
        <w:t>SOMMAIRE</w:t>
      </w:r>
    </w:p>
    <w:p w14:paraId="327CCF98" w14:textId="77777777" w:rsidR="001C01DE" w:rsidRPr="0065114A" w:rsidRDefault="001C01DE" w:rsidP="00296185">
      <w:pPr>
        <w:jc w:val="both"/>
        <w:rPr>
          <w:rFonts w:eastAsia="Arial Unicode MS"/>
          <w:b/>
          <w:sz w:val="22"/>
          <w:szCs w:val="22"/>
        </w:rPr>
      </w:pPr>
    </w:p>
    <w:p w14:paraId="7934BFC0" w14:textId="77777777" w:rsidR="00296185" w:rsidRPr="0065114A" w:rsidRDefault="00296185" w:rsidP="00296185">
      <w:pPr>
        <w:tabs>
          <w:tab w:val="num" w:pos="426"/>
        </w:tabs>
        <w:jc w:val="both"/>
        <w:rPr>
          <w:rFonts w:eastAsia="Arial Unicode MS"/>
          <w:sz w:val="22"/>
          <w:szCs w:val="22"/>
        </w:rPr>
      </w:pPr>
      <w:r w:rsidRPr="0065114A">
        <w:rPr>
          <w:rFonts w:eastAsia="Arial Unicode MS"/>
          <w:b/>
          <w:bCs/>
          <w:sz w:val="22"/>
          <w:szCs w:val="22"/>
        </w:rPr>
        <w:t>Généralités</w:t>
      </w:r>
      <w:r w:rsidRPr="0065114A">
        <w:rPr>
          <w:rFonts w:eastAsia="Arial Unicode MS"/>
          <w:b/>
          <w:bCs/>
          <w:spacing w:val="-44"/>
          <w:sz w:val="22"/>
          <w:szCs w:val="22"/>
        </w:rPr>
        <w:t xml:space="preserve">. </w:t>
      </w:r>
    </w:p>
    <w:tbl>
      <w:tblPr>
        <w:tblW w:w="9299" w:type="dxa"/>
        <w:tblInd w:w="487" w:type="dxa"/>
        <w:tblLayout w:type="fixed"/>
        <w:tblCellMar>
          <w:left w:w="0" w:type="dxa"/>
          <w:right w:w="0" w:type="dxa"/>
        </w:tblCellMar>
        <w:tblLook w:val="0000" w:firstRow="0" w:lastRow="0" w:firstColumn="0" w:lastColumn="0" w:noHBand="0" w:noVBand="0"/>
      </w:tblPr>
      <w:tblGrid>
        <w:gridCol w:w="1047"/>
        <w:gridCol w:w="7118"/>
        <w:gridCol w:w="1134"/>
      </w:tblGrid>
      <w:tr w:rsidR="00296185" w:rsidRPr="0065114A" w14:paraId="312CC4B5" w14:textId="77777777" w:rsidTr="001C01DE">
        <w:trPr>
          <w:trHeight w:hRule="exact" w:val="227"/>
        </w:trPr>
        <w:tc>
          <w:tcPr>
            <w:tcW w:w="1047" w:type="dxa"/>
          </w:tcPr>
          <w:p w14:paraId="77AD182A"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w:t>
            </w:r>
            <w:r w:rsidR="001C01DE" w:rsidRPr="0065114A">
              <w:rPr>
                <w:rFonts w:eastAsia="Arial Unicode MS"/>
                <w:sz w:val="22"/>
                <w:szCs w:val="22"/>
              </w:rPr>
              <w:t> :</w:t>
            </w:r>
          </w:p>
        </w:tc>
        <w:tc>
          <w:tcPr>
            <w:tcW w:w="7118" w:type="dxa"/>
          </w:tcPr>
          <w:p w14:paraId="4685075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Objet de l’Appel d’Offres. . . . . . . . . . . . . . . . . . . . . . . . . . . . . . . . . . . . . . . . . . . . . . . . . . . . . . . . . . . . . . .. . . . . . . . . . . . . . . . . . . . . . . . . . . . . . . . . . . . . . . . . . . . . . . . . . . . . . . . . . . . . . . .</w:t>
            </w:r>
          </w:p>
        </w:tc>
        <w:tc>
          <w:tcPr>
            <w:tcW w:w="1134" w:type="dxa"/>
          </w:tcPr>
          <w:p w14:paraId="787810E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45242A1D" w14:textId="77777777" w:rsidTr="001C01DE">
        <w:trPr>
          <w:trHeight w:hRule="exact" w:val="227"/>
        </w:trPr>
        <w:tc>
          <w:tcPr>
            <w:tcW w:w="1047" w:type="dxa"/>
          </w:tcPr>
          <w:p w14:paraId="1D83317E"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w:t>
            </w:r>
            <w:r w:rsidR="001C01DE" w:rsidRPr="0065114A">
              <w:rPr>
                <w:rFonts w:eastAsia="Arial Unicode MS"/>
                <w:sz w:val="22"/>
                <w:szCs w:val="22"/>
              </w:rPr>
              <w:t> :</w:t>
            </w:r>
          </w:p>
        </w:tc>
        <w:tc>
          <w:tcPr>
            <w:tcW w:w="7118" w:type="dxa"/>
          </w:tcPr>
          <w:p w14:paraId="4D0E6B2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Délai d’exécution</w:t>
            </w:r>
            <w:r w:rsidR="001C01DE" w:rsidRPr="0065114A">
              <w:rPr>
                <w:rFonts w:eastAsia="Arial Unicode MS"/>
                <w:sz w:val="22"/>
                <w:szCs w:val="22"/>
              </w:rPr>
              <w:t xml:space="preserve"> ………………………………………………………………………………………</w:t>
            </w:r>
          </w:p>
        </w:tc>
        <w:tc>
          <w:tcPr>
            <w:tcW w:w="1134" w:type="dxa"/>
          </w:tcPr>
          <w:p w14:paraId="3D321388"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3F3F2E1" w14:textId="77777777" w:rsidTr="001C01DE">
        <w:trPr>
          <w:trHeight w:hRule="exact" w:val="227"/>
        </w:trPr>
        <w:tc>
          <w:tcPr>
            <w:tcW w:w="1047" w:type="dxa"/>
          </w:tcPr>
          <w:p w14:paraId="17706EF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w:t>
            </w:r>
            <w:r w:rsidR="001C01DE" w:rsidRPr="0065114A">
              <w:rPr>
                <w:rFonts w:eastAsia="Arial Unicode MS"/>
                <w:sz w:val="22"/>
                <w:szCs w:val="22"/>
              </w:rPr>
              <w:t> :</w:t>
            </w:r>
          </w:p>
        </w:tc>
        <w:tc>
          <w:tcPr>
            <w:tcW w:w="7118" w:type="dxa"/>
          </w:tcPr>
          <w:p w14:paraId="4F5E61DC" w14:textId="77777777" w:rsidR="00296185" w:rsidRPr="0065114A" w:rsidRDefault="00A45C57"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Financement .</w:t>
            </w:r>
            <w:r w:rsidR="00296185" w:rsidRPr="0065114A">
              <w:rPr>
                <w:rFonts w:eastAsia="Arial Unicode MS"/>
                <w:sz w:val="22"/>
                <w:szCs w:val="22"/>
              </w:rPr>
              <w:t xml:space="preserve"> . . . . . . . . . . . . . . . . . . </w:t>
            </w:r>
            <w:r w:rsidR="001C01DE" w:rsidRPr="0065114A">
              <w:rPr>
                <w:rFonts w:eastAsia="Arial Unicode MS"/>
                <w:sz w:val="22"/>
                <w:szCs w:val="22"/>
              </w:rPr>
              <w:t>……………………..</w:t>
            </w:r>
            <w:r w:rsidR="00296185" w:rsidRPr="0065114A">
              <w:rPr>
                <w:rFonts w:eastAsia="Arial Unicode MS"/>
                <w:sz w:val="22"/>
                <w:szCs w:val="22"/>
              </w:rPr>
              <w:t>. . .. . . . . . . . . . . . . . .</w:t>
            </w:r>
          </w:p>
        </w:tc>
        <w:tc>
          <w:tcPr>
            <w:tcW w:w="1134" w:type="dxa"/>
          </w:tcPr>
          <w:p w14:paraId="72DD041E"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6DAAB6D1" w14:textId="77777777" w:rsidTr="001C01DE">
        <w:trPr>
          <w:trHeight w:hRule="exact" w:val="227"/>
        </w:trPr>
        <w:tc>
          <w:tcPr>
            <w:tcW w:w="1047" w:type="dxa"/>
          </w:tcPr>
          <w:p w14:paraId="60B95E81"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4</w:t>
            </w:r>
            <w:r w:rsidR="001C01DE" w:rsidRPr="0065114A">
              <w:rPr>
                <w:rFonts w:eastAsia="Arial Unicode MS"/>
                <w:sz w:val="22"/>
                <w:szCs w:val="22"/>
              </w:rPr>
              <w:t> :</w:t>
            </w:r>
          </w:p>
        </w:tc>
        <w:tc>
          <w:tcPr>
            <w:tcW w:w="7118" w:type="dxa"/>
          </w:tcPr>
          <w:p w14:paraId="426B609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Fraude et corruption.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C665A80"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2</w:t>
            </w:r>
          </w:p>
        </w:tc>
      </w:tr>
      <w:tr w:rsidR="00296185" w:rsidRPr="0065114A" w14:paraId="2ECE506D" w14:textId="77777777" w:rsidTr="001C01DE">
        <w:trPr>
          <w:trHeight w:hRule="exact" w:val="227"/>
        </w:trPr>
        <w:tc>
          <w:tcPr>
            <w:tcW w:w="1047" w:type="dxa"/>
          </w:tcPr>
          <w:p w14:paraId="4934535B"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w w:val="95"/>
                <w:sz w:val="22"/>
                <w:szCs w:val="22"/>
              </w:rPr>
              <w:t>Article</w:t>
            </w:r>
            <w:r w:rsidR="001C01DE" w:rsidRPr="0065114A">
              <w:rPr>
                <w:rFonts w:eastAsia="Arial Unicode MS"/>
                <w:w w:val="95"/>
                <w:sz w:val="22"/>
                <w:szCs w:val="22"/>
              </w:rPr>
              <w:t xml:space="preserve"> </w:t>
            </w:r>
            <w:r w:rsidRPr="0065114A">
              <w:rPr>
                <w:rFonts w:eastAsia="Arial Unicode MS"/>
                <w:w w:val="95"/>
                <w:sz w:val="22"/>
                <w:szCs w:val="22"/>
              </w:rPr>
              <w:t>5</w:t>
            </w:r>
            <w:r w:rsidR="001C01DE" w:rsidRPr="0065114A">
              <w:rPr>
                <w:rFonts w:eastAsia="Arial Unicode MS"/>
                <w:w w:val="95"/>
                <w:sz w:val="22"/>
                <w:szCs w:val="22"/>
              </w:rPr>
              <w:t> :</w:t>
            </w:r>
          </w:p>
        </w:tc>
        <w:tc>
          <w:tcPr>
            <w:tcW w:w="7118" w:type="dxa"/>
          </w:tcPr>
          <w:p w14:paraId="776EA565"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Candidats admis à </w:t>
            </w:r>
            <w:r w:rsidR="00A45C57" w:rsidRPr="0065114A">
              <w:rPr>
                <w:rFonts w:eastAsia="Arial Unicode MS"/>
                <w:sz w:val="22"/>
                <w:szCs w:val="22"/>
              </w:rPr>
              <w:t>concourir .</w:t>
            </w:r>
            <w:r w:rsidRPr="0065114A">
              <w:rPr>
                <w:rFonts w:eastAsia="Arial Unicode MS"/>
                <w:sz w:val="22"/>
                <w:szCs w:val="22"/>
              </w:rPr>
              <w:t xml:space="preserve"> . . . . . . . . .. . </w:t>
            </w:r>
            <w:r w:rsidR="001C01DE" w:rsidRPr="0065114A">
              <w:rPr>
                <w:rFonts w:eastAsia="Arial Unicode MS"/>
                <w:sz w:val="22"/>
                <w:szCs w:val="22"/>
              </w:rPr>
              <w:t>…………………………….</w:t>
            </w:r>
            <w:r w:rsidRPr="0065114A">
              <w:rPr>
                <w:rFonts w:eastAsia="Arial Unicode MS"/>
                <w:sz w:val="22"/>
                <w:szCs w:val="22"/>
              </w:rPr>
              <w:t>. . . . . . . . . .</w:t>
            </w:r>
          </w:p>
        </w:tc>
        <w:tc>
          <w:tcPr>
            <w:tcW w:w="1134" w:type="dxa"/>
          </w:tcPr>
          <w:p w14:paraId="6ACBFDA3"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776EBBC" w14:textId="77777777" w:rsidTr="001C01DE">
        <w:trPr>
          <w:trHeight w:hRule="exact" w:val="227"/>
        </w:trPr>
        <w:tc>
          <w:tcPr>
            <w:tcW w:w="1047" w:type="dxa"/>
          </w:tcPr>
          <w:p w14:paraId="3BF022F7"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6</w:t>
            </w:r>
            <w:r w:rsidR="001C01DE" w:rsidRPr="0065114A">
              <w:rPr>
                <w:rFonts w:eastAsia="Arial Unicode MS"/>
                <w:sz w:val="22"/>
                <w:szCs w:val="22"/>
              </w:rPr>
              <w:t> :</w:t>
            </w:r>
          </w:p>
        </w:tc>
        <w:tc>
          <w:tcPr>
            <w:tcW w:w="7118" w:type="dxa"/>
          </w:tcPr>
          <w:p w14:paraId="067A2E82" w14:textId="77777777" w:rsidR="00296185" w:rsidRPr="0065114A" w:rsidRDefault="00A45C57"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Matériaux, matériels</w:t>
            </w:r>
            <w:r w:rsidR="00296185" w:rsidRPr="0065114A">
              <w:rPr>
                <w:rFonts w:eastAsia="Arial Unicode MS"/>
                <w:sz w:val="22"/>
                <w:szCs w:val="22"/>
              </w:rPr>
              <w:t>, fournitures, équipements et services autorisés. . ..</w:t>
            </w:r>
          </w:p>
        </w:tc>
        <w:tc>
          <w:tcPr>
            <w:tcW w:w="1134" w:type="dxa"/>
          </w:tcPr>
          <w:p w14:paraId="1856DD5D" w14:textId="77777777" w:rsidR="00296185" w:rsidRPr="0065114A" w:rsidRDefault="00272396" w:rsidP="00B26318">
            <w:pPr>
              <w:widowControl w:val="0"/>
              <w:autoSpaceDE w:val="0"/>
              <w:autoSpaceDN w:val="0"/>
              <w:adjustRightInd w:val="0"/>
              <w:spacing w:line="276" w:lineRule="auto"/>
              <w:ind w:left="200"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24F442D1" w14:textId="77777777" w:rsidTr="001C01DE">
        <w:trPr>
          <w:trHeight w:hRule="exact" w:val="227"/>
        </w:trPr>
        <w:tc>
          <w:tcPr>
            <w:tcW w:w="1047" w:type="dxa"/>
          </w:tcPr>
          <w:p w14:paraId="083E78EC"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7</w:t>
            </w:r>
            <w:r w:rsidR="001C01DE" w:rsidRPr="0065114A">
              <w:rPr>
                <w:rFonts w:eastAsia="Arial Unicode MS"/>
                <w:sz w:val="22"/>
                <w:szCs w:val="22"/>
              </w:rPr>
              <w:t> :</w:t>
            </w:r>
          </w:p>
        </w:tc>
        <w:tc>
          <w:tcPr>
            <w:tcW w:w="7118" w:type="dxa"/>
          </w:tcPr>
          <w:p w14:paraId="5FB19F3E"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Soumissionnaire. . </w:t>
            </w:r>
            <w:r w:rsidR="001C01DE" w:rsidRPr="0065114A">
              <w:rPr>
                <w:rFonts w:eastAsia="Arial Unicode MS"/>
                <w:sz w:val="22"/>
                <w:szCs w:val="22"/>
              </w:rPr>
              <w:t>……………….……………………….</w:t>
            </w:r>
            <w:r w:rsidRPr="0065114A">
              <w:rPr>
                <w:rFonts w:eastAsia="Arial Unicode MS"/>
                <w:sz w:val="22"/>
                <w:szCs w:val="22"/>
              </w:rPr>
              <w:t xml:space="preserve"> . .. .. . . . . .. .</w:t>
            </w:r>
          </w:p>
        </w:tc>
        <w:tc>
          <w:tcPr>
            <w:tcW w:w="1134" w:type="dxa"/>
          </w:tcPr>
          <w:p w14:paraId="3C36FF7D" w14:textId="77777777" w:rsidR="00296185" w:rsidRPr="0065114A" w:rsidRDefault="00272396" w:rsidP="00B26318">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3</w:t>
            </w:r>
          </w:p>
        </w:tc>
      </w:tr>
      <w:tr w:rsidR="00296185" w:rsidRPr="0065114A" w14:paraId="5CEE99FA" w14:textId="77777777" w:rsidTr="001C01DE">
        <w:trPr>
          <w:trHeight w:hRule="exact" w:val="227"/>
        </w:trPr>
        <w:tc>
          <w:tcPr>
            <w:tcW w:w="1047" w:type="dxa"/>
          </w:tcPr>
          <w:p w14:paraId="49B40EB0" w14:textId="77777777" w:rsidR="00296185" w:rsidRPr="0065114A" w:rsidRDefault="00296185" w:rsidP="00296185">
            <w:pPr>
              <w:widowControl w:val="0"/>
              <w:autoSpaceDE w:val="0"/>
              <w:autoSpaceDN w:val="0"/>
              <w:adjustRightInd w:val="0"/>
              <w:spacing w:line="276" w:lineRule="auto"/>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8</w:t>
            </w:r>
            <w:r w:rsidR="001C01DE" w:rsidRPr="0065114A">
              <w:rPr>
                <w:rFonts w:eastAsia="Arial Unicode MS"/>
                <w:sz w:val="22"/>
                <w:szCs w:val="22"/>
              </w:rPr>
              <w:t> :</w:t>
            </w:r>
          </w:p>
        </w:tc>
        <w:tc>
          <w:tcPr>
            <w:tcW w:w="7118" w:type="dxa"/>
          </w:tcPr>
          <w:p w14:paraId="1BA449B6" w14:textId="77777777" w:rsidR="00296185" w:rsidRPr="0065114A" w:rsidRDefault="00296185" w:rsidP="000510BC">
            <w:pPr>
              <w:widowControl w:val="0"/>
              <w:autoSpaceDE w:val="0"/>
              <w:autoSpaceDN w:val="0"/>
              <w:adjustRightInd w:val="0"/>
              <w:ind w:left="98" w:right="-20"/>
              <w:rPr>
                <w:rFonts w:eastAsia="Arial Unicode MS"/>
                <w:sz w:val="22"/>
                <w:szCs w:val="22"/>
              </w:rPr>
            </w:pPr>
            <w:r w:rsidRPr="0065114A">
              <w:rPr>
                <w:rFonts w:eastAsia="Arial Unicode MS"/>
                <w:sz w:val="22"/>
                <w:szCs w:val="22"/>
              </w:rPr>
              <w:t>Visite d</w:t>
            </w:r>
            <w:r w:rsidR="000510BC" w:rsidRPr="0065114A">
              <w:rPr>
                <w:rFonts w:eastAsia="Arial Unicode MS"/>
                <w:sz w:val="22"/>
                <w:szCs w:val="22"/>
              </w:rPr>
              <w:t>es</w:t>
            </w:r>
            <w:r w:rsidRPr="0065114A">
              <w:rPr>
                <w:rFonts w:eastAsia="Arial Unicode MS"/>
                <w:sz w:val="22"/>
                <w:szCs w:val="22"/>
              </w:rPr>
              <w:t xml:space="preserve"> site</w:t>
            </w:r>
            <w:r w:rsidR="000510BC" w:rsidRPr="0065114A">
              <w:rPr>
                <w:rFonts w:eastAsia="Arial Unicode MS"/>
                <w:sz w:val="22"/>
                <w:szCs w:val="22"/>
              </w:rPr>
              <w:t>s</w:t>
            </w:r>
            <w:r w:rsidRPr="0065114A">
              <w:rPr>
                <w:rFonts w:eastAsia="Arial Unicode MS"/>
                <w:sz w:val="22"/>
                <w:szCs w:val="22"/>
              </w:rPr>
              <w:t xml:space="preserve"> des  </w:t>
            </w:r>
            <w:r w:rsidR="00A45C57" w:rsidRPr="0065114A">
              <w:rPr>
                <w:rFonts w:eastAsia="Arial Unicode MS"/>
                <w:sz w:val="22"/>
                <w:szCs w:val="22"/>
              </w:rPr>
              <w:t>travaux .</w:t>
            </w:r>
            <w:r w:rsidRPr="0065114A">
              <w:rPr>
                <w:rFonts w:eastAsia="Arial Unicode MS"/>
                <w:sz w:val="22"/>
                <w:szCs w:val="22"/>
              </w:rPr>
              <w:t xml:space="preserve"> . . . . . . . . . </w:t>
            </w:r>
            <w:r w:rsidR="001C01DE" w:rsidRPr="0065114A">
              <w:rPr>
                <w:rFonts w:eastAsia="Arial Unicode MS"/>
                <w:sz w:val="22"/>
                <w:szCs w:val="22"/>
              </w:rPr>
              <w:t>………</w:t>
            </w:r>
            <w:r w:rsidRPr="0065114A">
              <w:rPr>
                <w:rFonts w:eastAsia="Arial Unicode MS"/>
                <w:sz w:val="22"/>
                <w:szCs w:val="22"/>
              </w:rPr>
              <w:t xml:space="preserve"> . . . . . . . . . . . . . . . . . . . . . . . . .</w:t>
            </w:r>
          </w:p>
        </w:tc>
        <w:tc>
          <w:tcPr>
            <w:tcW w:w="1134" w:type="dxa"/>
          </w:tcPr>
          <w:p w14:paraId="08AC8172" w14:textId="77777777" w:rsidR="00296185" w:rsidRPr="0065114A" w:rsidRDefault="00272396" w:rsidP="00A27320">
            <w:pPr>
              <w:widowControl w:val="0"/>
              <w:autoSpaceDE w:val="0"/>
              <w:autoSpaceDN w:val="0"/>
              <w:adjustRightInd w:val="0"/>
              <w:spacing w:line="276" w:lineRule="auto"/>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4</w:t>
            </w:r>
          </w:p>
        </w:tc>
      </w:tr>
    </w:tbl>
    <w:p w14:paraId="4895E210" w14:textId="77777777" w:rsidR="00296185" w:rsidRPr="0065114A" w:rsidRDefault="00296185" w:rsidP="00296185">
      <w:pPr>
        <w:widowControl w:val="0"/>
        <w:tabs>
          <w:tab w:val="left" w:pos="10440"/>
        </w:tabs>
        <w:autoSpaceDE w:val="0"/>
        <w:autoSpaceDN w:val="0"/>
        <w:adjustRightInd w:val="0"/>
        <w:spacing w:before="120" w:after="120"/>
        <w:ind w:left="107" w:right="417"/>
        <w:rPr>
          <w:rFonts w:eastAsia="Arial Unicode MS"/>
          <w:sz w:val="22"/>
          <w:szCs w:val="22"/>
        </w:rPr>
      </w:pPr>
      <w:r w:rsidRPr="0065114A">
        <w:rPr>
          <w:rFonts w:eastAsia="Arial Unicode MS"/>
          <w:b/>
          <w:bCs/>
          <w:sz w:val="22"/>
          <w:szCs w:val="22"/>
        </w:rPr>
        <w:t>B. Dossier d’Appel d’Offres</w:t>
      </w:r>
      <w:r w:rsidR="001C01DE" w:rsidRPr="0065114A">
        <w:rPr>
          <w:rFonts w:eastAsia="Arial Unicode MS"/>
          <w:sz w:val="22"/>
          <w:szCs w:val="22"/>
        </w:rPr>
        <w:t>…</w:t>
      </w:r>
      <w:r w:rsidR="00F8071A" w:rsidRPr="0065114A">
        <w:rPr>
          <w:rFonts w:eastAsia="Arial Unicode MS"/>
          <w:sz w:val="22"/>
          <w:szCs w:val="22"/>
        </w:rPr>
        <w:t>…………………………………………………………………..</w:t>
      </w:r>
      <w:r w:rsidR="00272396" w:rsidRPr="0065114A">
        <w:rPr>
          <w:rFonts w:eastAsia="Arial Unicode MS"/>
          <w:sz w:val="22"/>
          <w:szCs w:val="22"/>
        </w:rPr>
        <w:t xml:space="preserve">    1</w:t>
      </w:r>
      <w:r w:rsidR="00B26318" w:rsidRPr="0065114A">
        <w:rPr>
          <w:rFonts w:eastAsia="Arial Unicode MS"/>
          <w:sz w:val="22"/>
          <w:szCs w:val="22"/>
        </w:rPr>
        <w:t>4</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55936AF5" w14:textId="77777777" w:rsidTr="001C01DE">
        <w:trPr>
          <w:trHeight w:hRule="exact" w:val="227"/>
        </w:trPr>
        <w:tc>
          <w:tcPr>
            <w:tcW w:w="1113" w:type="dxa"/>
          </w:tcPr>
          <w:p w14:paraId="390E5C4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9</w:t>
            </w:r>
            <w:r w:rsidR="001C01DE" w:rsidRPr="0065114A">
              <w:rPr>
                <w:rFonts w:eastAsia="Arial Unicode MS"/>
                <w:sz w:val="22"/>
                <w:szCs w:val="22"/>
              </w:rPr>
              <w:t> :</w:t>
            </w:r>
          </w:p>
        </w:tc>
        <w:tc>
          <w:tcPr>
            <w:tcW w:w="7052" w:type="dxa"/>
          </w:tcPr>
          <w:p w14:paraId="76F6C8C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Contenu du Dossier d’Appel  </w:t>
            </w:r>
            <w:r w:rsidR="00A45C57" w:rsidRPr="0065114A">
              <w:rPr>
                <w:rFonts w:eastAsia="Arial Unicode MS"/>
                <w:sz w:val="22"/>
                <w:szCs w:val="22"/>
              </w:rPr>
              <w:t>d’Offres .</w:t>
            </w:r>
            <w:r w:rsidRPr="0065114A">
              <w:rPr>
                <w:rFonts w:eastAsia="Arial Unicode MS"/>
                <w:sz w:val="22"/>
                <w:szCs w:val="22"/>
              </w:rPr>
              <w:t xml:space="preserve"> . . . . . . </w:t>
            </w:r>
            <w:r w:rsidR="001C01DE" w:rsidRPr="0065114A">
              <w:rPr>
                <w:rFonts w:eastAsia="Arial Unicode MS"/>
                <w:sz w:val="22"/>
                <w:szCs w:val="22"/>
              </w:rPr>
              <w:t>…….</w:t>
            </w:r>
            <w:r w:rsidRPr="0065114A">
              <w:rPr>
                <w:rFonts w:eastAsia="Arial Unicode MS"/>
                <w:sz w:val="22"/>
                <w:szCs w:val="22"/>
              </w:rPr>
              <w:t xml:space="preserve"> . . . . . . . . . . . . . . . . . .. .</w:t>
            </w:r>
          </w:p>
        </w:tc>
        <w:tc>
          <w:tcPr>
            <w:tcW w:w="1134" w:type="dxa"/>
          </w:tcPr>
          <w:p w14:paraId="7482B62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EB905B1" w14:textId="77777777" w:rsidTr="001C01DE">
        <w:trPr>
          <w:trHeight w:hRule="exact" w:val="227"/>
        </w:trPr>
        <w:tc>
          <w:tcPr>
            <w:tcW w:w="1113" w:type="dxa"/>
          </w:tcPr>
          <w:p w14:paraId="137B230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10</w:t>
            </w:r>
            <w:r w:rsidR="001C01DE" w:rsidRPr="0065114A">
              <w:rPr>
                <w:rFonts w:eastAsia="Arial Unicode MS"/>
                <w:sz w:val="22"/>
                <w:szCs w:val="22"/>
              </w:rPr>
              <w:t> :</w:t>
            </w:r>
          </w:p>
        </w:tc>
        <w:tc>
          <w:tcPr>
            <w:tcW w:w="7052" w:type="dxa"/>
          </w:tcPr>
          <w:p w14:paraId="75FB9E34"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Eclaircissements  apportés au Dossier d’Appel d’Offres et  recours. . . . . .. . . . . . . . .</w:t>
            </w:r>
          </w:p>
        </w:tc>
        <w:tc>
          <w:tcPr>
            <w:tcW w:w="1134" w:type="dxa"/>
          </w:tcPr>
          <w:p w14:paraId="50F128DA"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r w:rsidR="00296185" w:rsidRPr="0065114A" w14:paraId="4DB42009" w14:textId="77777777" w:rsidTr="001C01DE">
        <w:trPr>
          <w:trHeight w:hRule="exact" w:val="227"/>
        </w:trPr>
        <w:tc>
          <w:tcPr>
            <w:tcW w:w="1113" w:type="dxa"/>
          </w:tcPr>
          <w:p w14:paraId="2B1C309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11</w:t>
            </w:r>
            <w:r w:rsidR="001C01DE" w:rsidRPr="0065114A">
              <w:rPr>
                <w:rFonts w:eastAsia="Arial Unicode MS"/>
                <w:sz w:val="22"/>
                <w:szCs w:val="22"/>
              </w:rPr>
              <w:t> :</w:t>
            </w:r>
          </w:p>
        </w:tc>
        <w:tc>
          <w:tcPr>
            <w:tcW w:w="7052" w:type="dxa"/>
          </w:tcPr>
          <w:p w14:paraId="7381E4A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Modification du Dossier  d’Appel  d’Offres. . </w:t>
            </w:r>
            <w:r w:rsidR="001C01DE" w:rsidRPr="0065114A">
              <w:rPr>
                <w:rFonts w:eastAsia="Arial Unicode MS"/>
                <w:sz w:val="22"/>
                <w:szCs w:val="22"/>
              </w:rPr>
              <w:t>………………………………..</w:t>
            </w:r>
            <w:r w:rsidRPr="0065114A">
              <w:rPr>
                <w:rFonts w:eastAsia="Arial Unicode MS"/>
                <w:sz w:val="22"/>
                <w:szCs w:val="22"/>
              </w:rPr>
              <w:t xml:space="preserve"> . . . . ... . .</w:t>
            </w:r>
          </w:p>
        </w:tc>
        <w:tc>
          <w:tcPr>
            <w:tcW w:w="1134" w:type="dxa"/>
          </w:tcPr>
          <w:p w14:paraId="592DD0E7"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4</w:t>
            </w:r>
          </w:p>
        </w:tc>
      </w:tr>
    </w:tbl>
    <w:p w14:paraId="123DC54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C. Préparation des offres</w:t>
      </w:r>
      <w:r w:rsidR="001C01DE" w:rsidRPr="0065114A">
        <w:rPr>
          <w:rFonts w:eastAsia="Arial Unicode MS"/>
          <w:sz w:val="22"/>
          <w:szCs w:val="22"/>
        </w:rPr>
        <w:t>…………………………………………………………………………….</w:t>
      </w:r>
      <w:r w:rsidRPr="0065114A">
        <w:rPr>
          <w:rFonts w:eastAsia="Arial Unicode MS"/>
          <w:sz w:val="22"/>
          <w:szCs w:val="22"/>
        </w:rPr>
        <w:t xml:space="preserve"> . . . . . . . . . . </w:t>
      </w:r>
      <w:r w:rsidR="00272396" w:rsidRPr="0065114A">
        <w:rPr>
          <w:rFonts w:eastAsia="Arial Unicode MS"/>
          <w:sz w:val="22"/>
          <w:szCs w:val="22"/>
        </w:rPr>
        <w:t xml:space="preserve">   1</w:t>
      </w:r>
      <w:r w:rsidR="00B26318" w:rsidRPr="0065114A">
        <w:rPr>
          <w:rFonts w:eastAsia="Arial Unicode MS"/>
          <w:sz w:val="22"/>
          <w:szCs w:val="22"/>
        </w:rPr>
        <w:t>5</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C02494B" w14:textId="77777777" w:rsidTr="001C01DE">
        <w:trPr>
          <w:trHeight w:hRule="exact" w:val="227"/>
        </w:trPr>
        <w:tc>
          <w:tcPr>
            <w:tcW w:w="1113" w:type="dxa"/>
          </w:tcPr>
          <w:p w14:paraId="66C4E2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12</w:t>
            </w:r>
            <w:r w:rsidR="001C01DE" w:rsidRPr="0065114A">
              <w:rPr>
                <w:rFonts w:eastAsia="Arial Unicode MS"/>
                <w:sz w:val="22"/>
                <w:szCs w:val="22"/>
              </w:rPr>
              <w:t> :</w:t>
            </w:r>
          </w:p>
        </w:tc>
        <w:tc>
          <w:tcPr>
            <w:tcW w:w="7052" w:type="dxa"/>
          </w:tcPr>
          <w:p w14:paraId="2A3C741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Frais de  soumission. . . . . . . .  . . . . . . . . </w:t>
            </w:r>
            <w:r w:rsidR="001C01DE" w:rsidRPr="0065114A">
              <w:rPr>
                <w:rFonts w:eastAsia="Arial Unicode MS"/>
                <w:sz w:val="22"/>
                <w:szCs w:val="22"/>
              </w:rPr>
              <w:t>…..</w:t>
            </w:r>
            <w:r w:rsidRPr="0065114A">
              <w:rPr>
                <w:rFonts w:eastAsia="Arial Unicode MS"/>
                <w:sz w:val="22"/>
                <w:szCs w:val="22"/>
              </w:rPr>
              <w:t>. . . . . . . . . . . . . . . .. . . . . . . .</w:t>
            </w:r>
          </w:p>
        </w:tc>
        <w:tc>
          <w:tcPr>
            <w:tcW w:w="1134" w:type="dxa"/>
          </w:tcPr>
          <w:p w14:paraId="6C3E45A2"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5447895" w14:textId="77777777" w:rsidTr="001C01DE">
        <w:trPr>
          <w:trHeight w:hRule="exact" w:val="227"/>
        </w:trPr>
        <w:tc>
          <w:tcPr>
            <w:tcW w:w="1113" w:type="dxa"/>
          </w:tcPr>
          <w:p w14:paraId="6EC29C6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13</w:t>
            </w:r>
            <w:r w:rsidR="001C01DE" w:rsidRPr="0065114A">
              <w:rPr>
                <w:rFonts w:eastAsia="Arial Unicode MS"/>
                <w:sz w:val="22"/>
                <w:szCs w:val="22"/>
              </w:rPr>
              <w:t> :</w:t>
            </w:r>
          </w:p>
        </w:tc>
        <w:tc>
          <w:tcPr>
            <w:tcW w:w="7052" w:type="dxa"/>
          </w:tcPr>
          <w:p w14:paraId="3AF6492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Langue de  l’offre. . . . . . . . . . . . . . . . . . . . . .  .. . . </w:t>
            </w:r>
            <w:r w:rsidR="001C01DE" w:rsidRPr="0065114A">
              <w:rPr>
                <w:rFonts w:eastAsia="Arial Unicode MS"/>
                <w:sz w:val="22"/>
                <w:szCs w:val="22"/>
              </w:rPr>
              <w:t>……….</w:t>
            </w:r>
            <w:r w:rsidRPr="0065114A">
              <w:rPr>
                <w:rFonts w:eastAsia="Arial Unicode MS"/>
                <w:sz w:val="22"/>
                <w:szCs w:val="22"/>
              </w:rPr>
              <w:t xml:space="preserve"> . . . . . . . . . . . . .</w:t>
            </w:r>
          </w:p>
        </w:tc>
        <w:tc>
          <w:tcPr>
            <w:tcW w:w="1134" w:type="dxa"/>
          </w:tcPr>
          <w:p w14:paraId="1560FFDD"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C1CFEB7" w14:textId="77777777" w:rsidTr="001C01DE">
        <w:trPr>
          <w:trHeight w:hRule="exact" w:val="227"/>
        </w:trPr>
        <w:tc>
          <w:tcPr>
            <w:tcW w:w="1113" w:type="dxa"/>
          </w:tcPr>
          <w:p w14:paraId="6ED2C7E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14</w:t>
            </w:r>
            <w:r w:rsidR="001C01DE" w:rsidRPr="0065114A">
              <w:rPr>
                <w:rFonts w:eastAsia="Arial Unicode MS"/>
                <w:sz w:val="22"/>
                <w:szCs w:val="22"/>
              </w:rPr>
              <w:t> :</w:t>
            </w:r>
          </w:p>
        </w:tc>
        <w:tc>
          <w:tcPr>
            <w:tcW w:w="7052" w:type="dxa"/>
          </w:tcPr>
          <w:p w14:paraId="274C4968"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Documents constituants  </w:t>
            </w:r>
            <w:r w:rsidR="00313FC7" w:rsidRPr="0065114A">
              <w:rPr>
                <w:rFonts w:eastAsia="Arial Unicode MS"/>
                <w:sz w:val="22"/>
                <w:szCs w:val="22"/>
              </w:rPr>
              <w:t>l’offre .</w:t>
            </w:r>
            <w:r w:rsidRPr="0065114A">
              <w:rPr>
                <w:rFonts w:eastAsia="Arial Unicode MS"/>
                <w:sz w:val="22"/>
                <w:szCs w:val="22"/>
              </w:rPr>
              <w:t xml:space="preserve"> . . . . . . . . .. . . . . . . . . . . . . . . . . . . . . . . . . . .</w:t>
            </w:r>
          </w:p>
        </w:tc>
        <w:tc>
          <w:tcPr>
            <w:tcW w:w="1134" w:type="dxa"/>
          </w:tcPr>
          <w:p w14:paraId="34A8D5C0" w14:textId="77777777" w:rsidR="00296185" w:rsidRPr="0065114A" w:rsidRDefault="00272396"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5</w:t>
            </w:r>
          </w:p>
        </w:tc>
      </w:tr>
      <w:tr w:rsidR="00296185" w:rsidRPr="0065114A" w14:paraId="4FE982C0" w14:textId="77777777" w:rsidTr="001C01DE">
        <w:trPr>
          <w:trHeight w:hRule="exact" w:val="227"/>
        </w:trPr>
        <w:tc>
          <w:tcPr>
            <w:tcW w:w="1113" w:type="dxa"/>
          </w:tcPr>
          <w:p w14:paraId="0F6495C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15</w:t>
            </w:r>
            <w:r w:rsidR="001C01DE" w:rsidRPr="0065114A">
              <w:rPr>
                <w:rFonts w:eastAsia="Arial Unicode MS"/>
                <w:sz w:val="22"/>
                <w:szCs w:val="22"/>
              </w:rPr>
              <w:t> :</w:t>
            </w:r>
          </w:p>
        </w:tc>
        <w:tc>
          <w:tcPr>
            <w:tcW w:w="7052" w:type="dxa"/>
          </w:tcPr>
          <w:p w14:paraId="20D2272B"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Montant de  l’offre. . . . . . . . . . . . . . . . . . . . . . . . . . . . . . . . . . . . . . . . . . . . . . . . . . . . . . . . . . . . . . . . . . . . . . .. . . . . . . . . . . . . . . .</w:t>
            </w:r>
          </w:p>
        </w:tc>
        <w:tc>
          <w:tcPr>
            <w:tcW w:w="1134" w:type="dxa"/>
          </w:tcPr>
          <w:p w14:paraId="3935617B"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A27320" w:rsidRPr="0065114A">
              <w:rPr>
                <w:rFonts w:eastAsia="Arial Unicode MS"/>
                <w:sz w:val="22"/>
                <w:szCs w:val="22"/>
              </w:rPr>
              <w:t>8</w:t>
            </w:r>
          </w:p>
        </w:tc>
      </w:tr>
      <w:tr w:rsidR="00296185" w:rsidRPr="0065114A" w14:paraId="61341A71" w14:textId="77777777" w:rsidTr="001C01DE">
        <w:trPr>
          <w:trHeight w:hRule="exact" w:val="227"/>
        </w:trPr>
        <w:tc>
          <w:tcPr>
            <w:tcW w:w="1113" w:type="dxa"/>
          </w:tcPr>
          <w:p w14:paraId="4C49DC2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16</w:t>
            </w:r>
            <w:r w:rsidR="001C01DE" w:rsidRPr="0065114A">
              <w:rPr>
                <w:rFonts w:eastAsia="Arial Unicode MS"/>
                <w:sz w:val="22"/>
                <w:szCs w:val="22"/>
              </w:rPr>
              <w:t> :</w:t>
            </w:r>
          </w:p>
        </w:tc>
        <w:tc>
          <w:tcPr>
            <w:tcW w:w="7052" w:type="dxa"/>
          </w:tcPr>
          <w:p w14:paraId="488F0321" w14:textId="77777777" w:rsidR="00296185" w:rsidRPr="0065114A" w:rsidRDefault="00AF76AA"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Monnaie</w:t>
            </w:r>
            <w:r w:rsidR="00296185" w:rsidRPr="0065114A">
              <w:rPr>
                <w:rFonts w:eastAsia="Arial Unicode MS"/>
                <w:sz w:val="22"/>
                <w:szCs w:val="22"/>
              </w:rPr>
              <w:t xml:space="preserve">  de soumission et de  </w:t>
            </w:r>
            <w:r w:rsidR="00313FC7" w:rsidRPr="0065114A">
              <w:rPr>
                <w:rFonts w:eastAsia="Arial Unicode MS"/>
                <w:sz w:val="22"/>
                <w:szCs w:val="22"/>
              </w:rPr>
              <w:t>règlement .</w:t>
            </w:r>
            <w:r w:rsidR="00296185" w:rsidRPr="0065114A">
              <w:rPr>
                <w:rFonts w:eastAsia="Arial Unicode MS"/>
                <w:sz w:val="22"/>
                <w:szCs w:val="22"/>
              </w:rPr>
              <w:t xml:space="preserve"> . . . . . . </w:t>
            </w:r>
            <w:r w:rsidR="001C01DE" w:rsidRPr="0065114A">
              <w:rPr>
                <w:rFonts w:eastAsia="Arial Unicode MS"/>
                <w:sz w:val="22"/>
                <w:szCs w:val="22"/>
              </w:rPr>
              <w:t>………….</w:t>
            </w:r>
            <w:r w:rsidR="00296185" w:rsidRPr="0065114A">
              <w:rPr>
                <w:rFonts w:eastAsia="Arial Unicode MS"/>
                <w:sz w:val="22"/>
                <w:szCs w:val="22"/>
              </w:rPr>
              <w:t xml:space="preserve"> . . . . . . . . . . . . .</w:t>
            </w:r>
          </w:p>
        </w:tc>
        <w:tc>
          <w:tcPr>
            <w:tcW w:w="1134" w:type="dxa"/>
          </w:tcPr>
          <w:p w14:paraId="3177EFB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58B9972D" w14:textId="77777777" w:rsidTr="001C01DE">
        <w:trPr>
          <w:trHeight w:hRule="exact" w:val="227"/>
        </w:trPr>
        <w:tc>
          <w:tcPr>
            <w:tcW w:w="1113" w:type="dxa"/>
          </w:tcPr>
          <w:p w14:paraId="26E74E86"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17</w:t>
            </w:r>
            <w:r w:rsidR="001C01DE" w:rsidRPr="0065114A">
              <w:rPr>
                <w:rFonts w:eastAsia="Arial Unicode MS"/>
                <w:sz w:val="22"/>
                <w:szCs w:val="22"/>
              </w:rPr>
              <w:t> :</w:t>
            </w:r>
          </w:p>
        </w:tc>
        <w:tc>
          <w:tcPr>
            <w:tcW w:w="7052" w:type="dxa"/>
          </w:tcPr>
          <w:p w14:paraId="12BC2C9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Validité des  </w:t>
            </w:r>
            <w:r w:rsidR="00313FC7" w:rsidRPr="0065114A">
              <w:rPr>
                <w:rFonts w:eastAsia="Arial Unicode MS"/>
                <w:sz w:val="22"/>
                <w:szCs w:val="22"/>
              </w:rPr>
              <w:t>offres .</w:t>
            </w:r>
            <w:r w:rsidRPr="0065114A">
              <w:rPr>
                <w:rFonts w:eastAsia="Arial Unicode MS"/>
                <w:sz w:val="22"/>
                <w:szCs w:val="22"/>
              </w:rPr>
              <w:t xml:space="preserve"> . . . . . . . . . . . . . . . . . . . .. . . . . . . . . .. . . . . . . . . . . . . . .</w:t>
            </w:r>
          </w:p>
        </w:tc>
        <w:tc>
          <w:tcPr>
            <w:tcW w:w="1134" w:type="dxa"/>
          </w:tcPr>
          <w:p w14:paraId="58087D3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E1F57F7" w14:textId="77777777" w:rsidTr="001C01DE">
        <w:trPr>
          <w:trHeight w:hRule="exact" w:val="227"/>
        </w:trPr>
        <w:tc>
          <w:tcPr>
            <w:tcW w:w="1113" w:type="dxa"/>
          </w:tcPr>
          <w:p w14:paraId="62E98983"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18</w:t>
            </w:r>
            <w:r w:rsidR="001C01DE" w:rsidRPr="0065114A">
              <w:rPr>
                <w:rFonts w:eastAsia="Arial Unicode MS"/>
                <w:sz w:val="22"/>
                <w:szCs w:val="22"/>
              </w:rPr>
              <w:t> :</w:t>
            </w:r>
          </w:p>
        </w:tc>
        <w:tc>
          <w:tcPr>
            <w:tcW w:w="7052" w:type="dxa"/>
          </w:tcPr>
          <w:p w14:paraId="344D639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Caution de  Soumission. . . . . . . . . . . . . . .. . . . .. . . . . . . . . . . . . . . . . . .. .</w:t>
            </w:r>
          </w:p>
        </w:tc>
        <w:tc>
          <w:tcPr>
            <w:tcW w:w="1134" w:type="dxa"/>
          </w:tcPr>
          <w:p w14:paraId="17F1B0FB"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1</w:t>
            </w:r>
            <w:r w:rsidR="00B26318" w:rsidRPr="0065114A">
              <w:rPr>
                <w:rFonts w:eastAsia="Arial Unicode MS"/>
                <w:sz w:val="22"/>
                <w:szCs w:val="22"/>
              </w:rPr>
              <w:t>8</w:t>
            </w:r>
          </w:p>
        </w:tc>
      </w:tr>
      <w:tr w:rsidR="00296185" w:rsidRPr="0065114A" w14:paraId="29E1BB6E" w14:textId="77777777" w:rsidTr="001C01DE">
        <w:trPr>
          <w:trHeight w:hRule="exact" w:val="227"/>
        </w:trPr>
        <w:tc>
          <w:tcPr>
            <w:tcW w:w="1113" w:type="dxa"/>
          </w:tcPr>
          <w:p w14:paraId="037E5CDA"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19</w:t>
            </w:r>
            <w:r w:rsidR="001C01DE" w:rsidRPr="0065114A">
              <w:rPr>
                <w:rFonts w:eastAsia="Arial Unicode MS"/>
                <w:sz w:val="22"/>
                <w:szCs w:val="22"/>
              </w:rPr>
              <w:t> :</w:t>
            </w:r>
          </w:p>
        </w:tc>
        <w:tc>
          <w:tcPr>
            <w:tcW w:w="7052" w:type="dxa"/>
          </w:tcPr>
          <w:p w14:paraId="21BCBA9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Propositions variantes des  soumissionnaires. . . . . .. . . . . . .. . . . . . . . . . . . . . .</w:t>
            </w:r>
          </w:p>
        </w:tc>
        <w:tc>
          <w:tcPr>
            <w:tcW w:w="1134" w:type="dxa"/>
          </w:tcPr>
          <w:p w14:paraId="604DF5F6"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58DD31D5" w14:textId="77777777" w:rsidTr="001C01DE">
        <w:trPr>
          <w:trHeight w:hRule="exact" w:val="227"/>
        </w:trPr>
        <w:tc>
          <w:tcPr>
            <w:tcW w:w="1113" w:type="dxa"/>
          </w:tcPr>
          <w:p w14:paraId="53E0355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20</w:t>
            </w:r>
            <w:r w:rsidR="001C01DE" w:rsidRPr="0065114A">
              <w:rPr>
                <w:rFonts w:eastAsia="Arial Unicode MS"/>
                <w:sz w:val="22"/>
                <w:szCs w:val="22"/>
              </w:rPr>
              <w:t> :</w:t>
            </w:r>
          </w:p>
        </w:tc>
        <w:tc>
          <w:tcPr>
            <w:tcW w:w="7052" w:type="dxa"/>
          </w:tcPr>
          <w:p w14:paraId="5B6C18C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Réunion  préparatoire  à l’établissement des  </w:t>
            </w:r>
            <w:r w:rsidR="00313FC7" w:rsidRPr="0065114A">
              <w:rPr>
                <w:rFonts w:eastAsia="Arial Unicode MS"/>
                <w:sz w:val="22"/>
                <w:szCs w:val="22"/>
              </w:rPr>
              <w:t>offres .</w:t>
            </w:r>
            <w:r w:rsidRPr="0065114A">
              <w:rPr>
                <w:rFonts w:eastAsia="Arial Unicode MS"/>
                <w:sz w:val="22"/>
                <w:szCs w:val="22"/>
              </w:rPr>
              <w:t xml:space="preserve"> . . . .. . . . . . . . . . . . .. . .</w:t>
            </w:r>
          </w:p>
        </w:tc>
        <w:tc>
          <w:tcPr>
            <w:tcW w:w="1134" w:type="dxa"/>
          </w:tcPr>
          <w:p w14:paraId="5CFFB55A"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4573EF10" w14:textId="77777777" w:rsidTr="001C01DE">
        <w:trPr>
          <w:trHeight w:hRule="exact" w:val="227"/>
        </w:trPr>
        <w:tc>
          <w:tcPr>
            <w:tcW w:w="1113" w:type="dxa"/>
          </w:tcPr>
          <w:p w14:paraId="38CDA70C"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21</w:t>
            </w:r>
            <w:r w:rsidR="001C01DE" w:rsidRPr="0065114A">
              <w:rPr>
                <w:rFonts w:eastAsia="Arial Unicode MS"/>
                <w:sz w:val="22"/>
                <w:szCs w:val="22"/>
              </w:rPr>
              <w:t> :</w:t>
            </w:r>
          </w:p>
        </w:tc>
        <w:tc>
          <w:tcPr>
            <w:tcW w:w="7052" w:type="dxa"/>
          </w:tcPr>
          <w:p w14:paraId="448E5C1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Forme  et signature de  l’offre.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246EB073"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bl>
    <w:p w14:paraId="0BA71700" w14:textId="77777777" w:rsidR="00296185" w:rsidRPr="0065114A"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65114A">
        <w:rPr>
          <w:rFonts w:eastAsia="Arial Unicode MS"/>
          <w:b/>
          <w:bCs/>
          <w:sz w:val="22"/>
          <w:szCs w:val="22"/>
        </w:rPr>
        <w:t>D Dépôt des offres</w:t>
      </w:r>
      <w:r w:rsidRPr="0065114A">
        <w:rPr>
          <w:rFonts w:eastAsia="Arial Unicode MS"/>
          <w:sz w:val="22"/>
          <w:szCs w:val="22"/>
        </w:rPr>
        <w:t xml:space="preserve">.  . . . . . . . . . . . . . . . . . . . . . . . . . . . . </w:t>
      </w:r>
      <w:r w:rsidR="00136C83">
        <w:rPr>
          <w:rFonts w:eastAsia="Arial Unicode MS"/>
          <w:sz w:val="22"/>
          <w:szCs w:val="22"/>
        </w:rPr>
        <w:t>………</w:t>
      </w:r>
      <w:r w:rsidRPr="0065114A">
        <w:rPr>
          <w:rFonts w:eastAsia="Arial Unicode MS"/>
          <w:sz w:val="22"/>
          <w:szCs w:val="22"/>
        </w:rPr>
        <w:t xml:space="preserve"> .. . . . . . . . </w:t>
      </w:r>
      <w:r w:rsidR="001C01DE" w:rsidRPr="0065114A">
        <w:rPr>
          <w:rFonts w:eastAsia="Arial Unicode MS"/>
          <w:sz w:val="22"/>
          <w:szCs w:val="22"/>
        </w:rPr>
        <w:t>………</w:t>
      </w:r>
      <w:r w:rsidRPr="0065114A">
        <w:rPr>
          <w:rFonts w:eastAsia="Arial Unicode MS"/>
          <w:sz w:val="22"/>
          <w:szCs w:val="22"/>
        </w:rPr>
        <w:t xml:space="preserve"> . . . . . . . . . . . </w:t>
      </w:r>
      <w:r w:rsidR="002B0B43" w:rsidRPr="0065114A">
        <w:rPr>
          <w:rFonts w:eastAsia="Arial Unicode MS"/>
          <w:sz w:val="22"/>
          <w:szCs w:val="22"/>
        </w:rPr>
        <w:t xml:space="preserve">   </w:t>
      </w:r>
      <w:r w:rsidR="00B26318" w:rsidRPr="0065114A">
        <w:rPr>
          <w:rFonts w:eastAsia="Arial Unicode MS"/>
          <w:sz w:val="22"/>
          <w:szCs w:val="22"/>
        </w:rPr>
        <w:t>19</w:t>
      </w:r>
    </w:p>
    <w:tbl>
      <w:tblPr>
        <w:tblW w:w="9299" w:type="dxa"/>
        <w:tblInd w:w="487" w:type="dxa"/>
        <w:tblLayout w:type="fixed"/>
        <w:tblCellMar>
          <w:left w:w="0" w:type="dxa"/>
          <w:right w:w="0" w:type="dxa"/>
        </w:tblCellMar>
        <w:tblLook w:val="0000" w:firstRow="0" w:lastRow="0" w:firstColumn="0" w:lastColumn="0" w:noHBand="0" w:noVBand="0"/>
      </w:tblPr>
      <w:tblGrid>
        <w:gridCol w:w="1113"/>
        <w:gridCol w:w="7052"/>
        <w:gridCol w:w="1134"/>
      </w:tblGrid>
      <w:tr w:rsidR="00296185" w:rsidRPr="0065114A" w14:paraId="2D0C8597" w14:textId="77777777" w:rsidTr="001C01DE">
        <w:trPr>
          <w:trHeight w:hRule="exact" w:val="227"/>
        </w:trPr>
        <w:tc>
          <w:tcPr>
            <w:tcW w:w="1113" w:type="dxa"/>
          </w:tcPr>
          <w:p w14:paraId="242A1AD7"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22</w:t>
            </w:r>
            <w:r w:rsidR="001C01DE" w:rsidRPr="0065114A">
              <w:rPr>
                <w:rFonts w:eastAsia="Arial Unicode MS"/>
                <w:sz w:val="22"/>
                <w:szCs w:val="22"/>
              </w:rPr>
              <w:t> :</w:t>
            </w:r>
          </w:p>
        </w:tc>
        <w:tc>
          <w:tcPr>
            <w:tcW w:w="7052" w:type="dxa"/>
          </w:tcPr>
          <w:p w14:paraId="7E547AA6"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Cachetage  et  marquage  des  </w:t>
            </w:r>
            <w:r w:rsidR="00313FC7" w:rsidRPr="0065114A">
              <w:rPr>
                <w:rFonts w:eastAsia="Arial Unicode MS"/>
                <w:sz w:val="22"/>
                <w:szCs w:val="22"/>
              </w:rPr>
              <w:t>offres .</w:t>
            </w:r>
            <w:r w:rsidRPr="0065114A">
              <w:rPr>
                <w:rFonts w:eastAsia="Arial Unicode MS"/>
                <w:sz w:val="22"/>
                <w:szCs w:val="22"/>
              </w:rPr>
              <w:t xml:space="preserve"> . . . . . ...</w:t>
            </w:r>
            <w:r w:rsidR="001C01DE" w:rsidRPr="0065114A">
              <w:rPr>
                <w:rFonts w:eastAsia="Arial Unicode MS"/>
                <w:sz w:val="22"/>
                <w:szCs w:val="22"/>
              </w:rPr>
              <w:t>...................................</w:t>
            </w:r>
            <w:r w:rsidRPr="0065114A">
              <w:rPr>
                <w:rFonts w:eastAsia="Arial Unicode MS"/>
                <w:sz w:val="22"/>
                <w:szCs w:val="22"/>
              </w:rPr>
              <w:t xml:space="preserve"> . . . . .</w:t>
            </w:r>
          </w:p>
        </w:tc>
        <w:tc>
          <w:tcPr>
            <w:tcW w:w="1134" w:type="dxa"/>
          </w:tcPr>
          <w:p w14:paraId="09F23CA0" w14:textId="77777777" w:rsidR="00296185" w:rsidRPr="0065114A" w:rsidRDefault="00B26318" w:rsidP="002E7C82">
            <w:pPr>
              <w:widowControl w:val="0"/>
              <w:autoSpaceDE w:val="0"/>
              <w:autoSpaceDN w:val="0"/>
              <w:adjustRightInd w:val="0"/>
              <w:ind w:left="187" w:right="-27"/>
              <w:rPr>
                <w:rFonts w:eastAsia="Arial Unicode MS"/>
                <w:sz w:val="22"/>
                <w:szCs w:val="22"/>
              </w:rPr>
            </w:pPr>
            <w:r w:rsidRPr="0065114A">
              <w:rPr>
                <w:rFonts w:eastAsia="Arial Unicode MS"/>
                <w:sz w:val="22"/>
                <w:szCs w:val="22"/>
              </w:rPr>
              <w:t>19</w:t>
            </w:r>
          </w:p>
        </w:tc>
      </w:tr>
      <w:tr w:rsidR="00296185" w:rsidRPr="0065114A" w14:paraId="01372678" w14:textId="77777777" w:rsidTr="001C01DE">
        <w:trPr>
          <w:trHeight w:hRule="exact" w:val="227"/>
        </w:trPr>
        <w:tc>
          <w:tcPr>
            <w:tcW w:w="1113" w:type="dxa"/>
          </w:tcPr>
          <w:p w14:paraId="546DC5ED"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23</w:t>
            </w:r>
            <w:r w:rsidR="001C01DE" w:rsidRPr="0065114A">
              <w:rPr>
                <w:rFonts w:eastAsia="Arial Unicode MS"/>
                <w:sz w:val="22"/>
                <w:szCs w:val="22"/>
              </w:rPr>
              <w:t> :</w:t>
            </w:r>
          </w:p>
        </w:tc>
        <w:tc>
          <w:tcPr>
            <w:tcW w:w="7052" w:type="dxa"/>
          </w:tcPr>
          <w:p w14:paraId="124EE74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Date  et  heure  limite</w:t>
            </w:r>
            <w:r w:rsidR="00C3109B" w:rsidRPr="0065114A">
              <w:rPr>
                <w:rFonts w:eastAsia="Arial Unicode MS"/>
                <w:sz w:val="22"/>
                <w:szCs w:val="22"/>
              </w:rPr>
              <w:t>s</w:t>
            </w:r>
            <w:r w:rsidRPr="0065114A">
              <w:rPr>
                <w:rFonts w:eastAsia="Arial Unicode MS"/>
                <w:sz w:val="22"/>
                <w:szCs w:val="22"/>
              </w:rPr>
              <w:t xml:space="preserve">  de  dépôt  des  offres. .. . . . . . . . . . . . . . . . . . . . . . . . . .</w:t>
            </w:r>
          </w:p>
        </w:tc>
        <w:tc>
          <w:tcPr>
            <w:tcW w:w="1134" w:type="dxa"/>
          </w:tcPr>
          <w:p w14:paraId="780C0C0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751AEA57" w14:textId="77777777" w:rsidTr="001C01DE">
        <w:trPr>
          <w:trHeight w:hRule="exact" w:val="227"/>
        </w:trPr>
        <w:tc>
          <w:tcPr>
            <w:tcW w:w="1113" w:type="dxa"/>
          </w:tcPr>
          <w:p w14:paraId="3BCB71A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24</w:t>
            </w:r>
            <w:r w:rsidR="001C01DE" w:rsidRPr="0065114A">
              <w:rPr>
                <w:rFonts w:eastAsia="Arial Unicode MS"/>
                <w:sz w:val="22"/>
                <w:szCs w:val="22"/>
              </w:rPr>
              <w:t> :</w:t>
            </w:r>
          </w:p>
        </w:tc>
        <w:tc>
          <w:tcPr>
            <w:tcW w:w="7052" w:type="dxa"/>
          </w:tcPr>
          <w:p w14:paraId="06D500E0"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Offres  hors  </w:t>
            </w:r>
            <w:r w:rsidR="00313FC7" w:rsidRPr="0065114A">
              <w:rPr>
                <w:rFonts w:eastAsia="Arial Unicode MS"/>
                <w:sz w:val="22"/>
                <w:szCs w:val="22"/>
              </w:rPr>
              <w:t>délai .</w:t>
            </w:r>
            <w:r w:rsidRPr="0065114A">
              <w:rPr>
                <w:rFonts w:eastAsia="Arial Unicode MS"/>
                <w:sz w:val="22"/>
                <w:szCs w:val="22"/>
              </w:rPr>
              <w:t xml:space="preserve"> . . . . . . . . . . . . . . . .. . . . . . .. </w:t>
            </w:r>
            <w:r w:rsidR="001C01DE" w:rsidRPr="0065114A">
              <w:rPr>
                <w:rFonts w:eastAsia="Arial Unicode MS"/>
                <w:sz w:val="22"/>
                <w:szCs w:val="22"/>
              </w:rPr>
              <w:t>…….</w:t>
            </w:r>
            <w:r w:rsidRPr="0065114A">
              <w:rPr>
                <w:rFonts w:eastAsia="Arial Unicode MS"/>
                <w:sz w:val="22"/>
                <w:szCs w:val="22"/>
              </w:rPr>
              <w:t>. . . . . . . . . . . . . . . . .</w:t>
            </w:r>
          </w:p>
        </w:tc>
        <w:tc>
          <w:tcPr>
            <w:tcW w:w="1134" w:type="dxa"/>
          </w:tcPr>
          <w:p w14:paraId="348F3617"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2C094E42" w14:textId="77777777" w:rsidTr="001C01DE">
        <w:trPr>
          <w:trHeight w:hRule="exact" w:val="227"/>
        </w:trPr>
        <w:tc>
          <w:tcPr>
            <w:tcW w:w="1113" w:type="dxa"/>
          </w:tcPr>
          <w:p w14:paraId="249D119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25</w:t>
            </w:r>
            <w:r w:rsidR="001C01DE" w:rsidRPr="0065114A">
              <w:rPr>
                <w:rFonts w:eastAsia="Arial Unicode MS"/>
                <w:sz w:val="22"/>
                <w:szCs w:val="22"/>
              </w:rPr>
              <w:t> :</w:t>
            </w:r>
          </w:p>
        </w:tc>
        <w:tc>
          <w:tcPr>
            <w:tcW w:w="7052" w:type="dxa"/>
          </w:tcPr>
          <w:p w14:paraId="38B82BE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Modification, substitution  et  retrait des  offres. . .. .. . . .. . . . . . . . . . . . . . .</w:t>
            </w:r>
          </w:p>
        </w:tc>
        <w:tc>
          <w:tcPr>
            <w:tcW w:w="1134" w:type="dxa"/>
          </w:tcPr>
          <w:p w14:paraId="0C797EF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bl>
    <w:p w14:paraId="7C0C031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E. Ouverture des plis et évaluation des offres</w:t>
      </w:r>
      <w:r w:rsidRPr="0065114A">
        <w:rPr>
          <w:rFonts w:eastAsia="Arial Unicode MS"/>
          <w:sz w:val="22"/>
          <w:szCs w:val="22"/>
        </w:rPr>
        <w:t xml:space="preserve">. . </w:t>
      </w:r>
      <w:r w:rsidR="00D900E4" w:rsidRPr="0065114A">
        <w:rPr>
          <w:rFonts w:eastAsia="Arial Unicode MS"/>
          <w:sz w:val="22"/>
          <w:szCs w:val="22"/>
        </w:rPr>
        <w:t>………………………</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w:t>
      </w:r>
      <w:r w:rsidR="002B0B43" w:rsidRPr="0065114A">
        <w:rPr>
          <w:rFonts w:eastAsia="Arial Unicode MS"/>
          <w:sz w:val="22"/>
          <w:szCs w:val="22"/>
        </w:rPr>
        <w:t xml:space="preserve">   2</w:t>
      </w:r>
      <w:r w:rsidR="00B26318" w:rsidRPr="0065114A">
        <w:rPr>
          <w:rFonts w:eastAsia="Arial Unicode MS"/>
          <w:sz w:val="22"/>
          <w:szCs w:val="22"/>
        </w:rPr>
        <w:t>0</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64F741E0" w14:textId="77777777" w:rsidTr="001C01DE">
        <w:trPr>
          <w:trHeight w:hRule="exact" w:val="227"/>
        </w:trPr>
        <w:tc>
          <w:tcPr>
            <w:tcW w:w="1114" w:type="dxa"/>
          </w:tcPr>
          <w:p w14:paraId="73E0076F"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26</w:t>
            </w:r>
            <w:r w:rsidR="001C01DE" w:rsidRPr="0065114A">
              <w:rPr>
                <w:rFonts w:eastAsia="Arial Unicode MS"/>
                <w:sz w:val="22"/>
                <w:szCs w:val="22"/>
              </w:rPr>
              <w:t> :</w:t>
            </w:r>
          </w:p>
        </w:tc>
        <w:tc>
          <w:tcPr>
            <w:tcW w:w="7044" w:type="dxa"/>
          </w:tcPr>
          <w:p w14:paraId="748A2B6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Ouverture  des  plis  et  </w:t>
            </w:r>
            <w:r w:rsidR="00313FC7" w:rsidRPr="0065114A">
              <w:rPr>
                <w:rFonts w:eastAsia="Arial Unicode MS"/>
                <w:sz w:val="22"/>
                <w:szCs w:val="22"/>
              </w:rPr>
              <w:t>recours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73B0E96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0</w:t>
            </w:r>
          </w:p>
        </w:tc>
      </w:tr>
      <w:tr w:rsidR="00296185" w:rsidRPr="0065114A" w14:paraId="69865052" w14:textId="77777777" w:rsidTr="001C01DE">
        <w:trPr>
          <w:trHeight w:hRule="exact" w:val="227"/>
        </w:trPr>
        <w:tc>
          <w:tcPr>
            <w:tcW w:w="1114" w:type="dxa"/>
          </w:tcPr>
          <w:p w14:paraId="7CA71B6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27</w:t>
            </w:r>
            <w:r w:rsidR="001C01DE" w:rsidRPr="0065114A">
              <w:rPr>
                <w:rFonts w:eastAsia="Arial Unicode MS"/>
                <w:sz w:val="22"/>
                <w:szCs w:val="22"/>
              </w:rPr>
              <w:t> :</w:t>
            </w:r>
          </w:p>
        </w:tc>
        <w:tc>
          <w:tcPr>
            <w:tcW w:w="7044" w:type="dxa"/>
          </w:tcPr>
          <w:p w14:paraId="31D2D68C"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Caractère  confidentiel  de  la  </w:t>
            </w:r>
            <w:r w:rsidR="00313FC7" w:rsidRPr="0065114A">
              <w:rPr>
                <w:rFonts w:eastAsia="Arial Unicode MS"/>
                <w:sz w:val="22"/>
                <w:szCs w:val="22"/>
              </w:rPr>
              <w:t>procédure .</w:t>
            </w:r>
            <w:r w:rsidRPr="0065114A">
              <w:rPr>
                <w:rFonts w:eastAsia="Arial Unicode MS"/>
                <w:sz w:val="22"/>
                <w:szCs w:val="22"/>
              </w:rPr>
              <w:t xml:space="preserve"> . . </w:t>
            </w:r>
            <w:r w:rsidR="001C01DE" w:rsidRPr="0065114A">
              <w:rPr>
                <w:rFonts w:eastAsia="Arial Unicode MS"/>
                <w:sz w:val="22"/>
                <w:szCs w:val="22"/>
              </w:rPr>
              <w:t>…………………………..</w:t>
            </w:r>
            <w:r w:rsidRPr="0065114A">
              <w:rPr>
                <w:rFonts w:eastAsia="Arial Unicode MS"/>
                <w:sz w:val="22"/>
                <w:szCs w:val="22"/>
              </w:rPr>
              <w:t xml:space="preserve">. . . . ... . . .. </w:t>
            </w:r>
          </w:p>
        </w:tc>
        <w:tc>
          <w:tcPr>
            <w:tcW w:w="1134" w:type="dxa"/>
          </w:tcPr>
          <w:p w14:paraId="007D7F39"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123B8E52" w14:textId="77777777" w:rsidTr="001C01DE">
        <w:trPr>
          <w:trHeight w:hRule="exact" w:val="227"/>
        </w:trPr>
        <w:tc>
          <w:tcPr>
            <w:tcW w:w="1114" w:type="dxa"/>
          </w:tcPr>
          <w:p w14:paraId="60C456D8" w14:textId="77777777" w:rsidR="00296185" w:rsidRPr="0065114A" w:rsidRDefault="00296185" w:rsidP="001C01DE">
            <w:pPr>
              <w:widowControl w:val="0"/>
              <w:autoSpaceDE w:val="0"/>
              <w:autoSpaceDN w:val="0"/>
              <w:adjustRightInd w:val="0"/>
              <w:ind w:right="-20"/>
              <w:jc w:val="center"/>
              <w:rPr>
                <w:rFonts w:eastAsia="Arial Unicode MS"/>
                <w:sz w:val="22"/>
                <w:szCs w:val="22"/>
              </w:rPr>
            </w:pPr>
            <w:r w:rsidRPr="0065114A">
              <w:rPr>
                <w:rFonts w:eastAsia="Arial Unicode MS"/>
                <w:w w:val="97"/>
                <w:sz w:val="22"/>
                <w:szCs w:val="22"/>
              </w:rPr>
              <w:t>Article</w:t>
            </w:r>
            <w:r w:rsidR="001C01DE" w:rsidRPr="0065114A">
              <w:rPr>
                <w:rFonts w:eastAsia="Arial Unicode MS"/>
                <w:w w:val="97"/>
                <w:sz w:val="22"/>
                <w:szCs w:val="22"/>
              </w:rPr>
              <w:t xml:space="preserve"> </w:t>
            </w:r>
            <w:r w:rsidRPr="0065114A">
              <w:rPr>
                <w:rFonts w:eastAsia="Arial Unicode MS"/>
                <w:w w:val="97"/>
                <w:sz w:val="22"/>
                <w:szCs w:val="22"/>
              </w:rPr>
              <w:t>28</w:t>
            </w:r>
            <w:r w:rsidR="001C01DE" w:rsidRPr="0065114A">
              <w:rPr>
                <w:rFonts w:eastAsia="Arial Unicode MS"/>
                <w:w w:val="97"/>
                <w:sz w:val="22"/>
                <w:szCs w:val="22"/>
              </w:rPr>
              <w:t xml:space="preserve"> :</w:t>
            </w:r>
          </w:p>
        </w:tc>
        <w:tc>
          <w:tcPr>
            <w:tcW w:w="7044" w:type="dxa"/>
          </w:tcPr>
          <w:p w14:paraId="674487D7"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Eclaircissements  sur les  offres  et contacts avec  l’Autorité Contractante. . . . </w:t>
            </w:r>
          </w:p>
        </w:tc>
        <w:tc>
          <w:tcPr>
            <w:tcW w:w="1134" w:type="dxa"/>
          </w:tcPr>
          <w:p w14:paraId="4B1C281C"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DA56A1A" w14:textId="77777777" w:rsidTr="001C01DE">
        <w:trPr>
          <w:trHeight w:hRule="exact" w:val="227"/>
        </w:trPr>
        <w:tc>
          <w:tcPr>
            <w:tcW w:w="1114" w:type="dxa"/>
          </w:tcPr>
          <w:p w14:paraId="11CF9298"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29</w:t>
            </w:r>
            <w:r w:rsidR="001C01DE" w:rsidRPr="0065114A">
              <w:rPr>
                <w:rFonts w:eastAsia="Arial Unicode MS"/>
                <w:sz w:val="22"/>
                <w:szCs w:val="22"/>
              </w:rPr>
              <w:t> :</w:t>
            </w:r>
          </w:p>
        </w:tc>
        <w:tc>
          <w:tcPr>
            <w:tcW w:w="7044" w:type="dxa"/>
          </w:tcPr>
          <w:p w14:paraId="63378A8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Examen des offres et détermination de leur conformité</w:t>
            </w:r>
            <w:r w:rsidR="001C01DE" w:rsidRPr="0065114A">
              <w:rPr>
                <w:rFonts w:eastAsia="Arial Unicode MS"/>
                <w:sz w:val="22"/>
                <w:szCs w:val="22"/>
              </w:rPr>
              <w:t>…………………………</w:t>
            </w:r>
            <w:r w:rsidRPr="0065114A">
              <w:rPr>
                <w:rFonts w:eastAsia="Arial Unicode MS"/>
                <w:sz w:val="22"/>
                <w:szCs w:val="22"/>
              </w:rPr>
              <w:t xml:space="preserve">. . . . </w:t>
            </w:r>
          </w:p>
        </w:tc>
        <w:tc>
          <w:tcPr>
            <w:tcW w:w="1134" w:type="dxa"/>
          </w:tcPr>
          <w:p w14:paraId="64CAA83F"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1</w:t>
            </w:r>
          </w:p>
        </w:tc>
      </w:tr>
      <w:tr w:rsidR="00296185" w:rsidRPr="0065114A" w14:paraId="40DC29AD" w14:textId="77777777" w:rsidTr="001C01DE">
        <w:trPr>
          <w:trHeight w:hRule="exact" w:val="227"/>
        </w:trPr>
        <w:tc>
          <w:tcPr>
            <w:tcW w:w="1114" w:type="dxa"/>
          </w:tcPr>
          <w:p w14:paraId="5DE452E4"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pacing w:val="7"/>
                <w:sz w:val="22"/>
                <w:szCs w:val="22"/>
              </w:rPr>
              <w:t>30</w:t>
            </w:r>
            <w:r w:rsidR="001C01DE" w:rsidRPr="0065114A">
              <w:rPr>
                <w:rFonts w:eastAsia="Arial Unicode MS"/>
                <w:spacing w:val="7"/>
                <w:sz w:val="22"/>
                <w:szCs w:val="22"/>
              </w:rPr>
              <w:t> :</w:t>
            </w:r>
          </w:p>
        </w:tc>
        <w:tc>
          <w:tcPr>
            <w:tcW w:w="7044" w:type="dxa"/>
          </w:tcPr>
          <w:p w14:paraId="1B4CE0C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Qualification du  </w:t>
            </w:r>
            <w:r w:rsidR="00313FC7" w:rsidRPr="0065114A">
              <w:rPr>
                <w:rFonts w:eastAsia="Arial Unicode MS"/>
                <w:sz w:val="22"/>
                <w:szCs w:val="22"/>
              </w:rPr>
              <w:t>soumissionnaire .</w:t>
            </w:r>
            <w:r w:rsidRPr="0065114A">
              <w:rPr>
                <w:rFonts w:eastAsia="Arial Unicode MS"/>
                <w:sz w:val="22"/>
                <w:szCs w:val="22"/>
              </w:rPr>
              <w:t xml:space="preserve"> . . . . . .... . </w:t>
            </w:r>
            <w:r w:rsidR="001C01DE" w:rsidRPr="0065114A">
              <w:rPr>
                <w:rFonts w:eastAsia="Arial Unicode MS"/>
                <w:sz w:val="22"/>
                <w:szCs w:val="22"/>
              </w:rPr>
              <w:t>………………….</w:t>
            </w:r>
            <w:r w:rsidRPr="0065114A">
              <w:rPr>
                <w:rFonts w:eastAsia="Arial Unicode MS"/>
                <w:sz w:val="22"/>
                <w:szCs w:val="22"/>
              </w:rPr>
              <w:t>. . . . . . . . . . . . .</w:t>
            </w:r>
          </w:p>
        </w:tc>
        <w:tc>
          <w:tcPr>
            <w:tcW w:w="1134" w:type="dxa"/>
          </w:tcPr>
          <w:p w14:paraId="6F58E87E"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2</w:t>
            </w:r>
          </w:p>
        </w:tc>
      </w:tr>
      <w:tr w:rsidR="00296185" w:rsidRPr="0065114A" w14:paraId="3DFF1C87" w14:textId="77777777" w:rsidTr="001C01DE">
        <w:trPr>
          <w:trHeight w:hRule="exact" w:val="227"/>
        </w:trPr>
        <w:tc>
          <w:tcPr>
            <w:tcW w:w="1114" w:type="dxa"/>
          </w:tcPr>
          <w:p w14:paraId="5937AE15"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31</w:t>
            </w:r>
            <w:r w:rsidR="001C01DE" w:rsidRPr="0065114A">
              <w:rPr>
                <w:rFonts w:eastAsia="Arial Unicode MS"/>
                <w:sz w:val="22"/>
                <w:szCs w:val="22"/>
              </w:rPr>
              <w:t> :</w:t>
            </w:r>
          </w:p>
        </w:tc>
        <w:tc>
          <w:tcPr>
            <w:tcW w:w="7044" w:type="dxa"/>
          </w:tcPr>
          <w:p w14:paraId="481E4C79"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Correction des  </w:t>
            </w:r>
            <w:r w:rsidR="00313FC7" w:rsidRPr="0065114A">
              <w:rPr>
                <w:rFonts w:eastAsia="Arial Unicode MS"/>
                <w:sz w:val="22"/>
                <w:szCs w:val="22"/>
              </w:rPr>
              <w:t>erreurs .</w:t>
            </w:r>
            <w:r w:rsidRPr="0065114A">
              <w:rPr>
                <w:rFonts w:eastAsia="Arial Unicode MS"/>
                <w:sz w:val="22"/>
                <w:szCs w:val="22"/>
              </w:rPr>
              <w:t xml:space="preserve">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4D688690"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2</w:t>
            </w:r>
          </w:p>
        </w:tc>
      </w:tr>
      <w:tr w:rsidR="00296185" w:rsidRPr="0065114A" w14:paraId="4377F020" w14:textId="77777777" w:rsidTr="001C01DE">
        <w:trPr>
          <w:trHeight w:hRule="exact" w:val="227"/>
        </w:trPr>
        <w:tc>
          <w:tcPr>
            <w:tcW w:w="1114" w:type="dxa"/>
          </w:tcPr>
          <w:p w14:paraId="7EF63531"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32</w:t>
            </w:r>
            <w:r w:rsidR="001C01DE" w:rsidRPr="0065114A">
              <w:rPr>
                <w:rFonts w:eastAsia="Arial Unicode MS"/>
                <w:sz w:val="22"/>
                <w:szCs w:val="22"/>
              </w:rPr>
              <w:t> :</w:t>
            </w:r>
          </w:p>
        </w:tc>
        <w:tc>
          <w:tcPr>
            <w:tcW w:w="7044" w:type="dxa"/>
          </w:tcPr>
          <w:p w14:paraId="466383F3"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Conversion en une seule  monnaie. . . . . . . . . . . . . . . </w:t>
            </w:r>
            <w:r w:rsidR="001C01DE" w:rsidRPr="0065114A">
              <w:rPr>
                <w:rFonts w:eastAsia="Arial Unicode MS"/>
                <w:sz w:val="22"/>
                <w:szCs w:val="22"/>
              </w:rPr>
              <w:t>……</w:t>
            </w:r>
            <w:r w:rsidRPr="0065114A">
              <w:rPr>
                <w:rFonts w:eastAsia="Arial Unicode MS"/>
                <w:sz w:val="22"/>
                <w:szCs w:val="22"/>
              </w:rPr>
              <w:t>. . . . . . . . . . . . . . .</w:t>
            </w:r>
          </w:p>
        </w:tc>
        <w:tc>
          <w:tcPr>
            <w:tcW w:w="1134" w:type="dxa"/>
          </w:tcPr>
          <w:p w14:paraId="72C9D186"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F06C3E7" w14:textId="77777777" w:rsidTr="001C01DE">
        <w:trPr>
          <w:trHeight w:hRule="exact" w:val="227"/>
        </w:trPr>
        <w:tc>
          <w:tcPr>
            <w:tcW w:w="1114" w:type="dxa"/>
          </w:tcPr>
          <w:p w14:paraId="6B43CB92"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33</w:t>
            </w:r>
            <w:r w:rsidR="001C01DE" w:rsidRPr="0065114A">
              <w:rPr>
                <w:rFonts w:eastAsia="Arial Unicode MS"/>
                <w:sz w:val="22"/>
                <w:szCs w:val="22"/>
              </w:rPr>
              <w:t> :</w:t>
            </w:r>
          </w:p>
        </w:tc>
        <w:tc>
          <w:tcPr>
            <w:tcW w:w="7044" w:type="dxa"/>
          </w:tcPr>
          <w:p w14:paraId="22E598FA"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Comparaison des </w:t>
            </w:r>
            <w:r w:rsidR="00313FC7" w:rsidRPr="0065114A">
              <w:rPr>
                <w:rFonts w:eastAsia="Arial Unicode MS"/>
                <w:sz w:val="22"/>
                <w:szCs w:val="22"/>
              </w:rPr>
              <w:t>offres .</w:t>
            </w:r>
            <w:r w:rsidRPr="0065114A">
              <w:rPr>
                <w:rFonts w:eastAsia="Arial Unicode MS"/>
                <w:sz w:val="22"/>
                <w:szCs w:val="22"/>
              </w:rPr>
              <w:t xml:space="preserve"> . . . . . . . . . . .. . . . . . . . </w:t>
            </w:r>
            <w:r w:rsidR="001C01DE" w:rsidRPr="0065114A">
              <w:rPr>
                <w:rFonts w:eastAsia="Arial Unicode MS"/>
                <w:sz w:val="22"/>
                <w:szCs w:val="22"/>
              </w:rPr>
              <w:t>………………..</w:t>
            </w:r>
            <w:r w:rsidRPr="0065114A">
              <w:rPr>
                <w:rFonts w:eastAsia="Arial Unicode MS"/>
                <w:sz w:val="22"/>
                <w:szCs w:val="22"/>
              </w:rPr>
              <w:t xml:space="preserve"> . . . . . . . . . . .</w:t>
            </w:r>
          </w:p>
        </w:tc>
        <w:tc>
          <w:tcPr>
            <w:tcW w:w="1134" w:type="dxa"/>
          </w:tcPr>
          <w:p w14:paraId="5D2A68E3"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296185" w:rsidRPr="0065114A" w14:paraId="3C97D0BF" w14:textId="77777777" w:rsidTr="001C01DE">
        <w:trPr>
          <w:trHeight w:hRule="exact" w:val="227"/>
        </w:trPr>
        <w:tc>
          <w:tcPr>
            <w:tcW w:w="1114" w:type="dxa"/>
          </w:tcPr>
          <w:p w14:paraId="01963CEE" w14:textId="77777777" w:rsidR="00296185" w:rsidRPr="0065114A" w:rsidRDefault="00296185"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w:t>
            </w:r>
            <w:r w:rsidR="001C01DE" w:rsidRPr="0065114A">
              <w:rPr>
                <w:rFonts w:eastAsia="Arial Unicode MS"/>
                <w:sz w:val="22"/>
                <w:szCs w:val="22"/>
              </w:rPr>
              <w:t xml:space="preserve"> </w:t>
            </w:r>
            <w:r w:rsidRPr="0065114A">
              <w:rPr>
                <w:rFonts w:eastAsia="Arial Unicode MS"/>
                <w:sz w:val="22"/>
                <w:szCs w:val="22"/>
              </w:rPr>
              <w:t>34</w:t>
            </w:r>
            <w:r w:rsidR="001C01DE" w:rsidRPr="0065114A">
              <w:rPr>
                <w:rFonts w:eastAsia="Arial Unicode MS"/>
                <w:sz w:val="22"/>
                <w:szCs w:val="22"/>
              </w:rPr>
              <w:t> :</w:t>
            </w:r>
          </w:p>
        </w:tc>
        <w:tc>
          <w:tcPr>
            <w:tcW w:w="7044" w:type="dxa"/>
          </w:tcPr>
          <w:p w14:paraId="7BAC18ED"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Préférence  accordée  aux  soumissionnaires  nationaux. .. . . . . . . . . . . . . . .</w:t>
            </w:r>
          </w:p>
        </w:tc>
        <w:tc>
          <w:tcPr>
            <w:tcW w:w="1134" w:type="dxa"/>
          </w:tcPr>
          <w:p w14:paraId="14452B38" w14:textId="77777777" w:rsidR="00296185" w:rsidRPr="0065114A" w:rsidRDefault="002B0B43" w:rsidP="00B26318">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B26318" w:rsidRPr="0065114A">
              <w:rPr>
                <w:rFonts w:eastAsia="Arial Unicode MS"/>
                <w:sz w:val="22"/>
                <w:szCs w:val="22"/>
              </w:rPr>
              <w:t>3</w:t>
            </w:r>
          </w:p>
        </w:tc>
      </w:tr>
      <w:tr w:rsidR="001D344F" w:rsidRPr="0065114A" w14:paraId="0B6223F8" w14:textId="77777777" w:rsidTr="001C01DE">
        <w:trPr>
          <w:trHeight w:hRule="exact" w:val="227"/>
        </w:trPr>
        <w:tc>
          <w:tcPr>
            <w:tcW w:w="1114" w:type="dxa"/>
          </w:tcPr>
          <w:p w14:paraId="272FFB37" w14:textId="77777777" w:rsidR="001D344F"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35 :</w:t>
            </w:r>
          </w:p>
        </w:tc>
        <w:tc>
          <w:tcPr>
            <w:tcW w:w="7044" w:type="dxa"/>
          </w:tcPr>
          <w:p w14:paraId="76C53FEC" w14:textId="77777777" w:rsidR="001D344F" w:rsidRPr="0065114A" w:rsidRDefault="001D344F"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Canevas indicatif du rapport d’analyse des offres…………………………………………</w:t>
            </w:r>
          </w:p>
        </w:tc>
        <w:tc>
          <w:tcPr>
            <w:tcW w:w="1134" w:type="dxa"/>
          </w:tcPr>
          <w:p w14:paraId="083243DD" w14:textId="77777777" w:rsidR="001D344F" w:rsidRPr="0065114A" w:rsidRDefault="005C69CB"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3</w:t>
            </w:r>
          </w:p>
        </w:tc>
      </w:tr>
    </w:tbl>
    <w:p w14:paraId="4F0A9ACA" w14:textId="77777777" w:rsidR="00296185" w:rsidRPr="0065114A"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65114A">
        <w:rPr>
          <w:rFonts w:eastAsia="Arial Unicode MS"/>
          <w:b/>
          <w:bCs/>
          <w:sz w:val="22"/>
          <w:szCs w:val="22"/>
        </w:rPr>
        <w:t>F. Attribution d</w:t>
      </w:r>
      <w:r w:rsidR="004E3657">
        <w:rPr>
          <w:rFonts w:eastAsia="Arial Unicode MS"/>
          <w:b/>
          <w:bCs/>
          <w:sz w:val="22"/>
          <w:szCs w:val="22"/>
        </w:rPr>
        <w:t>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00136C83">
        <w:rPr>
          <w:rFonts w:eastAsia="Arial Unicode MS"/>
          <w:sz w:val="22"/>
          <w:szCs w:val="22"/>
        </w:rPr>
        <w:t>.</w:t>
      </w:r>
      <w:r w:rsidR="001C01DE" w:rsidRPr="0065114A">
        <w:rPr>
          <w:rFonts w:eastAsia="Arial Unicode MS"/>
          <w:sz w:val="22"/>
          <w:szCs w:val="22"/>
        </w:rPr>
        <w:t>………</w:t>
      </w:r>
      <w:r w:rsidRPr="0065114A">
        <w:rPr>
          <w:rFonts w:eastAsia="Arial Unicode MS"/>
          <w:sz w:val="22"/>
          <w:szCs w:val="22"/>
        </w:rPr>
        <w:t xml:space="preserve"> . . . . . . . . . </w:t>
      </w:r>
      <w:r w:rsidR="002B0B43" w:rsidRPr="0065114A">
        <w:rPr>
          <w:rFonts w:eastAsia="Arial Unicode MS"/>
          <w:sz w:val="22"/>
          <w:szCs w:val="22"/>
        </w:rPr>
        <w:t xml:space="preserve">  </w:t>
      </w:r>
      <w:r w:rsidR="005C69CB" w:rsidRPr="0065114A">
        <w:rPr>
          <w:rFonts w:eastAsia="Arial Unicode MS"/>
          <w:sz w:val="22"/>
          <w:szCs w:val="22"/>
        </w:rPr>
        <w:t>2</w:t>
      </w:r>
      <w:r w:rsidR="00B26318" w:rsidRPr="0065114A">
        <w:rPr>
          <w:rFonts w:eastAsia="Arial Unicode MS"/>
          <w:sz w:val="22"/>
          <w:szCs w:val="22"/>
        </w:rPr>
        <w:t>5</w:t>
      </w:r>
    </w:p>
    <w:tbl>
      <w:tblPr>
        <w:tblW w:w="9292" w:type="dxa"/>
        <w:tblInd w:w="494" w:type="dxa"/>
        <w:tblLayout w:type="fixed"/>
        <w:tblCellMar>
          <w:left w:w="0" w:type="dxa"/>
          <w:right w:w="0" w:type="dxa"/>
        </w:tblCellMar>
        <w:tblLook w:val="0000" w:firstRow="0" w:lastRow="0" w:firstColumn="0" w:lastColumn="0" w:noHBand="0" w:noVBand="0"/>
      </w:tblPr>
      <w:tblGrid>
        <w:gridCol w:w="1114"/>
        <w:gridCol w:w="7044"/>
        <w:gridCol w:w="1134"/>
      </w:tblGrid>
      <w:tr w:rsidR="00296185" w:rsidRPr="0065114A" w14:paraId="1B242B86" w14:textId="77777777" w:rsidTr="001C01DE">
        <w:trPr>
          <w:trHeight w:hRule="exact" w:val="227"/>
        </w:trPr>
        <w:tc>
          <w:tcPr>
            <w:tcW w:w="1114" w:type="dxa"/>
          </w:tcPr>
          <w:p w14:paraId="64E10BF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36 :</w:t>
            </w:r>
          </w:p>
        </w:tc>
        <w:tc>
          <w:tcPr>
            <w:tcW w:w="7044" w:type="dxa"/>
          </w:tcPr>
          <w:p w14:paraId="2895526F"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Attribution</w:t>
            </w:r>
            <w:r w:rsidR="004E3657">
              <w:rPr>
                <w:rFonts w:eastAsia="Arial Unicode MS"/>
                <w:sz w:val="22"/>
                <w:szCs w:val="22"/>
              </w:rPr>
              <w:t xml:space="preserve"> du marché…………</w:t>
            </w:r>
            <w:r w:rsidR="00313FC7" w:rsidRPr="0065114A">
              <w:rPr>
                <w:rFonts w:eastAsia="Arial Unicode MS"/>
                <w:sz w:val="22"/>
                <w:szCs w:val="22"/>
              </w:rPr>
              <w:t xml:space="preserve"> .</w:t>
            </w:r>
            <w:r w:rsidRPr="0065114A">
              <w:rPr>
                <w:rFonts w:eastAsia="Arial Unicode MS"/>
                <w:sz w:val="22"/>
                <w:szCs w:val="22"/>
              </w:rPr>
              <w:t xml:space="preserve"> . . . . </w:t>
            </w:r>
            <w:r w:rsidR="001C01DE" w:rsidRPr="0065114A">
              <w:rPr>
                <w:rFonts w:eastAsia="Arial Unicode MS"/>
                <w:sz w:val="22"/>
                <w:szCs w:val="22"/>
              </w:rPr>
              <w:t>………………………</w:t>
            </w:r>
            <w:r w:rsidRPr="0065114A">
              <w:rPr>
                <w:rFonts w:eastAsia="Arial Unicode MS"/>
                <w:sz w:val="22"/>
                <w:szCs w:val="22"/>
              </w:rPr>
              <w:t xml:space="preserve"> .. . . . . . .. . . . . .</w:t>
            </w:r>
          </w:p>
        </w:tc>
        <w:tc>
          <w:tcPr>
            <w:tcW w:w="1134" w:type="dxa"/>
          </w:tcPr>
          <w:p w14:paraId="0388334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4</w:t>
            </w:r>
          </w:p>
        </w:tc>
      </w:tr>
      <w:tr w:rsidR="00296185" w:rsidRPr="0065114A" w14:paraId="4BEDE58A" w14:textId="77777777" w:rsidTr="002B0B43">
        <w:trPr>
          <w:trHeight w:val="444"/>
        </w:trPr>
        <w:tc>
          <w:tcPr>
            <w:tcW w:w="1114" w:type="dxa"/>
            <w:vAlign w:val="center"/>
          </w:tcPr>
          <w:p w14:paraId="55A66967"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37 :</w:t>
            </w:r>
          </w:p>
        </w:tc>
        <w:tc>
          <w:tcPr>
            <w:tcW w:w="7044" w:type="dxa"/>
            <w:vAlign w:val="center"/>
          </w:tcPr>
          <w:p w14:paraId="6C267752" w14:textId="77777777" w:rsidR="00296185" w:rsidRPr="0065114A" w:rsidRDefault="00296185" w:rsidP="00296185">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Droit de l’Autorité Contractante de déclarer l’Appel d’Offres infructueux ou d’annuler la procédure. . .. . . . .. . . . . . . . . . . . . . . . . . . . . </w:t>
            </w:r>
            <w:r w:rsidR="001C01DE" w:rsidRPr="0065114A">
              <w:rPr>
                <w:rFonts w:eastAsia="Arial Unicode MS"/>
                <w:sz w:val="22"/>
                <w:szCs w:val="22"/>
              </w:rPr>
              <w:t>………………</w:t>
            </w:r>
            <w:r w:rsidRPr="0065114A">
              <w:rPr>
                <w:rFonts w:eastAsia="Arial Unicode MS"/>
                <w:sz w:val="22"/>
                <w:szCs w:val="22"/>
              </w:rPr>
              <w:t>. . . . .</w:t>
            </w:r>
          </w:p>
        </w:tc>
        <w:tc>
          <w:tcPr>
            <w:tcW w:w="1134" w:type="dxa"/>
            <w:vAlign w:val="bottom"/>
          </w:tcPr>
          <w:p w14:paraId="1ABC7C01" w14:textId="77777777" w:rsidR="00296185" w:rsidRPr="0065114A" w:rsidRDefault="002B0B43" w:rsidP="00B26318">
            <w:pPr>
              <w:widowControl w:val="0"/>
              <w:autoSpaceDE w:val="0"/>
              <w:autoSpaceDN w:val="0"/>
              <w:adjustRightInd w:val="0"/>
              <w:rPr>
                <w:rFonts w:eastAsia="Arial Unicode MS"/>
                <w:sz w:val="22"/>
                <w:szCs w:val="22"/>
              </w:rPr>
            </w:pPr>
            <w:r w:rsidRPr="0065114A">
              <w:rPr>
                <w:rFonts w:eastAsia="Arial Unicode MS"/>
                <w:sz w:val="22"/>
                <w:szCs w:val="22"/>
              </w:rPr>
              <w:t xml:space="preserve">   2</w:t>
            </w:r>
            <w:r w:rsidR="00B26318" w:rsidRPr="0065114A">
              <w:rPr>
                <w:rFonts w:eastAsia="Arial Unicode MS"/>
                <w:sz w:val="22"/>
                <w:szCs w:val="22"/>
              </w:rPr>
              <w:t>5</w:t>
            </w:r>
          </w:p>
        </w:tc>
      </w:tr>
      <w:tr w:rsidR="00296185" w:rsidRPr="0065114A" w14:paraId="08E32241" w14:textId="77777777" w:rsidTr="001C01DE">
        <w:trPr>
          <w:trHeight w:hRule="exact" w:val="227"/>
        </w:trPr>
        <w:tc>
          <w:tcPr>
            <w:tcW w:w="1114" w:type="dxa"/>
          </w:tcPr>
          <w:p w14:paraId="008BBB4C"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38 :</w:t>
            </w:r>
          </w:p>
        </w:tc>
        <w:tc>
          <w:tcPr>
            <w:tcW w:w="7044" w:type="dxa"/>
          </w:tcPr>
          <w:p w14:paraId="0B9D1620" w14:textId="77777777" w:rsidR="00296185" w:rsidRPr="0065114A" w:rsidRDefault="00296185" w:rsidP="00E06C90">
            <w:pPr>
              <w:widowControl w:val="0"/>
              <w:autoSpaceDE w:val="0"/>
              <w:autoSpaceDN w:val="0"/>
              <w:adjustRightInd w:val="0"/>
              <w:ind w:left="98" w:right="-20"/>
              <w:rPr>
                <w:rFonts w:eastAsia="Arial Unicode MS"/>
                <w:sz w:val="22"/>
                <w:szCs w:val="22"/>
              </w:rPr>
            </w:pPr>
            <w:r w:rsidRPr="0065114A">
              <w:rPr>
                <w:rFonts w:eastAsia="Arial Unicode MS"/>
                <w:sz w:val="22"/>
                <w:szCs w:val="22"/>
              </w:rPr>
              <w:t>Noti</w:t>
            </w:r>
            <w:r w:rsidR="004E3657">
              <w:rPr>
                <w:rFonts w:eastAsia="Arial Unicode MS"/>
                <w:sz w:val="22"/>
                <w:szCs w:val="22"/>
              </w:rPr>
              <w:t>fication   de  l’attribution  du marché……………….</w:t>
            </w:r>
            <w:r w:rsidR="00F558E7" w:rsidRPr="0065114A">
              <w:rPr>
                <w:rFonts w:eastAsia="Arial Unicode MS"/>
                <w:sz w:val="22"/>
                <w:szCs w:val="22"/>
              </w:rPr>
              <w:t xml:space="preserve">. </w:t>
            </w:r>
            <w:r w:rsidRPr="0065114A">
              <w:rPr>
                <w:rFonts w:eastAsia="Arial Unicode MS"/>
                <w:sz w:val="22"/>
                <w:szCs w:val="22"/>
              </w:rPr>
              <w:t>.. . .. . . . . . . . . . . . . . . .</w:t>
            </w:r>
          </w:p>
        </w:tc>
        <w:tc>
          <w:tcPr>
            <w:tcW w:w="1134" w:type="dxa"/>
          </w:tcPr>
          <w:p w14:paraId="24666FFE"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7152448C" w14:textId="77777777" w:rsidTr="001C01DE">
        <w:trPr>
          <w:trHeight w:hRule="exact" w:val="227"/>
        </w:trPr>
        <w:tc>
          <w:tcPr>
            <w:tcW w:w="1114" w:type="dxa"/>
          </w:tcPr>
          <w:p w14:paraId="0CA5D193"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39 :</w:t>
            </w:r>
          </w:p>
        </w:tc>
        <w:tc>
          <w:tcPr>
            <w:tcW w:w="7044" w:type="dxa"/>
          </w:tcPr>
          <w:p w14:paraId="5065A7D7" w14:textId="77777777" w:rsidR="00296185" w:rsidRPr="0065114A" w:rsidRDefault="00296185" w:rsidP="00F558E7">
            <w:pPr>
              <w:widowControl w:val="0"/>
              <w:autoSpaceDE w:val="0"/>
              <w:autoSpaceDN w:val="0"/>
              <w:adjustRightInd w:val="0"/>
              <w:ind w:left="98" w:right="-20"/>
              <w:rPr>
                <w:rFonts w:eastAsia="Arial Unicode MS"/>
                <w:sz w:val="22"/>
                <w:szCs w:val="22"/>
              </w:rPr>
            </w:pPr>
            <w:r w:rsidRPr="0065114A">
              <w:rPr>
                <w:rFonts w:eastAsia="Arial Unicode MS"/>
                <w:sz w:val="22"/>
                <w:szCs w:val="22"/>
              </w:rPr>
              <w:t>Publication  des</w:t>
            </w:r>
            <w:r w:rsidR="00313FC7" w:rsidRPr="0065114A">
              <w:rPr>
                <w:rFonts w:eastAsia="Arial Unicode MS"/>
                <w:sz w:val="22"/>
                <w:szCs w:val="22"/>
              </w:rPr>
              <w:t xml:space="preserve"> </w:t>
            </w:r>
            <w:r w:rsidR="004E3657">
              <w:rPr>
                <w:rFonts w:eastAsia="Arial Unicode MS"/>
                <w:sz w:val="22"/>
                <w:szCs w:val="22"/>
              </w:rPr>
              <w:t>résultats  d’attribution  du marché</w:t>
            </w:r>
            <w:r w:rsidRPr="0065114A">
              <w:rPr>
                <w:rFonts w:eastAsia="Arial Unicode MS"/>
                <w:sz w:val="22"/>
                <w:szCs w:val="22"/>
              </w:rPr>
              <w:t xml:space="preserve">  et  recours.. </w:t>
            </w:r>
            <w:r w:rsidR="004E3657">
              <w:rPr>
                <w:rFonts w:eastAsia="Arial Unicode MS"/>
                <w:sz w:val="22"/>
                <w:szCs w:val="22"/>
              </w:rPr>
              <w:t>………….</w:t>
            </w:r>
            <w:r w:rsidRPr="0065114A">
              <w:rPr>
                <w:rFonts w:eastAsia="Arial Unicode MS"/>
                <w:sz w:val="22"/>
                <w:szCs w:val="22"/>
              </w:rPr>
              <w:t>. . . .</w:t>
            </w:r>
          </w:p>
        </w:tc>
        <w:tc>
          <w:tcPr>
            <w:tcW w:w="1134" w:type="dxa"/>
          </w:tcPr>
          <w:p w14:paraId="66E4C479"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4F7ABB4B" w14:textId="77777777" w:rsidTr="001C01DE">
        <w:trPr>
          <w:trHeight w:hRule="exact" w:val="227"/>
        </w:trPr>
        <w:tc>
          <w:tcPr>
            <w:tcW w:w="1114" w:type="dxa"/>
          </w:tcPr>
          <w:p w14:paraId="7C1CB2F4"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 xml:space="preserve">Article </w:t>
            </w:r>
            <w:r w:rsidRPr="0065114A">
              <w:rPr>
                <w:rFonts w:eastAsia="Arial Unicode MS"/>
                <w:spacing w:val="7"/>
                <w:sz w:val="22"/>
                <w:szCs w:val="22"/>
              </w:rPr>
              <w:t>40 :</w:t>
            </w:r>
          </w:p>
        </w:tc>
        <w:tc>
          <w:tcPr>
            <w:tcW w:w="7044" w:type="dxa"/>
          </w:tcPr>
          <w:p w14:paraId="740A43D5" w14:textId="77777777" w:rsidR="00296185" w:rsidRPr="0065114A" w:rsidRDefault="004E3657" w:rsidP="00F558E7">
            <w:pPr>
              <w:widowControl w:val="0"/>
              <w:autoSpaceDE w:val="0"/>
              <w:autoSpaceDN w:val="0"/>
              <w:adjustRightInd w:val="0"/>
              <w:ind w:left="98" w:right="-20"/>
              <w:rPr>
                <w:rFonts w:eastAsia="Arial Unicode MS"/>
                <w:sz w:val="22"/>
                <w:szCs w:val="22"/>
              </w:rPr>
            </w:pPr>
            <w:r>
              <w:rPr>
                <w:rFonts w:eastAsia="Arial Unicode MS"/>
                <w:sz w:val="22"/>
                <w:szCs w:val="22"/>
              </w:rPr>
              <w:t>Signature du marché………….</w:t>
            </w:r>
            <w:r w:rsidR="00313FC7" w:rsidRPr="0065114A">
              <w:rPr>
                <w:rFonts w:eastAsia="Arial Unicode MS"/>
                <w:sz w:val="22"/>
                <w:szCs w:val="22"/>
              </w:rPr>
              <w:t xml:space="preserve"> .</w:t>
            </w:r>
            <w:r w:rsidR="00296185" w:rsidRPr="0065114A">
              <w:rPr>
                <w:rFonts w:eastAsia="Arial Unicode MS"/>
                <w:sz w:val="22"/>
                <w:szCs w:val="22"/>
              </w:rPr>
              <w:t xml:space="preserve"> . . . . . ..  .. .</w:t>
            </w:r>
            <w:r w:rsidR="001C01DE" w:rsidRPr="0065114A">
              <w:rPr>
                <w:rFonts w:eastAsia="Arial Unicode MS"/>
                <w:sz w:val="22"/>
                <w:szCs w:val="22"/>
              </w:rPr>
              <w:t>.</w:t>
            </w:r>
            <w:r w:rsidR="00296185" w:rsidRPr="0065114A">
              <w:rPr>
                <w:rFonts w:eastAsia="Arial Unicode MS"/>
                <w:sz w:val="22"/>
                <w:szCs w:val="22"/>
              </w:rPr>
              <w:t xml:space="preserve"> . . . .. . . . . . </w:t>
            </w:r>
            <w:r w:rsidR="001C01DE" w:rsidRPr="0065114A">
              <w:rPr>
                <w:rFonts w:eastAsia="Arial Unicode MS"/>
                <w:sz w:val="22"/>
                <w:szCs w:val="22"/>
              </w:rPr>
              <w:t>……………………</w:t>
            </w:r>
          </w:p>
        </w:tc>
        <w:tc>
          <w:tcPr>
            <w:tcW w:w="1134" w:type="dxa"/>
          </w:tcPr>
          <w:p w14:paraId="48D932B2" w14:textId="77777777" w:rsidR="00296185" w:rsidRPr="0065114A" w:rsidRDefault="002B0B43"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r w:rsidR="00296185" w:rsidRPr="0065114A" w14:paraId="039B7427" w14:textId="77777777" w:rsidTr="001C01DE">
        <w:trPr>
          <w:trHeight w:hRule="exact" w:val="227"/>
        </w:trPr>
        <w:tc>
          <w:tcPr>
            <w:tcW w:w="1114" w:type="dxa"/>
          </w:tcPr>
          <w:p w14:paraId="327003EA" w14:textId="77777777" w:rsidR="00296185" w:rsidRPr="0065114A" w:rsidRDefault="001D344F" w:rsidP="002E7C82">
            <w:pPr>
              <w:widowControl w:val="0"/>
              <w:autoSpaceDE w:val="0"/>
              <w:autoSpaceDN w:val="0"/>
              <w:adjustRightInd w:val="0"/>
              <w:ind w:right="-20"/>
              <w:jc w:val="center"/>
              <w:rPr>
                <w:rFonts w:eastAsia="Arial Unicode MS"/>
                <w:sz w:val="22"/>
                <w:szCs w:val="22"/>
              </w:rPr>
            </w:pPr>
            <w:r w:rsidRPr="0065114A">
              <w:rPr>
                <w:rFonts w:eastAsia="Arial Unicode MS"/>
                <w:sz w:val="22"/>
                <w:szCs w:val="22"/>
              </w:rPr>
              <w:t>Article 41 :</w:t>
            </w:r>
          </w:p>
        </w:tc>
        <w:tc>
          <w:tcPr>
            <w:tcW w:w="7044" w:type="dxa"/>
          </w:tcPr>
          <w:p w14:paraId="0E52EF6B" w14:textId="77777777" w:rsidR="00296185" w:rsidRPr="0065114A" w:rsidRDefault="00296185" w:rsidP="001C01DE">
            <w:pPr>
              <w:widowControl w:val="0"/>
              <w:autoSpaceDE w:val="0"/>
              <w:autoSpaceDN w:val="0"/>
              <w:adjustRightInd w:val="0"/>
              <w:ind w:left="98" w:right="-20"/>
              <w:rPr>
                <w:rFonts w:eastAsia="Arial Unicode MS"/>
                <w:sz w:val="22"/>
                <w:szCs w:val="22"/>
              </w:rPr>
            </w:pPr>
            <w:r w:rsidRPr="0065114A">
              <w:rPr>
                <w:rFonts w:eastAsia="Arial Unicode MS"/>
                <w:sz w:val="22"/>
                <w:szCs w:val="22"/>
              </w:rPr>
              <w:t xml:space="preserve">Cautionnement  </w:t>
            </w:r>
            <w:r w:rsidR="00313FC7" w:rsidRPr="0065114A">
              <w:rPr>
                <w:rFonts w:eastAsia="Arial Unicode MS"/>
                <w:sz w:val="22"/>
                <w:szCs w:val="22"/>
              </w:rPr>
              <w:t>définitif .</w:t>
            </w:r>
            <w:r w:rsidRPr="0065114A">
              <w:rPr>
                <w:rFonts w:eastAsia="Arial Unicode MS"/>
                <w:sz w:val="22"/>
                <w:szCs w:val="22"/>
              </w:rPr>
              <w:t xml:space="preserve"> . . . . . . . . . . . </w:t>
            </w:r>
            <w:r w:rsidR="001C01DE" w:rsidRPr="0065114A">
              <w:rPr>
                <w:rFonts w:eastAsia="Arial Unicode MS"/>
                <w:sz w:val="22"/>
                <w:szCs w:val="22"/>
              </w:rPr>
              <w:t>………</w:t>
            </w:r>
            <w:r w:rsidRPr="0065114A">
              <w:rPr>
                <w:rFonts w:eastAsia="Arial Unicode MS"/>
                <w:sz w:val="22"/>
                <w:szCs w:val="22"/>
              </w:rPr>
              <w:t>. . . . . . . . . . . . . . . . . . . . . . .. .</w:t>
            </w:r>
          </w:p>
        </w:tc>
        <w:tc>
          <w:tcPr>
            <w:tcW w:w="1134" w:type="dxa"/>
          </w:tcPr>
          <w:p w14:paraId="1EB79352" w14:textId="77777777" w:rsidR="00296185" w:rsidRPr="0065114A" w:rsidRDefault="00B26318" w:rsidP="00A27320">
            <w:pPr>
              <w:widowControl w:val="0"/>
              <w:autoSpaceDE w:val="0"/>
              <w:autoSpaceDN w:val="0"/>
              <w:adjustRightInd w:val="0"/>
              <w:ind w:left="187" w:right="-27"/>
              <w:rPr>
                <w:rFonts w:eastAsia="Arial Unicode MS"/>
                <w:sz w:val="22"/>
                <w:szCs w:val="22"/>
              </w:rPr>
            </w:pPr>
            <w:r w:rsidRPr="0065114A">
              <w:rPr>
                <w:rFonts w:eastAsia="Arial Unicode MS"/>
                <w:sz w:val="22"/>
                <w:szCs w:val="22"/>
              </w:rPr>
              <w:t>2</w:t>
            </w:r>
            <w:r w:rsidR="00A27320" w:rsidRPr="0065114A">
              <w:rPr>
                <w:rFonts w:eastAsia="Arial Unicode MS"/>
                <w:sz w:val="22"/>
                <w:szCs w:val="22"/>
              </w:rPr>
              <w:t>5</w:t>
            </w:r>
          </w:p>
        </w:tc>
      </w:tr>
    </w:tbl>
    <w:p w14:paraId="7DC3BAF4" w14:textId="77777777" w:rsidR="00C3370E" w:rsidRPr="0065114A" w:rsidRDefault="00C3370E" w:rsidP="00FB5887">
      <w:pPr>
        <w:rPr>
          <w:rFonts w:eastAsia="Arial Unicode MS"/>
          <w:b/>
          <w:iCs/>
          <w:sz w:val="22"/>
          <w:szCs w:val="22"/>
        </w:rPr>
        <w:sectPr w:rsidR="00C3370E" w:rsidRPr="0065114A" w:rsidSect="0008638A">
          <w:footerReference w:type="even" r:id="rId9"/>
          <w:footerReference w:type="default" r:id="rId10"/>
          <w:type w:val="continuous"/>
          <w:pgSz w:w="11906" w:h="16838"/>
          <w:pgMar w:top="709" w:right="707" w:bottom="1134" w:left="1134" w:header="720" w:footer="442" w:gutter="0"/>
          <w:pgBorders w:display="firstPage" w:offsetFrom="page">
            <w:top w:val="decoArch" w:sz="30" w:space="24" w:color="auto"/>
            <w:left w:val="decoArch" w:sz="30" w:space="24" w:color="auto"/>
            <w:bottom w:val="decoArch" w:sz="30" w:space="24" w:color="auto"/>
            <w:right w:val="decoArch" w:sz="30" w:space="24" w:color="auto"/>
          </w:pgBorders>
          <w:cols w:space="720"/>
          <w:docGrid w:linePitch="272"/>
        </w:sectPr>
      </w:pPr>
    </w:p>
    <w:p w14:paraId="58E82B15" w14:textId="77777777" w:rsidR="00FB5887" w:rsidRPr="0065114A" w:rsidRDefault="00FB5887" w:rsidP="00FB5887">
      <w:pPr>
        <w:jc w:val="both"/>
        <w:rPr>
          <w:rFonts w:eastAsia="Arial Unicode MS"/>
          <w:b/>
          <w:iCs/>
          <w:sz w:val="22"/>
          <w:szCs w:val="22"/>
        </w:rPr>
      </w:pPr>
    </w:p>
    <w:p w14:paraId="5DC9BBFD" w14:textId="77777777" w:rsidR="00FB5887" w:rsidRPr="0065114A" w:rsidRDefault="00FB5887" w:rsidP="00FB5887">
      <w:pPr>
        <w:rPr>
          <w:rFonts w:eastAsia="Arial Unicode MS"/>
          <w:b/>
          <w:sz w:val="22"/>
          <w:szCs w:val="22"/>
          <w:u w:val="single"/>
        </w:rPr>
      </w:pPr>
      <w:r w:rsidRPr="0065114A">
        <w:rPr>
          <w:rFonts w:eastAsia="Arial Unicode MS"/>
          <w:b/>
          <w:sz w:val="22"/>
          <w:szCs w:val="22"/>
          <w:u w:val="single"/>
        </w:rPr>
        <w:t>A.  GENERALITES</w:t>
      </w:r>
    </w:p>
    <w:p w14:paraId="1F3DC050" w14:textId="77777777" w:rsidR="00FB5887" w:rsidRPr="00083534" w:rsidRDefault="00FB5887" w:rsidP="00FB5887">
      <w:pPr>
        <w:pStyle w:val="Titre10"/>
        <w:jc w:val="both"/>
        <w:rPr>
          <w:rFonts w:eastAsia="Arial Unicode MS"/>
          <w:iCs/>
          <w:sz w:val="22"/>
          <w:szCs w:val="22"/>
          <w:u w:val="single"/>
        </w:rPr>
      </w:pPr>
      <w:r w:rsidRPr="00083534">
        <w:rPr>
          <w:rFonts w:eastAsia="Arial Unicode MS"/>
          <w:iCs/>
          <w:sz w:val="22"/>
          <w:szCs w:val="22"/>
        </w:rPr>
        <w:t xml:space="preserve">Article 1 : </w:t>
      </w:r>
      <w:r w:rsidRPr="00083534">
        <w:rPr>
          <w:rFonts w:eastAsia="Arial Unicode MS"/>
          <w:iCs/>
          <w:sz w:val="22"/>
          <w:szCs w:val="22"/>
        </w:rPr>
        <w:tab/>
        <w:t>Objet de l’Appel d’Offres</w:t>
      </w:r>
    </w:p>
    <w:p w14:paraId="1F078A04" w14:textId="77777777" w:rsidR="00A57A62" w:rsidRPr="00860F76" w:rsidRDefault="00FB5887" w:rsidP="00860F76">
      <w:pPr>
        <w:jc w:val="both"/>
        <w:rPr>
          <w:rFonts w:eastAsia="Arial Unicode MS"/>
          <w:sz w:val="22"/>
          <w:szCs w:val="22"/>
          <w:lang w:eastAsia="en-US"/>
        </w:rPr>
      </w:pPr>
      <w:r w:rsidRPr="0067085B">
        <w:rPr>
          <w:rFonts w:eastAsia="Arial Unicode MS"/>
          <w:sz w:val="22"/>
          <w:szCs w:val="22"/>
          <w:lang w:eastAsia="en-US"/>
        </w:rPr>
        <w:t>Le prés</w:t>
      </w:r>
      <w:r w:rsidR="00A57A62" w:rsidRPr="0067085B">
        <w:rPr>
          <w:rFonts w:eastAsia="Arial Unicode MS"/>
          <w:sz w:val="22"/>
          <w:szCs w:val="22"/>
          <w:lang w:eastAsia="en-US"/>
        </w:rPr>
        <w:t xml:space="preserve">ent Appel d’Offres a pour objet, </w:t>
      </w:r>
      <w:r w:rsidRPr="0067085B">
        <w:rPr>
          <w:rFonts w:eastAsia="Arial Unicode MS"/>
          <w:sz w:val="22"/>
          <w:szCs w:val="22"/>
          <w:lang w:eastAsia="en-US"/>
        </w:rPr>
        <w:t xml:space="preserve">l’exécution </w:t>
      </w:r>
      <w:r w:rsidR="00860F76">
        <w:rPr>
          <w:rFonts w:eastAsia="Arial Unicode MS"/>
          <w:sz w:val="22"/>
          <w:szCs w:val="22"/>
          <w:lang w:eastAsia="en-US"/>
        </w:rPr>
        <w:t xml:space="preserve">en un lot unique </w:t>
      </w:r>
      <w:r w:rsidR="00860F76">
        <w:rPr>
          <w:rFonts w:eastAsia="Arial Unicode MS"/>
          <w:b/>
          <w:sz w:val="22"/>
          <w:szCs w:val="22"/>
          <w:lang w:eastAsia="en-US"/>
        </w:rPr>
        <w:t>l</w:t>
      </w:r>
      <w:r w:rsidR="00A57A62" w:rsidRPr="00860F76">
        <w:rPr>
          <w:rFonts w:eastAsia="Arial Unicode MS"/>
          <w:b/>
          <w:sz w:val="22"/>
          <w:szCs w:val="22"/>
          <w:lang w:eastAsia="en-US"/>
        </w:rPr>
        <w:t xml:space="preserve">es travaux de construction </w:t>
      </w:r>
      <w:r w:rsidR="00353786" w:rsidRPr="00860F76">
        <w:rPr>
          <w:rFonts w:eastAsia="Arial Unicode MS"/>
          <w:b/>
          <w:sz w:val="22"/>
          <w:szCs w:val="22"/>
          <w:lang w:eastAsia="en-US"/>
        </w:rPr>
        <w:t>d</w:t>
      </w:r>
      <w:r w:rsidR="004A5521">
        <w:rPr>
          <w:rFonts w:eastAsia="Arial Unicode MS"/>
          <w:b/>
          <w:sz w:val="22"/>
          <w:szCs w:val="22"/>
          <w:lang w:eastAsia="en-US"/>
        </w:rPr>
        <w:t>u Centr</w:t>
      </w:r>
      <w:r w:rsidR="0061533F">
        <w:rPr>
          <w:rFonts w:eastAsia="Arial Unicode MS"/>
          <w:b/>
          <w:sz w:val="22"/>
          <w:szCs w:val="22"/>
          <w:lang w:eastAsia="en-US"/>
        </w:rPr>
        <w:t>e de Santé Intégré de PAYA I dans la Commune de GARI-GOMBO</w:t>
      </w:r>
      <w:r w:rsidR="004A5521">
        <w:rPr>
          <w:rFonts w:eastAsia="Arial Unicode MS"/>
          <w:b/>
          <w:sz w:val="22"/>
          <w:szCs w:val="22"/>
          <w:lang w:eastAsia="en-US"/>
        </w:rPr>
        <w:t xml:space="preserve">, </w:t>
      </w:r>
      <w:r w:rsidR="00BC7CBD" w:rsidRPr="00860F76">
        <w:rPr>
          <w:rFonts w:eastAsia="Arial Unicode MS"/>
          <w:b/>
          <w:sz w:val="22"/>
          <w:szCs w:val="22"/>
        </w:rPr>
        <w:t xml:space="preserve">Département de la </w:t>
      </w:r>
      <w:r w:rsidR="0061533F">
        <w:rPr>
          <w:rFonts w:eastAsia="Arial Unicode MS"/>
          <w:b/>
          <w:sz w:val="22"/>
          <w:szCs w:val="22"/>
        </w:rPr>
        <w:t>BOUMBA ET NGOKO, Région de l’Est</w:t>
      </w:r>
      <w:r w:rsidR="00BC7CBD" w:rsidRPr="00860F76">
        <w:rPr>
          <w:rFonts w:eastAsia="Arial Unicode MS"/>
          <w:b/>
          <w:sz w:val="22"/>
          <w:szCs w:val="22"/>
        </w:rPr>
        <w:t>.</w:t>
      </w:r>
    </w:p>
    <w:p w14:paraId="7F4683D5" w14:textId="77777777" w:rsidR="0067085B" w:rsidRPr="0067085B" w:rsidRDefault="0067085B" w:rsidP="00FB5887">
      <w:pPr>
        <w:jc w:val="both"/>
        <w:rPr>
          <w:rFonts w:eastAsia="Arial Unicode MS"/>
          <w:sz w:val="22"/>
          <w:szCs w:val="22"/>
        </w:rPr>
      </w:pPr>
    </w:p>
    <w:p w14:paraId="4F3C6E0D" w14:textId="77777777" w:rsidR="00FB5887" w:rsidRPr="00083534" w:rsidRDefault="00FB5887" w:rsidP="00FB5887">
      <w:pPr>
        <w:jc w:val="both"/>
        <w:rPr>
          <w:rFonts w:eastAsia="Arial Unicode MS"/>
          <w:sz w:val="22"/>
          <w:szCs w:val="22"/>
          <w:lang w:eastAsia="en-US"/>
        </w:rPr>
      </w:pPr>
      <w:r w:rsidRPr="0067085B">
        <w:rPr>
          <w:rFonts w:eastAsia="Arial Unicode MS"/>
          <w:sz w:val="22"/>
          <w:szCs w:val="22"/>
          <w:lang w:eastAsia="en-US"/>
        </w:rPr>
        <w:t xml:space="preserve">Ces travaux, conformément aux </w:t>
      </w:r>
      <w:r w:rsidRPr="0067085B">
        <w:rPr>
          <w:rFonts w:eastAsia="Arial Unicode MS"/>
          <w:sz w:val="22"/>
          <w:szCs w:val="22"/>
          <w:lang w:eastAsia="ar-SA"/>
        </w:rPr>
        <w:t xml:space="preserve">spécifications techniques essentielles contenues dans le Cahier des Clauses </w:t>
      </w:r>
      <w:r w:rsidRPr="00083534">
        <w:rPr>
          <w:rFonts w:eastAsia="Arial Unicode MS"/>
          <w:sz w:val="22"/>
          <w:szCs w:val="22"/>
          <w:lang w:eastAsia="ar-SA"/>
        </w:rPr>
        <w:t>Techniques Particulières</w:t>
      </w:r>
      <w:r w:rsidRPr="00083534">
        <w:rPr>
          <w:rFonts w:eastAsia="Arial Unicode MS"/>
          <w:sz w:val="22"/>
          <w:szCs w:val="22"/>
          <w:lang w:eastAsia="en-US"/>
        </w:rPr>
        <w:t>, comprennent notamment</w:t>
      </w:r>
      <w:r w:rsidR="005E6DBA" w:rsidRPr="00083534">
        <w:rPr>
          <w:rFonts w:eastAsia="Arial Unicode MS"/>
          <w:sz w:val="22"/>
          <w:szCs w:val="22"/>
          <w:lang w:eastAsia="en-US"/>
        </w:rPr>
        <w:t> :</w:t>
      </w:r>
    </w:p>
    <w:p w14:paraId="5C56C34F" w14:textId="77777777" w:rsidR="00AC3896" w:rsidRPr="00083534" w:rsidRDefault="00AC3896" w:rsidP="001F0734">
      <w:pPr>
        <w:pStyle w:val="Paragraphedeliste"/>
        <w:numPr>
          <w:ilvl w:val="0"/>
          <w:numId w:val="103"/>
        </w:numPr>
        <w:jc w:val="both"/>
        <w:rPr>
          <w:sz w:val="22"/>
          <w:szCs w:val="22"/>
        </w:rPr>
      </w:pPr>
      <w:r w:rsidRPr="00083534">
        <w:rPr>
          <w:sz w:val="22"/>
          <w:szCs w:val="22"/>
        </w:rPr>
        <w:t>Installations de chantier;</w:t>
      </w:r>
    </w:p>
    <w:p w14:paraId="078F9EB2" w14:textId="77777777" w:rsidR="00AC3896" w:rsidRPr="00083534" w:rsidRDefault="00AC3896" w:rsidP="001F0734">
      <w:pPr>
        <w:pStyle w:val="Paragraphedeliste"/>
        <w:numPr>
          <w:ilvl w:val="0"/>
          <w:numId w:val="103"/>
        </w:numPr>
        <w:jc w:val="both"/>
        <w:rPr>
          <w:sz w:val="22"/>
          <w:szCs w:val="22"/>
        </w:rPr>
      </w:pPr>
      <w:r w:rsidRPr="00083534">
        <w:rPr>
          <w:sz w:val="22"/>
          <w:szCs w:val="22"/>
        </w:rPr>
        <w:t>Terrassements ;</w:t>
      </w:r>
    </w:p>
    <w:p w14:paraId="2BC7C2D8" w14:textId="77777777" w:rsidR="00AC3896" w:rsidRPr="00083534" w:rsidRDefault="00AC3896" w:rsidP="001F0734">
      <w:pPr>
        <w:pStyle w:val="Paragraphedeliste"/>
        <w:numPr>
          <w:ilvl w:val="0"/>
          <w:numId w:val="103"/>
        </w:numPr>
        <w:jc w:val="both"/>
        <w:rPr>
          <w:sz w:val="22"/>
          <w:szCs w:val="22"/>
        </w:rPr>
      </w:pPr>
      <w:r w:rsidRPr="00083534">
        <w:rPr>
          <w:sz w:val="22"/>
          <w:szCs w:val="22"/>
        </w:rPr>
        <w:t>Fondations ;</w:t>
      </w:r>
    </w:p>
    <w:p w14:paraId="298AAA71" w14:textId="77777777" w:rsidR="00AC3896" w:rsidRPr="00083534" w:rsidRDefault="00A12B7E" w:rsidP="001F0734">
      <w:pPr>
        <w:pStyle w:val="Paragraphedeliste"/>
        <w:numPr>
          <w:ilvl w:val="0"/>
          <w:numId w:val="103"/>
        </w:numPr>
        <w:jc w:val="both"/>
        <w:rPr>
          <w:sz w:val="22"/>
          <w:szCs w:val="22"/>
        </w:rPr>
      </w:pPr>
      <w:r>
        <w:rPr>
          <w:sz w:val="22"/>
          <w:szCs w:val="22"/>
        </w:rPr>
        <w:t>Maçonnerie-Elévation-Enduits</w:t>
      </w:r>
      <w:r w:rsidR="00AC3896" w:rsidRPr="00083534">
        <w:rPr>
          <w:sz w:val="22"/>
          <w:szCs w:val="22"/>
        </w:rPr>
        <w:t>;</w:t>
      </w:r>
    </w:p>
    <w:p w14:paraId="47B97FF3" w14:textId="77777777" w:rsidR="00AC3896" w:rsidRPr="00083534" w:rsidRDefault="00AC3896" w:rsidP="001F0734">
      <w:pPr>
        <w:pStyle w:val="Paragraphedeliste"/>
        <w:numPr>
          <w:ilvl w:val="0"/>
          <w:numId w:val="103"/>
        </w:numPr>
        <w:jc w:val="both"/>
        <w:rPr>
          <w:sz w:val="22"/>
          <w:szCs w:val="22"/>
        </w:rPr>
      </w:pPr>
      <w:r w:rsidRPr="00083534">
        <w:rPr>
          <w:sz w:val="22"/>
          <w:szCs w:val="22"/>
        </w:rPr>
        <w:t>Charpente-Couverture-Plafond ;</w:t>
      </w:r>
    </w:p>
    <w:p w14:paraId="326E7162" w14:textId="77777777" w:rsidR="00AC3896" w:rsidRPr="00083534" w:rsidRDefault="00A12B7E" w:rsidP="001F0734">
      <w:pPr>
        <w:pStyle w:val="Paragraphedeliste"/>
        <w:numPr>
          <w:ilvl w:val="0"/>
          <w:numId w:val="103"/>
        </w:numPr>
        <w:jc w:val="both"/>
        <w:rPr>
          <w:sz w:val="22"/>
          <w:szCs w:val="22"/>
        </w:rPr>
      </w:pPr>
      <w:r>
        <w:rPr>
          <w:sz w:val="22"/>
          <w:szCs w:val="22"/>
        </w:rPr>
        <w:t>Menuiserie B</w:t>
      </w:r>
      <w:r w:rsidR="00AC3896" w:rsidRPr="00083534">
        <w:rPr>
          <w:sz w:val="22"/>
          <w:szCs w:val="22"/>
        </w:rPr>
        <w:t>ois-Mét</w:t>
      </w:r>
      <w:r w:rsidR="00353786">
        <w:rPr>
          <w:sz w:val="22"/>
          <w:szCs w:val="22"/>
        </w:rPr>
        <w:t>allique</w:t>
      </w:r>
      <w:r w:rsidR="00AC3896" w:rsidRPr="00083534">
        <w:rPr>
          <w:sz w:val="22"/>
          <w:szCs w:val="22"/>
        </w:rPr>
        <w:t>;</w:t>
      </w:r>
    </w:p>
    <w:p w14:paraId="520089DA" w14:textId="77777777" w:rsidR="00AC3896" w:rsidRPr="00083534" w:rsidRDefault="00AC3896" w:rsidP="001F0734">
      <w:pPr>
        <w:pStyle w:val="Paragraphedeliste"/>
        <w:numPr>
          <w:ilvl w:val="0"/>
          <w:numId w:val="103"/>
        </w:numPr>
        <w:jc w:val="both"/>
        <w:rPr>
          <w:sz w:val="22"/>
          <w:szCs w:val="22"/>
        </w:rPr>
      </w:pPr>
      <w:r w:rsidRPr="00083534">
        <w:rPr>
          <w:sz w:val="22"/>
          <w:szCs w:val="22"/>
        </w:rPr>
        <w:t>Electricité ;</w:t>
      </w:r>
    </w:p>
    <w:p w14:paraId="79B55472" w14:textId="77777777" w:rsidR="00AC3896" w:rsidRPr="00083534" w:rsidRDefault="00AC3896" w:rsidP="001F0734">
      <w:pPr>
        <w:pStyle w:val="Paragraphedeliste"/>
        <w:numPr>
          <w:ilvl w:val="0"/>
          <w:numId w:val="103"/>
        </w:numPr>
        <w:jc w:val="both"/>
        <w:rPr>
          <w:sz w:val="22"/>
          <w:szCs w:val="22"/>
        </w:rPr>
      </w:pPr>
      <w:r w:rsidRPr="00083534">
        <w:rPr>
          <w:sz w:val="22"/>
          <w:szCs w:val="22"/>
        </w:rPr>
        <w:t>Peinture ;</w:t>
      </w:r>
    </w:p>
    <w:p w14:paraId="3C759AF7" w14:textId="77777777" w:rsidR="005E6DBA" w:rsidRPr="00083534" w:rsidRDefault="00AC3896" w:rsidP="001F0734">
      <w:pPr>
        <w:pStyle w:val="Paragraphedeliste"/>
        <w:numPr>
          <w:ilvl w:val="0"/>
          <w:numId w:val="103"/>
        </w:numPr>
        <w:jc w:val="both"/>
        <w:rPr>
          <w:sz w:val="22"/>
          <w:szCs w:val="22"/>
        </w:rPr>
      </w:pPr>
      <w:r w:rsidRPr="00083534">
        <w:rPr>
          <w:sz w:val="22"/>
          <w:szCs w:val="22"/>
        </w:rPr>
        <w:t>VRD.</w:t>
      </w:r>
    </w:p>
    <w:p w14:paraId="06C6D1D2" w14:textId="77777777" w:rsidR="00FB5887" w:rsidRPr="00F91145" w:rsidRDefault="005E6DBA" w:rsidP="00F91145">
      <w:pPr>
        <w:jc w:val="both"/>
        <w:rPr>
          <w:rFonts w:eastAsia="Arial Unicode MS"/>
          <w:b/>
          <w:iCs/>
          <w:sz w:val="22"/>
          <w:szCs w:val="22"/>
        </w:rPr>
      </w:pPr>
      <w:r w:rsidRPr="00083534">
        <w:rPr>
          <w:sz w:val="22"/>
          <w:szCs w:val="22"/>
        </w:rPr>
        <w:t xml:space="preserve">  </w:t>
      </w:r>
    </w:p>
    <w:p w14:paraId="146C21D6" w14:textId="77777777" w:rsidR="00296185" w:rsidRPr="00083534" w:rsidRDefault="00296185" w:rsidP="00FB5887">
      <w:pPr>
        <w:jc w:val="both"/>
        <w:rPr>
          <w:rFonts w:eastAsia="Arial Unicode MS"/>
          <w:b/>
          <w:bCs/>
          <w:sz w:val="22"/>
          <w:szCs w:val="22"/>
        </w:rPr>
      </w:pPr>
      <w:r w:rsidRPr="00083534">
        <w:rPr>
          <w:rFonts w:eastAsia="Arial Unicode MS"/>
          <w:b/>
          <w:iCs/>
          <w:sz w:val="22"/>
          <w:szCs w:val="22"/>
        </w:rPr>
        <w:t xml:space="preserve">Article 2 : </w:t>
      </w:r>
      <w:r w:rsidRPr="00083534">
        <w:rPr>
          <w:rFonts w:eastAsia="Arial Unicode MS"/>
          <w:b/>
          <w:iCs/>
          <w:sz w:val="22"/>
          <w:szCs w:val="22"/>
        </w:rPr>
        <w:tab/>
      </w:r>
      <w:r w:rsidRPr="00083534">
        <w:rPr>
          <w:rFonts w:eastAsia="Arial Unicode MS"/>
          <w:b/>
          <w:bCs/>
          <w:sz w:val="22"/>
          <w:szCs w:val="22"/>
        </w:rPr>
        <w:t>Délai d’exécution</w:t>
      </w:r>
    </w:p>
    <w:p w14:paraId="135AB93B" w14:textId="77777777" w:rsidR="00296185" w:rsidRPr="00083534" w:rsidRDefault="00A57A62" w:rsidP="00FB5887">
      <w:pPr>
        <w:jc w:val="both"/>
        <w:rPr>
          <w:rFonts w:eastAsia="Arial Unicode MS"/>
          <w:b/>
          <w:sz w:val="22"/>
          <w:szCs w:val="22"/>
        </w:rPr>
      </w:pPr>
      <w:r w:rsidRPr="00083534">
        <w:rPr>
          <w:rFonts w:eastAsia="Arial Unicode MS"/>
          <w:sz w:val="22"/>
          <w:szCs w:val="22"/>
        </w:rPr>
        <w:t>Le délai</w:t>
      </w:r>
      <w:r w:rsidR="00296185" w:rsidRPr="00083534">
        <w:rPr>
          <w:rFonts w:eastAsia="Arial Unicode MS"/>
          <w:sz w:val="22"/>
          <w:szCs w:val="22"/>
        </w:rPr>
        <w:t xml:space="preserve"> maximum</w:t>
      </w:r>
      <w:r w:rsidR="00BC7CBD" w:rsidRPr="00083534">
        <w:rPr>
          <w:rFonts w:eastAsia="Arial Unicode MS"/>
          <w:sz w:val="22"/>
          <w:szCs w:val="22"/>
        </w:rPr>
        <w:t xml:space="preserve"> d’exécution du </w:t>
      </w:r>
      <w:r w:rsidRPr="00083534">
        <w:rPr>
          <w:rFonts w:eastAsia="Arial Unicode MS"/>
          <w:sz w:val="22"/>
          <w:szCs w:val="22"/>
        </w:rPr>
        <w:t>lot</w:t>
      </w:r>
      <w:r w:rsidR="00BC7CBD" w:rsidRPr="00083534">
        <w:rPr>
          <w:rFonts w:eastAsia="Arial Unicode MS"/>
          <w:sz w:val="22"/>
          <w:szCs w:val="22"/>
        </w:rPr>
        <w:t xml:space="preserve"> unique</w:t>
      </w:r>
      <w:r w:rsidRPr="00083534">
        <w:rPr>
          <w:rFonts w:eastAsia="Arial Unicode MS"/>
          <w:sz w:val="22"/>
          <w:szCs w:val="22"/>
        </w:rPr>
        <w:t xml:space="preserve"> </w:t>
      </w:r>
      <w:r w:rsidR="00296185" w:rsidRPr="00083534">
        <w:rPr>
          <w:rFonts w:eastAsia="Arial Unicode MS"/>
          <w:sz w:val="22"/>
          <w:szCs w:val="22"/>
        </w:rPr>
        <w:t xml:space="preserve"> prévu pour la réalisation des travaux objet du présent appel d’offres </w:t>
      </w:r>
      <w:r w:rsidR="0060243B" w:rsidRPr="00083534">
        <w:rPr>
          <w:rFonts w:eastAsia="Arial Unicode MS"/>
          <w:sz w:val="22"/>
          <w:szCs w:val="22"/>
        </w:rPr>
        <w:t>est</w:t>
      </w:r>
      <w:r w:rsidR="00793CA3" w:rsidRPr="00083534">
        <w:rPr>
          <w:rFonts w:eastAsia="Arial Unicode MS"/>
          <w:sz w:val="22"/>
          <w:szCs w:val="22"/>
        </w:rPr>
        <w:t xml:space="preserve"> </w:t>
      </w:r>
      <w:r w:rsidR="003B7F2E" w:rsidRPr="00083534">
        <w:rPr>
          <w:rFonts w:eastAsia="Arial Unicode MS"/>
          <w:sz w:val="22"/>
          <w:szCs w:val="22"/>
        </w:rPr>
        <w:t>fixé</w:t>
      </w:r>
      <w:r w:rsidR="00296185" w:rsidRPr="00083534">
        <w:rPr>
          <w:rFonts w:eastAsia="Arial Unicode MS"/>
          <w:sz w:val="22"/>
          <w:szCs w:val="22"/>
        </w:rPr>
        <w:t xml:space="preserve"> à </w:t>
      </w:r>
      <w:r w:rsidR="004A5521">
        <w:rPr>
          <w:rFonts w:eastAsia="Arial Unicode MS"/>
          <w:b/>
          <w:sz w:val="22"/>
          <w:szCs w:val="22"/>
        </w:rPr>
        <w:t>QUATRE</w:t>
      </w:r>
      <w:r w:rsidR="00296185" w:rsidRPr="00083534">
        <w:rPr>
          <w:rFonts w:eastAsia="Arial Unicode MS"/>
          <w:b/>
          <w:sz w:val="22"/>
          <w:szCs w:val="22"/>
        </w:rPr>
        <w:t xml:space="preserve"> (0</w:t>
      </w:r>
      <w:r w:rsidR="004A5521">
        <w:rPr>
          <w:rFonts w:eastAsia="Arial Unicode MS"/>
          <w:b/>
          <w:sz w:val="22"/>
          <w:szCs w:val="22"/>
        </w:rPr>
        <w:t>4</w:t>
      </w:r>
      <w:r w:rsidR="00296185" w:rsidRPr="00083534">
        <w:rPr>
          <w:rFonts w:eastAsia="Arial Unicode MS"/>
          <w:b/>
          <w:sz w:val="22"/>
          <w:szCs w:val="22"/>
        </w:rPr>
        <w:t>) mois</w:t>
      </w:r>
      <w:r w:rsidR="005E6DBA" w:rsidRPr="00083534">
        <w:rPr>
          <w:rFonts w:eastAsia="Arial Unicode MS"/>
          <w:b/>
          <w:sz w:val="22"/>
          <w:szCs w:val="22"/>
        </w:rPr>
        <w:t>.</w:t>
      </w:r>
    </w:p>
    <w:p w14:paraId="1A80BF8A" w14:textId="77777777" w:rsidR="005E6DBA" w:rsidRPr="00083534" w:rsidRDefault="005E6DBA" w:rsidP="00FB5887">
      <w:pPr>
        <w:jc w:val="both"/>
        <w:rPr>
          <w:rFonts w:eastAsia="Arial Unicode MS"/>
          <w:sz w:val="22"/>
          <w:szCs w:val="22"/>
        </w:rPr>
      </w:pPr>
    </w:p>
    <w:p w14:paraId="5840BFF6" w14:textId="77777777" w:rsidR="00296185" w:rsidRPr="00D050E9" w:rsidRDefault="00296185" w:rsidP="00FB5887">
      <w:pPr>
        <w:jc w:val="both"/>
        <w:rPr>
          <w:rFonts w:eastAsia="Arial Unicode MS"/>
          <w:b/>
          <w:bCs/>
          <w:sz w:val="22"/>
          <w:szCs w:val="22"/>
        </w:rPr>
      </w:pPr>
      <w:r w:rsidRPr="00D050E9">
        <w:rPr>
          <w:rFonts w:eastAsia="Arial Unicode MS"/>
          <w:b/>
          <w:iCs/>
          <w:sz w:val="22"/>
          <w:szCs w:val="22"/>
        </w:rPr>
        <w:t xml:space="preserve">Article 3 : </w:t>
      </w:r>
      <w:r w:rsidRPr="00D050E9">
        <w:rPr>
          <w:rFonts w:eastAsia="Arial Unicode MS"/>
          <w:b/>
          <w:iCs/>
          <w:sz w:val="22"/>
          <w:szCs w:val="22"/>
        </w:rPr>
        <w:tab/>
      </w:r>
      <w:r w:rsidRPr="00D050E9">
        <w:rPr>
          <w:rFonts w:eastAsia="Arial Unicode MS"/>
          <w:b/>
          <w:bCs/>
          <w:sz w:val="22"/>
          <w:szCs w:val="22"/>
        </w:rPr>
        <w:t xml:space="preserve">Financement: </w:t>
      </w:r>
    </w:p>
    <w:p w14:paraId="47112E5D" w14:textId="77777777" w:rsidR="00993721" w:rsidRPr="00D050E9" w:rsidRDefault="00296185" w:rsidP="00FB5887">
      <w:pPr>
        <w:jc w:val="both"/>
        <w:rPr>
          <w:rFonts w:eastAsia="Arial Unicode MS"/>
          <w:sz w:val="22"/>
          <w:szCs w:val="22"/>
        </w:rPr>
      </w:pPr>
      <w:r w:rsidRPr="00D050E9">
        <w:rPr>
          <w:rFonts w:eastAsia="Arial Unicode MS"/>
          <w:sz w:val="22"/>
          <w:szCs w:val="22"/>
        </w:rPr>
        <w:t>Les travaux objet du présent Appel d’Offres sont financés par le par le Budget d’Investissement Public</w:t>
      </w:r>
      <w:r w:rsidR="0061533F">
        <w:rPr>
          <w:rFonts w:eastAsia="Arial Unicode MS"/>
          <w:sz w:val="22"/>
          <w:szCs w:val="22"/>
        </w:rPr>
        <w:t xml:space="preserve"> du MINSA</w:t>
      </w:r>
      <w:r w:rsidR="0061533F">
        <w:rPr>
          <w:rFonts w:eastAsia="Arial Unicode MS"/>
          <w:sz w:val="22"/>
          <w:szCs w:val="22"/>
        </w:rPr>
        <w:tab/>
        <w:t>NTE</w:t>
      </w:r>
      <w:r w:rsidRPr="00D050E9">
        <w:rPr>
          <w:rFonts w:eastAsia="Arial Unicode MS"/>
          <w:sz w:val="22"/>
          <w:szCs w:val="22"/>
        </w:rPr>
        <w:t>, Exercice 2</w:t>
      </w:r>
      <w:r w:rsidR="00F90789" w:rsidRPr="00D050E9">
        <w:rPr>
          <w:rFonts w:eastAsia="Arial Unicode MS"/>
          <w:sz w:val="22"/>
          <w:szCs w:val="22"/>
        </w:rPr>
        <w:t>02</w:t>
      </w:r>
      <w:r w:rsidR="0061533F">
        <w:rPr>
          <w:rFonts w:eastAsia="Arial Unicode MS"/>
          <w:sz w:val="22"/>
          <w:szCs w:val="22"/>
        </w:rPr>
        <w:t>5</w:t>
      </w:r>
      <w:r w:rsidR="0060243B" w:rsidRPr="00D050E9">
        <w:rPr>
          <w:rFonts w:eastAsia="Arial Unicode MS"/>
          <w:sz w:val="22"/>
          <w:szCs w:val="22"/>
        </w:rPr>
        <w:t>.</w:t>
      </w:r>
    </w:p>
    <w:p w14:paraId="792C7222" w14:textId="77777777" w:rsidR="00A53A1F" w:rsidRPr="00D050E9" w:rsidRDefault="001F4090" w:rsidP="001F0734">
      <w:pPr>
        <w:numPr>
          <w:ilvl w:val="0"/>
          <w:numId w:val="101"/>
        </w:numPr>
        <w:ind w:left="584" w:hanging="357"/>
        <w:jc w:val="both"/>
        <w:rPr>
          <w:rFonts w:eastAsia="Arial Unicode MS"/>
          <w:sz w:val="22"/>
          <w:szCs w:val="22"/>
        </w:rPr>
      </w:pPr>
      <w:r w:rsidRPr="00D050E9">
        <w:rPr>
          <w:rFonts w:eastAsia="Arial Unicode MS"/>
          <w:sz w:val="22"/>
          <w:szCs w:val="22"/>
        </w:rPr>
        <w:t>Montant prévisionnel :</w:t>
      </w:r>
      <w:r w:rsidR="00993721" w:rsidRPr="00D050E9">
        <w:rPr>
          <w:rFonts w:eastAsia="Arial Unicode MS"/>
          <w:sz w:val="22"/>
          <w:szCs w:val="22"/>
        </w:rPr>
        <w:t xml:space="preserve"> </w:t>
      </w:r>
      <w:r w:rsidR="004A5521">
        <w:rPr>
          <w:rFonts w:eastAsia="Arial Unicode MS"/>
          <w:b/>
          <w:sz w:val="22"/>
          <w:szCs w:val="22"/>
        </w:rPr>
        <w:t>50</w:t>
      </w:r>
      <w:r w:rsidR="00D050E9" w:rsidRPr="00D050E9">
        <w:rPr>
          <w:rFonts w:eastAsia="Arial Unicode MS"/>
          <w:b/>
          <w:sz w:val="22"/>
          <w:szCs w:val="22"/>
        </w:rPr>
        <w:t xml:space="preserve"> </w:t>
      </w:r>
      <w:r w:rsidR="004A5521">
        <w:rPr>
          <w:rFonts w:eastAsia="Arial Unicode MS"/>
          <w:b/>
          <w:sz w:val="22"/>
          <w:szCs w:val="22"/>
        </w:rPr>
        <w:t>000 000 (Cinquante</w:t>
      </w:r>
      <w:r w:rsidR="00A57A62" w:rsidRPr="00D050E9">
        <w:rPr>
          <w:rFonts w:eastAsia="Arial Unicode MS"/>
          <w:b/>
          <w:sz w:val="22"/>
          <w:szCs w:val="22"/>
        </w:rPr>
        <w:t xml:space="preserve"> </w:t>
      </w:r>
      <w:r w:rsidR="003734FB" w:rsidRPr="00D050E9">
        <w:rPr>
          <w:rFonts w:eastAsia="Arial Unicode MS"/>
          <w:b/>
          <w:sz w:val="22"/>
          <w:szCs w:val="22"/>
        </w:rPr>
        <w:t xml:space="preserve"> </w:t>
      </w:r>
      <w:r w:rsidR="00AF60DB" w:rsidRPr="00D050E9">
        <w:rPr>
          <w:rFonts w:eastAsia="Arial Unicode MS"/>
          <w:b/>
          <w:sz w:val="22"/>
          <w:szCs w:val="22"/>
        </w:rPr>
        <w:t>millions</w:t>
      </w:r>
      <w:r w:rsidR="004A5521">
        <w:rPr>
          <w:rFonts w:eastAsia="Arial Unicode MS"/>
          <w:b/>
          <w:sz w:val="22"/>
          <w:szCs w:val="22"/>
        </w:rPr>
        <w:t xml:space="preserve"> </w:t>
      </w:r>
      <w:r w:rsidR="00AF60DB" w:rsidRPr="00D050E9">
        <w:rPr>
          <w:rFonts w:eastAsia="Arial Unicode MS"/>
          <w:b/>
          <w:sz w:val="22"/>
          <w:szCs w:val="22"/>
        </w:rPr>
        <w:t>)</w:t>
      </w:r>
      <w:r w:rsidR="00993721" w:rsidRPr="00D050E9">
        <w:rPr>
          <w:rFonts w:eastAsia="Arial Unicode MS"/>
          <w:b/>
          <w:sz w:val="22"/>
          <w:szCs w:val="22"/>
        </w:rPr>
        <w:t xml:space="preserve"> Francs CFA</w:t>
      </w:r>
      <w:r w:rsidR="00993721" w:rsidRPr="00D050E9">
        <w:rPr>
          <w:rFonts w:eastAsia="Arial Unicode MS"/>
          <w:sz w:val="22"/>
          <w:szCs w:val="22"/>
        </w:rPr>
        <w:t> </w:t>
      </w:r>
      <w:r w:rsidR="00860F76">
        <w:rPr>
          <w:rFonts w:eastAsia="Arial Unicode MS"/>
          <w:sz w:val="22"/>
          <w:szCs w:val="22"/>
        </w:rPr>
        <w:t xml:space="preserve"> </w:t>
      </w:r>
      <w:r w:rsidR="00993721" w:rsidRPr="00D050E9">
        <w:rPr>
          <w:rFonts w:eastAsia="Arial Unicode MS"/>
          <w:sz w:val="22"/>
          <w:szCs w:val="22"/>
        </w:rPr>
        <w:t>;</w:t>
      </w:r>
    </w:p>
    <w:p w14:paraId="39238614" w14:textId="77777777" w:rsidR="00993721" w:rsidRPr="00D050E9" w:rsidRDefault="00993721" w:rsidP="001F0734">
      <w:pPr>
        <w:numPr>
          <w:ilvl w:val="0"/>
          <w:numId w:val="101"/>
        </w:numPr>
        <w:ind w:left="584" w:hanging="357"/>
        <w:jc w:val="both"/>
        <w:rPr>
          <w:rFonts w:eastAsia="Arial Unicode MS"/>
          <w:sz w:val="22"/>
          <w:szCs w:val="22"/>
        </w:rPr>
      </w:pPr>
      <w:r w:rsidRPr="00D050E9">
        <w:rPr>
          <w:rFonts w:eastAsia="Arial Unicode MS"/>
          <w:sz w:val="22"/>
          <w:szCs w:val="22"/>
        </w:rPr>
        <w:t>Imputation :</w:t>
      </w:r>
      <w:r w:rsidR="006C74B6" w:rsidRPr="00D050E9">
        <w:rPr>
          <w:rFonts w:eastAsia="Arial Unicode MS"/>
          <w:sz w:val="22"/>
          <w:szCs w:val="22"/>
        </w:rPr>
        <w:t xml:space="preserve"> ………………………..</w:t>
      </w:r>
    </w:p>
    <w:p w14:paraId="22DB6D55" w14:textId="77777777" w:rsidR="00C40B01" w:rsidRPr="00D050E9" w:rsidRDefault="00C40B01" w:rsidP="00C40B01">
      <w:pPr>
        <w:ind w:left="720"/>
        <w:jc w:val="both"/>
        <w:rPr>
          <w:rFonts w:eastAsia="Arial Unicode MS"/>
          <w:sz w:val="22"/>
          <w:szCs w:val="22"/>
        </w:rPr>
      </w:pPr>
    </w:p>
    <w:p w14:paraId="56FE14F8" w14:textId="77777777" w:rsidR="00296185" w:rsidRPr="00083534" w:rsidRDefault="00296185" w:rsidP="00FB5887">
      <w:pPr>
        <w:jc w:val="both"/>
        <w:rPr>
          <w:rFonts w:eastAsia="Arial Unicode MS"/>
          <w:b/>
          <w:sz w:val="22"/>
          <w:szCs w:val="22"/>
        </w:rPr>
      </w:pPr>
      <w:r w:rsidRPr="00083534">
        <w:rPr>
          <w:rFonts w:eastAsia="Arial Unicode MS"/>
          <w:b/>
          <w:sz w:val="22"/>
          <w:szCs w:val="22"/>
        </w:rPr>
        <w:t xml:space="preserve">Article 4 : </w:t>
      </w:r>
      <w:r w:rsidRPr="00083534">
        <w:rPr>
          <w:rFonts w:eastAsia="Arial Unicode MS"/>
          <w:b/>
          <w:sz w:val="22"/>
          <w:szCs w:val="22"/>
        </w:rPr>
        <w:tab/>
        <w:t>Fraude et corruption</w:t>
      </w:r>
    </w:p>
    <w:p w14:paraId="6C7745AF" w14:textId="77777777" w:rsidR="00296185" w:rsidRPr="0065114A" w:rsidRDefault="00296185" w:rsidP="00FB5887">
      <w:pPr>
        <w:jc w:val="both"/>
        <w:rPr>
          <w:rFonts w:eastAsia="Arial Unicode MS"/>
          <w:b/>
          <w:sz w:val="22"/>
          <w:szCs w:val="22"/>
        </w:rPr>
      </w:pPr>
      <w:r w:rsidRPr="0065114A">
        <w:rPr>
          <w:rFonts w:eastAsia="Arial Unicode MS"/>
          <w:sz w:val="22"/>
          <w:szCs w:val="22"/>
        </w:rPr>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14:paraId="36B93160" w14:textId="77777777" w:rsidR="00296185" w:rsidRPr="0065114A" w:rsidRDefault="00296185" w:rsidP="00B579F3">
      <w:pPr>
        <w:pStyle w:val="Paragraphedeliste"/>
        <w:numPr>
          <w:ilvl w:val="0"/>
          <w:numId w:val="63"/>
        </w:numPr>
        <w:tabs>
          <w:tab w:val="left" w:pos="142"/>
          <w:tab w:val="left" w:pos="284"/>
          <w:tab w:val="left" w:pos="709"/>
        </w:tabs>
        <w:jc w:val="both"/>
        <w:rPr>
          <w:rFonts w:eastAsia="Arial Unicode MS"/>
          <w:sz w:val="22"/>
          <w:szCs w:val="22"/>
        </w:rPr>
      </w:pPr>
      <w:r w:rsidRPr="0065114A">
        <w:rPr>
          <w:rFonts w:eastAsia="Arial Unicode MS"/>
          <w:sz w:val="22"/>
          <w:szCs w:val="22"/>
        </w:rPr>
        <w:t>est coupable de “corruption” quiconque offre, donne, sollicite ou accepte un quelconque avantage en vue d’influencer l’action d’un agent public au cours de l’attribution ou de l’exécution d’un marché,</w:t>
      </w:r>
    </w:p>
    <w:p w14:paraId="79A811CE" w14:textId="77777777" w:rsidR="00296185" w:rsidRPr="0065114A" w:rsidRDefault="00296185" w:rsidP="00B579F3">
      <w:pPr>
        <w:pStyle w:val="Paragraphedeliste"/>
        <w:numPr>
          <w:ilvl w:val="0"/>
          <w:numId w:val="63"/>
        </w:numPr>
        <w:tabs>
          <w:tab w:val="left" w:pos="142"/>
          <w:tab w:val="left" w:pos="284"/>
          <w:tab w:val="left" w:pos="709"/>
        </w:tabs>
        <w:jc w:val="both"/>
        <w:rPr>
          <w:rFonts w:eastAsia="Arial Unicode MS"/>
          <w:sz w:val="22"/>
          <w:szCs w:val="22"/>
        </w:rPr>
      </w:pPr>
      <w:r w:rsidRPr="0065114A">
        <w:rPr>
          <w:rFonts w:eastAsia="Arial Unicode MS"/>
          <w:sz w:val="22"/>
          <w:szCs w:val="22"/>
        </w:rPr>
        <w:t>se livre à des “manœuvres frauduleuses” quiconque déforme ou dénature des faits afin d’influencer l’attribution ou l’exécution d’un marché ;</w:t>
      </w:r>
    </w:p>
    <w:p w14:paraId="3FBFF52F" w14:textId="77777777" w:rsidR="00296185" w:rsidRPr="0065114A" w:rsidRDefault="00296185" w:rsidP="00B579F3">
      <w:pPr>
        <w:pStyle w:val="Paragraphedeliste"/>
        <w:numPr>
          <w:ilvl w:val="0"/>
          <w:numId w:val="63"/>
        </w:numPr>
        <w:tabs>
          <w:tab w:val="left" w:pos="142"/>
          <w:tab w:val="left" w:pos="284"/>
          <w:tab w:val="left" w:pos="709"/>
        </w:tabs>
        <w:jc w:val="both"/>
        <w:rPr>
          <w:rFonts w:eastAsia="Arial Unicode MS"/>
          <w:sz w:val="22"/>
          <w:szCs w:val="22"/>
        </w:rPr>
      </w:pPr>
      <w:r w:rsidRPr="0065114A">
        <w:rPr>
          <w:rFonts w:eastAsia="Arial Unicode MS"/>
          <w:sz w:val="22"/>
          <w:szCs w:val="22"/>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14:paraId="422DF4E6" w14:textId="77777777" w:rsidR="00296185" w:rsidRPr="0065114A" w:rsidRDefault="00296185" w:rsidP="00B579F3">
      <w:pPr>
        <w:pStyle w:val="Paragraphedeliste"/>
        <w:numPr>
          <w:ilvl w:val="0"/>
          <w:numId w:val="63"/>
        </w:numPr>
        <w:tabs>
          <w:tab w:val="left" w:pos="142"/>
          <w:tab w:val="left" w:pos="284"/>
          <w:tab w:val="left" w:pos="709"/>
        </w:tabs>
        <w:jc w:val="both"/>
        <w:rPr>
          <w:rFonts w:eastAsia="Arial Unicode MS"/>
          <w:sz w:val="22"/>
          <w:szCs w:val="22"/>
        </w:rPr>
      </w:pPr>
      <w:r w:rsidRPr="0065114A">
        <w:rPr>
          <w:rFonts w:eastAsia="Arial Unicode MS"/>
          <w:sz w:val="22"/>
          <w:szCs w:val="22"/>
        </w:rPr>
        <w:t>Sont appelées “ pratiques coercitives” toute forme d’atteinte aux personnes ou à leurs biens ou de menaces à leur encontre afin d’influencer leur action au cours de l’attribution ou de l’exécution d’un marché.</w:t>
      </w:r>
    </w:p>
    <w:p w14:paraId="7818F9D0"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14:paraId="71348DBB" w14:textId="77777777" w:rsidR="006C74B6"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14:paraId="082E31CD" w14:textId="77777777" w:rsidR="00296185" w:rsidRPr="0065114A" w:rsidRDefault="00296185" w:rsidP="00FB5887">
      <w:pPr>
        <w:tabs>
          <w:tab w:val="left" w:pos="142"/>
          <w:tab w:val="left" w:pos="284"/>
          <w:tab w:val="left" w:pos="1276"/>
        </w:tabs>
        <w:jc w:val="both"/>
        <w:rPr>
          <w:rFonts w:eastAsia="Arial Unicode MS"/>
          <w:b/>
          <w:sz w:val="22"/>
          <w:szCs w:val="22"/>
        </w:rPr>
      </w:pPr>
      <w:r w:rsidRPr="0065114A">
        <w:rPr>
          <w:rFonts w:eastAsia="Arial Unicode MS"/>
          <w:b/>
          <w:sz w:val="22"/>
          <w:szCs w:val="22"/>
        </w:rPr>
        <w:t xml:space="preserve">Article  5 : </w:t>
      </w:r>
      <w:r w:rsidRPr="0065114A">
        <w:rPr>
          <w:rFonts w:eastAsia="Arial Unicode MS"/>
          <w:b/>
          <w:sz w:val="22"/>
          <w:szCs w:val="22"/>
        </w:rPr>
        <w:tab/>
        <w:t>Candidats admis à concourir</w:t>
      </w:r>
    </w:p>
    <w:p w14:paraId="6F394A7B" w14:textId="77777777" w:rsidR="00296185" w:rsidRPr="0065114A" w:rsidRDefault="00296185" w:rsidP="00FB5887">
      <w:pPr>
        <w:tabs>
          <w:tab w:val="left" w:pos="0"/>
        </w:tabs>
        <w:jc w:val="both"/>
        <w:rPr>
          <w:rFonts w:eastAsia="Arial Unicode MS"/>
          <w:sz w:val="22"/>
          <w:szCs w:val="22"/>
        </w:rPr>
      </w:pPr>
      <w:r w:rsidRPr="0065114A">
        <w:rPr>
          <w:rFonts w:eastAsia="Arial Unicode MS"/>
          <w:iCs/>
          <w:sz w:val="22"/>
          <w:szCs w:val="22"/>
        </w:rPr>
        <w:t xml:space="preserve">5.1. </w:t>
      </w:r>
      <w:r w:rsidRPr="0065114A">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14:paraId="03EB35B1"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5.2</w:t>
      </w:r>
      <w:r w:rsidRPr="0065114A">
        <w:rPr>
          <w:rFonts w:eastAsia="Arial Unicode MS"/>
          <w:b/>
          <w:iCs/>
          <w:sz w:val="22"/>
          <w:szCs w:val="22"/>
        </w:rPr>
        <w:t>.</w:t>
      </w:r>
      <w:r w:rsidRPr="0065114A">
        <w:rPr>
          <w:rFonts w:eastAsia="Arial Unicode MS"/>
          <w:iCs/>
          <w:sz w:val="22"/>
          <w:szCs w:val="22"/>
        </w:rPr>
        <w:t xml:space="preserve"> En règle générale, l’Appel d’Offres s’adresse à tous les entrepreneurs, sous réserve des dispositions ci-après : </w:t>
      </w:r>
    </w:p>
    <w:p w14:paraId="71777514" w14:textId="77777777" w:rsidR="00296185" w:rsidRPr="0065114A" w:rsidRDefault="00296185" w:rsidP="00B579F3">
      <w:pPr>
        <w:pStyle w:val="Corpsdetexte"/>
        <w:numPr>
          <w:ilvl w:val="0"/>
          <w:numId w:val="55"/>
        </w:numPr>
        <w:tabs>
          <w:tab w:val="left" w:pos="709"/>
          <w:tab w:val="left" w:pos="851"/>
        </w:tabs>
        <w:ind w:left="851" w:hanging="284"/>
        <w:jc w:val="both"/>
        <w:rPr>
          <w:rFonts w:eastAsia="Arial Unicode MS"/>
          <w:sz w:val="22"/>
          <w:szCs w:val="22"/>
        </w:rPr>
      </w:pPr>
      <w:r w:rsidRPr="0065114A">
        <w:rPr>
          <w:rFonts w:eastAsia="Arial Unicode MS"/>
          <w:sz w:val="22"/>
          <w:szCs w:val="22"/>
        </w:rPr>
        <w:t>Un soumissionnaire (y compris tous les membres d’un groupement d’entreprises et tous les sous-traitants du soumissionnaire) doit être d’un pays éligible, conformément à la convention de financement ;</w:t>
      </w:r>
    </w:p>
    <w:p w14:paraId="0ED37FCC" w14:textId="77777777" w:rsidR="00296185" w:rsidRPr="0065114A" w:rsidRDefault="00296185" w:rsidP="00B579F3">
      <w:pPr>
        <w:pStyle w:val="Corpsdetexte"/>
        <w:numPr>
          <w:ilvl w:val="0"/>
          <w:numId w:val="55"/>
        </w:numPr>
        <w:tabs>
          <w:tab w:val="left" w:pos="709"/>
          <w:tab w:val="left" w:pos="851"/>
        </w:tabs>
        <w:ind w:left="851" w:hanging="284"/>
        <w:jc w:val="both"/>
        <w:rPr>
          <w:rFonts w:eastAsia="Arial Unicode MS"/>
          <w:iCs/>
          <w:sz w:val="22"/>
          <w:szCs w:val="22"/>
        </w:rPr>
      </w:pPr>
      <w:r w:rsidRPr="0065114A">
        <w:rPr>
          <w:rFonts w:eastAsia="Arial Unicode MS"/>
          <w:sz w:val="22"/>
          <w:szCs w:val="22"/>
        </w:rPr>
        <w:t>Un soumissionnaire (y compris tous les membres d’un groupement d’entreprises et tous les sous-traitants du soumissionnaire) ne doit pas se trouver en situation de conflit d’intérêt.</w:t>
      </w:r>
    </w:p>
    <w:p w14:paraId="62DA6E94" w14:textId="77777777" w:rsidR="00296185" w:rsidRPr="0065114A" w:rsidRDefault="00296185" w:rsidP="00FB5887">
      <w:pPr>
        <w:tabs>
          <w:tab w:val="left" w:pos="540"/>
        </w:tabs>
        <w:ind w:right="-72"/>
        <w:jc w:val="both"/>
        <w:rPr>
          <w:rFonts w:eastAsia="Arial Unicode MS"/>
          <w:sz w:val="22"/>
          <w:szCs w:val="22"/>
        </w:rPr>
      </w:pPr>
      <w:r w:rsidRPr="0065114A">
        <w:rPr>
          <w:rFonts w:eastAsia="Arial Unicode MS"/>
          <w:sz w:val="22"/>
          <w:szCs w:val="22"/>
        </w:rPr>
        <w:tab/>
        <w:t>Un soumissionnaire peut être jugé comme étant en situation de conflit d’intérêt s’il :</w:t>
      </w:r>
    </w:p>
    <w:p w14:paraId="70D109D1" w14:textId="77777777" w:rsidR="00296185" w:rsidRPr="0065114A" w:rsidRDefault="00296185" w:rsidP="00B579F3">
      <w:pPr>
        <w:numPr>
          <w:ilvl w:val="0"/>
          <w:numId w:val="56"/>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14:paraId="1E727FE7" w14:textId="77777777" w:rsidR="00296185" w:rsidRPr="0065114A" w:rsidRDefault="00296185" w:rsidP="00B579F3">
      <w:pPr>
        <w:numPr>
          <w:ilvl w:val="0"/>
          <w:numId w:val="56"/>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65114A">
        <w:rPr>
          <w:rFonts w:eastAsia="Arial Unicode MS"/>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14:paraId="29A186D4" w14:textId="77777777" w:rsidR="00296185" w:rsidRPr="0065114A" w:rsidRDefault="00296185" w:rsidP="00B579F3">
      <w:pPr>
        <w:pStyle w:val="Corpsdetexte"/>
        <w:numPr>
          <w:ilvl w:val="0"/>
          <w:numId w:val="55"/>
        </w:numPr>
        <w:tabs>
          <w:tab w:val="left" w:pos="709"/>
          <w:tab w:val="left" w:pos="851"/>
          <w:tab w:val="left" w:pos="1440"/>
        </w:tabs>
        <w:ind w:hanging="873"/>
        <w:jc w:val="both"/>
        <w:rPr>
          <w:rFonts w:eastAsia="Arial Unicode MS"/>
          <w:sz w:val="22"/>
          <w:szCs w:val="22"/>
        </w:rPr>
      </w:pPr>
      <w:r w:rsidRPr="0065114A">
        <w:rPr>
          <w:rFonts w:eastAsia="Arial Unicode MS"/>
          <w:sz w:val="22"/>
          <w:szCs w:val="22"/>
        </w:rPr>
        <w:t>le soumissionnaire ne doit pas être sous le coup d’une décision d’exclusion.</w:t>
      </w:r>
    </w:p>
    <w:p w14:paraId="34BE388D" w14:textId="77777777" w:rsidR="00296185" w:rsidRPr="0065114A" w:rsidRDefault="00296185" w:rsidP="00B579F3">
      <w:pPr>
        <w:pStyle w:val="Corpsdetexte"/>
        <w:numPr>
          <w:ilvl w:val="0"/>
          <w:numId w:val="55"/>
        </w:numPr>
        <w:tabs>
          <w:tab w:val="left" w:pos="709"/>
          <w:tab w:val="left" w:pos="851"/>
        </w:tabs>
        <w:ind w:left="851" w:hanging="284"/>
        <w:jc w:val="both"/>
        <w:rPr>
          <w:rFonts w:eastAsia="Arial Unicode MS"/>
          <w:sz w:val="22"/>
          <w:szCs w:val="22"/>
        </w:rPr>
      </w:pPr>
      <w:r w:rsidRPr="0065114A">
        <w:rPr>
          <w:rFonts w:eastAsia="Arial Unicode MS"/>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14:paraId="008C4248" w14:textId="77777777" w:rsidR="00296185" w:rsidRPr="0065114A" w:rsidRDefault="00296185" w:rsidP="00FB5887">
      <w:pPr>
        <w:pStyle w:val="Corpsdetexte"/>
        <w:tabs>
          <w:tab w:val="left" w:pos="709"/>
          <w:tab w:val="left" w:pos="851"/>
        </w:tabs>
        <w:ind w:left="851"/>
        <w:rPr>
          <w:rFonts w:eastAsia="Arial Unicode MS"/>
          <w:sz w:val="22"/>
          <w:szCs w:val="22"/>
        </w:rPr>
      </w:pPr>
    </w:p>
    <w:p w14:paraId="1FD77B7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6 : </w:t>
      </w:r>
      <w:r w:rsidRPr="0065114A">
        <w:rPr>
          <w:rFonts w:eastAsia="Arial Unicode MS"/>
          <w:b/>
          <w:sz w:val="22"/>
          <w:szCs w:val="22"/>
        </w:rPr>
        <w:tab/>
        <w:t>Matériaux, matériels, fournitures, équipements et services autorisés</w:t>
      </w:r>
    </w:p>
    <w:p w14:paraId="28A7ECE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14:paraId="4D3938FE"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sz w:val="22"/>
          <w:szCs w:val="22"/>
        </w:rPr>
        <w:t>6.2 Aux fins de l’article 5.1 ci-dessus, le terme « provenir » désigne le lieu où les biens sont extraits, cultivés, produits ou fabriqués et d’où proviennent les services.</w:t>
      </w:r>
    </w:p>
    <w:p w14:paraId="274C5841" w14:textId="77777777" w:rsidR="00296185" w:rsidRPr="0065114A" w:rsidRDefault="00296185" w:rsidP="00FB5887">
      <w:pPr>
        <w:tabs>
          <w:tab w:val="left" w:pos="142"/>
          <w:tab w:val="left" w:pos="284"/>
          <w:tab w:val="left" w:pos="1276"/>
        </w:tabs>
        <w:jc w:val="both"/>
        <w:rPr>
          <w:rFonts w:eastAsia="Arial Unicode MS"/>
          <w:sz w:val="22"/>
          <w:szCs w:val="22"/>
        </w:rPr>
      </w:pPr>
    </w:p>
    <w:p w14:paraId="36E28E0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7 : </w:t>
      </w:r>
      <w:r w:rsidRPr="0065114A">
        <w:rPr>
          <w:rFonts w:eastAsia="Arial Unicode MS"/>
          <w:b/>
          <w:sz w:val="22"/>
          <w:szCs w:val="22"/>
        </w:rPr>
        <w:tab/>
        <w:t>Qualification du Soumissionnaire</w:t>
      </w:r>
    </w:p>
    <w:p w14:paraId="2C6F8945" w14:textId="77777777" w:rsidR="00296185" w:rsidRPr="0065114A" w:rsidRDefault="00296185" w:rsidP="00FB5887">
      <w:pPr>
        <w:tabs>
          <w:tab w:val="left" w:pos="142"/>
          <w:tab w:val="left" w:pos="284"/>
          <w:tab w:val="left" w:pos="1276"/>
        </w:tabs>
        <w:jc w:val="both"/>
        <w:rPr>
          <w:rFonts w:eastAsia="Arial Unicode MS"/>
          <w:b/>
          <w:iCs/>
          <w:sz w:val="22"/>
          <w:szCs w:val="22"/>
        </w:rPr>
      </w:pPr>
      <w:r w:rsidRPr="0065114A">
        <w:rPr>
          <w:rFonts w:eastAsia="Arial Unicode MS"/>
          <w:iCs/>
          <w:sz w:val="22"/>
          <w:szCs w:val="22"/>
        </w:rPr>
        <w:t>7.1. Les soumissionnaires doivent, comme partie intégrante de leur offre :</w:t>
      </w:r>
    </w:p>
    <w:p w14:paraId="4DF1F707" w14:textId="77777777" w:rsidR="00296185" w:rsidRPr="0065114A" w:rsidRDefault="00296185" w:rsidP="00B579F3">
      <w:pPr>
        <w:pStyle w:val="Normalcentr"/>
        <w:numPr>
          <w:ilvl w:val="0"/>
          <w:numId w:val="57"/>
        </w:numPr>
        <w:tabs>
          <w:tab w:val="clear" w:pos="720"/>
          <w:tab w:val="left" w:pos="426"/>
          <w:tab w:val="left" w:pos="851"/>
        </w:tabs>
        <w:overflowPunct w:val="0"/>
        <w:autoSpaceDE w:val="0"/>
        <w:autoSpaceDN w:val="0"/>
        <w:adjustRightInd w:val="0"/>
        <w:ind w:left="851" w:right="-74" w:hanging="284"/>
        <w:textAlignment w:val="baseline"/>
        <w:rPr>
          <w:rFonts w:eastAsia="Arial Unicode MS"/>
          <w:sz w:val="22"/>
          <w:szCs w:val="22"/>
        </w:rPr>
      </w:pPr>
      <w:r w:rsidRPr="0065114A">
        <w:rPr>
          <w:rFonts w:eastAsia="Arial Unicode MS"/>
          <w:sz w:val="22"/>
          <w:szCs w:val="22"/>
        </w:rPr>
        <w:t>soumettre un pouvoir habilitant le signataire de la soumission à engager le Soumissionnaire; et</w:t>
      </w:r>
    </w:p>
    <w:p w14:paraId="569EB503" w14:textId="77777777" w:rsidR="00296185" w:rsidRPr="0065114A" w:rsidRDefault="00296185" w:rsidP="00B579F3">
      <w:pPr>
        <w:pStyle w:val="Normalcentr"/>
        <w:numPr>
          <w:ilvl w:val="0"/>
          <w:numId w:val="57"/>
        </w:numPr>
        <w:tabs>
          <w:tab w:val="clear" w:pos="720"/>
          <w:tab w:val="left" w:pos="426"/>
          <w:tab w:val="left" w:pos="851"/>
          <w:tab w:val="num" w:pos="1980"/>
        </w:tabs>
        <w:overflowPunct w:val="0"/>
        <w:autoSpaceDE w:val="0"/>
        <w:autoSpaceDN w:val="0"/>
        <w:adjustRightInd w:val="0"/>
        <w:ind w:left="1979" w:right="-74" w:hanging="1412"/>
        <w:textAlignment w:val="baseline"/>
        <w:rPr>
          <w:rFonts w:eastAsia="Arial Unicode MS"/>
          <w:sz w:val="22"/>
          <w:szCs w:val="22"/>
        </w:rPr>
      </w:pPr>
      <w:r w:rsidRPr="0065114A">
        <w:rPr>
          <w:rFonts w:eastAsia="Arial Unicode MS"/>
          <w:sz w:val="22"/>
          <w:szCs w:val="22"/>
        </w:rPr>
        <w:t>présenter tous les renseignements demandés à l’article 13 du présent RPAO.</w:t>
      </w:r>
    </w:p>
    <w:p w14:paraId="21931C64"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7.2.  Les soumissions présentées par deux ou plusieurs entrepreneurs groupés (cotraitants) doivent satisfaire aux conditions suivantes :</w:t>
      </w:r>
    </w:p>
    <w:p w14:paraId="23B4FC2D" w14:textId="77777777" w:rsidR="00296185" w:rsidRPr="0065114A" w:rsidRDefault="00296185" w:rsidP="00B579F3">
      <w:pPr>
        <w:pStyle w:val="Normalcentr"/>
        <w:numPr>
          <w:ilvl w:val="0"/>
          <w:numId w:val="58"/>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l’offre devra inclure pour chaque membre du Groupement tous les renseignements énumérés à l’Article 13 ci-après (Pièces 13.1.2à 13.1.8 incluses);</w:t>
      </w:r>
    </w:p>
    <w:p w14:paraId="713B07A3" w14:textId="77777777" w:rsidR="00296185" w:rsidRPr="0065114A" w:rsidRDefault="00296185" w:rsidP="00B579F3">
      <w:pPr>
        <w:pStyle w:val="Normalcentr"/>
        <w:numPr>
          <w:ilvl w:val="0"/>
          <w:numId w:val="58"/>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le membre du groupement désigné comme mandataire, représentera l’ensemble des entreprises vis à vis de l’Autorité Contractante pour l’exécution de chaque lettre-commande;</w:t>
      </w:r>
    </w:p>
    <w:p w14:paraId="00A0E863" w14:textId="77777777" w:rsidR="00296185" w:rsidRPr="0065114A" w:rsidRDefault="00296185" w:rsidP="00B579F3">
      <w:pPr>
        <w:pStyle w:val="Normalcentr"/>
        <w:numPr>
          <w:ilvl w:val="0"/>
          <w:numId w:val="58"/>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65114A">
        <w:rPr>
          <w:rFonts w:eastAsia="Arial Unicode MS"/>
          <w:sz w:val="22"/>
          <w:szCs w:val="22"/>
        </w:rPr>
        <w:t>En cas de groupement solidaire, les cotraitants se répartissent les sommes qui sont réglées par l’Administration dans un compte unique ;</w:t>
      </w:r>
    </w:p>
    <w:p w14:paraId="37FFCE4B"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7.3. Les soumissionnaires doivent également présenter des propositions suffisamment détaillées pour démontrer qu’elles sont conformes aux spécifications techniques et aux délais d’exécution des travaux.</w:t>
      </w:r>
    </w:p>
    <w:p w14:paraId="6B99F327" w14:textId="77777777" w:rsidR="00296185" w:rsidRPr="0065114A" w:rsidRDefault="00296185" w:rsidP="00FB5887">
      <w:pPr>
        <w:tabs>
          <w:tab w:val="left" w:pos="142"/>
          <w:tab w:val="left" w:pos="284"/>
          <w:tab w:val="left" w:pos="1276"/>
        </w:tabs>
        <w:jc w:val="both"/>
        <w:rPr>
          <w:rFonts w:eastAsia="Arial Unicode MS"/>
          <w:iCs/>
          <w:sz w:val="22"/>
          <w:szCs w:val="22"/>
        </w:rPr>
      </w:pPr>
    </w:p>
    <w:p w14:paraId="0C1217A8" w14:textId="77777777" w:rsidR="000510BC" w:rsidRPr="0065114A" w:rsidRDefault="000510BC"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8 : </w:t>
      </w:r>
      <w:r w:rsidRPr="0065114A">
        <w:rPr>
          <w:rFonts w:eastAsia="Arial Unicode MS"/>
          <w:b/>
          <w:sz w:val="22"/>
          <w:szCs w:val="22"/>
        </w:rPr>
        <w:tab/>
        <w:t>Visite des sites des travaux</w:t>
      </w:r>
    </w:p>
    <w:p w14:paraId="2D223E81" w14:textId="77777777" w:rsidR="00296185" w:rsidRPr="0065114A" w:rsidRDefault="000510BC"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 xml:space="preserve">8.1. Il est exigé du Soumissionnaire de visiter et d’inspecter le site des travaux choisis et ses environs et </w:t>
      </w:r>
      <w:r w:rsidR="00296185" w:rsidRPr="0065114A">
        <w:rPr>
          <w:rFonts w:eastAsia="Arial Unicode MS"/>
          <w:iCs/>
          <w:sz w:val="22"/>
          <w:szCs w:val="22"/>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14:paraId="15C4B6BA" w14:textId="77777777" w:rsidR="00296185" w:rsidRPr="0065114A" w:rsidRDefault="00296185" w:rsidP="00FB5887">
      <w:pPr>
        <w:tabs>
          <w:tab w:val="left" w:pos="142"/>
          <w:tab w:val="left" w:pos="284"/>
          <w:tab w:val="left" w:pos="1276"/>
        </w:tabs>
        <w:jc w:val="both"/>
        <w:rPr>
          <w:rFonts w:eastAsia="Arial Unicode MS"/>
          <w:sz w:val="22"/>
          <w:szCs w:val="22"/>
        </w:rPr>
      </w:pPr>
      <w:r w:rsidRPr="0065114A">
        <w:rPr>
          <w:rFonts w:eastAsia="Arial Unicode MS"/>
          <w:iCs/>
          <w:sz w:val="22"/>
          <w:szCs w:val="22"/>
        </w:rPr>
        <w:t xml:space="preserve">8.2. </w:t>
      </w:r>
      <w:r w:rsidRPr="0065114A">
        <w:rPr>
          <w:rFonts w:eastAsia="Arial Unicode MS"/>
          <w:sz w:val="22"/>
          <w:szCs w:val="22"/>
        </w:rPr>
        <w:t xml:space="preserve">Le Maître d’Ouvrage </w:t>
      </w:r>
      <w:r w:rsidRPr="0065114A">
        <w:rPr>
          <w:rFonts w:eastAsia="Arial Unicode MS"/>
          <w:spacing w:val="5"/>
          <w:sz w:val="22"/>
          <w:szCs w:val="22"/>
        </w:rPr>
        <w:t>autoriser</w:t>
      </w:r>
      <w:r w:rsidRPr="0065114A">
        <w:rPr>
          <w:rFonts w:eastAsia="Arial Unicode MS"/>
          <w:sz w:val="22"/>
          <w:szCs w:val="22"/>
        </w:rPr>
        <w:t xml:space="preserve">a </w:t>
      </w:r>
      <w:r w:rsidRPr="0065114A">
        <w:rPr>
          <w:rFonts w:eastAsia="Arial Unicode MS"/>
          <w:spacing w:val="5"/>
          <w:sz w:val="22"/>
          <w:szCs w:val="22"/>
        </w:rPr>
        <w:t xml:space="preserve">le </w:t>
      </w:r>
      <w:r w:rsidRPr="0065114A">
        <w:rPr>
          <w:rFonts w:eastAsia="Arial Unicode MS"/>
          <w:sz w:val="22"/>
          <w:szCs w:val="22"/>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65114A">
        <w:rPr>
          <w:rFonts w:eastAsia="Arial Unicode MS"/>
          <w:spacing w:val="5"/>
          <w:sz w:val="22"/>
          <w:szCs w:val="22"/>
        </w:rPr>
        <w:t>nisen</w:t>
      </w:r>
      <w:r w:rsidRPr="0065114A">
        <w:rPr>
          <w:rFonts w:eastAsia="Arial Unicode MS"/>
          <w:sz w:val="22"/>
          <w:szCs w:val="22"/>
        </w:rPr>
        <w:t xml:space="preserve">t </w:t>
      </w:r>
      <w:r w:rsidRPr="0065114A">
        <w:rPr>
          <w:rFonts w:eastAsia="Arial Unicode MS"/>
          <w:spacing w:val="5"/>
          <w:sz w:val="22"/>
          <w:szCs w:val="22"/>
        </w:rPr>
        <w:t>s</w:t>
      </w:r>
      <w:r w:rsidRPr="0065114A">
        <w:rPr>
          <w:rFonts w:eastAsia="Arial Unicode MS"/>
          <w:sz w:val="22"/>
          <w:szCs w:val="22"/>
        </w:rPr>
        <w:t xml:space="preserve">i </w:t>
      </w:r>
      <w:r w:rsidRPr="0065114A">
        <w:rPr>
          <w:rFonts w:eastAsia="Arial Unicode MS"/>
          <w:spacing w:val="5"/>
          <w:sz w:val="22"/>
          <w:szCs w:val="22"/>
        </w:rPr>
        <w:t>nécessaire</w:t>
      </w:r>
      <w:r w:rsidRPr="0065114A">
        <w:rPr>
          <w:rFonts w:eastAsia="Arial Unicode MS"/>
          <w:sz w:val="22"/>
          <w:szCs w:val="22"/>
        </w:rPr>
        <w:t xml:space="preserve">. Le Soumissionnaire, ses  employés et agents </w:t>
      </w:r>
      <w:r w:rsidRPr="0065114A">
        <w:rPr>
          <w:rFonts w:eastAsia="Arial Unicode MS"/>
          <w:spacing w:val="5"/>
          <w:sz w:val="22"/>
          <w:szCs w:val="22"/>
        </w:rPr>
        <w:t xml:space="preserve">demeurent </w:t>
      </w:r>
      <w:r w:rsidRPr="0065114A">
        <w:rPr>
          <w:rFonts w:eastAsia="Arial Unicode MS"/>
          <w:sz w:val="22"/>
          <w:szCs w:val="22"/>
        </w:rPr>
        <w:t>responsables des accidents mortels ou corporels, des pertes ou dommages matériels, coûts et frais encourus du fait de cette visite.</w:t>
      </w:r>
    </w:p>
    <w:p w14:paraId="36A2CB92" w14:textId="77777777" w:rsidR="00296185" w:rsidRDefault="00296185" w:rsidP="00FB5887">
      <w:pPr>
        <w:tabs>
          <w:tab w:val="left" w:pos="142"/>
          <w:tab w:val="left" w:pos="284"/>
          <w:tab w:val="left" w:pos="1276"/>
        </w:tabs>
        <w:jc w:val="both"/>
        <w:rPr>
          <w:rFonts w:eastAsia="Arial Unicode MS"/>
          <w:sz w:val="22"/>
          <w:szCs w:val="22"/>
        </w:rPr>
      </w:pPr>
    </w:p>
    <w:p w14:paraId="1E687D41" w14:textId="77777777" w:rsidR="00F91145" w:rsidRDefault="00F91145" w:rsidP="00FB5887">
      <w:pPr>
        <w:tabs>
          <w:tab w:val="left" w:pos="142"/>
          <w:tab w:val="left" w:pos="284"/>
          <w:tab w:val="left" w:pos="1276"/>
        </w:tabs>
        <w:jc w:val="both"/>
        <w:rPr>
          <w:rFonts w:eastAsia="Arial Unicode MS"/>
          <w:sz w:val="22"/>
          <w:szCs w:val="22"/>
        </w:rPr>
      </w:pPr>
    </w:p>
    <w:p w14:paraId="2999D898" w14:textId="77777777" w:rsidR="00F91145" w:rsidRDefault="00F91145" w:rsidP="00FB5887">
      <w:pPr>
        <w:tabs>
          <w:tab w:val="left" w:pos="142"/>
          <w:tab w:val="left" w:pos="284"/>
          <w:tab w:val="left" w:pos="1276"/>
        </w:tabs>
        <w:jc w:val="both"/>
        <w:rPr>
          <w:rFonts w:eastAsia="Arial Unicode MS"/>
          <w:sz w:val="22"/>
          <w:szCs w:val="22"/>
        </w:rPr>
      </w:pPr>
    </w:p>
    <w:p w14:paraId="0E16F89E" w14:textId="77777777" w:rsidR="00F91145" w:rsidRDefault="00F91145" w:rsidP="00FB5887">
      <w:pPr>
        <w:tabs>
          <w:tab w:val="left" w:pos="142"/>
          <w:tab w:val="left" w:pos="284"/>
          <w:tab w:val="left" w:pos="1276"/>
        </w:tabs>
        <w:jc w:val="both"/>
        <w:rPr>
          <w:rFonts w:eastAsia="Arial Unicode MS"/>
          <w:sz w:val="22"/>
          <w:szCs w:val="22"/>
        </w:rPr>
      </w:pPr>
    </w:p>
    <w:p w14:paraId="224C7E1F" w14:textId="77777777" w:rsidR="00F91145" w:rsidRDefault="00F91145" w:rsidP="00FB5887">
      <w:pPr>
        <w:tabs>
          <w:tab w:val="left" w:pos="142"/>
          <w:tab w:val="left" w:pos="284"/>
          <w:tab w:val="left" w:pos="1276"/>
        </w:tabs>
        <w:jc w:val="both"/>
        <w:rPr>
          <w:rFonts w:eastAsia="Arial Unicode MS"/>
          <w:sz w:val="22"/>
          <w:szCs w:val="22"/>
        </w:rPr>
      </w:pPr>
    </w:p>
    <w:p w14:paraId="6B8F31FE" w14:textId="77777777" w:rsidR="00F91145" w:rsidRDefault="00F91145" w:rsidP="00FB5887">
      <w:pPr>
        <w:tabs>
          <w:tab w:val="left" w:pos="142"/>
          <w:tab w:val="left" w:pos="284"/>
          <w:tab w:val="left" w:pos="1276"/>
        </w:tabs>
        <w:jc w:val="both"/>
        <w:rPr>
          <w:rFonts w:eastAsia="Arial Unicode MS"/>
          <w:sz w:val="22"/>
          <w:szCs w:val="22"/>
        </w:rPr>
      </w:pPr>
    </w:p>
    <w:p w14:paraId="6F7DC918" w14:textId="77777777" w:rsidR="00F91145" w:rsidRPr="0065114A" w:rsidRDefault="00F91145" w:rsidP="00FB5887">
      <w:pPr>
        <w:tabs>
          <w:tab w:val="left" w:pos="142"/>
          <w:tab w:val="left" w:pos="284"/>
          <w:tab w:val="left" w:pos="1276"/>
        </w:tabs>
        <w:jc w:val="both"/>
        <w:rPr>
          <w:rFonts w:eastAsia="Arial Unicode MS"/>
          <w:sz w:val="22"/>
          <w:szCs w:val="22"/>
        </w:rPr>
      </w:pPr>
    </w:p>
    <w:p w14:paraId="4798863E" w14:textId="77777777" w:rsidR="00296185" w:rsidRPr="0065114A" w:rsidRDefault="00296185" w:rsidP="00FB5887">
      <w:pPr>
        <w:pStyle w:val="Titre2"/>
        <w:ind w:left="426" w:hanging="357"/>
        <w:rPr>
          <w:rFonts w:eastAsia="Arial Unicode MS"/>
          <w:sz w:val="22"/>
          <w:szCs w:val="22"/>
          <w:u w:val="single"/>
        </w:rPr>
      </w:pPr>
      <w:r w:rsidRPr="0065114A">
        <w:rPr>
          <w:rFonts w:eastAsia="Arial Unicode MS"/>
          <w:sz w:val="22"/>
          <w:szCs w:val="22"/>
          <w:u w:val="single"/>
        </w:rPr>
        <w:t>B.  DOSSIER D’APPEL D’OFFRES</w:t>
      </w:r>
    </w:p>
    <w:p w14:paraId="4162E15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9 : </w:t>
      </w:r>
      <w:r w:rsidRPr="0065114A">
        <w:rPr>
          <w:rFonts w:eastAsia="Arial Unicode MS"/>
          <w:b/>
          <w:sz w:val="22"/>
          <w:szCs w:val="22"/>
        </w:rPr>
        <w:tab/>
        <w:t>Contenu du Dossier d’Appel d’Offres</w:t>
      </w:r>
    </w:p>
    <w:p w14:paraId="096BF198"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9.1</w:t>
      </w:r>
      <w:r w:rsidRPr="0065114A">
        <w:rPr>
          <w:rFonts w:eastAsia="Arial Unicode MS"/>
          <w:b/>
          <w:iCs/>
          <w:sz w:val="22"/>
          <w:szCs w:val="22"/>
        </w:rPr>
        <w:t xml:space="preserve">. </w:t>
      </w:r>
      <w:r w:rsidRPr="0065114A">
        <w:rPr>
          <w:rFonts w:eastAsia="Arial Unicode MS"/>
          <w:iCs/>
          <w:sz w:val="22"/>
          <w:szCs w:val="22"/>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14:paraId="0D201B0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 : AVIS D’APPEL D’OFFRES (AAO) ;</w:t>
      </w:r>
    </w:p>
    <w:p w14:paraId="23B9A7F9"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2 : REGLEMENT GENERAL DE L’APPEL D’OFFRES  (RGAO) ;</w:t>
      </w:r>
    </w:p>
    <w:p w14:paraId="246DB96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3 : REGLEMENT PARTICULIER DE L’APPEL D’OFFRES  (RPAO) ;</w:t>
      </w:r>
    </w:p>
    <w:p w14:paraId="206F466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4 : CAHIER DES CLAUSES ADMINISTRATIVES PARTICULIERES  (CCAP) ;</w:t>
      </w:r>
    </w:p>
    <w:p w14:paraId="67EC4238"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5 : CAHIER DES CLAUSES TECHNIQUES PARTICULIERES  (CCTP) ;</w:t>
      </w:r>
    </w:p>
    <w:p w14:paraId="6DB53AA7"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6 : CADRE DU BORDEREAU DES PRIX UNITAIRES  (CBPU) ;</w:t>
      </w:r>
    </w:p>
    <w:p w14:paraId="5C98107A"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7 : CADRE DU DEVIS QUANTITATIF ET ESTIMATIF  (CDQE) ;</w:t>
      </w:r>
    </w:p>
    <w:p w14:paraId="50BD033E"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8 : CADRE ET MODEL DU SOUS DETAIL DES PRIX UNITAIRES  (CSDPU) ;</w:t>
      </w:r>
    </w:p>
    <w:p w14:paraId="7E32431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9 : MODEL DE LETTRE COMMANDE  (LC) ;</w:t>
      </w:r>
    </w:p>
    <w:p w14:paraId="69444322"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10 : TEXTES ET FICHES MODEL ;</w:t>
      </w:r>
    </w:p>
    <w:p w14:paraId="7AD06CB4"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11 : LISTE DES ETABLISSEMENTS BANCAIRE AGREES ;</w:t>
      </w:r>
    </w:p>
    <w:p w14:paraId="28E7312D"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12 : GRILLE D’EVALUATIONS DES OFFRES ET MODEL RAPPORT D’EXAMEN ;</w:t>
      </w:r>
    </w:p>
    <w:p w14:paraId="48564185" w14:textId="77777777" w:rsidR="0048170D" w:rsidRPr="0065114A" w:rsidRDefault="0048170D" w:rsidP="00FB5887">
      <w:pPr>
        <w:tabs>
          <w:tab w:val="left" w:pos="1913"/>
        </w:tabs>
        <w:rPr>
          <w:rFonts w:eastAsia="Arial Unicode MS"/>
          <w:sz w:val="22"/>
          <w:szCs w:val="22"/>
        </w:rPr>
      </w:pPr>
      <w:r w:rsidRPr="0065114A">
        <w:rPr>
          <w:rFonts w:eastAsia="Arial Unicode MS"/>
          <w:sz w:val="22"/>
          <w:szCs w:val="22"/>
        </w:rPr>
        <w:t>PIECE N° 13 : DOSSIER D’ETUDES PREALABLES ;</w:t>
      </w:r>
    </w:p>
    <w:p w14:paraId="301C71AB" w14:textId="77777777" w:rsidR="00793CA3" w:rsidRPr="0065114A" w:rsidRDefault="0048170D" w:rsidP="00FB5887">
      <w:pPr>
        <w:tabs>
          <w:tab w:val="left" w:pos="1913"/>
        </w:tabs>
        <w:rPr>
          <w:rFonts w:eastAsia="Arial Unicode MS"/>
          <w:sz w:val="22"/>
          <w:szCs w:val="22"/>
        </w:rPr>
      </w:pPr>
      <w:r w:rsidRPr="0065114A">
        <w:rPr>
          <w:rFonts w:eastAsia="Arial Unicode MS"/>
          <w:sz w:val="22"/>
          <w:szCs w:val="22"/>
        </w:rPr>
        <w:t>PIECE N° 14 : PREUVES DU FINANCEMENT DES PROJET.</w:t>
      </w:r>
    </w:p>
    <w:p w14:paraId="4E418B9B" w14:textId="77777777" w:rsidR="0048170D" w:rsidRPr="0065114A" w:rsidRDefault="0048170D" w:rsidP="00FB5887">
      <w:pPr>
        <w:tabs>
          <w:tab w:val="left" w:pos="1913"/>
        </w:tabs>
        <w:rPr>
          <w:rFonts w:eastAsia="Arial Unicode MS"/>
          <w:sz w:val="22"/>
          <w:szCs w:val="22"/>
        </w:rPr>
      </w:pPr>
    </w:p>
    <w:p w14:paraId="43959505" w14:textId="77777777" w:rsidR="00296185" w:rsidRPr="0065114A" w:rsidRDefault="00296185" w:rsidP="00FB5887">
      <w:pPr>
        <w:tabs>
          <w:tab w:val="left" w:pos="142"/>
          <w:tab w:val="left" w:pos="284"/>
          <w:tab w:val="left" w:pos="1276"/>
        </w:tabs>
        <w:jc w:val="both"/>
        <w:rPr>
          <w:rFonts w:eastAsia="Arial Unicode MS"/>
          <w:iCs/>
          <w:sz w:val="22"/>
          <w:szCs w:val="22"/>
        </w:rPr>
      </w:pPr>
      <w:r w:rsidRPr="0065114A">
        <w:rPr>
          <w:rFonts w:eastAsia="Arial Unicode MS"/>
          <w:iCs/>
          <w:sz w:val="22"/>
          <w:szCs w:val="22"/>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14:paraId="5C82C73E" w14:textId="77777777" w:rsidR="00296185" w:rsidRPr="0065114A" w:rsidRDefault="00296185" w:rsidP="00FB5887">
      <w:pPr>
        <w:tabs>
          <w:tab w:val="left" w:pos="142"/>
          <w:tab w:val="left" w:pos="284"/>
          <w:tab w:val="left" w:pos="1276"/>
        </w:tabs>
        <w:jc w:val="both"/>
        <w:rPr>
          <w:rFonts w:eastAsia="Arial Unicode MS"/>
          <w:iCs/>
          <w:sz w:val="22"/>
          <w:szCs w:val="22"/>
        </w:rPr>
      </w:pPr>
    </w:p>
    <w:p w14:paraId="20227AF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10 : </w:t>
      </w:r>
      <w:r w:rsidRPr="00A12B7E">
        <w:rPr>
          <w:rFonts w:eastAsia="Arial Unicode MS"/>
          <w:b/>
          <w:sz w:val="22"/>
          <w:szCs w:val="22"/>
        </w:rPr>
        <w:tab/>
        <w:t>Eclaircissements apportés au Dossier d’Appel d’Offres</w:t>
      </w:r>
    </w:p>
    <w:p w14:paraId="65D4A069"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Tout soumissionnaire désirant obtenir des éclaircissements sur le Dossier d’Appel d’Offres peut en faire la demande à l’Autorité Contractante par écrit, ou par courrier électronique (télécopie), télex à l’adresse suivante : </w:t>
      </w:r>
      <w:r w:rsidR="00511E8A">
        <w:rPr>
          <w:rFonts w:eastAsia="Arial Unicode MS"/>
          <w:sz w:val="22"/>
          <w:szCs w:val="22"/>
        </w:rPr>
        <w:t>Maire de la Commune de Gari-Gombo</w:t>
      </w:r>
      <w:r w:rsidR="00F90789" w:rsidRPr="00A12B7E">
        <w:rPr>
          <w:rFonts w:eastAsia="Arial Unicode MS"/>
          <w:sz w:val="22"/>
          <w:szCs w:val="22"/>
        </w:rPr>
        <w:t xml:space="preserve">, </w:t>
      </w:r>
      <w:r w:rsidR="001B530D" w:rsidRPr="00A12B7E">
        <w:t>Autorité Contractante</w:t>
      </w:r>
      <w:r w:rsidR="00511E8A">
        <w:t xml:space="preserve">, Tél : </w:t>
      </w:r>
      <w:r w:rsidR="0048170D" w:rsidRPr="00A12B7E">
        <w:t xml:space="preserve"> </w:t>
      </w:r>
      <w:r w:rsidR="00511E8A">
        <w:t xml:space="preserve">650 76 14 10 </w:t>
      </w:r>
      <w:r w:rsidR="0048170D" w:rsidRPr="00A12B7E">
        <w:t xml:space="preserve">sise </w:t>
      </w:r>
      <w:r w:rsidR="005C2E30" w:rsidRPr="00A12B7E">
        <w:t xml:space="preserve">à </w:t>
      </w:r>
      <w:r w:rsidR="00511E8A">
        <w:t>Gari-Gombo</w:t>
      </w:r>
    </w:p>
    <w:p w14:paraId="291AC2F3"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 xml:space="preserve">L’Autorité Contractante répondra par écrit à toute demande d’éclaircissements reçue au moins quatorze (14) jours avant la date limite de dépôt des offres.  </w:t>
      </w:r>
    </w:p>
    <w:p w14:paraId="02B59FD9" w14:textId="77777777" w:rsidR="00296185" w:rsidRPr="00A12B7E" w:rsidRDefault="00296185" w:rsidP="00FB5887">
      <w:pPr>
        <w:pStyle w:val="Corpsdetexte"/>
        <w:numPr>
          <w:ilvl w:val="12"/>
          <w:numId w:val="0"/>
        </w:numPr>
        <w:jc w:val="both"/>
        <w:rPr>
          <w:rFonts w:eastAsia="Arial Unicode MS"/>
          <w:sz w:val="22"/>
          <w:szCs w:val="22"/>
        </w:rPr>
      </w:pPr>
      <w:r w:rsidRPr="00A12B7E">
        <w:rPr>
          <w:rFonts w:eastAsia="Arial Unicode MS"/>
          <w:sz w:val="22"/>
          <w:szCs w:val="22"/>
        </w:rPr>
        <w:t>Une copie de la réponse de l’Autorité Contractante, indiquant la question posée mais ne mentionnant pas son auteur, est adressée à tous les soumissionnaires ayant acquis le Dossier d’Appel d’Offres.</w:t>
      </w:r>
    </w:p>
    <w:p w14:paraId="0CC20AD2" w14:textId="77777777" w:rsidR="00296185" w:rsidRPr="00A12B7E" w:rsidRDefault="00296185" w:rsidP="00FB5887">
      <w:pPr>
        <w:pStyle w:val="Corpsdetexte"/>
        <w:numPr>
          <w:ilvl w:val="12"/>
          <w:numId w:val="0"/>
        </w:numPr>
        <w:rPr>
          <w:rFonts w:eastAsia="Arial Unicode MS"/>
          <w:sz w:val="22"/>
          <w:szCs w:val="22"/>
        </w:rPr>
      </w:pPr>
    </w:p>
    <w:p w14:paraId="0B25DC9B" w14:textId="77777777" w:rsidR="00296185" w:rsidRPr="00A12B7E" w:rsidRDefault="00296185" w:rsidP="00FB5887">
      <w:pPr>
        <w:tabs>
          <w:tab w:val="left" w:pos="1440"/>
        </w:tabs>
        <w:ind w:left="1440" w:hanging="1440"/>
        <w:jc w:val="both"/>
        <w:rPr>
          <w:rFonts w:eastAsia="Arial Unicode MS"/>
          <w:b/>
          <w:sz w:val="22"/>
          <w:szCs w:val="22"/>
        </w:rPr>
      </w:pPr>
      <w:r w:rsidRPr="00A12B7E">
        <w:rPr>
          <w:rFonts w:eastAsia="Arial Unicode MS"/>
          <w:b/>
          <w:sz w:val="22"/>
          <w:szCs w:val="22"/>
        </w:rPr>
        <w:t xml:space="preserve">Article 11 : </w:t>
      </w:r>
      <w:r w:rsidRPr="00A12B7E">
        <w:rPr>
          <w:rFonts w:eastAsia="Arial Unicode MS"/>
          <w:b/>
          <w:sz w:val="22"/>
          <w:szCs w:val="22"/>
        </w:rPr>
        <w:tab/>
        <w:t>Modification du Dossier d’Appel d’Offres</w:t>
      </w:r>
    </w:p>
    <w:p w14:paraId="468CE743" w14:textId="77777777" w:rsidR="00296185" w:rsidRPr="00A12B7E" w:rsidRDefault="00296185" w:rsidP="00FB5887">
      <w:pPr>
        <w:pStyle w:val="Corpsdetexte"/>
        <w:tabs>
          <w:tab w:val="left" w:pos="1440"/>
        </w:tabs>
        <w:jc w:val="both"/>
        <w:rPr>
          <w:rFonts w:eastAsia="Arial Unicode MS"/>
          <w:sz w:val="22"/>
          <w:szCs w:val="22"/>
        </w:rPr>
      </w:pPr>
      <w:r w:rsidRPr="00A12B7E">
        <w:rPr>
          <w:rFonts w:eastAsia="Arial Unicode MS"/>
          <w:sz w:val="22"/>
          <w:szCs w:val="22"/>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C61FA7" w:rsidRPr="00A12B7E">
        <w:rPr>
          <w:rFonts w:eastAsia="Arial Unicode MS"/>
          <w:sz w:val="22"/>
          <w:szCs w:val="22"/>
        </w:rPr>
        <w:t xml:space="preserve">qui </w:t>
      </w:r>
      <w:r w:rsidRPr="00A12B7E">
        <w:rPr>
          <w:rFonts w:eastAsia="Arial Unicode MS"/>
          <w:sz w:val="22"/>
          <w:szCs w:val="22"/>
        </w:rPr>
        <w:t xml:space="preserve">doit être amplié </w:t>
      </w:r>
      <w:r w:rsidR="00D27F22" w:rsidRPr="00A12B7E">
        <w:rPr>
          <w:rFonts w:eastAsia="Arial Unicode MS"/>
          <w:sz w:val="22"/>
          <w:szCs w:val="22"/>
        </w:rPr>
        <w:t xml:space="preserve">à la Commission </w:t>
      </w:r>
      <w:r w:rsidR="00AF60DB" w:rsidRPr="00A12B7E">
        <w:rPr>
          <w:rFonts w:eastAsia="Arial Unicode MS"/>
          <w:sz w:val="22"/>
          <w:szCs w:val="22"/>
        </w:rPr>
        <w:t xml:space="preserve">Interne </w:t>
      </w:r>
      <w:r w:rsidR="00D27F22" w:rsidRPr="00A12B7E">
        <w:rPr>
          <w:rFonts w:eastAsia="Arial Unicode MS"/>
          <w:sz w:val="22"/>
          <w:szCs w:val="22"/>
        </w:rPr>
        <w:t>de Pass</w:t>
      </w:r>
      <w:r w:rsidR="005C2E30" w:rsidRPr="00A12B7E">
        <w:rPr>
          <w:rFonts w:eastAsia="Arial Unicode MS"/>
          <w:sz w:val="22"/>
          <w:szCs w:val="22"/>
        </w:rPr>
        <w:t>ation d</w:t>
      </w:r>
      <w:r w:rsidR="00AF60DB" w:rsidRPr="00A12B7E">
        <w:rPr>
          <w:rFonts w:eastAsia="Arial Unicode MS"/>
          <w:sz w:val="22"/>
          <w:szCs w:val="22"/>
        </w:rPr>
        <w:t>es Marchés</w:t>
      </w:r>
      <w:r w:rsidR="00A82356" w:rsidRPr="00A12B7E">
        <w:rPr>
          <w:rFonts w:eastAsia="Arial Unicode MS"/>
          <w:sz w:val="22"/>
          <w:szCs w:val="22"/>
        </w:rPr>
        <w:t xml:space="preserve"> </w:t>
      </w:r>
      <w:r w:rsidR="00511E8A">
        <w:rPr>
          <w:rFonts w:eastAsia="Arial Unicode MS"/>
          <w:sz w:val="22"/>
          <w:szCs w:val="22"/>
        </w:rPr>
        <w:t>auprès de la Commune de Gari-Gombo</w:t>
      </w:r>
      <w:r w:rsidRPr="00A12B7E">
        <w:rPr>
          <w:rFonts w:eastAsia="Arial Unicode MS"/>
          <w:sz w:val="22"/>
          <w:szCs w:val="22"/>
        </w:rPr>
        <w:t>, pour prise en compte de ses activités, notamment dans la programmation des sessions de dépouillement des offres, en particulier si ledit additif entraine un report de la date de dépôt des offres, le Maitre d’Ouvrage devrait également être informé</w:t>
      </w:r>
      <w:r w:rsidR="002C25C2" w:rsidRPr="00A12B7E">
        <w:rPr>
          <w:rFonts w:eastAsia="Arial Unicode MS"/>
          <w:sz w:val="22"/>
          <w:szCs w:val="22"/>
        </w:rPr>
        <w:t>.</w:t>
      </w:r>
      <w:r w:rsidRPr="00A12B7E">
        <w:rPr>
          <w:rFonts w:eastAsia="Arial Unicode MS"/>
          <w:sz w:val="22"/>
          <w:szCs w:val="22"/>
        </w:rPr>
        <w:t xml:space="preserve">  </w:t>
      </w:r>
    </w:p>
    <w:p w14:paraId="2690D26E" w14:textId="77777777" w:rsidR="00612CF9" w:rsidRPr="008270F9" w:rsidRDefault="00612CF9" w:rsidP="00FB5887">
      <w:pPr>
        <w:pStyle w:val="Corpsdetexte"/>
        <w:tabs>
          <w:tab w:val="left" w:pos="1440"/>
        </w:tabs>
        <w:jc w:val="both"/>
        <w:rPr>
          <w:rFonts w:eastAsia="Arial Unicode MS"/>
          <w:color w:val="FF0000"/>
          <w:sz w:val="22"/>
          <w:szCs w:val="22"/>
        </w:rPr>
      </w:pPr>
    </w:p>
    <w:p w14:paraId="1CE597C9" w14:textId="77777777" w:rsidR="00296185" w:rsidRPr="0065114A" w:rsidRDefault="00296185" w:rsidP="00FB5887">
      <w:pPr>
        <w:pStyle w:val="Corpsdetexte"/>
        <w:tabs>
          <w:tab w:val="left" w:pos="0"/>
          <w:tab w:val="left" w:pos="142"/>
        </w:tabs>
        <w:rPr>
          <w:rFonts w:eastAsia="Arial Unicode MS"/>
          <w:b/>
          <w:sz w:val="22"/>
          <w:szCs w:val="22"/>
          <w:u w:val="single"/>
        </w:rPr>
      </w:pPr>
      <w:r w:rsidRPr="0065114A">
        <w:rPr>
          <w:rFonts w:eastAsia="Arial Unicode MS"/>
          <w:b/>
          <w:sz w:val="22"/>
          <w:szCs w:val="22"/>
        </w:rPr>
        <w:tab/>
      </w:r>
      <w:r w:rsidRPr="0065114A">
        <w:rPr>
          <w:rFonts w:eastAsia="Arial Unicode MS"/>
          <w:b/>
          <w:sz w:val="22"/>
          <w:szCs w:val="22"/>
          <w:u w:val="single"/>
        </w:rPr>
        <w:t>C.  PREPARATION DES OFFRES</w:t>
      </w:r>
    </w:p>
    <w:p w14:paraId="2EFCBAFC"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12 : </w:t>
      </w:r>
      <w:r w:rsidRPr="0065114A">
        <w:rPr>
          <w:rFonts w:eastAsia="Arial Unicode MS"/>
          <w:b/>
          <w:sz w:val="22"/>
          <w:szCs w:val="22"/>
        </w:rPr>
        <w:tab/>
        <w:t>Frais de soumission</w:t>
      </w:r>
    </w:p>
    <w:p w14:paraId="309E1B88" w14:textId="77777777" w:rsidR="00296185" w:rsidRPr="0065114A" w:rsidRDefault="00296185" w:rsidP="00FB5887">
      <w:pPr>
        <w:pStyle w:val="Corpsdetexte"/>
        <w:numPr>
          <w:ilvl w:val="12"/>
          <w:numId w:val="0"/>
        </w:numPr>
        <w:jc w:val="both"/>
        <w:rPr>
          <w:rFonts w:eastAsia="Arial Unicode MS"/>
          <w:sz w:val="22"/>
          <w:szCs w:val="22"/>
        </w:rPr>
      </w:pPr>
      <w:r w:rsidRPr="0065114A">
        <w:rPr>
          <w:rFonts w:eastAsia="Arial Unicode MS"/>
          <w:sz w:val="22"/>
          <w:szCs w:val="22"/>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14:paraId="3C92FCE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13 : </w:t>
      </w:r>
      <w:r w:rsidRPr="0065114A">
        <w:rPr>
          <w:rFonts w:eastAsia="Arial Unicode MS"/>
          <w:b/>
          <w:sz w:val="22"/>
          <w:szCs w:val="22"/>
        </w:rPr>
        <w:tab/>
        <w:t>Langue de l’offre</w:t>
      </w:r>
    </w:p>
    <w:p w14:paraId="6DFD3B93" w14:textId="77777777" w:rsidR="001D2338"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L’offre ainsi que tous documents et correspondances, échangés entre le Soumissionnaire et l’Autorité Contractante, seront rédigés en français ou en anglais.</w:t>
      </w:r>
    </w:p>
    <w:p w14:paraId="26E37AC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14 : </w:t>
      </w:r>
      <w:r w:rsidRPr="0065114A">
        <w:rPr>
          <w:rFonts w:eastAsia="Arial Unicode MS"/>
          <w:b/>
          <w:sz w:val="22"/>
          <w:szCs w:val="22"/>
        </w:rPr>
        <w:tab/>
        <w:t>Documents constituant l’offre</w:t>
      </w:r>
    </w:p>
    <w:p w14:paraId="7FEAE2CF" w14:textId="77777777" w:rsidR="003734FB" w:rsidRPr="0065114A" w:rsidRDefault="00296185" w:rsidP="00FB5887">
      <w:pPr>
        <w:pStyle w:val="Corpsdetexte"/>
        <w:numPr>
          <w:ilvl w:val="12"/>
          <w:numId w:val="0"/>
        </w:numPr>
        <w:rPr>
          <w:rFonts w:eastAsia="Arial Unicode MS"/>
          <w:sz w:val="22"/>
          <w:szCs w:val="22"/>
        </w:rPr>
      </w:pPr>
      <w:r w:rsidRPr="0065114A">
        <w:rPr>
          <w:rFonts w:eastAsia="Arial Unicode MS"/>
          <w:sz w:val="22"/>
          <w:szCs w:val="22"/>
        </w:rPr>
        <w:t>Chaque soumissionnaire devra présenter</w:t>
      </w:r>
      <w:r w:rsidR="00D32AFF" w:rsidRPr="0065114A">
        <w:rPr>
          <w:rFonts w:eastAsia="Arial Unicode MS"/>
          <w:sz w:val="22"/>
          <w:szCs w:val="22"/>
        </w:rPr>
        <w:t xml:space="preserve">, sous peine de rejet, </w:t>
      </w:r>
      <w:r w:rsidRPr="0065114A">
        <w:rPr>
          <w:rFonts w:eastAsia="Arial Unicode MS"/>
          <w:sz w:val="22"/>
          <w:szCs w:val="22"/>
        </w:rPr>
        <w:t xml:space="preserve"> une offre comprenant les documents ci-après repartis en trois volumes :</w:t>
      </w:r>
    </w:p>
    <w:p w14:paraId="710C2551" w14:textId="77777777" w:rsidR="00296185" w:rsidRPr="0065114A" w:rsidRDefault="00296185" w:rsidP="00B579F3">
      <w:pPr>
        <w:pStyle w:val="Paragraphedeliste"/>
        <w:numPr>
          <w:ilvl w:val="1"/>
          <w:numId w:val="66"/>
        </w:numPr>
        <w:tabs>
          <w:tab w:val="left" w:pos="1440"/>
        </w:tabs>
        <w:jc w:val="both"/>
        <w:rPr>
          <w:rFonts w:eastAsia="Arial Unicode MS"/>
          <w:b/>
          <w:i/>
          <w:sz w:val="22"/>
          <w:szCs w:val="22"/>
        </w:rPr>
      </w:pPr>
      <w:r w:rsidRPr="0065114A">
        <w:rPr>
          <w:rFonts w:eastAsia="Arial Unicode MS"/>
          <w:b/>
          <w:i/>
          <w:sz w:val="22"/>
          <w:szCs w:val="22"/>
        </w:rPr>
        <w:t>Volume 1 : le dossier administratif comprenant :</w:t>
      </w:r>
    </w:p>
    <w:p w14:paraId="7A009A05" w14:textId="77777777" w:rsidR="00296185" w:rsidRPr="0065114A" w:rsidRDefault="00296185"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La déclaration d’intention de soumissionner datée, signée et  timbrée au tarif en vigueur.</w:t>
      </w:r>
    </w:p>
    <w:p w14:paraId="0421ACED" w14:textId="77777777" w:rsidR="00296185" w:rsidRPr="0065114A" w:rsidRDefault="00296185"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Non Redevance </w:t>
      </w:r>
      <w:r w:rsidR="003B7F2E" w:rsidRPr="0065114A">
        <w:rPr>
          <w:rFonts w:eastAsia="Arial Unicode MS"/>
          <w:b w:val="0"/>
          <w:i w:val="0"/>
          <w:sz w:val="22"/>
          <w:szCs w:val="22"/>
        </w:rPr>
        <w:t>datant de moins de trois (03) mois</w:t>
      </w:r>
      <w:r w:rsidRPr="0065114A">
        <w:rPr>
          <w:rFonts w:eastAsia="Arial Unicode MS"/>
          <w:b w:val="0"/>
          <w:i w:val="0"/>
          <w:sz w:val="22"/>
          <w:szCs w:val="22"/>
        </w:rPr>
        <w:t>, délivrée par un Inspecteur des Impôts du ressort ;</w:t>
      </w:r>
    </w:p>
    <w:p w14:paraId="1AF3C45C" w14:textId="77777777" w:rsidR="003B7F2E" w:rsidRPr="0065114A" w:rsidRDefault="003B7F2E"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 xml:space="preserve">La </w:t>
      </w:r>
      <w:r w:rsidR="00667827" w:rsidRPr="0065114A">
        <w:rPr>
          <w:rFonts w:eastAsia="Arial Unicode MS"/>
          <w:b w:val="0"/>
          <w:i w:val="0"/>
          <w:sz w:val="22"/>
          <w:szCs w:val="22"/>
        </w:rPr>
        <w:t xml:space="preserve">copie certifiée de la </w:t>
      </w:r>
      <w:r w:rsidRPr="0065114A">
        <w:rPr>
          <w:rFonts w:eastAsia="Arial Unicode MS"/>
          <w:b w:val="0"/>
          <w:i w:val="0"/>
          <w:sz w:val="22"/>
          <w:szCs w:val="22"/>
        </w:rPr>
        <w:t>carte du contribuable ;</w:t>
      </w:r>
    </w:p>
    <w:p w14:paraId="14C0C31C" w14:textId="77777777" w:rsidR="003B7F2E" w:rsidRPr="0065114A" w:rsidRDefault="00667827"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La copie certifiée de la patente</w:t>
      </w:r>
      <w:r w:rsidR="00993721" w:rsidRPr="0065114A">
        <w:rPr>
          <w:rFonts w:eastAsia="Arial Unicode MS"/>
          <w:b w:val="0"/>
          <w:i w:val="0"/>
          <w:sz w:val="22"/>
          <w:szCs w:val="22"/>
        </w:rPr>
        <w:t xml:space="preserve"> </w:t>
      </w:r>
      <w:r w:rsidR="003B7F2E" w:rsidRPr="0065114A">
        <w:rPr>
          <w:rFonts w:eastAsia="Arial Unicode MS"/>
          <w:b w:val="0"/>
          <w:i w:val="0"/>
          <w:sz w:val="22"/>
          <w:szCs w:val="22"/>
        </w:rPr>
        <w:t>;</w:t>
      </w:r>
    </w:p>
    <w:p w14:paraId="4209B9CD" w14:textId="77777777" w:rsidR="00296185" w:rsidRPr="0065114A" w:rsidRDefault="00296185"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domiciliation bancaire du soumissionnaire, délivrée par une banque de premier ordre agréée par le Ministère des Finances, datant de moins de trois mois. </w:t>
      </w:r>
    </w:p>
    <w:p w14:paraId="0A29C2E5" w14:textId="77777777" w:rsidR="00296185" w:rsidRPr="0065114A" w:rsidRDefault="00296185"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La quittance d’achat du Dossier d’Appel d’Offres.</w:t>
      </w:r>
    </w:p>
    <w:p w14:paraId="7F26815C" w14:textId="77777777" w:rsidR="00296185" w:rsidRPr="0065114A" w:rsidRDefault="00296185"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La caution de soumission délivrée par une banque de 1</w:t>
      </w:r>
      <w:r w:rsidRPr="0065114A">
        <w:rPr>
          <w:rFonts w:eastAsia="Arial Unicode MS"/>
          <w:b w:val="0"/>
          <w:i w:val="0"/>
          <w:sz w:val="22"/>
          <w:szCs w:val="22"/>
          <w:vertAlign w:val="superscript"/>
        </w:rPr>
        <w:t>er</w:t>
      </w:r>
      <w:r w:rsidRPr="0065114A">
        <w:rPr>
          <w:rFonts w:eastAsia="Arial Unicode MS"/>
          <w:b w:val="0"/>
          <w:i w:val="0"/>
          <w:sz w:val="22"/>
          <w:szCs w:val="22"/>
        </w:rPr>
        <w:t xml:space="preserve">ordre agréée par le MINFI suivant les conditions de la COBAC, de montant égal à </w:t>
      </w:r>
      <w:r w:rsidR="00BA7AFD">
        <w:rPr>
          <w:rFonts w:eastAsia="Arial Unicode MS"/>
          <w:b w:val="0"/>
          <w:i w:val="0"/>
          <w:sz w:val="22"/>
          <w:szCs w:val="22"/>
        </w:rPr>
        <w:t>2</w:t>
      </w:r>
      <w:r w:rsidRPr="0065114A">
        <w:rPr>
          <w:rFonts w:eastAsia="Arial Unicode MS"/>
          <w:b w:val="0"/>
          <w:i w:val="0"/>
          <w:sz w:val="22"/>
          <w:szCs w:val="22"/>
        </w:rPr>
        <w:t>% du montant prévisio</w:t>
      </w:r>
      <w:r w:rsidR="00901575">
        <w:rPr>
          <w:rFonts w:eastAsia="Arial Unicode MS"/>
          <w:b w:val="0"/>
          <w:i w:val="0"/>
          <w:sz w:val="22"/>
          <w:szCs w:val="22"/>
        </w:rPr>
        <w:t>nnel</w:t>
      </w:r>
      <w:r w:rsidRPr="0065114A">
        <w:rPr>
          <w:rFonts w:eastAsia="Arial Unicode MS"/>
          <w:b w:val="0"/>
          <w:i w:val="0"/>
          <w:sz w:val="22"/>
          <w:szCs w:val="22"/>
        </w:rPr>
        <w:t>;</w:t>
      </w:r>
    </w:p>
    <w:p w14:paraId="033DB324" w14:textId="77777777" w:rsidR="00296185" w:rsidRPr="0065114A" w:rsidRDefault="00296185"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 xml:space="preserve">L’attestation de non exclusion des Marchés Publics délivrée par l’Agence de Régulation des Marchés Publics (ARMP); </w:t>
      </w:r>
    </w:p>
    <w:p w14:paraId="710E2459" w14:textId="77777777" w:rsidR="00296185" w:rsidRPr="009863CF" w:rsidRDefault="00296185" w:rsidP="001F0734">
      <w:pPr>
        <w:pStyle w:val="Corpsdetexte3"/>
        <w:numPr>
          <w:ilvl w:val="0"/>
          <w:numId w:val="114"/>
        </w:numPr>
        <w:tabs>
          <w:tab w:val="left" w:pos="426"/>
        </w:tabs>
        <w:jc w:val="left"/>
        <w:rPr>
          <w:rFonts w:eastAsia="Arial Unicode MS"/>
          <w:i w:val="0"/>
          <w:sz w:val="22"/>
          <w:szCs w:val="22"/>
        </w:rPr>
      </w:pPr>
      <w:r w:rsidRPr="0065114A">
        <w:rPr>
          <w:rFonts w:eastAsia="Arial Unicode MS"/>
          <w:b w:val="0"/>
          <w:i w:val="0"/>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14:paraId="469553FC" w14:textId="77777777" w:rsidR="00296185" w:rsidRPr="0065114A" w:rsidRDefault="00296185" w:rsidP="001F0734">
      <w:pPr>
        <w:pStyle w:val="Corpsdetexte3"/>
        <w:numPr>
          <w:ilvl w:val="0"/>
          <w:numId w:val="114"/>
        </w:numPr>
        <w:tabs>
          <w:tab w:val="left" w:pos="426"/>
        </w:tabs>
        <w:jc w:val="left"/>
        <w:rPr>
          <w:rFonts w:eastAsia="Arial Unicode MS"/>
          <w:i w:val="0"/>
          <w:sz w:val="22"/>
          <w:szCs w:val="22"/>
        </w:rPr>
      </w:pPr>
      <w:r w:rsidRPr="0065114A">
        <w:rPr>
          <w:rFonts w:eastAsia="Arial Unicode MS"/>
          <w:b w:val="0"/>
          <w:i w:val="0"/>
          <w:sz w:val="22"/>
          <w:szCs w:val="22"/>
        </w:rPr>
        <w:t>Le Cahier des Clauses Administratives Particulières (CCAP) paraphé à chaque page</w:t>
      </w:r>
      <w:r w:rsidR="002C25C2" w:rsidRPr="0065114A">
        <w:rPr>
          <w:rFonts w:eastAsia="Arial Unicode MS"/>
          <w:b w:val="0"/>
          <w:i w:val="0"/>
          <w:sz w:val="22"/>
          <w:szCs w:val="22"/>
        </w:rPr>
        <w:t> </w:t>
      </w:r>
      <w:r w:rsidR="002C25C2" w:rsidRPr="0065114A">
        <w:rPr>
          <w:rFonts w:eastAsia="Arial Unicode MS"/>
          <w:i w:val="0"/>
          <w:sz w:val="22"/>
          <w:szCs w:val="22"/>
        </w:rPr>
        <w:t>;</w:t>
      </w:r>
    </w:p>
    <w:p w14:paraId="69C3B972" w14:textId="77777777" w:rsidR="002C25C2" w:rsidRPr="0065114A" w:rsidRDefault="002C25C2"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Le Règlement Particulier du Dossier d’Appel d’Offres (RPAO) paraphé à chaque page.</w:t>
      </w:r>
    </w:p>
    <w:p w14:paraId="14AE2E85" w14:textId="77777777" w:rsidR="00D900E4" w:rsidRPr="0065114A" w:rsidRDefault="00D900E4" w:rsidP="001F0734">
      <w:pPr>
        <w:pStyle w:val="Corpsdetexte3"/>
        <w:numPr>
          <w:ilvl w:val="0"/>
          <w:numId w:val="114"/>
        </w:numPr>
        <w:tabs>
          <w:tab w:val="left" w:pos="426"/>
        </w:tabs>
        <w:jc w:val="left"/>
        <w:rPr>
          <w:rFonts w:eastAsia="Arial Unicode MS"/>
          <w:b w:val="0"/>
          <w:i w:val="0"/>
          <w:sz w:val="22"/>
          <w:szCs w:val="22"/>
        </w:rPr>
      </w:pPr>
      <w:r w:rsidRPr="0065114A">
        <w:rPr>
          <w:rFonts w:eastAsia="Arial Unicode MS"/>
          <w:b w:val="0"/>
          <w:i w:val="0"/>
          <w:sz w:val="22"/>
          <w:szCs w:val="22"/>
        </w:rPr>
        <w:t xml:space="preserve">Le </w:t>
      </w:r>
      <w:r w:rsidR="00344341" w:rsidRPr="0065114A">
        <w:rPr>
          <w:rFonts w:eastAsia="Arial Unicode MS"/>
          <w:b w:val="0"/>
          <w:i w:val="0"/>
          <w:sz w:val="22"/>
          <w:szCs w:val="22"/>
        </w:rPr>
        <w:t xml:space="preserve">Bordereau </w:t>
      </w:r>
      <w:r w:rsidRPr="0065114A">
        <w:rPr>
          <w:rFonts w:eastAsia="Arial Unicode MS"/>
          <w:b w:val="0"/>
          <w:i w:val="0"/>
          <w:sz w:val="22"/>
          <w:szCs w:val="22"/>
        </w:rPr>
        <w:t xml:space="preserve">des </w:t>
      </w:r>
      <w:r w:rsidR="00344341" w:rsidRPr="0065114A">
        <w:rPr>
          <w:rFonts w:eastAsia="Arial Unicode MS"/>
          <w:b w:val="0"/>
          <w:i w:val="0"/>
          <w:sz w:val="22"/>
          <w:szCs w:val="22"/>
        </w:rPr>
        <w:t xml:space="preserve">Prix Unitaires </w:t>
      </w:r>
      <w:r w:rsidRPr="0065114A">
        <w:rPr>
          <w:rFonts w:eastAsia="Arial Unicode MS"/>
          <w:b w:val="0"/>
          <w:i w:val="0"/>
          <w:sz w:val="22"/>
          <w:szCs w:val="22"/>
        </w:rPr>
        <w:t xml:space="preserve">dûment rempli ; </w:t>
      </w:r>
      <w:r w:rsidR="00344341" w:rsidRPr="0065114A">
        <w:rPr>
          <w:rFonts w:eastAsia="Arial Unicode MS"/>
          <w:b w:val="0"/>
          <w:i w:val="0"/>
          <w:sz w:val="22"/>
          <w:szCs w:val="22"/>
        </w:rPr>
        <w:t xml:space="preserve">daté, </w:t>
      </w:r>
      <w:r w:rsidRPr="0065114A">
        <w:rPr>
          <w:rFonts w:eastAsia="Arial Unicode MS"/>
          <w:b w:val="0"/>
          <w:i w:val="0"/>
          <w:sz w:val="22"/>
          <w:szCs w:val="22"/>
        </w:rPr>
        <w:t>signé</w:t>
      </w:r>
      <w:r w:rsidR="00344341" w:rsidRPr="0065114A">
        <w:rPr>
          <w:rFonts w:eastAsia="Arial Unicode MS"/>
          <w:b w:val="0"/>
          <w:i w:val="0"/>
          <w:sz w:val="22"/>
          <w:szCs w:val="22"/>
        </w:rPr>
        <w:t xml:space="preserve"> et cach</w:t>
      </w:r>
      <w:r w:rsidR="00DF27E6">
        <w:rPr>
          <w:rFonts w:eastAsia="Arial Unicode MS"/>
          <w:b w:val="0"/>
          <w:i w:val="0"/>
          <w:sz w:val="22"/>
          <w:szCs w:val="22"/>
        </w:rPr>
        <w:t>eté à chaque page</w:t>
      </w:r>
      <w:r w:rsidR="00344341" w:rsidRPr="0065114A">
        <w:rPr>
          <w:rFonts w:eastAsia="Arial Unicode MS"/>
          <w:b w:val="0"/>
          <w:i w:val="0"/>
          <w:sz w:val="22"/>
          <w:szCs w:val="22"/>
        </w:rPr>
        <w:t>.</w:t>
      </w:r>
    </w:p>
    <w:p w14:paraId="793B7190" w14:textId="77777777" w:rsidR="00D27F22" w:rsidRDefault="00D27F22" w:rsidP="00D27F22">
      <w:pPr>
        <w:pStyle w:val="Corpsdetexte3"/>
        <w:tabs>
          <w:tab w:val="left" w:pos="426"/>
        </w:tabs>
        <w:ind w:firstLine="420"/>
        <w:jc w:val="both"/>
        <w:rPr>
          <w:rFonts w:eastAsia="Arial Unicode MS"/>
          <w:b w:val="0"/>
          <w:i w:val="0"/>
          <w:sz w:val="22"/>
          <w:szCs w:val="22"/>
        </w:rPr>
      </w:pPr>
    </w:p>
    <w:p w14:paraId="7880ABED" w14:textId="77777777" w:rsidR="00296185" w:rsidRPr="001B530D" w:rsidRDefault="00296185" w:rsidP="00FB5887">
      <w:pPr>
        <w:pStyle w:val="Corpsdetexte3"/>
        <w:tabs>
          <w:tab w:val="left" w:pos="426"/>
        </w:tabs>
        <w:jc w:val="both"/>
        <w:rPr>
          <w:rFonts w:eastAsia="Arial Unicode MS"/>
          <w:b w:val="0"/>
          <w:i w:val="0"/>
          <w:sz w:val="22"/>
          <w:szCs w:val="22"/>
        </w:rPr>
      </w:pPr>
      <w:r w:rsidRPr="001B530D">
        <w:rPr>
          <w:rFonts w:eastAsia="Arial Unicode MS"/>
          <w:b w:val="0"/>
          <w:i w:val="0"/>
          <w:sz w:val="22"/>
          <w:szCs w:val="22"/>
        </w:rPr>
        <w:t>Les justifications administratives ci-dessus doivent dater de moins de trois (03) mois à la date initiale de remise des offres et être présentées conforméme</w:t>
      </w:r>
      <w:r w:rsidR="001B530D" w:rsidRPr="001B530D">
        <w:rPr>
          <w:rFonts w:eastAsia="Arial Unicode MS"/>
          <w:b w:val="0"/>
          <w:i w:val="0"/>
          <w:sz w:val="22"/>
          <w:szCs w:val="22"/>
        </w:rPr>
        <w:t>nt a</w:t>
      </w:r>
      <w:r w:rsidR="00F96F91" w:rsidRPr="001B530D">
        <w:rPr>
          <w:rFonts w:eastAsia="Arial Unicode MS"/>
          <w:b w:val="0"/>
          <w:i w:val="0"/>
          <w:sz w:val="22"/>
          <w:szCs w:val="22"/>
        </w:rPr>
        <w:t>u Décret 2018/336 du 20 juin</w:t>
      </w:r>
      <w:r w:rsidR="003F0467" w:rsidRPr="001B530D">
        <w:rPr>
          <w:rFonts w:eastAsia="Arial Unicode MS"/>
          <w:b w:val="0"/>
          <w:i w:val="0"/>
          <w:sz w:val="22"/>
          <w:szCs w:val="22"/>
        </w:rPr>
        <w:t xml:space="preserve"> 2018</w:t>
      </w:r>
      <w:r w:rsidRPr="001B530D">
        <w:rPr>
          <w:rFonts w:eastAsia="Arial Unicode MS"/>
          <w:b w:val="0"/>
          <w:i w:val="0"/>
          <w:sz w:val="22"/>
          <w:szCs w:val="22"/>
        </w:rPr>
        <w:t xml:space="preserve"> portant Code des Marchés Publics.</w:t>
      </w:r>
    </w:p>
    <w:p w14:paraId="7B50A4CC" w14:textId="77777777" w:rsidR="00296185" w:rsidRPr="0065114A" w:rsidRDefault="00296185" w:rsidP="003F0467">
      <w:pPr>
        <w:pStyle w:val="Corpsdetexte"/>
        <w:numPr>
          <w:ilvl w:val="12"/>
          <w:numId w:val="0"/>
        </w:numPr>
        <w:jc w:val="both"/>
        <w:rPr>
          <w:rFonts w:eastAsia="Arial Unicode MS"/>
          <w:sz w:val="22"/>
          <w:szCs w:val="22"/>
        </w:rPr>
      </w:pPr>
      <w:r w:rsidRPr="0065114A">
        <w:rPr>
          <w:rFonts w:eastAsia="Arial Unicode MS"/>
          <w:sz w:val="22"/>
          <w:szCs w:val="22"/>
        </w:rPr>
        <w:t>En cas de groupement d’entreprises, chaque membre du groupem</w:t>
      </w:r>
      <w:r w:rsidR="00D27F22">
        <w:rPr>
          <w:rFonts w:eastAsia="Arial Unicode MS"/>
          <w:sz w:val="22"/>
          <w:szCs w:val="22"/>
        </w:rPr>
        <w:t xml:space="preserve">ent produira chacune des pièces </w:t>
      </w:r>
      <w:r w:rsidRPr="0065114A">
        <w:rPr>
          <w:rFonts w:eastAsia="Arial Unicode MS"/>
          <w:sz w:val="22"/>
          <w:szCs w:val="22"/>
        </w:rPr>
        <w:t xml:space="preserve">administratives énumérées aux points 2 ; </w:t>
      </w:r>
      <w:r w:rsidR="006549DD" w:rsidRPr="0065114A">
        <w:rPr>
          <w:rFonts w:eastAsia="Arial Unicode MS"/>
          <w:sz w:val="22"/>
          <w:szCs w:val="22"/>
        </w:rPr>
        <w:t>8</w:t>
      </w:r>
      <w:r w:rsidRPr="0065114A">
        <w:rPr>
          <w:rFonts w:eastAsia="Arial Unicode MS"/>
          <w:sz w:val="22"/>
          <w:szCs w:val="22"/>
        </w:rPr>
        <w:t xml:space="preserve"> et </w:t>
      </w:r>
      <w:r w:rsidR="006549DD" w:rsidRPr="0065114A">
        <w:rPr>
          <w:rFonts w:eastAsia="Arial Unicode MS"/>
          <w:sz w:val="22"/>
          <w:szCs w:val="22"/>
        </w:rPr>
        <w:t>9</w:t>
      </w:r>
      <w:r w:rsidRPr="0065114A">
        <w:rPr>
          <w:rFonts w:eastAsia="Arial Unicode MS"/>
          <w:sz w:val="22"/>
          <w:szCs w:val="22"/>
        </w:rPr>
        <w:t xml:space="preserve"> ci-dessus.</w:t>
      </w:r>
    </w:p>
    <w:p w14:paraId="5FCF1022" w14:textId="77777777" w:rsidR="00296185" w:rsidRPr="0065114A" w:rsidRDefault="00296185" w:rsidP="00FB5887">
      <w:pPr>
        <w:pStyle w:val="Corpsdetexte"/>
        <w:numPr>
          <w:ilvl w:val="12"/>
          <w:numId w:val="0"/>
        </w:numPr>
        <w:ind w:left="1440"/>
        <w:rPr>
          <w:rFonts w:eastAsia="Arial Unicode MS"/>
          <w:sz w:val="22"/>
          <w:szCs w:val="22"/>
        </w:rPr>
      </w:pPr>
    </w:p>
    <w:p w14:paraId="25AAC317" w14:textId="77777777" w:rsidR="00296185" w:rsidRPr="0065114A" w:rsidRDefault="00296185" w:rsidP="00B579F3">
      <w:pPr>
        <w:numPr>
          <w:ilvl w:val="1"/>
          <w:numId w:val="64"/>
        </w:numPr>
        <w:tabs>
          <w:tab w:val="left" w:pos="1440"/>
        </w:tabs>
        <w:jc w:val="both"/>
        <w:rPr>
          <w:rFonts w:eastAsia="Arial Unicode MS"/>
          <w:b/>
          <w:i/>
          <w:sz w:val="22"/>
          <w:szCs w:val="22"/>
        </w:rPr>
      </w:pPr>
      <w:r w:rsidRPr="0065114A">
        <w:rPr>
          <w:rFonts w:eastAsia="Arial Unicode MS"/>
          <w:b/>
          <w:i/>
          <w:sz w:val="22"/>
          <w:szCs w:val="22"/>
        </w:rPr>
        <w:t>Volume 2 : Offre technique comprenant :</w:t>
      </w:r>
    </w:p>
    <w:p w14:paraId="230B21EC" w14:textId="77777777" w:rsidR="009863CF" w:rsidRPr="00267D40" w:rsidRDefault="009863CF" w:rsidP="001F0734">
      <w:pPr>
        <w:pStyle w:val="Corpsdetexte3"/>
        <w:numPr>
          <w:ilvl w:val="0"/>
          <w:numId w:val="109"/>
        </w:numPr>
        <w:tabs>
          <w:tab w:val="left" w:pos="426"/>
        </w:tabs>
        <w:jc w:val="both"/>
        <w:rPr>
          <w:rFonts w:eastAsia="Arial Unicode MS"/>
          <w:b w:val="0"/>
          <w:i w:val="0"/>
          <w:sz w:val="22"/>
          <w:szCs w:val="22"/>
        </w:rPr>
      </w:pPr>
      <w:r w:rsidRPr="009863CF">
        <w:rPr>
          <w:rFonts w:eastAsia="Arial Unicode MS"/>
          <w:b w:val="0"/>
          <w:i w:val="0"/>
          <w:sz w:val="22"/>
          <w:szCs w:val="22"/>
        </w:rPr>
        <w:t>Les justificatifs de la Capacité Financière ;</w:t>
      </w:r>
    </w:p>
    <w:p w14:paraId="7D212908" w14:textId="77777777" w:rsidR="009863CF" w:rsidRPr="00267D40" w:rsidRDefault="009863CF" w:rsidP="001F0734">
      <w:pPr>
        <w:pStyle w:val="Corpsdetexte3"/>
        <w:numPr>
          <w:ilvl w:val="0"/>
          <w:numId w:val="109"/>
        </w:numPr>
        <w:tabs>
          <w:tab w:val="left" w:pos="426"/>
        </w:tabs>
        <w:jc w:val="both"/>
        <w:rPr>
          <w:rFonts w:eastAsia="Arial Unicode MS"/>
          <w:b w:val="0"/>
          <w:i w:val="0"/>
          <w:sz w:val="22"/>
          <w:szCs w:val="22"/>
        </w:rPr>
      </w:pPr>
      <w:r w:rsidRPr="009863CF">
        <w:rPr>
          <w:rFonts w:eastAsia="Arial Unicode MS"/>
          <w:b w:val="0"/>
          <w:i w:val="0"/>
          <w:sz w:val="22"/>
          <w:szCs w:val="22"/>
        </w:rPr>
        <w:t>Les Références du soumissionnaire ;</w:t>
      </w:r>
    </w:p>
    <w:p w14:paraId="7C3010FD" w14:textId="77777777" w:rsidR="009863CF" w:rsidRPr="00267D40" w:rsidRDefault="009863CF" w:rsidP="001F0734">
      <w:pPr>
        <w:pStyle w:val="Corpsdetexte3"/>
        <w:numPr>
          <w:ilvl w:val="0"/>
          <w:numId w:val="109"/>
        </w:numPr>
        <w:tabs>
          <w:tab w:val="left" w:pos="426"/>
        </w:tabs>
        <w:jc w:val="both"/>
        <w:rPr>
          <w:rFonts w:eastAsia="Arial Unicode MS"/>
          <w:b w:val="0"/>
          <w:i w:val="0"/>
          <w:sz w:val="22"/>
          <w:szCs w:val="22"/>
        </w:rPr>
      </w:pPr>
      <w:r w:rsidRPr="009863CF">
        <w:rPr>
          <w:rFonts w:eastAsia="Arial Unicode MS"/>
          <w:b w:val="0"/>
          <w:i w:val="0"/>
          <w:sz w:val="22"/>
          <w:szCs w:val="22"/>
        </w:rPr>
        <w:t>La méthodolog</w:t>
      </w:r>
      <w:r w:rsidR="00D27F22">
        <w:rPr>
          <w:rFonts w:eastAsia="Arial Unicode MS"/>
          <w:b w:val="0"/>
          <w:i w:val="0"/>
          <w:sz w:val="22"/>
          <w:szCs w:val="22"/>
        </w:rPr>
        <w:t xml:space="preserve">ie d’exécution des </w:t>
      </w:r>
      <w:r w:rsidRPr="009863CF">
        <w:rPr>
          <w:rFonts w:eastAsia="Arial Unicode MS"/>
          <w:b w:val="0"/>
          <w:i w:val="0"/>
          <w:sz w:val="22"/>
          <w:szCs w:val="22"/>
        </w:rPr>
        <w:t>travaux ;</w:t>
      </w:r>
    </w:p>
    <w:p w14:paraId="5B08A821" w14:textId="77777777" w:rsidR="009863CF" w:rsidRPr="00267D40" w:rsidRDefault="009863CF" w:rsidP="001F0734">
      <w:pPr>
        <w:pStyle w:val="Corpsdetexte3"/>
        <w:numPr>
          <w:ilvl w:val="0"/>
          <w:numId w:val="109"/>
        </w:numPr>
        <w:tabs>
          <w:tab w:val="left" w:pos="426"/>
        </w:tabs>
        <w:jc w:val="both"/>
        <w:rPr>
          <w:rFonts w:eastAsia="Arial Unicode MS"/>
          <w:b w:val="0"/>
          <w:i w:val="0"/>
          <w:sz w:val="22"/>
          <w:szCs w:val="22"/>
        </w:rPr>
      </w:pPr>
      <w:r w:rsidRPr="009863CF">
        <w:rPr>
          <w:rFonts w:eastAsia="Arial Unicode MS"/>
          <w:b w:val="0"/>
          <w:i w:val="0"/>
          <w:sz w:val="22"/>
          <w:szCs w:val="22"/>
        </w:rPr>
        <w:t>Le Personnel d’Encadrement du Soumissionnaire ;</w:t>
      </w:r>
    </w:p>
    <w:p w14:paraId="7626DB51" w14:textId="77777777" w:rsidR="009863CF" w:rsidRPr="00267D40" w:rsidRDefault="009863CF" w:rsidP="001F0734">
      <w:pPr>
        <w:pStyle w:val="Corpsdetexte3"/>
        <w:numPr>
          <w:ilvl w:val="0"/>
          <w:numId w:val="109"/>
        </w:numPr>
        <w:tabs>
          <w:tab w:val="left" w:pos="426"/>
        </w:tabs>
        <w:jc w:val="both"/>
        <w:rPr>
          <w:rFonts w:eastAsia="Arial Unicode MS"/>
          <w:b w:val="0"/>
          <w:i w:val="0"/>
          <w:sz w:val="22"/>
          <w:szCs w:val="22"/>
        </w:rPr>
      </w:pPr>
      <w:r w:rsidRPr="009863CF">
        <w:rPr>
          <w:rFonts w:eastAsia="Arial Unicode MS"/>
          <w:b w:val="0"/>
          <w:i w:val="0"/>
          <w:sz w:val="22"/>
          <w:szCs w:val="22"/>
        </w:rPr>
        <w:t>Le Matériel et les Equipements essentiels ;</w:t>
      </w:r>
    </w:p>
    <w:p w14:paraId="4BB8B0C1" w14:textId="77777777" w:rsidR="009863CF" w:rsidRDefault="009863CF" w:rsidP="001F0734">
      <w:pPr>
        <w:pStyle w:val="Corpsdetexte3"/>
        <w:numPr>
          <w:ilvl w:val="0"/>
          <w:numId w:val="109"/>
        </w:numPr>
        <w:tabs>
          <w:tab w:val="left" w:pos="426"/>
        </w:tabs>
        <w:jc w:val="both"/>
        <w:rPr>
          <w:rFonts w:eastAsia="Arial Unicode MS"/>
          <w:b w:val="0"/>
          <w:i w:val="0"/>
          <w:sz w:val="22"/>
          <w:szCs w:val="22"/>
        </w:rPr>
      </w:pPr>
      <w:r w:rsidRPr="009863CF">
        <w:rPr>
          <w:rFonts w:eastAsia="Arial Unicode MS"/>
          <w:b w:val="0"/>
          <w:i w:val="0"/>
          <w:sz w:val="22"/>
          <w:szCs w:val="22"/>
        </w:rPr>
        <w:t>Compréhension du projet.</w:t>
      </w:r>
    </w:p>
    <w:p w14:paraId="0761BF8C" w14:textId="77777777" w:rsidR="009863CF" w:rsidRDefault="009863CF" w:rsidP="001F0734">
      <w:pPr>
        <w:pStyle w:val="Corpsdetexte3"/>
        <w:numPr>
          <w:ilvl w:val="0"/>
          <w:numId w:val="109"/>
        </w:numPr>
        <w:tabs>
          <w:tab w:val="left" w:pos="426"/>
        </w:tabs>
        <w:jc w:val="both"/>
        <w:rPr>
          <w:rFonts w:eastAsia="Arial Unicode MS"/>
          <w:b w:val="0"/>
          <w:i w:val="0"/>
          <w:sz w:val="22"/>
          <w:szCs w:val="22"/>
        </w:rPr>
      </w:pPr>
      <w:r w:rsidRPr="009863CF">
        <w:rPr>
          <w:rFonts w:eastAsia="Arial Unicode MS"/>
          <w:b w:val="0"/>
          <w:i w:val="0"/>
          <w:sz w:val="22"/>
          <w:szCs w:val="22"/>
        </w:rPr>
        <w:t>Présentation des offres</w:t>
      </w:r>
    </w:p>
    <w:p w14:paraId="4BFE12C2" w14:textId="77777777" w:rsidR="009863CF" w:rsidRPr="00F53A54"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rPr>
      </w:pPr>
      <w:r w:rsidRPr="002C1762">
        <w:rPr>
          <w:rFonts w:eastAsia="Arial Unicode MS"/>
          <w:b/>
          <w:sz w:val="22"/>
          <w:szCs w:val="22"/>
          <w:u w:val="single"/>
        </w:rPr>
        <w:t>Capacité Financière :</w:t>
      </w:r>
      <w:r w:rsidRPr="002C1762">
        <w:rPr>
          <w:rFonts w:eastAsia="Arial Unicode MS"/>
          <w:b/>
          <w:sz w:val="22"/>
          <w:szCs w:val="22"/>
        </w:rPr>
        <w:t xml:space="preserve"> </w:t>
      </w:r>
      <w:r w:rsidR="00D27F22">
        <w:rPr>
          <w:rFonts w:eastAsia="Arial Unicode MS"/>
          <w:b/>
          <w:sz w:val="22"/>
          <w:szCs w:val="22"/>
        </w:rPr>
        <w:t>02</w:t>
      </w:r>
      <w:r>
        <w:rPr>
          <w:rFonts w:eastAsia="Arial Unicode MS"/>
          <w:b/>
          <w:sz w:val="22"/>
          <w:szCs w:val="22"/>
        </w:rPr>
        <w:t xml:space="preserve"> </w:t>
      </w:r>
      <w:r w:rsidR="00D910C5">
        <w:rPr>
          <w:rFonts w:eastAsia="Arial Unicode MS"/>
          <w:b/>
          <w:sz w:val="22"/>
          <w:szCs w:val="22"/>
        </w:rPr>
        <w:t>critères</w:t>
      </w:r>
    </w:p>
    <w:p w14:paraId="6D227F74"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Pr="00511E8A">
        <w:rPr>
          <w:rFonts w:eastAsia="Arial Unicode MS"/>
          <w:b/>
          <w:sz w:val="22"/>
          <w:szCs w:val="22"/>
          <w:lang w:eastAsia="en-US"/>
        </w:rPr>
        <w:t>si l’exigence</w:t>
      </w:r>
      <w:r w:rsidRPr="00511E8A">
        <w:rPr>
          <w:rFonts w:eastAsia="Arial Unicode MS"/>
          <w:sz w:val="22"/>
          <w:szCs w:val="22"/>
          <w:lang w:eastAsia="en-US"/>
        </w:rPr>
        <w:t xml:space="preserve"> ci-après est remplie :</w:t>
      </w:r>
    </w:p>
    <w:p w14:paraId="5F808351" w14:textId="77777777" w:rsidR="009863CF" w:rsidRPr="002C1762" w:rsidRDefault="009863CF" w:rsidP="00B579F3">
      <w:pPr>
        <w:numPr>
          <w:ilvl w:val="0"/>
          <w:numId w:val="45"/>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Attestation </w:t>
      </w:r>
      <w:r>
        <w:rPr>
          <w:rFonts w:eastAsia="Arial Unicode MS"/>
          <w:sz w:val="22"/>
          <w:szCs w:val="22"/>
          <w:lang w:eastAsia="en-US"/>
        </w:rPr>
        <w:t xml:space="preserve">de solvabilité </w:t>
      </w:r>
      <w:r w:rsidRPr="002C1762">
        <w:rPr>
          <w:rFonts w:eastAsia="Arial Unicode MS"/>
          <w:sz w:val="22"/>
          <w:szCs w:val="22"/>
          <w:lang w:eastAsia="en-US"/>
        </w:rPr>
        <w:t>d’un établissement bancaire de 1</w:t>
      </w:r>
      <w:r w:rsidRPr="002C1762">
        <w:rPr>
          <w:rFonts w:eastAsia="Arial Unicode MS"/>
          <w:sz w:val="22"/>
          <w:szCs w:val="22"/>
          <w:vertAlign w:val="superscript"/>
          <w:lang w:eastAsia="en-US"/>
        </w:rPr>
        <w:t>er</w:t>
      </w:r>
      <w:r w:rsidRPr="002C1762">
        <w:rPr>
          <w:rFonts w:eastAsia="Arial Unicode MS"/>
          <w:sz w:val="22"/>
          <w:szCs w:val="22"/>
          <w:lang w:eastAsia="en-US"/>
        </w:rPr>
        <w:t>ordre :</w:t>
      </w:r>
    </w:p>
    <w:p w14:paraId="603AB621" w14:textId="77777777" w:rsidR="009863CF" w:rsidRDefault="009863CF" w:rsidP="009863CF">
      <w:pPr>
        <w:ind w:left="2835"/>
        <w:jc w:val="both"/>
        <w:rPr>
          <w:rFonts w:eastAsia="Arial Unicode MS"/>
          <w:sz w:val="22"/>
          <w:szCs w:val="22"/>
          <w:lang w:eastAsia="en-US"/>
        </w:rPr>
      </w:pPr>
      <w:r w:rsidRPr="002C1762">
        <w:rPr>
          <w:rFonts w:eastAsia="Arial Unicode MS"/>
          <w:sz w:val="22"/>
          <w:szCs w:val="22"/>
          <w:lang w:eastAsia="en-US"/>
        </w:rPr>
        <w:t xml:space="preserve">Justifiant la solvabilité du soumissionnaire d’au moins </w:t>
      </w:r>
      <w:r w:rsidR="004A5521">
        <w:rPr>
          <w:rFonts w:eastAsia="Arial Unicode MS"/>
          <w:sz w:val="22"/>
          <w:szCs w:val="22"/>
          <w:lang w:eastAsia="en-US"/>
        </w:rPr>
        <w:t>Trente</w:t>
      </w:r>
      <w:r>
        <w:rPr>
          <w:rFonts w:eastAsia="Arial Unicode MS"/>
          <w:sz w:val="22"/>
          <w:szCs w:val="22"/>
          <w:lang w:eastAsia="en-US"/>
        </w:rPr>
        <w:t xml:space="preserve"> mil</w:t>
      </w:r>
      <w:r w:rsidR="00D27F22">
        <w:rPr>
          <w:rFonts w:eastAsia="Arial Unicode MS"/>
          <w:sz w:val="22"/>
          <w:szCs w:val="22"/>
          <w:lang w:eastAsia="en-US"/>
        </w:rPr>
        <w:t>lions</w:t>
      </w:r>
      <w:r w:rsidR="003F0467">
        <w:rPr>
          <w:rFonts w:eastAsia="Arial Unicode MS"/>
          <w:sz w:val="22"/>
          <w:szCs w:val="22"/>
          <w:lang w:eastAsia="en-US"/>
        </w:rPr>
        <w:t xml:space="preserve">      </w:t>
      </w:r>
      <w:r w:rsidR="00D27F22">
        <w:rPr>
          <w:rFonts w:eastAsia="Arial Unicode MS"/>
          <w:sz w:val="22"/>
          <w:szCs w:val="22"/>
          <w:lang w:eastAsia="en-US"/>
        </w:rPr>
        <w:t xml:space="preserve"> </w:t>
      </w:r>
      <w:r>
        <w:rPr>
          <w:rFonts w:eastAsia="Arial Unicode MS"/>
          <w:sz w:val="22"/>
          <w:szCs w:val="22"/>
          <w:lang w:eastAsia="en-US"/>
        </w:rPr>
        <w:t>(</w:t>
      </w:r>
      <w:r w:rsidR="004A5521">
        <w:rPr>
          <w:rFonts w:eastAsia="Arial Unicode MS"/>
          <w:sz w:val="22"/>
          <w:szCs w:val="22"/>
          <w:lang w:eastAsia="en-US"/>
        </w:rPr>
        <w:t>30</w:t>
      </w:r>
      <w:r>
        <w:rPr>
          <w:rFonts w:eastAsia="Arial Unicode MS"/>
          <w:sz w:val="22"/>
          <w:szCs w:val="22"/>
          <w:lang w:eastAsia="en-US"/>
        </w:rPr>
        <w:t xml:space="preserve"> </w:t>
      </w:r>
      <w:r w:rsidR="00D27F22">
        <w:rPr>
          <w:rFonts w:eastAsia="Arial Unicode MS"/>
          <w:sz w:val="22"/>
          <w:szCs w:val="22"/>
          <w:lang w:eastAsia="en-US"/>
        </w:rPr>
        <w:t>00</w:t>
      </w:r>
      <w:r>
        <w:rPr>
          <w:rFonts w:eastAsia="Arial Unicode MS"/>
          <w:sz w:val="22"/>
          <w:szCs w:val="22"/>
          <w:lang w:eastAsia="en-US"/>
        </w:rPr>
        <w:t xml:space="preserve">0 000) </w:t>
      </w:r>
      <w:r w:rsidRPr="002C1762">
        <w:rPr>
          <w:rFonts w:eastAsia="Arial Unicode MS"/>
          <w:sz w:val="22"/>
          <w:szCs w:val="22"/>
          <w:lang w:eastAsia="en-US"/>
        </w:rPr>
        <w:t>Francs CFA</w:t>
      </w:r>
      <w:r>
        <w:rPr>
          <w:rFonts w:eastAsia="Arial Unicode MS"/>
          <w:sz w:val="22"/>
          <w:szCs w:val="22"/>
          <w:lang w:eastAsia="en-US"/>
        </w:rPr>
        <w:t xml:space="preserve"> </w:t>
      </w:r>
    </w:p>
    <w:p w14:paraId="476A0BEB"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Les références de l’Entreprise</w:t>
      </w:r>
      <w:r w:rsidRPr="002C1762">
        <w:rPr>
          <w:rFonts w:eastAsia="Arial Unicode MS"/>
          <w:sz w:val="22"/>
          <w:szCs w:val="22"/>
        </w:rPr>
        <w:t xml:space="preserve"> </w:t>
      </w:r>
      <w:r w:rsidR="00D27F22">
        <w:rPr>
          <w:rFonts w:eastAsia="Arial Unicode MS"/>
          <w:b/>
          <w:sz w:val="22"/>
          <w:szCs w:val="22"/>
        </w:rPr>
        <w:t>06</w:t>
      </w:r>
      <w:r w:rsidR="00D910C5">
        <w:rPr>
          <w:rFonts w:eastAsia="Arial Unicode MS"/>
          <w:b/>
          <w:sz w:val="22"/>
          <w:szCs w:val="22"/>
        </w:rPr>
        <w:t xml:space="preserve"> critères, soit 3 critères</w:t>
      </w:r>
      <w:r w:rsidR="00D27F22">
        <w:rPr>
          <w:rFonts w:eastAsia="Arial Unicode MS"/>
          <w:b/>
          <w:sz w:val="22"/>
          <w:szCs w:val="22"/>
        </w:rPr>
        <w:t xml:space="preserve"> par exigence</w:t>
      </w:r>
    </w:p>
    <w:p w14:paraId="4A5820D8"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w:t>
      </w:r>
      <w:r w:rsidR="00D27F22" w:rsidRPr="00511E8A">
        <w:rPr>
          <w:rFonts w:eastAsia="Arial Unicode MS"/>
          <w:b/>
          <w:sz w:val="22"/>
          <w:szCs w:val="22"/>
          <w:lang w:eastAsia="en-US"/>
        </w:rPr>
        <w:t>si deux</w:t>
      </w:r>
      <w:r w:rsidRPr="00511E8A">
        <w:rPr>
          <w:rFonts w:eastAsia="Arial Unicode MS"/>
          <w:b/>
          <w:sz w:val="22"/>
          <w:szCs w:val="22"/>
          <w:lang w:eastAsia="en-US"/>
        </w:rPr>
        <w:t xml:space="preserve"> (02) exigences</w:t>
      </w:r>
      <w:r w:rsidRPr="00511E8A">
        <w:rPr>
          <w:rFonts w:eastAsia="Arial Unicode MS"/>
          <w:sz w:val="22"/>
          <w:szCs w:val="22"/>
          <w:lang w:eastAsia="en-US"/>
        </w:rPr>
        <w:t xml:space="preserve"> ci-après </w:t>
      </w:r>
      <w:r w:rsidR="00B13E36">
        <w:rPr>
          <w:rFonts w:eastAsia="Arial Unicode MS"/>
          <w:sz w:val="22"/>
          <w:szCs w:val="22"/>
          <w:lang w:eastAsia="en-US"/>
        </w:rPr>
        <w:t>sont</w:t>
      </w:r>
      <w:r w:rsidRPr="00511E8A">
        <w:rPr>
          <w:rFonts w:eastAsia="Arial Unicode MS"/>
          <w:sz w:val="22"/>
          <w:szCs w:val="22"/>
          <w:lang w:eastAsia="en-US"/>
        </w:rPr>
        <w:t xml:space="preserve"> remplies :</w:t>
      </w:r>
    </w:p>
    <w:p w14:paraId="31F0DC94" w14:textId="77777777" w:rsidR="009863CF" w:rsidRPr="002C1762" w:rsidRDefault="009863CF" w:rsidP="009863CF">
      <w:pPr>
        <w:tabs>
          <w:tab w:val="left" w:pos="2410"/>
        </w:tabs>
        <w:ind w:left="2410"/>
        <w:jc w:val="both"/>
        <w:rPr>
          <w:rFonts w:eastAsia="Arial Unicode MS"/>
          <w:sz w:val="22"/>
          <w:szCs w:val="22"/>
          <w:lang w:eastAsia="en-US"/>
        </w:rPr>
      </w:pPr>
      <w:r w:rsidRPr="002C1762">
        <w:rPr>
          <w:rFonts w:eastAsia="Arial Unicode MS"/>
          <w:sz w:val="22"/>
          <w:szCs w:val="22"/>
          <w:lang w:eastAsia="en-US"/>
        </w:rPr>
        <w:t xml:space="preserve">Justifier sur les </w:t>
      </w:r>
      <w:r w:rsidR="00D27F22">
        <w:rPr>
          <w:rFonts w:eastAsia="Arial Unicode MS"/>
          <w:sz w:val="22"/>
          <w:szCs w:val="22"/>
          <w:lang w:eastAsia="en-US"/>
        </w:rPr>
        <w:t>trois</w:t>
      </w:r>
      <w:r w:rsidRPr="002C1762">
        <w:rPr>
          <w:rFonts w:eastAsia="Arial Unicode MS"/>
          <w:sz w:val="22"/>
          <w:szCs w:val="22"/>
          <w:lang w:eastAsia="en-US"/>
        </w:rPr>
        <w:t xml:space="preserve"> (0</w:t>
      </w:r>
      <w:r w:rsidR="00D27F22">
        <w:rPr>
          <w:rFonts w:eastAsia="Arial Unicode MS"/>
          <w:sz w:val="22"/>
          <w:szCs w:val="22"/>
          <w:lang w:eastAsia="en-US"/>
        </w:rPr>
        <w:t>3</w:t>
      </w:r>
      <w:r w:rsidRPr="002C1762">
        <w:rPr>
          <w:rFonts w:eastAsia="Arial Unicode MS"/>
          <w:sz w:val="22"/>
          <w:szCs w:val="22"/>
          <w:lang w:eastAsia="en-US"/>
        </w:rPr>
        <w:t>) dernières années la réalisation de</w:t>
      </w:r>
      <w:r>
        <w:rPr>
          <w:rFonts w:eastAsia="Arial Unicode MS"/>
          <w:sz w:val="22"/>
          <w:szCs w:val="22"/>
          <w:lang w:eastAsia="en-US"/>
        </w:rPr>
        <w:t>s</w:t>
      </w:r>
      <w:r w:rsidRPr="002C1762">
        <w:rPr>
          <w:rFonts w:eastAsia="Arial Unicode MS"/>
          <w:sz w:val="22"/>
          <w:szCs w:val="22"/>
          <w:lang w:eastAsia="en-US"/>
        </w:rPr>
        <w:t xml:space="preserve"> projets </w:t>
      </w:r>
      <w:r>
        <w:rPr>
          <w:rFonts w:eastAsia="Arial Unicode MS"/>
          <w:sz w:val="22"/>
          <w:szCs w:val="22"/>
          <w:lang w:eastAsia="en-US"/>
        </w:rPr>
        <w:t xml:space="preserve">’ </w:t>
      </w:r>
      <w:r w:rsidR="007F2F9C">
        <w:rPr>
          <w:rFonts w:eastAsia="Arial Unicode MS"/>
          <w:sz w:val="22"/>
          <w:szCs w:val="22"/>
          <w:lang w:eastAsia="en-US"/>
        </w:rPr>
        <w:t>d’</w:t>
      </w:r>
      <w:r>
        <w:rPr>
          <w:rFonts w:eastAsia="Arial Unicode MS"/>
          <w:sz w:val="22"/>
          <w:szCs w:val="22"/>
          <w:lang w:eastAsia="en-US"/>
        </w:rPr>
        <w:t>infrastructure</w:t>
      </w:r>
      <w:r w:rsidR="00D27F22">
        <w:rPr>
          <w:rFonts w:eastAsia="Arial Unicode MS"/>
          <w:sz w:val="22"/>
          <w:szCs w:val="22"/>
          <w:lang w:eastAsia="en-US"/>
        </w:rPr>
        <w:t>s</w:t>
      </w:r>
      <w:r>
        <w:rPr>
          <w:rFonts w:eastAsia="Arial Unicode MS"/>
          <w:sz w:val="22"/>
          <w:szCs w:val="22"/>
          <w:lang w:eastAsia="en-US"/>
        </w:rPr>
        <w:t xml:space="preserve"> </w:t>
      </w:r>
      <w:r w:rsidRPr="002C1762">
        <w:rPr>
          <w:rFonts w:eastAsia="Arial Unicode MS"/>
          <w:sz w:val="22"/>
          <w:szCs w:val="22"/>
          <w:lang w:eastAsia="en-US"/>
        </w:rPr>
        <w:t>ou d’entretien de bâtiment</w:t>
      </w:r>
      <w:r w:rsidR="00D27F22">
        <w:rPr>
          <w:rFonts w:eastAsia="Arial Unicode MS"/>
          <w:sz w:val="22"/>
          <w:szCs w:val="22"/>
          <w:lang w:eastAsia="en-US"/>
        </w:rPr>
        <w:t>s</w:t>
      </w:r>
      <w:r w:rsidRPr="002C1762">
        <w:rPr>
          <w:rFonts w:eastAsia="Arial Unicode MS"/>
          <w:sz w:val="22"/>
          <w:szCs w:val="22"/>
          <w:lang w:eastAsia="en-US"/>
        </w:rPr>
        <w:t xml:space="preserve"> public</w:t>
      </w:r>
      <w:r w:rsidR="00D27F22">
        <w:rPr>
          <w:rFonts w:eastAsia="Arial Unicode MS"/>
          <w:sz w:val="22"/>
          <w:szCs w:val="22"/>
          <w:lang w:eastAsia="en-US"/>
        </w:rPr>
        <w:t>s</w:t>
      </w:r>
      <w:r w:rsidRPr="002C1762">
        <w:rPr>
          <w:rFonts w:eastAsia="Arial Unicode MS"/>
          <w:sz w:val="22"/>
          <w:szCs w:val="22"/>
          <w:lang w:eastAsia="en-US"/>
        </w:rPr>
        <w:t xml:space="preserve"> pour un montant cumulé d’au moins </w:t>
      </w:r>
      <w:r w:rsidR="004A5521">
        <w:rPr>
          <w:rFonts w:eastAsia="Arial Unicode MS"/>
          <w:sz w:val="22"/>
          <w:szCs w:val="22"/>
          <w:lang w:eastAsia="en-US"/>
        </w:rPr>
        <w:t>Trente</w:t>
      </w:r>
      <w:r w:rsidRPr="002C1762">
        <w:rPr>
          <w:rFonts w:eastAsia="Arial Unicode MS"/>
          <w:sz w:val="22"/>
          <w:szCs w:val="22"/>
          <w:lang w:eastAsia="en-US"/>
        </w:rPr>
        <w:t xml:space="preserve"> millions (</w:t>
      </w:r>
      <w:r w:rsidR="004A5521">
        <w:rPr>
          <w:rFonts w:eastAsia="Arial Unicode MS"/>
          <w:sz w:val="22"/>
          <w:szCs w:val="22"/>
          <w:lang w:eastAsia="en-US"/>
        </w:rPr>
        <w:t>3</w:t>
      </w:r>
      <w:r>
        <w:rPr>
          <w:rFonts w:eastAsia="Arial Unicode MS"/>
          <w:sz w:val="22"/>
          <w:szCs w:val="22"/>
          <w:lang w:eastAsia="en-US"/>
        </w:rPr>
        <w:t>0</w:t>
      </w:r>
      <w:r w:rsidRPr="002C1762">
        <w:rPr>
          <w:rFonts w:eastAsia="Arial Unicode MS"/>
          <w:sz w:val="22"/>
          <w:szCs w:val="22"/>
          <w:lang w:eastAsia="en-US"/>
        </w:rPr>
        <w:t> 000 000) FCFA TTC ;</w:t>
      </w:r>
    </w:p>
    <w:p w14:paraId="004AF901" w14:textId="77777777" w:rsidR="009863CF" w:rsidRPr="002C1762" w:rsidRDefault="009863CF" w:rsidP="009863CF">
      <w:pPr>
        <w:ind w:left="2836"/>
        <w:jc w:val="both"/>
        <w:rPr>
          <w:rFonts w:eastAsia="Arial Unicode MS"/>
          <w:sz w:val="22"/>
          <w:szCs w:val="22"/>
          <w:lang w:eastAsia="en-US"/>
        </w:rPr>
      </w:pPr>
      <w:r w:rsidRPr="002C1762">
        <w:rPr>
          <w:rFonts w:eastAsia="Arial Unicode MS"/>
          <w:b/>
          <w:sz w:val="22"/>
          <w:szCs w:val="22"/>
          <w:u w:val="single"/>
          <w:lang w:eastAsia="en-US"/>
        </w:rPr>
        <w:t>NB</w:t>
      </w:r>
      <w:r w:rsidRPr="002C1762">
        <w:rPr>
          <w:rFonts w:eastAsia="Arial Unicode MS"/>
          <w:sz w:val="22"/>
          <w:szCs w:val="22"/>
          <w:lang w:eastAsia="en-US"/>
        </w:rPr>
        <w:t> : Les justificatifs des références comprennent notamment :</w:t>
      </w:r>
    </w:p>
    <w:p w14:paraId="573F49AB" w14:textId="77777777" w:rsidR="009863CF" w:rsidRPr="002C1762" w:rsidRDefault="009863CF" w:rsidP="001F0734">
      <w:pPr>
        <w:numPr>
          <w:ilvl w:val="0"/>
          <w:numId w:val="112"/>
        </w:numPr>
        <w:jc w:val="both"/>
        <w:rPr>
          <w:rFonts w:eastAsia="Arial Unicode MS"/>
          <w:sz w:val="22"/>
          <w:szCs w:val="22"/>
          <w:lang w:eastAsia="en-US"/>
        </w:rPr>
      </w:pPr>
      <w:r w:rsidRPr="002C1762">
        <w:rPr>
          <w:rFonts w:eastAsia="Arial Unicode MS"/>
          <w:sz w:val="22"/>
          <w:szCs w:val="22"/>
          <w:lang w:eastAsia="en-US"/>
        </w:rPr>
        <w:t>Les contrats (première et dernière pages) ou bons de commandes ;</w:t>
      </w:r>
    </w:p>
    <w:p w14:paraId="31FA08B4" w14:textId="77777777" w:rsidR="009863CF" w:rsidRPr="00F84769" w:rsidRDefault="009863CF" w:rsidP="001F0734">
      <w:pPr>
        <w:numPr>
          <w:ilvl w:val="0"/>
          <w:numId w:val="112"/>
        </w:numPr>
        <w:jc w:val="both"/>
        <w:rPr>
          <w:rFonts w:eastAsia="Arial Unicode MS"/>
          <w:sz w:val="22"/>
          <w:szCs w:val="22"/>
          <w:lang w:eastAsia="en-US"/>
        </w:rPr>
      </w:pPr>
      <w:r w:rsidRPr="002C1762">
        <w:rPr>
          <w:rFonts w:eastAsia="Arial Unicode MS"/>
          <w:sz w:val="22"/>
          <w:szCs w:val="22"/>
          <w:lang w:eastAsia="en-US"/>
        </w:rPr>
        <w:t>Les procès-verbaux de réceptions</w:t>
      </w:r>
      <w:r w:rsidR="00B13E36">
        <w:rPr>
          <w:rFonts w:eastAsia="Arial Unicode MS"/>
          <w:sz w:val="22"/>
          <w:szCs w:val="22"/>
          <w:lang w:eastAsia="en-US"/>
        </w:rPr>
        <w:t xml:space="preserve"> </w:t>
      </w:r>
      <w:r w:rsidRPr="002C1762">
        <w:rPr>
          <w:rFonts w:eastAsia="Arial Unicode MS"/>
          <w:sz w:val="22"/>
          <w:szCs w:val="22"/>
          <w:lang w:eastAsia="en-US"/>
        </w:rPr>
        <w:t>définitive</w:t>
      </w:r>
      <w:r w:rsidR="00B13E36">
        <w:rPr>
          <w:rFonts w:eastAsia="Arial Unicode MS"/>
          <w:sz w:val="22"/>
          <w:szCs w:val="22"/>
          <w:lang w:eastAsia="en-US"/>
        </w:rPr>
        <w:t>s</w:t>
      </w:r>
      <w:r w:rsidRPr="002C1762">
        <w:rPr>
          <w:rFonts w:eastAsia="Arial Unicode MS"/>
          <w:sz w:val="22"/>
          <w:szCs w:val="22"/>
          <w:lang w:eastAsia="en-US"/>
        </w:rPr>
        <w:t xml:space="preserve"> pour chaque contrat ou bon de commande</w:t>
      </w:r>
      <w:r>
        <w:rPr>
          <w:rFonts w:eastAsia="Arial Unicode MS"/>
          <w:sz w:val="22"/>
          <w:szCs w:val="22"/>
          <w:lang w:eastAsia="en-US"/>
        </w:rPr>
        <w:t>.</w:t>
      </w:r>
    </w:p>
    <w:p w14:paraId="602CB29C"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Méthodologie d’exécution </w:t>
      </w:r>
      <w:r w:rsidRPr="00DA79CE">
        <w:rPr>
          <w:rFonts w:eastAsia="Arial Unicode MS"/>
          <w:b/>
          <w:sz w:val="22"/>
          <w:szCs w:val="22"/>
        </w:rPr>
        <w:t xml:space="preserve">03 </w:t>
      </w:r>
      <w:r w:rsidR="00D910C5">
        <w:rPr>
          <w:rFonts w:eastAsia="Arial Unicode MS"/>
          <w:b/>
          <w:sz w:val="22"/>
          <w:szCs w:val="22"/>
        </w:rPr>
        <w:t>critères</w:t>
      </w:r>
    </w:p>
    <w:p w14:paraId="2DCD06FB"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2D918BC6" w14:textId="77777777" w:rsidR="009863CF" w:rsidRPr="002C1762" w:rsidRDefault="009863CF" w:rsidP="001F0734">
      <w:pPr>
        <w:numPr>
          <w:ilvl w:val="0"/>
          <w:numId w:val="99"/>
        </w:numPr>
        <w:jc w:val="both"/>
        <w:rPr>
          <w:rFonts w:eastAsia="Arial Unicode MS"/>
          <w:sz w:val="22"/>
          <w:szCs w:val="22"/>
          <w:lang w:eastAsia="en-US"/>
        </w:rPr>
      </w:pPr>
      <w:r w:rsidRPr="002C1762">
        <w:rPr>
          <w:rFonts w:eastAsia="Arial Unicode MS"/>
          <w:sz w:val="22"/>
          <w:szCs w:val="22"/>
          <w:lang w:eastAsia="en-US"/>
        </w:rPr>
        <w:t>Méthodologie d’exécution conforme au CCTP </w:t>
      </w:r>
      <w:r>
        <w:rPr>
          <w:rFonts w:eastAsia="Arial Unicode MS"/>
          <w:sz w:val="22"/>
          <w:szCs w:val="22"/>
          <w:lang w:eastAsia="en-US"/>
        </w:rPr>
        <w:t xml:space="preserve">(CCTP paraphé à chaque page, daté, signé et cacheté à la dernière page) </w:t>
      </w:r>
      <w:r w:rsidRPr="002C1762">
        <w:rPr>
          <w:rFonts w:eastAsia="Arial Unicode MS"/>
          <w:sz w:val="22"/>
          <w:szCs w:val="22"/>
          <w:lang w:eastAsia="en-US"/>
        </w:rPr>
        <w:t xml:space="preserve">; </w:t>
      </w:r>
    </w:p>
    <w:p w14:paraId="43ABF46F" w14:textId="77777777" w:rsidR="009863CF" w:rsidRDefault="009863CF" w:rsidP="001F0734">
      <w:pPr>
        <w:numPr>
          <w:ilvl w:val="0"/>
          <w:numId w:val="99"/>
        </w:numPr>
        <w:jc w:val="both"/>
        <w:rPr>
          <w:rFonts w:eastAsia="Arial Unicode MS"/>
          <w:sz w:val="22"/>
          <w:szCs w:val="22"/>
          <w:lang w:eastAsia="en-US"/>
        </w:rPr>
      </w:pPr>
      <w:r w:rsidRPr="002C1762">
        <w:rPr>
          <w:rFonts w:eastAsia="Arial Unicode MS"/>
          <w:sz w:val="22"/>
          <w:szCs w:val="22"/>
          <w:lang w:eastAsia="en-US"/>
        </w:rPr>
        <w:t>Méthodologie d’exécution décrite de façon succincte énuméré</w:t>
      </w:r>
      <w:r w:rsidR="00BA7AFD">
        <w:rPr>
          <w:rFonts w:eastAsia="Arial Unicode MS"/>
          <w:sz w:val="22"/>
          <w:szCs w:val="22"/>
          <w:lang w:eastAsia="en-US"/>
        </w:rPr>
        <w:t>e</w:t>
      </w:r>
      <w:r w:rsidRPr="002C1762">
        <w:rPr>
          <w:rFonts w:eastAsia="Arial Unicode MS"/>
          <w:sz w:val="22"/>
          <w:szCs w:val="22"/>
          <w:lang w:eastAsia="en-US"/>
        </w:rPr>
        <w:t xml:space="preserve"> dans le devis quantitatif et estimatif. </w:t>
      </w:r>
    </w:p>
    <w:p w14:paraId="36CD276F" w14:textId="77777777" w:rsidR="009863CF" w:rsidRPr="002C1762" w:rsidRDefault="009863CF" w:rsidP="001F0734">
      <w:pPr>
        <w:numPr>
          <w:ilvl w:val="0"/>
          <w:numId w:val="99"/>
        </w:numPr>
        <w:jc w:val="both"/>
        <w:rPr>
          <w:rFonts w:eastAsia="Arial Unicode MS"/>
          <w:sz w:val="22"/>
          <w:szCs w:val="22"/>
          <w:lang w:eastAsia="en-US"/>
        </w:rPr>
      </w:pPr>
      <w:r>
        <w:rPr>
          <w:rFonts w:eastAsia="Arial Unicode MS"/>
          <w:sz w:val="22"/>
          <w:szCs w:val="22"/>
          <w:lang w:eastAsia="en-US"/>
        </w:rPr>
        <w:t>Organigramme du projet.</w:t>
      </w:r>
    </w:p>
    <w:p w14:paraId="776E9062"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Personnel d’encadrement</w:t>
      </w:r>
      <w:r w:rsidRPr="002C1762">
        <w:rPr>
          <w:rFonts w:eastAsia="Arial Unicode MS"/>
          <w:sz w:val="22"/>
          <w:szCs w:val="22"/>
        </w:rPr>
        <w:t xml:space="preserve"> </w:t>
      </w:r>
      <w:r w:rsidRPr="00F53A54">
        <w:rPr>
          <w:rFonts w:eastAsia="Arial Unicode MS"/>
          <w:b/>
          <w:sz w:val="22"/>
          <w:szCs w:val="22"/>
        </w:rPr>
        <w:t xml:space="preserve">03 </w:t>
      </w:r>
      <w:r w:rsidR="00D910C5">
        <w:rPr>
          <w:rFonts w:eastAsia="Arial Unicode MS"/>
          <w:b/>
          <w:sz w:val="22"/>
          <w:szCs w:val="22"/>
        </w:rPr>
        <w:t>critères</w:t>
      </w:r>
    </w:p>
    <w:p w14:paraId="67A5EF3E"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les </w:t>
      </w:r>
      <w:r w:rsidRPr="00511E8A">
        <w:rPr>
          <w:rFonts w:eastAsia="Arial Unicode MS"/>
          <w:b/>
          <w:sz w:val="22"/>
          <w:szCs w:val="22"/>
          <w:lang w:eastAsia="en-US"/>
        </w:rPr>
        <w:t>trois (03) exigences</w:t>
      </w:r>
      <w:r w:rsidRPr="00511E8A">
        <w:rPr>
          <w:rFonts w:eastAsia="Arial Unicode MS"/>
          <w:sz w:val="22"/>
          <w:szCs w:val="22"/>
          <w:lang w:eastAsia="en-US"/>
        </w:rPr>
        <w:t xml:space="preserve"> ci-après sont remplies :</w:t>
      </w:r>
    </w:p>
    <w:p w14:paraId="63D8103D" w14:textId="77777777" w:rsidR="009863CF" w:rsidRDefault="00E57854" w:rsidP="00B579F3">
      <w:pPr>
        <w:numPr>
          <w:ilvl w:val="0"/>
          <w:numId w:val="47"/>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d’un conducteur des travaux ayant une qualification d’au moins Technicien </w:t>
      </w:r>
      <w:r w:rsidR="009863CF">
        <w:rPr>
          <w:rFonts w:eastAsia="Arial Unicode MS"/>
          <w:sz w:val="22"/>
          <w:szCs w:val="22"/>
          <w:lang w:eastAsia="en-US"/>
        </w:rPr>
        <w:t xml:space="preserve">Supérieur </w:t>
      </w:r>
      <w:r w:rsidR="009863CF" w:rsidRPr="002C1762">
        <w:rPr>
          <w:rFonts w:eastAsia="Arial Unicode MS"/>
          <w:sz w:val="22"/>
          <w:szCs w:val="22"/>
          <w:lang w:eastAsia="en-US"/>
        </w:rPr>
        <w:t>du Génie Civil ou équivalent et une ancienneté d’au moins trois (03) ans dans le domaine des constructions (joindre une copie certifiée du diplôme, une attestation de présentation de l’original dudit diplôme et un CV daté et signé par le concerné) </w:t>
      </w:r>
    </w:p>
    <w:p w14:paraId="72F3D185" w14:textId="77777777" w:rsidR="009863CF" w:rsidRPr="00387A9E" w:rsidRDefault="00E57854" w:rsidP="00B579F3">
      <w:pPr>
        <w:numPr>
          <w:ilvl w:val="0"/>
          <w:numId w:val="47"/>
        </w:numPr>
        <w:tabs>
          <w:tab w:val="left" w:pos="2410"/>
        </w:tabs>
        <w:ind w:left="2410" w:hanging="284"/>
        <w:jc w:val="both"/>
        <w:rPr>
          <w:rFonts w:eastAsia="Arial Unicode MS"/>
          <w:sz w:val="22"/>
          <w:szCs w:val="22"/>
          <w:lang w:eastAsia="en-US"/>
        </w:rPr>
      </w:pPr>
      <w:r>
        <w:rPr>
          <w:rFonts w:eastAsia="Arial Unicode MS"/>
          <w:sz w:val="22"/>
          <w:szCs w:val="22"/>
          <w:lang w:eastAsia="en-US"/>
        </w:rPr>
        <w:t>Justifier la possession de</w:t>
      </w:r>
      <w:r w:rsidR="009863CF" w:rsidRPr="002C1762">
        <w:rPr>
          <w:rFonts w:eastAsia="Arial Unicode MS"/>
          <w:sz w:val="22"/>
          <w:szCs w:val="22"/>
          <w:lang w:eastAsia="en-US"/>
        </w:rPr>
        <w:t xml:space="preserve"> son personnel de </w:t>
      </w:r>
      <w:r w:rsidR="009863CF">
        <w:rPr>
          <w:rFonts w:eastAsia="Arial Unicode MS"/>
          <w:sz w:val="22"/>
          <w:szCs w:val="22"/>
          <w:lang w:eastAsia="en-US"/>
        </w:rPr>
        <w:t>Chef C</w:t>
      </w:r>
      <w:r w:rsidR="009863CF" w:rsidRPr="002C1762">
        <w:rPr>
          <w:rFonts w:eastAsia="Arial Unicode MS"/>
          <w:sz w:val="22"/>
          <w:szCs w:val="22"/>
          <w:lang w:eastAsia="en-US"/>
        </w:rPr>
        <w:t>hantier ayant une qualification d’au moins Technicien du Génie Civil ou équivalent et une ancienneté d’au moins trois (03) ans dans le domaine des constructions (joindre une copie certifiée du diplôme, et un CV daté et signé par le concerné) ;</w:t>
      </w:r>
      <w:r w:rsidR="009863CF" w:rsidRPr="00387A9E">
        <w:rPr>
          <w:rFonts w:eastAsia="Arial Unicode MS"/>
          <w:sz w:val="22"/>
          <w:szCs w:val="22"/>
          <w:lang w:eastAsia="en-US"/>
        </w:rPr>
        <w:t xml:space="preserve"> </w:t>
      </w:r>
    </w:p>
    <w:p w14:paraId="0EB9C199" w14:textId="77777777" w:rsidR="009863CF" w:rsidRPr="002C1762" w:rsidRDefault="009863CF" w:rsidP="00B579F3">
      <w:pPr>
        <w:numPr>
          <w:ilvl w:val="0"/>
          <w:numId w:val="47"/>
        </w:numPr>
        <w:tabs>
          <w:tab w:val="left" w:pos="2410"/>
        </w:tabs>
        <w:ind w:left="2410" w:hanging="283"/>
        <w:jc w:val="both"/>
        <w:rPr>
          <w:rFonts w:eastAsia="Arial Unicode MS"/>
          <w:sz w:val="22"/>
          <w:szCs w:val="22"/>
          <w:lang w:eastAsia="en-US"/>
        </w:rPr>
      </w:pPr>
      <w:r w:rsidRPr="002C1762">
        <w:rPr>
          <w:rFonts w:eastAsia="Arial Unicode MS"/>
          <w:sz w:val="22"/>
          <w:szCs w:val="22"/>
          <w:lang w:eastAsia="en-US"/>
        </w:rPr>
        <w:t xml:space="preserve"> </w:t>
      </w:r>
      <w:r>
        <w:rPr>
          <w:rFonts w:eastAsia="Arial Unicode MS"/>
          <w:sz w:val="22"/>
          <w:szCs w:val="22"/>
          <w:lang w:eastAsia="en-US"/>
        </w:rPr>
        <w:t>Liste du personnel de chantier</w:t>
      </w:r>
      <w:r w:rsidRPr="002C1762">
        <w:rPr>
          <w:rFonts w:eastAsia="Arial Unicode MS"/>
          <w:sz w:val="22"/>
          <w:szCs w:val="22"/>
          <w:lang w:eastAsia="en-US"/>
        </w:rPr>
        <w:t>.</w:t>
      </w:r>
    </w:p>
    <w:p w14:paraId="0744BBD0" w14:textId="77777777" w:rsidR="009863CF" w:rsidRPr="002C1762" w:rsidRDefault="009863CF" w:rsidP="009863CF">
      <w:pPr>
        <w:pStyle w:val="Corpsdetexte"/>
        <w:numPr>
          <w:ilvl w:val="12"/>
          <w:numId w:val="0"/>
        </w:numPr>
        <w:ind w:left="540" w:firstLine="540"/>
        <w:jc w:val="both"/>
        <w:rPr>
          <w:rFonts w:eastAsia="Arial Unicode MS"/>
          <w:sz w:val="22"/>
          <w:szCs w:val="22"/>
        </w:rPr>
      </w:pPr>
      <w:r w:rsidRPr="002C1762">
        <w:rPr>
          <w:rFonts w:eastAsia="Arial Unicode MS"/>
          <w:sz w:val="22"/>
          <w:szCs w:val="22"/>
          <w:lang w:eastAsia="en-US"/>
        </w:rPr>
        <w:t xml:space="preserve">N.B : </w:t>
      </w:r>
      <w:r w:rsidRPr="002C1762">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p w14:paraId="72E5DB00"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 xml:space="preserve">Matériel et les équipements essentiels </w:t>
      </w:r>
      <w:r>
        <w:rPr>
          <w:rFonts w:eastAsia="Arial Unicode MS"/>
          <w:sz w:val="22"/>
          <w:szCs w:val="22"/>
        </w:rPr>
        <w:t xml:space="preserve"> </w:t>
      </w:r>
      <w:r w:rsidRPr="00EE4167">
        <w:rPr>
          <w:rFonts w:eastAsia="Arial Unicode MS"/>
          <w:b/>
          <w:sz w:val="22"/>
          <w:szCs w:val="22"/>
        </w:rPr>
        <w:t xml:space="preserve">03 </w:t>
      </w:r>
      <w:r w:rsidR="00D910C5">
        <w:rPr>
          <w:rFonts w:eastAsia="Arial Unicode MS"/>
          <w:b/>
          <w:sz w:val="22"/>
          <w:szCs w:val="22"/>
        </w:rPr>
        <w:t>critères</w:t>
      </w:r>
    </w:p>
    <w:p w14:paraId="770F70EE" w14:textId="77777777" w:rsidR="009863CF" w:rsidRPr="002C1762" w:rsidRDefault="009863CF" w:rsidP="009863CF">
      <w:pPr>
        <w:ind w:left="709" w:firstLine="709"/>
        <w:jc w:val="both"/>
        <w:rPr>
          <w:rFonts w:eastAsia="Arial Unicode MS"/>
          <w:sz w:val="22"/>
          <w:szCs w:val="22"/>
          <w:lang w:eastAsia="en-US"/>
        </w:rPr>
      </w:pPr>
      <w:r w:rsidRPr="00511E8A">
        <w:rPr>
          <w:rFonts w:eastAsia="Arial Unicode MS"/>
          <w:sz w:val="22"/>
          <w:szCs w:val="22"/>
          <w:lang w:eastAsia="en-US"/>
        </w:rPr>
        <w:t xml:space="preserve">Ce critère  est rempli si </w:t>
      </w:r>
      <w:r w:rsidRPr="00511E8A">
        <w:rPr>
          <w:rFonts w:eastAsia="Arial Unicode MS"/>
          <w:b/>
          <w:sz w:val="22"/>
          <w:szCs w:val="22"/>
          <w:lang w:eastAsia="en-US"/>
        </w:rPr>
        <w:t>les trois (03) exigences</w:t>
      </w:r>
      <w:r w:rsidRPr="00511E8A">
        <w:rPr>
          <w:rFonts w:eastAsia="Arial Unicode MS"/>
          <w:sz w:val="22"/>
          <w:szCs w:val="22"/>
          <w:lang w:eastAsia="en-US"/>
        </w:rPr>
        <w:t xml:space="preserve"> ci-après sont remplies :</w:t>
      </w:r>
      <w:r w:rsidRPr="002C1762">
        <w:rPr>
          <w:rFonts w:eastAsia="Arial Unicode MS"/>
          <w:sz w:val="22"/>
          <w:szCs w:val="22"/>
          <w:lang w:eastAsia="en-US"/>
        </w:rPr>
        <w:t xml:space="preserve"> </w:t>
      </w:r>
    </w:p>
    <w:p w14:paraId="266C43E3" w14:textId="77777777" w:rsidR="009863CF" w:rsidRPr="002C1762" w:rsidRDefault="009863CF" w:rsidP="001F0734">
      <w:pPr>
        <w:numPr>
          <w:ilvl w:val="0"/>
          <w:numId w:val="110"/>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des équipements essentiels pour la réalisation des travaux :</w:t>
      </w:r>
    </w:p>
    <w:p w14:paraId="227524D2" w14:textId="77777777" w:rsidR="009863CF" w:rsidRDefault="009863CF" w:rsidP="00B579F3">
      <w:pPr>
        <w:numPr>
          <w:ilvl w:val="2"/>
          <w:numId w:val="71"/>
        </w:numPr>
        <w:tabs>
          <w:tab w:val="left" w:pos="1418"/>
        </w:tabs>
        <w:jc w:val="both"/>
        <w:rPr>
          <w:rFonts w:eastAsia="Arial Unicode MS"/>
          <w:sz w:val="22"/>
          <w:szCs w:val="22"/>
          <w:lang w:eastAsia="en-US"/>
        </w:rPr>
      </w:pPr>
      <w:r w:rsidRPr="002C1762">
        <w:rPr>
          <w:rFonts w:eastAsia="Arial Unicode MS"/>
          <w:sz w:val="22"/>
          <w:szCs w:val="22"/>
          <w:lang w:eastAsia="en-US"/>
        </w:rPr>
        <w:t>par engagement sur l’honneur de disposer dudit matériel dont la liste devra être jointe.</w:t>
      </w:r>
    </w:p>
    <w:p w14:paraId="03125F77" w14:textId="77777777" w:rsidR="00E57854" w:rsidRPr="00E57854" w:rsidRDefault="00E57854" w:rsidP="00E57854">
      <w:pPr>
        <w:tabs>
          <w:tab w:val="left" w:pos="1418"/>
        </w:tabs>
        <w:ind w:left="2858"/>
        <w:jc w:val="both"/>
        <w:rPr>
          <w:rFonts w:eastAsia="Arial Unicode MS"/>
          <w:sz w:val="22"/>
          <w:szCs w:val="22"/>
          <w:lang w:eastAsia="en-US"/>
        </w:rPr>
      </w:pPr>
    </w:p>
    <w:p w14:paraId="72E4FD2B" w14:textId="77777777" w:rsidR="009863CF" w:rsidRPr="002C1762" w:rsidRDefault="009863CF" w:rsidP="001F0734">
      <w:pPr>
        <w:numPr>
          <w:ilvl w:val="0"/>
          <w:numId w:val="110"/>
        </w:numPr>
        <w:ind w:left="2410" w:hanging="284"/>
        <w:jc w:val="both"/>
        <w:rPr>
          <w:rFonts w:eastAsia="Arial Unicode MS"/>
          <w:sz w:val="22"/>
          <w:szCs w:val="22"/>
          <w:lang w:eastAsia="en-US"/>
        </w:rPr>
      </w:pPr>
      <w:r w:rsidRPr="002C1762">
        <w:rPr>
          <w:rFonts w:eastAsia="Arial Unicode MS"/>
          <w:sz w:val="22"/>
          <w:szCs w:val="22"/>
          <w:lang w:eastAsia="en-US"/>
        </w:rPr>
        <w:t>Le soumissionnaire justifie la possession du matériel roulant approprié pour l’approvisionnement du chantier. Cette justification se fera par présentation de copies certifiées conforme</w:t>
      </w:r>
      <w:r w:rsidR="00E57854">
        <w:rPr>
          <w:rFonts w:eastAsia="Arial Unicode MS"/>
          <w:sz w:val="22"/>
          <w:szCs w:val="22"/>
          <w:lang w:eastAsia="en-US"/>
        </w:rPr>
        <w:t>s</w:t>
      </w:r>
      <w:r w:rsidRPr="002C1762">
        <w:rPr>
          <w:rFonts w:eastAsia="Arial Unicode MS"/>
          <w:sz w:val="22"/>
          <w:szCs w:val="22"/>
          <w:lang w:eastAsia="en-US"/>
        </w:rPr>
        <w:t xml:space="preserve"> datant de moins de trois mois des cartes grises en cours de validité :</w:t>
      </w:r>
    </w:p>
    <w:p w14:paraId="55D14984" w14:textId="77777777" w:rsidR="009863CF" w:rsidRDefault="00E57854" w:rsidP="001F0734">
      <w:pPr>
        <w:numPr>
          <w:ilvl w:val="2"/>
          <w:numId w:val="110"/>
        </w:numPr>
        <w:jc w:val="both"/>
        <w:rPr>
          <w:rFonts w:eastAsia="Arial Unicode MS"/>
          <w:sz w:val="22"/>
          <w:szCs w:val="22"/>
          <w:lang w:eastAsia="en-US"/>
        </w:rPr>
      </w:pPr>
      <w:r>
        <w:rPr>
          <w:rFonts w:eastAsia="Arial Unicode MS"/>
          <w:sz w:val="22"/>
          <w:szCs w:val="22"/>
          <w:lang w:eastAsia="en-US"/>
        </w:rPr>
        <w:t>Un véhicule pick-up 4x4 de liaison propre</w:t>
      </w:r>
      <w:r w:rsidR="009863CF" w:rsidRPr="002C1762">
        <w:rPr>
          <w:rFonts w:eastAsia="Arial Unicode MS"/>
          <w:sz w:val="22"/>
          <w:szCs w:val="22"/>
          <w:lang w:eastAsia="en-US"/>
        </w:rPr>
        <w:t xml:space="preserve"> ;</w:t>
      </w:r>
    </w:p>
    <w:p w14:paraId="58FE3746" w14:textId="77777777" w:rsidR="00E57854" w:rsidRPr="002C1762" w:rsidRDefault="00E57854" w:rsidP="001F0734">
      <w:pPr>
        <w:numPr>
          <w:ilvl w:val="2"/>
          <w:numId w:val="110"/>
        </w:numPr>
        <w:jc w:val="both"/>
        <w:rPr>
          <w:rFonts w:eastAsia="Arial Unicode MS"/>
          <w:sz w:val="22"/>
          <w:szCs w:val="22"/>
          <w:lang w:eastAsia="en-US"/>
        </w:rPr>
      </w:pPr>
      <w:r>
        <w:rPr>
          <w:rFonts w:eastAsia="Arial Unicode MS"/>
          <w:sz w:val="22"/>
          <w:szCs w:val="22"/>
          <w:lang w:eastAsia="en-US"/>
        </w:rPr>
        <w:t>Un camion benne propre</w:t>
      </w:r>
    </w:p>
    <w:p w14:paraId="2B9B6EF8" w14:textId="77777777" w:rsidR="009863CF" w:rsidRPr="002C1762" w:rsidRDefault="009863CF" w:rsidP="00E57854">
      <w:pPr>
        <w:tabs>
          <w:tab w:val="left" w:pos="1418"/>
        </w:tabs>
        <w:ind w:left="2121"/>
        <w:jc w:val="both"/>
        <w:rPr>
          <w:rFonts w:eastAsia="Arial Unicode MS"/>
          <w:sz w:val="22"/>
          <w:szCs w:val="22"/>
          <w:lang w:eastAsia="en-US"/>
        </w:rPr>
      </w:pPr>
    </w:p>
    <w:p w14:paraId="04FCE136"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sidRPr="002C1762">
        <w:rPr>
          <w:rFonts w:eastAsia="Arial Unicode MS"/>
          <w:b/>
          <w:sz w:val="22"/>
          <w:szCs w:val="22"/>
          <w:u w:val="single"/>
        </w:rPr>
        <w:t>Compréhension du projet</w:t>
      </w:r>
      <w:r w:rsidRPr="002C1762">
        <w:rPr>
          <w:rFonts w:eastAsia="Arial Unicode MS"/>
          <w:sz w:val="22"/>
          <w:szCs w:val="22"/>
        </w:rPr>
        <w:t xml:space="preserve"> </w:t>
      </w:r>
      <w:r>
        <w:rPr>
          <w:rFonts w:eastAsia="Arial Unicode MS"/>
          <w:b/>
          <w:sz w:val="22"/>
          <w:szCs w:val="22"/>
        </w:rPr>
        <w:t>05</w:t>
      </w:r>
      <w:r w:rsidRPr="00EE4167">
        <w:rPr>
          <w:rFonts w:eastAsia="Arial Unicode MS"/>
          <w:b/>
          <w:sz w:val="22"/>
          <w:szCs w:val="22"/>
        </w:rPr>
        <w:t xml:space="preserve"> </w:t>
      </w:r>
      <w:r w:rsidR="00D910C5">
        <w:rPr>
          <w:rFonts w:eastAsia="Arial Unicode MS"/>
          <w:b/>
          <w:sz w:val="22"/>
          <w:szCs w:val="22"/>
        </w:rPr>
        <w:t>critères</w:t>
      </w:r>
    </w:p>
    <w:p w14:paraId="7458822C"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cinq (05)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0286BC9D" w14:textId="77777777" w:rsidR="009863CF" w:rsidRPr="00A75F73" w:rsidRDefault="009863CF" w:rsidP="00B579F3">
      <w:pPr>
        <w:numPr>
          <w:ilvl w:val="0"/>
          <w:numId w:val="70"/>
        </w:numPr>
        <w:tabs>
          <w:tab w:val="left" w:pos="2410"/>
        </w:tabs>
        <w:ind w:left="2410"/>
        <w:jc w:val="both"/>
        <w:rPr>
          <w:rFonts w:eastAsia="Arial Unicode MS"/>
          <w:sz w:val="22"/>
          <w:szCs w:val="22"/>
          <w:lang w:eastAsia="en-US"/>
        </w:rPr>
      </w:pPr>
      <w:r>
        <w:rPr>
          <w:rFonts w:eastAsia="Arial Unicode MS"/>
          <w:sz w:val="22"/>
          <w:szCs w:val="22"/>
          <w:lang w:eastAsia="en-US"/>
        </w:rPr>
        <w:t xml:space="preserve">Description de </w:t>
      </w:r>
      <w:r w:rsidRPr="002C1762">
        <w:rPr>
          <w:rFonts w:eastAsia="Arial Unicode MS"/>
          <w:sz w:val="22"/>
          <w:szCs w:val="22"/>
          <w:lang w:eastAsia="en-US"/>
        </w:rPr>
        <w:t xml:space="preserve">façon </w:t>
      </w:r>
      <w:r>
        <w:rPr>
          <w:rFonts w:eastAsia="Arial Unicode MS"/>
          <w:sz w:val="22"/>
          <w:szCs w:val="22"/>
          <w:lang w:eastAsia="en-US"/>
        </w:rPr>
        <w:t>Détaillée chaque taches</w:t>
      </w:r>
      <w:r w:rsidRPr="002C1762">
        <w:rPr>
          <w:rFonts w:eastAsia="Arial Unicode MS"/>
          <w:sz w:val="22"/>
          <w:szCs w:val="22"/>
          <w:lang w:eastAsia="en-US"/>
        </w:rPr>
        <w:t xml:space="preserve"> </w:t>
      </w:r>
      <w:r>
        <w:rPr>
          <w:rFonts w:eastAsia="Arial Unicode MS"/>
          <w:sz w:val="22"/>
          <w:szCs w:val="22"/>
          <w:lang w:eastAsia="en-US"/>
        </w:rPr>
        <w:t xml:space="preserve">des travaux </w:t>
      </w:r>
      <w:r w:rsidRPr="002C1762">
        <w:rPr>
          <w:rFonts w:eastAsia="Arial Unicode MS"/>
          <w:sz w:val="22"/>
          <w:szCs w:val="22"/>
          <w:lang w:eastAsia="en-US"/>
        </w:rPr>
        <w:t xml:space="preserve">énuméré </w:t>
      </w:r>
      <w:r>
        <w:rPr>
          <w:rFonts w:eastAsia="Arial Unicode MS"/>
          <w:sz w:val="22"/>
          <w:szCs w:val="22"/>
          <w:lang w:eastAsia="en-US"/>
        </w:rPr>
        <w:t>conformément aux</w:t>
      </w:r>
      <w:r w:rsidRPr="002C1762">
        <w:rPr>
          <w:rFonts w:eastAsia="Arial Unicode MS"/>
          <w:sz w:val="22"/>
          <w:szCs w:val="22"/>
          <w:lang w:eastAsia="en-US"/>
        </w:rPr>
        <w:t xml:space="preserve"> devis quantitatif </w:t>
      </w:r>
      <w:r>
        <w:rPr>
          <w:rFonts w:eastAsia="Arial Unicode MS"/>
          <w:sz w:val="22"/>
          <w:szCs w:val="22"/>
          <w:lang w:eastAsia="en-US"/>
        </w:rPr>
        <w:t>et au bordereau des prix unitaires</w:t>
      </w:r>
      <w:r w:rsidRPr="002C1762">
        <w:rPr>
          <w:rFonts w:eastAsia="Arial Unicode MS"/>
          <w:sz w:val="22"/>
          <w:szCs w:val="22"/>
          <w:lang w:eastAsia="en-US"/>
        </w:rPr>
        <w:t xml:space="preserve">.  </w:t>
      </w:r>
    </w:p>
    <w:p w14:paraId="05FE726F" w14:textId="77777777" w:rsidR="009863CF" w:rsidRDefault="009863CF" w:rsidP="00B579F3">
      <w:pPr>
        <w:numPr>
          <w:ilvl w:val="0"/>
          <w:numId w:val="70"/>
        </w:numPr>
        <w:tabs>
          <w:tab w:val="left" w:pos="2410"/>
        </w:tabs>
        <w:ind w:left="2410"/>
        <w:jc w:val="both"/>
        <w:rPr>
          <w:rFonts w:eastAsia="Arial Unicode MS"/>
          <w:bCs/>
          <w:iCs/>
          <w:sz w:val="22"/>
          <w:szCs w:val="22"/>
        </w:rPr>
      </w:pPr>
      <w:r w:rsidRPr="002C1762">
        <w:rPr>
          <w:rFonts w:eastAsia="Arial Unicode MS"/>
          <w:bCs/>
          <w:iCs/>
          <w:sz w:val="22"/>
          <w:szCs w:val="22"/>
        </w:rPr>
        <w:t xml:space="preserve">Respect du cadre du </w:t>
      </w:r>
      <w:r>
        <w:rPr>
          <w:rFonts w:eastAsia="Arial Unicode MS"/>
          <w:bCs/>
          <w:iCs/>
          <w:sz w:val="22"/>
          <w:szCs w:val="22"/>
        </w:rPr>
        <w:t>bordereau</w:t>
      </w:r>
      <w:r w:rsidRPr="002C1762">
        <w:rPr>
          <w:rFonts w:eastAsia="Arial Unicode MS"/>
          <w:bCs/>
          <w:iCs/>
          <w:sz w:val="22"/>
          <w:szCs w:val="22"/>
        </w:rPr>
        <w:t xml:space="preserve"> des prix unitaires du DAO ;</w:t>
      </w:r>
    </w:p>
    <w:p w14:paraId="0D78C3ED" w14:textId="77777777" w:rsidR="009863CF" w:rsidRDefault="009863CF" w:rsidP="00B579F3">
      <w:pPr>
        <w:numPr>
          <w:ilvl w:val="0"/>
          <w:numId w:val="70"/>
        </w:numPr>
        <w:tabs>
          <w:tab w:val="left" w:pos="2410"/>
        </w:tabs>
        <w:ind w:left="2410"/>
        <w:jc w:val="both"/>
        <w:rPr>
          <w:rFonts w:eastAsia="Arial Unicode MS"/>
          <w:bCs/>
          <w:iCs/>
          <w:sz w:val="22"/>
          <w:szCs w:val="22"/>
        </w:rPr>
      </w:pPr>
      <w:r>
        <w:rPr>
          <w:rFonts w:eastAsia="Arial Unicode MS"/>
          <w:bCs/>
          <w:iCs/>
          <w:sz w:val="22"/>
          <w:szCs w:val="22"/>
        </w:rPr>
        <w:t>Attestation de visite de site signé sur l’honneur par le soumissionnaire;</w:t>
      </w:r>
    </w:p>
    <w:p w14:paraId="6D011D06" w14:textId="77777777" w:rsidR="009863CF" w:rsidRPr="002C1762" w:rsidRDefault="009863CF" w:rsidP="00B579F3">
      <w:pPr>
        <w:numPr>
          <w:ilvl w:val="0"/>
          <w:numId w:val="70"/>
        </w:numPr>
        <w:tabs>
          <w:tab w:val="left" w:pos="2410"/>
        </w:tabs>
        <w:ind w:left="2410"/>
        <w:jc w:val="both"/>
        <w:rPr>
          <w:rFonts w:eastAsia="Arial Unicode MS"/>
          <w:bCs/>
          <w:iCs/>
          <w:sz w:val="22"/>
          <w:szCs w:val="22"/>
        </w:rPr>
      </w:pPr>
      <w:r>
        <w:rPr>
          <w:rFonts w:eastAsia="Arial Unicode MS"/>
          <w:bCs/>
          <w:iCs/>
          <w:sz w:val="22"/>
          <w:szCs w:val="22"/>
        </w:rPr>
        <w:t>Rapport de visite de site signé par le soumissionnaire</w:t>
      </w:r>
    </w:p>
    <w:p w14:paraId="5EC35A23" w14:textId="77777777" w:rsidR="009863CF" w:rsidRPr="00F53A54" w:rsidRDefault="009863CF" w:rsidP="00B579F3">
      <w:pPr>
        <w:numPr>
          <w:ilvl w:val="0"/>
          <w:numId w:val="70"/>
        </w:numPr>
        <w:tabs>
          <w:tab w:val="left" w:pos="2410"/>
        </w:tabs>
        <w:ind w:left="2410"/>
        <w:jc w:val="both"/>
        <w:rPr>
          <w:rFonts w:eastAsia="Arial Unicode MS"/>
          <w:bCs/>
          <w:iCs/>
          <w:sz w:val="22"/>
          <w:szCs w:val="22"/>
        </w:rPr>
      </w:pPr>
      <w:r>
        <w:rPr>
          <w:rFonts w:eastAsia="Arial Unicode MS"/>
          <w:sz w:val="22"/>
          <w:szCs w:val="22"/>
          <w:lang w:eastAsia="en-US"/>
        </w:rPr>
        <w:t>Planning d’exécution des travaux</w:t>
      </w:r>
      <w:r w:rsidRPr="002C1762">
        <w:rPr>
          <w:rFonts w:eastAsia="Arial Unicode MS"/>
          <w:bCs/>
          <w:iCs/>
          <w:sz w:val="22"/>
          <w:szCs w:val="22"/>
        </w:rPr>
        <w:t>.</w:t>
      </w:r>
    </w:p>
    <w:p w14:paraId="0765E8FB" w14:textId="77777777" w:rsidR="009863CF" w:rsidRPr="002C1762" w:rsidRDefault="009863CF" w:rsidP="00B579F3">
      <w:pPr>
        <w:pStyle w:val="Retraitcorpsdetexte21"/>
        <w:numPr>
          <w:ilvl w:val="2"/>
          <w:numId w:val="64"/>
        </w:numPr>
        <w:overflowPunct w:val="0"/>
        <w:autoSpaceDE w:val="0"/>
        <w:autoSpaceDN w:val="0"/>
        <w:adjustRightInd w:val="0"/>
        <w:textAlignment w:val="baseline"/>
        <w:rPr>
          <w:rFonts w:eastAsia="Arial Unicode MS"/>
          <w:b/>
          <w:sz w:val="22"/>
          <w:szCs w:val="22"/>
          <w:u w:val="single"/>
        </w:rPr>
      </w:pPr>
      <w:r>
        <w:rPr>
          <w:rFonts w:eastAsia="Arial Unicode MS"/>
          <w:b/>
          <w:sz w:val="22"/>
          <w:szCs w:val="22"/>
          <w:u w:val="single"/>
        </w:rPr>
        <w:t>Présentation des offres</w:t>
      </w:r>
      <w:r w:rsidRPr="002C1762">
        <w:rPr>
          <w:rFonts w:eastAsia="Arial Unicode MS"/>
          <w:sz w:val="22"/>
          <w:szCs w:val="22"/>
        </w:rPr>
        <w:t xml:space="preserve"> </w:t>
      </w:r>
      <w:r w:rsidRPr="00EE4167">
        <w:rPr>
          <w:rFonts w:eastAsia="Arial Unicode MS"/>
          <w:b/>
          <w:sz w:val="22"/>
          <w:szCs w:val="22"/>
        </w:rPr>
        <w:t>0</w:t>
      </w:r>
      <w:r>
        <w:rPr>
          <w:rFonts w:eastAsia="Arial Unicode MS"/>
          <w:b/>
          <w:sz w:val="22"/>
          <w:szCs w:val="22"/>
        </w:rPr>
        <w:t>3</w:t>
      </w:r>
      <w:r w:rsidRPr="00EE4167">
        <w:rPr>
          <w:rFonts w:eastAsia="Arial Unicode MS"/>
          <w:b/>
          <w:sz w:val="22"/>
          <w:szCs w:val="22"/>
        </w:rPr>
        <w:t xml:space="preserve"> </w:t>
      </w:r>
      <w:r w:rsidR="00D910C5">
        <w:rPr>
          <w:rFonts w:eastAsia="Arial Unicode MS"/>
          <w:b/>
          <w:sz w:val="22"/>
          <w:szCs w:val="22"/>
        </w:rPr>
        <w:t>critères</w:t>
      </w:r>
    </w:p>
    <w:p w14:paraId="6BA786C0" w14:textId="77777777" w:rsidR="009863CF" w:rsidRPr="002C1762" w:rsidRDefault="009863CF" w:rsidP="009863CF">
      <w:pPr>
        <w:ind w:left="709" w:firstLine="709"/>
        <w:jc w:val="both"/>
        <w:rPr>
          <w:rFonts w:eastAsia="Arial Unicode MS"/>
          <w:bCs/>
          <w:iCs/>
          <w:sz w:val="22"/>
          <w:szCs w:val="22"/>
        </w:rPr>
      </w:pPr>
      <w:r w:rsidRPr="00511E8A">
        <w:rPr>
          <w:rFonts w:eastAsia="Arial Unicode MS"/>
          <w:sz w:val="22"/>
          <w:szCs w:val="22"/>
          <w:lang w:eastAsia="en-US"/>
        </w:rPr>
        <w:t>Ce</w:t>
      </w:r>
      <w:r w:rsidRPr="00511E8A">
        <w:rPr>
          <w:rFonts w:eastAsia="Arial Unicode MS"/>
          <w:bCs/>
          <w:iCs/>
          <w:sz w:val="22"/>
          <w:szCs w:val="22"/>
        </w:rPr>
        <w:t xml:space="preserve"> critère est rempli si </w:t>
      </w:r>
      <w:r w:rsidRPr="00511E8A">
        <w:rPr>
          <w:rFonts w:eastAsia="Arial Unicode MS"/>
          <w:b/>
          <w:sz w:val="22"/>
          <w:szCs w:val="22"/>
          <w:lang w:eastAsia="en-US"/>
        </w:rPr>
        <w:t>les trois (03) exigences</w:t>
      </w:r>
      <w:r w:rsidRPr="00511E8A">
        <w:rPr>
          <w:rFonts w:eastAsia="Arial Unicode MS"/>
          <w:sz w:val="22"/>
          <w:szCs w:val="22"/>
          <w:lang w:eastAsia="en-US"/>
        </w:rPr>
        <w:t xml:space="preserve"> ci-après sont remplies </w:t>
      </w:r>
      <w:r w:rsidRPr="00FE0BCC">
        <w:rPr>
          <w:rFonts w:eastAsia="Arial Unicode MS"/>
          <w:bCs/>
          <w:iCs/>
          <w:sz w:val="22"/>
          <w:szCs w:val="22"/>
          <w:highlight w:val="lightGray"/>
        </w:rPr>
        <w:t>:</w:t>
      </w:r>
    </w:p>
    <w:p w14:paraId="14E95BFA" w14:textId="77777777" w:rsidR="009863CF" w:rsidRDefault="009863CF" w:rsidP="001F0734">
      <w:pPr>
        <w:numPr>
          <w:ilvl w:val="0"/>
          <w:numId w:val="111"/>
        </w:numPr>
        <w:tabs>
          <w:tab w:val="left" w:pos="2410"/>
        </w:tabs>
        <w:ind w:left="2410"/>
        <w:jc w:val="both"/>
        <w:rPr>
          <w:rFonts w:eastAsia="Arial Unicode MS"/>
          <w:bCs/>
          <w:iCs/>
          <w:sz w:val="22"/>
          <w:szCs w:val="22"/>
        </w:rPr>
      </w:pPr>
      <w:r>
        <w:rPr>
          <w:rFonts w:eastAsia="Arial Unicode MS"/>
          <w:bCs/>
          <w:iCs/>
          <w:sz w:val="22"/>
          <w:szCs w:val="22"/>
        </w:rPr>
        <w:t>Reliures</w:t>
      </w:r>
      <w:r w:rsidRPr="002C1762">
        <w:rPr>
          <w:rFonts w:eastAsia="Arial Unicode MS"/>
          <w:bCs/>
          <w:iCs/>
          <w:sz w:val="22"/>
          <w:szCs w:val="22"/>
        </w:rPr>
        <w:t> ;</w:t>
      </w:r>
    </w:p>
    <w:p w14:paraId="577A52C5" w14:textId="77777777" w:rsidR="009863CF" w:rsidRPr="002C1762" w:rsidRDefault="009863CF" w:rsidP="001F0734">
      <w:pPr>
        <w:numPr>
          <w:ilvl w:val="0"/>
          <w:numId w:val="111"/>
        </w:numPr>
        <w:tabs>
          <w:tab w:val="left" w:pos="2410"/>
        </w:tabs>
        <w:ind w:left="2410"/>
        <w:jc w:val="both"/>
        <w:rPr>
          <w:rFonts w:eastAsia="Arial Unicode MS"/>
          <w:bCs/>
          <w:iCs/>
          <w:sz w:val="22"/>
          <w:szCs w:val="22"/>
        </w:rPr>
      </w:pPr>
      <w:r>
        <w:rPr>
          <w:rFonts w:eastAsia="Arial Unicode MS"/>
          <w:bCs/>
          <w:iCs/>
          <w:sz w:val="22"/>
          <w:szCs w:val="22"/>
        </w:rPr>
        <w:t>Intercalaires de couleur;</w:t>
      </w:r>
    </w:p>
    <w:p w14:paraId="0AC63E50" w14:textId="77777777" w:rsidR="009863CF" w:rsidRPr="00F53A54" w:rsidRDefault="009863CF" w:rsidP="001F0734">
      <w:pPr>
        <w:numPr>
          <w:ilvl w:val="0"/>
          <w:numId w:val="111"/>
        </w:numPr>
        <w:tabs>
          <w:tab w:val="left" w:pos="2410"/>
        </w:tabs>
        <w:ind w:left="2410"/>
        <w:jc w:val="both"/>
        <w:rPr>
          <w:rFonts w:eastAsia="Arial Unicode MS"/>
          <w:bCs/>
          <w:iCs/>
          <w:sz w:val="22"/>
          <w:szCs w:val="22"/>
        </w:rPr>
      </w:pPr>
      <w:r>
        <w:rPr>
          <w:rFonts w:eastAsia="Arial Unicode MS"/>
          <w:bCs/>
          <w:iCs/>
          <w:sz w:val="22"/>
          <w:szCs w:val="22"/>
        </w:rPr>
        <w:t>Respect des modèles du DAO</w:t>
      </w:r>
      <w:r w:rsidRPr="002C1762">
        <w:rPr>
          <w:rFonts w:eastAsia="Arial Unicode MS"/>
          <w:bCs/>
          <w:iCs/>
          <w:sz w:val="22"/>
          <w:szCs w:val="22"/>
        </w:rPr>
        <w:t>.</w:t>
      </w:r>
    </w:p>
    <w:p w14:paraId="7251485E" w14:textId="77777777" w:rsidR="00296185" w:rsidRPr="0065114A" w:rsidRDefault="00296185" w:rsidP="00B579F3">
      <w:pPr>
        <w:numPr>
          <w:ilvl w:val="1"/>
          <w:numId w:val="64"/>
        </w:numPr>
        <w:tabs>
          <w:tab w:val="left" w:pos="1276"/>
        </w:tabs>
        <w:ind w:hanging="303"/>
        <w:jc w:val="both"/>
        <w:rPr>
          <w:rFonts w:eastAsia="Arial Unicode MS"/>
          <w:b/>
          <w:i/>
          <w:sz w:val="22"/>
          <w:szCs w:val="22"/>
        </w:rPr>
      </w:pPr>
      <w:r w:rsidRPr="0065114A">
        <w:rPr>
          <w:rFonts w:eastAsia="Arial Unicode MS"/>
          <w:b/>
          <w:i/>
          <w:sz w:val="22"/>
          <w:szCs w:val="22"/>
        </w:rPr>
        <w:t>Volume 3</w:t>
      </w:r>
      <w:r w:rsidRPr="0065114A">
        <w:rPr>
          <w:rFonts w:eastAsia="Arial Unicode MS"/>
          <w:b/>
          <w:sz w:val="22"/>
          <w:szCs w:val="22"/>
        </w:rPr>
        <w:t xml:space="preserve"> : </w:t>
      </w:r>
      <w:r w:rsidRPr="0065114A">
        <w:rPr>
          <w:rFonts w:eastAsia="Arial Unicode MS"/>
          <w:b/>
          <w:i/>
          <w:sz w:val="22"/>
          <w:szCs w:val="22"/>
        </w:rPr>
        <w:t>Offre financière comprenant :</w:t>
      </w:r>
    </w:p>
    <w:p w14:paraId="33523F07" w14:textId="77777777" w:rsidR="00296185" w:rsidRPr="0065114A" w:rsidRDefault="00296185" w:rsidP="00B579F3">
      <w:pPr>
        <w:pStyle w:val="Retraitcorpsdetexte21"/>
        <w:numPr>
          <w:ilvl w:val="2"/>
          <w:numId w:val="64"/>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Une soum</w:t>
      </w:r>
      <w:r w:rsidR="009264B4" w:rsidRPr="0065114A">
        <w:rPr>
          <w:rFonts w:eastAsia="Arial Unicode MS"/>
          <w:sz w:val="22"/>
          <w:szCs w:val="22"/>
        </w:rPr>
        <w:t>ission conforme au modèle joint</w:t>
      </w:r>
      <w:r w:rsidRPr="0065114A">
        <w:rPr>
          <w:rFonts w:eastAsia="Arial Unicode MS"/>
          <w:sz w:val="22"/>
          <w:szCs w:val="22"/>
        </w:rPr>
        <w:t xml:space="preserve">, timbrée, </w:t>
      </w:r>
      <w:r w:rsidR="009264B4" w:rsidRPr="0065114A">
        <w:rPr>
          <w:rFonts w:eastAsia="Arial Unicode MS"/>
          <w:sz w:val="22"/>
          <w:szCs w:val="22"/>
        </w:rPr>
        <w:t xml:space="preserve">datée et </w:t>
      </w:r>
      <w:r w:rsidRPr="0065114A">
        <w:rPr>
          <w:rFonts w:eastAsia="Arial Unicode MS"/>
          <w:sz w:val="22"/>
          <w:szCs w:val="22"/>
        </w:rPr>
        <w:t>signée;</w:t>
      </w:r>
    </w:p>
    <w:p w14:paraId="7548B333" w14:textId="77777777" w:rsidR="00296185" w:rsidRPr="0065114A" w:rsidRDefault="00296185" w:rsidP="00B579F3">
      <w:pPr>
        <w:pStyle w:val="Retraitcorpsdetexte21"/>
        <w:numPr>
          <w:ilvl w:val="2"/>
          <w:numId w:val="64"/>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 xml:space="preserve">Un bordereau des prix unitaires suivant le modèle avec indication des prix Hors Taxes en chiffres et en lettres, </w:t>
      </w:r>
      <w:r w:rsidRPr="0065114A">
        <w:rPr>
          <w:rFonts w:eastAsia="Arial Unicode MS"/>
          <w:b/>
          <w:sz w:val="22"/>
          <w:szCs w:val="22"/>
        </w:rPr>
        <w:t>rempli de manière lisible</w:t>
      </w:r>
      <w:r w:rsidRPr="0065114A">
        <w:rPr>
          <w:rFonts w:eastAsia="Arial Unicode MS"/>
          <w:sz w:val="22"/>
          <w:szCs w:val="22"/>
        </w:rPr>
        <w:t> ;</w:t>
      </w:r>
    </w:p>
    <w:p w14:paraId="010FAC8F" w14:textId="77777777" w:rsidR="00296185" w:rsidRPr="0065114A" w:rsidRDefault="00296185" w:rsidP="00B579F3">
      <w:pPr>
        <w:pStyle w:val="Retraitcorpsdetexte21"/>
        <w:numPr>
          <w:ilvl w:val="2"/>
          <w:numId w:val="64"/>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Le détail quantitatif et estimatif des travaux</w:t>
      </w:r>
      <w:r w:rsidR="009264B4" w:rsidRPr="0065114A">
        <w:rPr>
          <w:rFonts w:eastAsia="Arial Unicode MS"/>
          <w:sz w:val="22"/>
          <w:szCs w:val="22"/>
        </w:rPr>
        <w:t>,</w:t>
      </w:r>
      <w:r w:rsidRPr="0065114A">
        <w:rPr>
          <w:rFonts w:eastAsia="Arial Unicode MS"/>
          <w:sz w:val="22"/>
          <w:szCs w:val="22"/>
        </w:rPr>
        <w:t xml:space="preserve"> </w:t>
      </w:r>
      <w:r w:rsidR="009264B4" w:rsidRPr="0065114A">
        <w:rPr>
          <w:rFonts w:eastAsia="Arial Unicode MS"/>
          <w:sz w:val="22"/>
          <w:szCs w:val="22"/>
        </w:rPr>
        <w:t>daté et signé du soumissionnaire</w:t>
      </w:r>
      <w:r w:rsidRPr="0065114A">
        <w:rPr>
          <w:rFonts w:eastAsia="Arial Unicode MS"/>
          <w:sz w:val="22"/>
          <w:szCs w:val="22"/>
        </w:rPr>
        <w:t>;</w:t>
      </w:r>
    </w:p>
    <w:p w14:paraId="515B9555" w14:textId="77777777" w:rsidR="008A12A0" w:rsidRPr="0065114A" w:rsidRDefault="00A75F73" w:rsidP="00B579F3">
      <w:pPr>
        <w:pStyle w:val="Retraitcorpsdetexte21"/>
        <w:numPr>
          <w:ilvl w:val="2"/>
          <w:numId w:val="64"/>
        </w:numPr>
        <w:overflowPunct w:val="0"/>
        <w:autoSpaceDE w:val="0"/>
        <w:autoSpaceDN w:val="0"/>
        <w:adjustRightInd w:val="0"/>
        <w:textAlignment w:val="baseline"/>
        <w:rPr>
          <w:rFonts w:eastAsia="Arial Unicode MS"/>
          <w:sz w:val="22"/>
          <w:szCs w:val="22"/>
        </w:rPr>
      </w:pPr>
      <w:r w:rsidRPr="0065114A">
        <w:rPr>
          <w:rFonts w:eastAsia="Arial Unicode MS"/>
          <w:sz w:val="22"/>
          <w:szCs w:val="22"/>
        </w:rPr>
        <w:t>Sous-détail des Prix Unitaires</w:t>
      </w:r>
    </w:p>
    <w:p w14:paraId="417CBE3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15 : </w:t>
      </w:r>
      <w:r w:rsidRPr="0065114A">
        <w:rPr>
          <w:rFonts w:eastAsia="Arial Unicode MS"/>
          <w:b/>
          <w:sz w:val="22"/>
          <w:szCs w:val="22"/>
        </w:rPr>
        <w:tab/>
        <w:t>Montant de l’offre</w:t>
      </w:r>
    </w:p>
    <w:p w14:paraId="699AFFB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15.1</w:t>
      </w:r>
      <w:r w:rsidRPr="0065114A">
        <w:rPr>
          <w:rFonts w:eastAsia="Arial Unicode MS"/>
          <w:b/>
          <w:sz w:val="22"/>
          <w:szCs w:val="22"/>
        </w:rPr>
        <w:tab/>
      </w:r>
      <w:r w:rsidR="007F2F9C">
        <w:rPr>
          <w:rFonts w:eastAsia="Arial Unicode MS"/>
          <w:sz w:val="22"/>
          <w:szCs w:val="22"/>
        </w:rPr>
        <w:t>Le montant du marché</w:t>
      </w:r>
      <w:r w:rsidRPr="0065114A">
        <w:rPr>
          <w:rFonts w:eastAsia="Arial Unicode MS"/>
          <w:sz w:val="22"/>
          <w:szCs w:val="22"/>
        </w:rPr>
        <w:t xml:space="preserve"> à élaborer couvrira l’ensemble des travaux décrits à l’Article 1 du RPAO, sur la base du Bordereau des Prix et du Détail Quantitatif et Estimatif chiffrés, présentés par le Soumissionnaire.</w:t>
      </w:r>
    </w:p>
    <w:p w14:paraId="7A516D0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15.2</w:t>
      </w:r>
      <w:r w:rsidRPr="0065114A">
        <w:rPr>
          <w:rFonts w:eastAsia="Arial Unicode MS"/>
          <w:b/>
          <w:sz w:val="22"/>
          <w:szCs w:val="22"/>
        </w:rPr>
        <w:tab/>
      </w:r>
      <w:r w:rsidRPr="0065114A">
        <w:rPr>
          <w:rFonts w:eastAsia="Arial Unicode MS"/>
          <w:sz w:val="22"/>
          <w:szCs w:val="22"/>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14:paraId="20D11D1C"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14:paraId="1156740C" w14:textId="77777777" w:rsidR="00296185" w:rsidRPr="0065114A" w:rsidRDefault="00296185" w:rsidP="00FB5887">
      <w:pPr>
        <w:tabs>
          <w:tab w:val="left" w:pos="1440"/>
        </w:tabs>
        <w:ind w:left="1441" w:hanging="902"/>
        <w:jc w:val="both"/>
        <w:rPr>
          <w:rFonts w:eastAsia="Arial Unicode MS"/>
          <w:b/>
          <w:sz w:val="22"/>
          <w:szCs w:val="22"/>
        </w:rPr>
      </w:pPr>
      <w:r w:rsidRPr="0065114A">
        <w:rPr>
          <w:rFonts w:eastAsia="Arial Unicode MS"/>
          <w:b/>
          <w:sz w:val="22"/>
          <w:szCs w:val="22"/>
        </w:rPr>
        <w:t>15.3</w:t>
      </w:r>
      <w:r w:rsidRPr="0065114A">
        <w:rPr>
          <w:rFonts w:eastAsia="Arial Unicode MS"/>
          <w:b/>
          <w:sz w:val="22"/>
          <w:szCs w:val="22"/>
        </w:rPr>
        <w:tab/>
      </w:r>
      <w:r w:rsidRPr="0065114A">
        <w:rPr>
          <w:rFonts w:eastAsia="Arial Unicode MS"/>
          <w:sz w:val="22"/>
          <w:szCs w:val="22"/>
        </w:rPr>
        <w:t>L</w:t>
      </w:r>
      <w:r w:rsidR="00FE3DFC" w:rsidRPr="0065114A">
        <w:rPr>
          <w:rFonts w:eastAsia="Arial Unicode MS"/>
          <w:sz w:val="22"/>
          <w:szCs w:val="22"/>
        </w:rPr>
        <w:t>a</w:t>
      </w:r>
      <w:r w:rsidR="008A12A0" w:rsidRPr="0065114A">
        <w:rPr>
          <w:rFonts w:eastAsia="Arial Unicode MS"/>
          <w:sz w:val="22"/>
          <w:szCs w:val="22"/>
        </w:rPr>
        <w:t xml:space="preserve"> </w:t>
      </w:r>
      <w:r w:rsidRPr="0065114A">
        <w:rPr>
          <w:rFonts w:eastAsia="Arial Unicode MS"/>
          <w:sz w:val="22"/>
          <w:szCs w:val="22"/>
        </w:rPr>
        <w:t>Lettre-Commande à élaborer à l’issue du présent appel d’offre</w:t>
      </w:r>
      <w:r w:rsidR="00B633DB" w:rsidRPr="0065114A">
        <w:rPr>
          <w:rFonts w:eastAsia="Arial Unicode MS"/>
          <w:sz w:val="22"/>
          <w:szCs w:val="22"/>
        </w:rPr>
        <w:t>s</w:t>
      </w:r>
      <w:r w:rsidRPr="0065114A">
        <w:rPr>
          <w:rFonts w:eastAsia="Arial Unicode MS"/>
          <w:sz w:val="22"/>
          <w:szCs w:val="22"/>
        </w:rPr>
        <w:t xml:space="preserve"> </w:t>
      </w:r>
      <w:r w:rsidR="00FE3DFC" w:rsidRPr="0065114A">
        <w:rPr>
          <w:rFonts w:eastAsia="Arial Unicode MS"/>
          <w:sz w:val="22"/>
          <w:szCs w:val="22"/>
        </w:rPr>
        <w:t>es</w:t>
      </w:r>
      <w:r w:rsidR="00B633DB" w:rsidRPr="0065114A">
        <w:rPr>
          <w:rFonts w:eastAsia="Arial Unicode MS"/>
          <w:sz w:val="22"/>
          <w:szCs w:val="22"/>
        </w:rPr>
        <w:t>t</w:t>
      </w:r>
      <w:r w:rsidRPr="0065114A">
        <w:rPr>
          <w:rFonts w:eastAsia="Arial Unicode MS"/>
          <w:sz w:val="22"/>
          <w:szCs w:val="22"/>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14:paraId="3CAE9EAA" w14:textId="77777777" w:rsidR="00296185" w:rsidRPr="0065114A" w:rsidRDefault="00296185" w:rsidP="00F91145">
      <w:pPr>
        <w:tabs>
          <w:tab w:val="left" w:pos="1440"/>
        </w:tabs>
        <w:ind w:left="1441" w:hanging="902"/>
        <w:jc w:val="both"/>
        <w:rPr>
          <w:rFonts w:eastAsia="Arial Unicode MS"/>
          <w:sz w:val="22"/>
          <w:szCs w:val="22"/>
        </w:rPr>
      </w:pPr>
      <w:r w:rsidRPr="0065114A">
        <w:rPr>
          <w:rFonts w:eastAsia="Arial Unicode MS"/>
          <w:b/>
          <w:sz w:val="22"/>
          <w:szCs w:val="22"/>
        </w:rPr>
        <w:t>15.4</w:t>
      </w:r>
      <w:r w:rsidRPr="0065114A">
        <w:rPr>
          <w:rFonts w:eastAsia="Arial Unicode MS"/>
          <w:b/>
          <w:sz w:val="22"/>
          <w:szCs w:val="22"/>
        </w:rPr>
        <w:tab/>
      </w:r>
      <w:r w:rsidRPr="0065114A">
        <w:rPr>
          <w:rFonts w:eastAsia="Arial Unicode MS"/>
          <w:sz w:val="22"/>
          <w:szCs w:val="22"/>
        </w:rPr>
        <w:t>Tous les prix unitaires devront être justifiés par des sous-détails établis conformément au cadre proposé (Pièce 8).</w:t>
      </w:r>
    </w:p>
    <w:p w14:paraId="1209C357"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16 : </w:t>
      </w:r>
      <w:r w:rsidRPr="0065114A">
        <w:rPr>
          <w:rFonts w:eastAsia="Arial Unicode MS"/>
          <w:b/>
          <w:sz w:val="22"/>
          <w:szCs w:val="22"/>
        </w:rPr>
        <w:tab/>
        <w:t>Monnaie de soumission et de règlement</w:t>
      </w:r>
    </w:p>
    <w:p w14:paraId="1B97A372"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 montant de la soumission est libellé entièrement en monnaie nationale (Franc CFA).</w:t>
      </w:r>
    </w:p>
    <w:p w14:paraId="236600CA"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17 : </w:t>
      </w:r>
      <w:r w:rsidRPr="0065114A">
        <w:rPr>
          <w:rFonts w:eastAsia="Arial Unicode MS"/>
          <w:b/>
          <w:sz w:val="22"/>
          <w:szCs w:val="22"/>
        </w:rPr>
        <w:tab/>
        <w:t>Validité des offres</w:t>
      </w:r>
    </w:p>
    <w:p w14:paraId="1B391D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17.1</w:t>
      </w:r>
      <w:r w:rsidRPr="0065114A">
        <w:rPr>
          <w:rFonts w:eastAsia="Arial Unicode MS"/>
          <w:b/>
          <w:sz w:val="22"/>
          <w:szCs w:val="22"/>
        </w:rPr>
        <w:tab/>
      </w:r>
      <w:r w:rsidRPr="0065114A">
        <w:rPr>
          <w:rFonts w:eastAsia="Arial Unicode MS"/>
          <w:sz w:val="22"/>
          <w:szCs w:val="22"/>
        </w:rPr>
        <w:t xml:space="preserve">Les soumissionnaires restent engagés par leur offre pendant un délai de </w:t>
      </w:r>
      <w:r w:rsidRPr="0065114A">
        <w:rPr>
          <w:rFonts w:eastAsia="Arial Unicode MS"/>
          <w:b/>
          <w:sz w:val="22"/>
          <w:szCs w:val="22"/>
        </w:rPr>
        <w:t>quatre-vingt-dix (90) jours</w:t>
      </w:r>
      <w:r w:rsidRPr="0065114A">
        <w:rPr>
          <w:rFonts w:eastAsia="Arial Unicode MS"/>
          <w:sz w:val="22"/>
          <w:szCs w:val="22"/>
        </w:rPr>
        <w:t xml:space="preserve"> à compter de la date limite fixée pour la remise des offres.</w:t>
      </w:r>
    </w:p>
    <w:p w14:paraId="793EC19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17.2</w:t>
      </w:r>
      <w:r w:rsidRPr="0065114A">
        <w:rPr>
          <w:rFonts w:eastAsia="Arial Unicode MS"/>
          <w:b/>
          <w:sz w:val="22"/>
          <w:szCs w:val="22"/>
        </w:rPr>
        <w:tab/>
      </w:r>
      <w:r w:rsidRPr="0065114A">
        <w:rPr>
          <w:rFonts w:eastAsia="Arial Unicode MS"/>
          <w:sz w:val="22"/>
          <w:szCs w:val="22"/>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14:paraId="77951D7C" w14:textId="77777777" w:rsidR="002904E8" w:rsidRPr="0065114A" w:rsidRDefault="00296185" w:rsidP="00FB5887">
      <w:pPr>
        <w:tabs>
          <w:tab w:val="left" w:pos="1440"/>
        </w:tabs>
        <w:jc w:val="both"/>
        <w:rPr>
          <w:rFonts w:eastAsia="Arial Unicode MS"/>
          <w:sz w:val="22"/>
          <w:szCs w:val="22"/>
        </w:rPr>
      </w:pPr>
      <w:r w:rsidRPr="0065114A">
        <w:rPr>
          <w:rFonts w:eastAsia="Arial Unicode MS"/>
          <w:sz w:val="22"/>
          <w:szCs w:val="22"/>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14:paraId="2E990C4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18 : </w:t>
      </w:r>
      <w:r w:rsidRPr="0065114A">
        <w:rPr>
          <w:rFonts w:eastAsia="Arial Unicode MS"/>
          <w:b/>
          <w:sz w:val="22"/>
          <w:szCs w:val="22"/>
        </w:rPr>
        <w:tab/>
        <w:t>Caution de Soumission</w:t>
      </w:r>
    </w:p>
    <w:p w14:paraId="40786E0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18.1</w:t>
      </w:r>
      <w:r w:rsidRPr="0065114A">
        <w:rPr>
          <w:rFonts w:eastAsia="Arial Unicode MS"/>
          <w:b/>
          <w:sz w:val="22"/>
          <w:szCs w:val="22"/>
        </w:rPr>
        <w:tab/>
      </w:r>
      <w:r w:rsidRPr="0065114A">
        <w:rPr>
          <w:rFonts w:eastAsia="Arial Unicode MS"/>
          <w:sz w:val="22"/>
          <w:szCs w:val="22"/>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14:paraId="6722273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18.2</w:t>
      </w:r>
      <w:r w:rsidRPr="0065114A">
        <w:rPr>
          <w:rFonts w:eastAsia="Arial Unicode MS"/>
          <w:b/>
          <w:sz w:val="22"/>
          <w:szCs w:val="22"/>
        </w:rPr>
        <w:tab/>
      </w:r>
      <w:r w:rsidRPr="0065114A">
        <w:rPr>
          <w:rFonts w:eastAsia="Arial Unicode MS"/>
          <w:sz w:val="22"/>
          <w:szCs w:val="22"/>
        </w:rPr>
        <w:t>Toute offre accompagnée d’une Caution de Soumission non conforme au modèle présenté dans le Dossier d’Appel d’Offres, sera rejetée par la Commission départementale de passation des marchés Publics.</w:t>
      </w:r>
    </w:p>
    <w:p w14:paraId="24480C1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w:t>
      </w:r>
      <w:r w:rsidR="002E7C82" w:rsidRPr="0065114A">
        <w:rPr>
          <w:rFonts w:eastAsia="Arial Unicode MS"/>
          <w:sz w:val="22"/>
          <w:szCs w:val="22"/>
        </w:rPr>
        <w:t>es</w:t>
      </w:r>
      <w:r w:rsidRPr="0065114A">
        <w:rPr>
          <w:rFonts w:eastAsia="Arial Unicode MS"/>
          <w:sz w:val="22"/>
          <w:szCs w:val="22"/>
        </w:rPr>
        <w:t xml:space="preserve"> Caution</w:t>
      </w:r>
      <w:r w:rsidR="002E7C82" w:rsidRPr="0065114A">
        <w:rPr>
          <w:rFonts w:eastAsia="Arial Unicode MS"/>
          <w:sz w:val="22"/>
          <w:szCs w:val="22"/>
        </w:rPr>
        <w:t>s</w:t>
      </w:r>
      <w:r w:rsidRPr="0065114A">
        <w:rPr>
          <w:rFonts w:eastAsia="Arial Unicode MS"/>
          <w:sz w:val="22"/>
          <w:szCs w:val="22"/>
        </w:rPr>
        <w:t xml:space="preserve"> de Soumission demeurer</w:t>
      </w:r>
      <w:r w:rsidR="002E7C82" w:rsidRPr="0065114A">
        <w:rPr>
          <w:rFonts w:eastAsia="Arial Unicode MS"/>
          <w:sz w:val="22"/>
          <w:szCs w:val="22"/>
        </w:rPr>
        <w:t>ont</w:t>
      </w:r>
      <w:r w:rsidRPr="0065114A">
        <w:rPr>
          <w:rFonts w:eastAsia="Arial Unicode MS"/>
          <w:sz w:val="22"/>
          <w:szCs w:val="22"/>
        </w:rPr>
        <w:t xml:space="preserve"> valide</w:t>
      </w:r>
      <w:r w:rsidR="002E7C82" w:rsidRPr="0065114A">
        <w:rPr>
          <w:rFonts w:eastAsia="Arial Unicode MS"/>
          <w:sz w:val="22"/>
          <w:szCs w:val="22"/>
        </w:rPr>
        <w:t>s</w:t>
      </w:r>
      <w:r w:rsidRPr="0065114A">
        <w:rPr>
          <w:rFonts w:eastAsia="Arial Unicode MS"/>
          <w:sz w:val="22"/>
          <w:szCs w:val="22"/>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14:paraId="7B04289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18.3</w:t>
      </w:r>
      <w:r w:rsidRPr="0065114A">
        <w:rPr>
          <w:rFonts w:eastAsia="Arial Unicode MS"/>
          <w:b/>
          <w:sz w:val="22"/>
          <w:szCs w:val="22"/>
        </w:rPr>
        <w:tab/>
      </w:r>
      <w:r w:rsidRPr="0065114A">
        <w:rPr>
          <w:rFonts w:eastAsia="Arial Unicode MS"/>
          <w:sz w:val="22"/>
          <w:szCs w:val="22"/>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14:paraId="69961413"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qui ne seront pas retirées dans ce délai seront détruites, sans qu’il y ait lieu à réclamation.</w:t>
      </w:r>
    </w:p>
    <w:p w14:paraId="3D8D1A6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18.4</w:t>
      </w:r>
      <w:r w:rsidRPr="0065114A">
        <w:rPr>
          <w:rFonts w:eastAsia="Arial Unicode MS"/>
          <w:b/>
          <w:sz w:val="22"/>
          <w:szCs w:val="22"/>
        </w:rPr>
        <w:tab/>
      </w:r>
      <w:r w:rsidRPr="0065114A">
        <w:rPr>
          <w:rFonts w:eastAsia="Arial Unicode MS"/>
          <w:sz w:val="22"/>
          <w:szCs w:val="22"/>
        </w:rPr>
        <w:t>L</w:t>
      </w:r>
      <w:r w:rsidR="002E7C82" w:rsidRPr="0065114A">
        <w:rPr>
          <w:rFonts w:eastAsia="Arial Unicode MS"/>
          <w:sz w:val="22"/>
          <w:szCs w:val="22"/>
        </w:rPr>
        <w:t>a</w:t>
      </w:r>
      <w:r w:rsidRPr="0065114A">
        <w:rPr>
          <w:rFonts w:eastAsia="Arial Unicode MS"/>
          <w:sz w:val="22"/>
          <w:szCs w:val="22"/>
        </w:rPr>
        <w:t xml:space="preserve"> Caution de Soumission</w:t>
      </w:r>
      <w:r w:rsidR="002E7C82" w:rsidRPr="0065114A">
        <w:rPr>
          <w:rFonts w:eastAsia="Arial Unicode MS"/>
          <w:sz w:val="22"/>
          <w:szCs w:val="22"/>
        </w:rPr>
        <w:t xml:space="preserve"> de l’</w:t>
      </w:r>
      <w:r w:rsidRPr="0065114A">
        <w:rPr>
          <w:rFonts w:eastAsia="Arial Unicode MS"/>
          <w:sz w:val="22"/>
          <w:szCs w:val="22"/>
        </w:rPr>
        <w:t>attributaire</w:t>
      </w:r>
      <w:r w:rsidR="007F2F9C">
        <w:rPr>
          <w:rFonts w:eastAsia="Arial Unicode MS"/>
          <w:sz w:val="22"/>
          <w:szCs w:val="22"/>
        </w:rPr>
        <w:t xml:space="preserve"> du marché</w:t>
      </w:r>
      <w:r w:rsidRPr="0065114A">
        <w:rPr>
          <w:rFonts w:eastAsia="Arial Unicode MS"/>
          <w:sz w:val="22"/>
          <w:szCs w:val="22"/>
        </w:rPr>
        <w:t xml:space="preserve"> sera libérée dès que ce derni</w:t>
      </w:r>
      <w:r w:rsidR="007F2F9C">
        <w:rPr>
          <w:rFonts w:eastAsia="Arial Unicode MS"/>
          <w:sz w:val="22"/>
          <w:szCs w:val="22"/>
        </w:rPr>
        <w:t>er aura signé ledit marché</w:t>
      </w:r>
      <w:r w:rsidRPr="0065114A">
        <w:rPr>
          <w:rFonts w:eastAsia="Arial Unicode MS"/>
          <w:sz w:val="22"/>
          <w:szCs w:val="22"/>
        </w:rPr>
        <w:t xml:space="preserve"> et fourni le Cautionnement définitif requis.</w:t>
      </w:r>
    </w:p>
    <w:p w14:paraId="693AEB2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18.5</w:t>
      </w:r>
      <w:r w:rsidRPr="0065114A">
        <w:rPr>
          <w:rFonts w:eastAsia="Arial Unicode MS"/>
          <w:b/>
          <w:sz w:val="22"/>
          <w:szCs w:val="22"/>
        </w:rPr>
        <w:tab/>
      </w:r>
      <w:r w:rsidRPr="0065114A">
        <w:rPr>
          <w:rFonts w:eastAsia="Arial Unicode MS"/>
          <w:sz w:val="22"/>
          <w:szCs w:val="22"/>
        </w:rPr>
        <w:t>La Caution de Soumission pourra être saisie :</w:t>
      </w:r>
    </w:p>
    <w:p w14:paraId="145B7203"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(a)</w:t>
      </w:r>
      <w:r w:rsidRPr="0065114A">
        <w:rPr>
          <w:rFonts w:eastAsia="Arial Unicode MS"/>
          <w:sz w:val="22"/>
          <w:szCs w:val="22"/>
        </w:rPr>
        <w:tab/>
        <w:t>si le Soumissionnaire retire son offre durant la période de validité, excepté dans le cas mentionné à l’Article 25.1 du RPAO ;</w:t>
      </w:r>
    </w:p>
    <w:p w14:paraId="13319DD5" w14:textId="77777777" w:rsidR="00296185" w:rsidRPr="0065114A" w:rsidRDefault="00296185" w:rsidP="00FB5887">
      <w:pPr>
        <w:tabs>
          <w:tab w:val="left" w:pos="1980"/>
        </w:tabs>
        <w:ind w:left="1980" w:right="-74" w:hanging="540"/>
        <w:jc w:val="both"/>
        <w:rPr>
          <w:rFonts w:eastAsia="Arial Unicode MS"/>
          <w:sz w:val="22"/>
          <w:szCs w:val="22"/>
        </w:rPr>
      </w:pPr>
      <w:r w:rsidRPr="0065114A">
        <w:rPr>
          <w:rFonts w:eastAsia="Arial Unicode MS"/>
          <w:sz w:val="22"/>
          <w:szCs w:val="22"/>
        </w:rPr>
        <w:t>(b)</w:t>
      </w:r>
      <w:r w:rsidRPr="0065114A">
        <w:rPr>
          <w:rFonts w:eastAsia="Arial Unicode MS"/>
          <w:sz w:val="22"/>
          <w:szCs w:val="22"/>
        </w:rPr>
        <w:tab/>
        <w:t>si, dans les délais prévus à l’article 40 du RPAO, l’attributaire d</w:t>
      </w:r>
      <w:r w:rsidR="007F2F9C">
        <w:rPr>
          <w:rFonts w:eastAsia="Arial Unicode MS"/>
          <w:sz w:val="22"/>
          <w:szCs w:val="22"/>
        </w:rPr>
        <w:t>’un marché</w:t>
      </w:r>
      <w:r w:rsidRPr="0065114A">
        <w:rPr>
          <w:rFonts w:eastAsia="Arial Unicode MS"/>
          <w:sz w:val="22"/>
          <w:szCs w:val="22"/>
        </w:rPr>
        <w:t xml:space="preserve"> ne parvient pas : </w:t>
      </w:r>
    </w:p>
    <w:p w14:paraId="7180A574" w14:textId="77777777" w:rsidR="00296185" w:rsidRPr="0065114A" w:rsidRDefault="00296185" w:rsidP="00FB5887">
      <w:pPr>
        <w:pStyle w:val="Normalcentr1"/>
        <w:tabs>
          <w:tab w:val="clear" w:pos="540"/>
          <w:tab w:val="left" w:pos="2520"/>
        </w:tabs>
        <w:ind w:left="2518" w:right="-74" w:hanging="539"/>
        <w:rPr>
          <w:rFonts w:eastAsia="Arial Unicode MS"/>
          <w:sz w:val="22"/>
          <w:szCs w:val="22"/>
        </w:rPr>
      </w:pPr>
      <w:r w:rsidRPr="0065114A">
        <w:rPr>
          <w:rFonts w:eastAsia="Arial Unicode MS"/>
          <w:sz w:val="22"/>
          <w:szCs w:val="22"/>
        </w:rPr>
        <w:t>(i)</w:t>
      </w:r>
      <w:r w:rsidR="007F2F9C">
        <w:rPr>
          <w:rFonts w:eastAsia="Arial Unicode MS"/>
          <w:sz w:val="22"/>
          <w:szCs w:val="22"/>
        </w:rPr>
        <w:tab/>
        <w:t>à signer ledit marché</w:t>
      </w:r>
      <w:r w:rsidRPr="0065114A">
        <w:rPr>
          <w:rFonts w:eastAsia="Arial Unicode MS"/>
          <w:sz w:val="22"/>
          <w:szCs w:val="22"/>
        </w:rPr>
        <w:t>, ou</w:t>
      </w:r>
    </w:p>
    <w:p w14:paraId="6F58525E"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19 : </w:t>
      </w:r>
      <w:r w:rsidRPr="0065114A">
        <w:rPr>
          <w:rFonts w:eastAsia="Arial Unicode MS"/>
          <w:b/>
          <w:sz w:val="22"/>
          <w:szCs w:val="22"/>
        </w:rPr>
        <w:tab/>
        <w:t>Propositions variantes des soumissionnaires</w:t>
      </w:r>
    </w:p>
    <w:p w14:paraId="2A5CCA79"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Les concurrents sont tenus de soumissionner pour le projet présenté par l’Administration, les variantes n’étant pas acceptées.</w:t>
      </w:r>
    </w:p>
    <w:p w14:paraId="44D0543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20 : </w:t>
      </w:r>
      <w:r w:rsidRPr="0065114A">
        <w:rPr>
          <w:rFonts w:eastAsia="Arial Unicode MS"/>
          <w:b/>
          <w:sz w:val="22"/>
          <w:szCs w:val="22"/>
        </w:rPr>
        <w:tab/>
        <w:t>Réunion préparatoire à l’établissement des offres</w:t>
      </w:r>
    </w:p>
    <w:p w14:paraId="073B3D57" w14:textId="77777777" w:rsidR="00296185" w:rsidRPr="0065114A" w:rsidRDefault="00296185" w:rsidP="00F91145">
      <w:pPr>
        <w:tabs>
          <w:tab w:val="left" w:pos="1440"/>
        </w:tabs>
        <w:ind w:left="1441" w:hanging="1"/>
        <w:jc w:val="both"/>
        <w:rPr>
          <w:rFonts w:eastAsia="Arial Unicode MS"/>
          <w:sz w:val="22"/>
          <w:szCs w:val="22"/>
        </w:rPr>
      </w:pPr>
      <w:r w:rsidRPr="0065114A">
        <w:rPr>
          <w:rFonts w:eastAsia="Arial Unicode MS"/>
          <w:sz w:val="22"/>
          <w:szCs w:val="22"/>
        </w:rPr>
        <w:t>Sans objet.</w:t>
      </w:r>
    </w:p>
    <w:p w14:paraId="06ACDC0B"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21 : </w:t>
      </w:r>
      <w:r w:rsidRPr="0065114A">
        <w:rPr>
          <w:rFonts w:eastAsia="Arial Unicode MS"/>
          <w:b/>
          <w:sz w:val="22"/>
          <w:szCs w:val="22"/>
        </w:rPr>
        <w:tab/>
        <w:t>Forme et signature de l’offre</w:t>
      </w:r>
    </w:p>
    <w:p w14:paraId="308256A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21.1</w:t>
      </w:r>
      <w:r w:rsidRPr="0065114A">
        <w:rPr>
          <w:rFonts w:eastAsia="Arial Unicode MS"/>
          <w:b/>
          <w:sz w:val="22"/>
          <w:szCs w:val="22"/>
        </w:rPr>
        <w:tab/>
      </w:r>
      <w:r w:rsidRPr="0065114A">
        <w:rPr>
          <w:rFonts w:eastAsia="Arial Unicode MS"/>
          <w:sz w:val="22"/>
          <w:szCs w:val="22"/>
        </w:rPr>
        <w:t xml:space="preserve">Le Soumissionnaire préparera </w:t>
      </w:r>
      <w:r w:rsidRPr="0065114A">
        <w:rPr>
          <w:rFonts w:eastAsia="Arial Unicode MS"/>
          <w:b/>
          <w:sz w:val="22"/>
          <w:szCs w:val="22"/>
        </w:rPr>
        <w:t>un original</w:t>
      </w:r>
      <w:r w:rsidRPr="0065114A">
        <w:rPr>
          <w:rFonts w:eastAsia="Arial Unicode MS"/>
          <w:sz w:val="22"/>
          <w:szCs w:val="22"/>
        </w:rPr>
        <w:t xml:space="preserve"> des documents constitutifs de l’offre décrits à l’Article 14 du RPAO, en </w:t>
      </w:r>
      <w:r w:rsidRPr="0065114A">
        <w:rPr>
          <w:rFonts w:eastAsia="Arial Unicode MS"/>
          <w:b/>
          <w:sz w:val="22"/>
          <w:szCs w:val="22"/>
        </w:rPr>
        <w:t>un (01) exemplaire</w:t>
      </w:r>
      <w:r w:rsidRPr="0065114A">
        <w:rPr>
          <w:rFonts w:eastAsia="Arial Unicode MS"/>
          <w:sz w:val="22"/>
          <w:szCs w:val="22"/>
        </w:rPr>
        <w:t xml:space="preserve"> (pour chacun des trois volumes) portant clairement l’indication </w:t>
      </w:r>
      <w:r w:rsidRPr="0065114A">
        <w:rPr>
          <w:rFonts w:eastAsia="Arial Unicode MS"/>
          <w:b/>
          <w:sz w:val="22"/>
          <w:szCs w:val="22"/>
        </w:rPr>
        <w:t>« ORIGINAL ».</w:t>
      </w:r>
    </w:p>
    <w:p w14:paraId="13424704"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 xml:space="preserve">De plus, le Soumissionnaire soumettra </w:t>
      </w:r>
      <w:r w:rsidRPr="0065114A">
        <w:rPr>
          <w:rFonts w:eastAsia="Arial Unicode MS"/>
          <w:b/>
          <w:sz w:val="22"/>
          <w:szCs w:val="22"/>
        </w:rPr>
        <w:t>s</w:t>
      </w:r>
      <w:r w:rsidR="009264B4" w:rsidRPr="0065114A">
        <w:rPr>
          <w:rFonts w:eastAsia="Arial Unicode MS"/>
          <w:b/>
          <w:sz w:val="22"/>
          <w:szCs w:val="22"/>
        </w:rPr>
        <w:t>ix</w:t>
      </w:r>
      <w:r w:rsidRPr="0065114A">
        <w:rPr>
          <w:rFonts w:eastAsia="Arial Unicode MS"/>
          <w:b/>
          <w:sz w:val="22"/>
          <w:szCs w:val="22"/>
        </w:rPr>
        <w:t xml:space="preserve"> (0</w:t>
      </w:r>
      <w:r w:rsidR="009264B4" w:rsidRPr="0065114A">
        <w:rPr>
          <w:rFonts w:eastAsia="Arial Unicode MS"/>
          <w:b/>
          <w:sz w:val="22"/>
          <w:szCs w:val="22"/>
        </w:rPr>
        <w:t>6</w:t>
      </w:r>
      <w:r w:rsidRPr="0065114A">
        <w:rPr>
          <w:rFonts w:eastAsia="Arial Unicode MS"/>
          <w:b/>
          <w:sz w:val="22"/>
          <w:szCs w:val="22"/>
        </w:rPr>
        <w:t>)</w:t>
      </w:r>
      <w:r w:rsidRPr="0065114A">
        <w:rPr>
          <w:rFonts w:eastAsia="Arial Unicode MS"/>
          <w:sz w:val="22"/>
          <w:szCs w:val="22"/>
        </w:rPr>
        <w:t xml:space="preserve"> copies (pour chacun des trois volumes) portant l’indication </w:t>
      </w:r>
      <w:r w:rsidRPr="0065114A">
        <w:rPr>
          <w:rFonts w:eastAsia="Arial Unicode MS"/>
          <w:b/>
          <w:sz w:val="22"/>
          <w:szCs w:val="22"/>
        </w:rPr>
        <w:t>« COPIE ».</w:t>
      </w:r>
      <w:r w:rsidRPr="0065114A">
        <w:rPr>
          <w:rFonts w:eastAsia="Arial Unicode MS"/>
          <w:sz w:val="22"/>
          <w:szCs w:val="22"/>
        </w:rPr>
        <w:t xml:space="preserve"> En cas de divergence entre l’original et les copies, l’original fera foi.</w:t>
      </w:r>
    </w:p>
    <w:p w14:paraId="70AB26D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21.2</w:t>
      </w:r>
      <w:r w:rsidRPr="0065114A">
        <w:rPr>
          <w:rFonts w:eastAsia="Arial Unicode MS"/>
          <w:b/>
          <w:sz w:val="22"/>
          <w:szCs w:val="22"/>
        </w:rPr>
        <w:tab/>
      </w:r>
      <w:r w:rsidRPr="0065114A">
        <w:rPr>
          <w:rFonts w:eastAsia="Arial Unicode MS"/>
          <w:sz w:val="22"/>
          <w:szCs w:val="22"/>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14:paraId="70FDDD65"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Toutes les pages de l’offre comprenant des surcharges ou des changements seront paraphées par le ou les signataires de l’offre.</w:t>
      </w:r>
    </w:p>
    <w:p w14:paraId="56235D0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21.3</w:t>
      </w:r>
      <w:r w:rsidRPr="0065114A">
        <w:rPr>
          <w:rFonts w:eastAsia="Arial Unicode MS"/>
          <w:b/>
          <w:sz w:val="22"/>
          <w:szCs w:val="22"/>
        </w:rPr>
        <w:tab/>
      </w:r>
      <w:r w:rsidRPr="0065114A">
        <w:rPr>
          <w:rFonts w:eastAsia="Arial Unicode MS"/>
          <w:sz w:val="22"/>
          <w:szCs w:val="22"/>
        </w:rPr>
        <w:t>L’offre ne doit comporter aucune modification, suppression ni surcharge, à moins que de telles corrections ne soient paraphées par le ou les signataires de la soumission.</w:t>
      </w:r>
    </w:p>
    <w:p w14:paraId="25B5DB8C" w14:textId="77777777" w:rsidR="002904E8" w:rsidRPr="0065114A" w:rsidRDefault="002904E8" w:rsidP="00FB5887">
      <w:pPr>
        <w:tabs>
          <w:tab w:val="left" w:pos="1440"/>
        </w:tabs>
        <w:ind w:left="1441" w:hanging="902"/>
        <w:jc w:val="both"/>
        <w:rPr>
          <w:rFonts w:eastAsia="Arial Unicode MS"/>
          <w:sz w:val="22"/>
          <w:szCs w:val="22"/>
        </w:rPr>
      </w:pPr>
    </w:p>
    <w:p w14:paraId="4CB44E32" w14:textId="77777777" w:rsidR="00296185" w:rsidRPr="00F91145" w:rsidRDefault="00296185" w:rsidP="00F91145">
      <w:pPr>
        <w:pStyle w:val="Titre2"/>
        <w:ind w:left="284" w:hanging="357"/>
        <w:jc w:val="both"/>
        <w:rPr>
          <w:rFonts w:eastAsia="Arial Unicode MS"/>
          <w:sz w:val="22"/>
          <w:szCs w:val="22"/>
          <w:u w:val="single"/>
        </w:rPr>
      </w:pPr>
      <w:r w:rsidRPr="0065114A">
        <w:rPr>
          <w:rFonts w:eastAsia="Arial Unicode MS"/>
          <w:sz w:val="22"/>
          <w:szCs w:val="22"/>
          <w:u w:val="single"/>
        </w:rPr>
        <w:t>D.  DEPOT DES OFFRES</w:t>
      </w:r>
    </w:p>
    <w:p w14:paraId="3C28A0D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22 : </w:t>
      </w:r>
      <w:r w:rsidRPr="0065114A">
        <w:rPr>
          <w:rFonts w:eastAsia="Arial Unicode MS"/>
          <w:b/>
          <w:sz w:val="22"/>
          <w:szCs w:val="22"/>
        </w:rPr>
        <w:tab/>
        <w:t>Cachetage et marquage des offres</w:t>
      </w:r>
    </w:p>
    <w:p w14:paraId="7DAE44CB"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22.1. </w:t>
      </w:r>
      <w:r w:rsidRPr="0065114A">
        <w:rPr>
          <w:rFonts w:eastAsia="Arial Unicode MS"/>
          <w:b/>
          <w:sz w:val="22"/>
          <w:szCs w:val="22"/>
        </w:rPr>
        <w:tab/>
      </w:r>
      <w:r w:rsidRPr="0065114A">
        <w:rPr>
          <w:rFonts w:eastAsia="Arial Unicode MS"/>
          <w:sz w:val="22"/>
          <w:szCs w:val="22"/>
        </w:rPr>
        <w:t>La présentation des offres devra tenir compte du principe de séparation des pièces administratives (Volume 1), de l’offre technique (Volume 2) et de l'offre financière (Volume 3).</w:t>
      </w:r>
    </w:p>
    <w:p w14:paraId="21921BE8"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offres seront ainsi présentées en trois (03) volumes sous simple enveloppe.</w:t>
      </w:r>
    </w:p>
    <w:p w14:paraId="7D45460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 xml:space="preserve">22.2.  </w:t>
      </w:r>
      <w:r w:rsidRPr="0065114A">
        <w:rPr>
          <w:rFonts w:eastAsia="Arial Unicode MS"/>
          <w:b/>
          <w:sz w:val="22"/>
          <w:szCs w:val="22"/>
        </w:rPr>
        <w:tab/>
      </w:r>
      <w:r w:rsidRPr="0065114A">
        <w:rPr>
          <w:rFonts w:eastAsia="Arial Unicode MS"/>
          <w:sz w:val="22"/>
          <w:szCs w:val="22"/>
        </w:rPr>
        <w:t>Le Soumissionnaire devra cacheter l’original et chaque copie de la soumission.</w:t>
      </w:r>
    </w:p>
    <w:p w14:paraId="659B9371" w14:textId="77777777" w:rsidR="00296185" w:rsidRPr="0065114A" w:rsidRDefault="00296185" w:rsidP="00FB5887">
      <w:pPr>
        <w:tabs>
          <w:tab w:val="left" w:pos="1440"/>
        </w:tabs>
        <w:ind w:left="1441" w:hanging="1"/>
        <w:jc w:val="both"/>
        <w:rPr>
          <w:rFonts w:eastAsia="Arial Unicode MS"/>
          <w:sz w:val="22"/>
          <w:szCs w:val="22"/>
        </w:rPr>
      </w:pPr>
      <w:r w:rsidRPr="0065114A">
        <w:rPr>
          <w:rFonts w:eastAsia="Arial Unicode MS"/>
          <w:sz w:val="22"/>
          <w:szCs w:val="22"/>
        </w:rPr>
        <w:t>Les différentes pièces de chaque volume seront numérotées dans l'ordre du DAO et séparées par un intercalaire de couleur.</w:t>
      </w:r>
    </w:p>
    <w:p w14:paraId="1C74324A"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22.3</w:t>
      </w:r>
      <w:r w:rsidRPr="0065114A">
        <w:rPr>
          <w:rFonts w:eastAsia="Arial Unicode MS"/>
          <w:b/>
          <w:sz w:val="22"/>
          <w:szCs w:val="22"/>
        </w:rPr>
        <w:tab/>
      </w:r>
      <w:r w:rsidRPr="0065114A">
        <w:rPr>
          <w:rFonts w:eastAsia="Arial Unicode MS"/>
          <w:sz w:val="22"/>
          <w:szCs w:val="22"/>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14:paraId="30BA0B5D" w14:textId="77777777" w:rsidR="00116E1F" w:rsidRDefault="00511E8A" w:rsidP="00116E1F">
      <w:pPr>
        <w:pStyle w:val="Corpsdetexte"/>
        <w:jc w:val="center"/>
        <w:rPr>
          <w:rFonts w:eastAsia="Arial Unicode MS"/>
          <w:b/>
          <w:i/>
          <w:sz w:val="22"/>
          <w:szCs w:val="22"/>
        </w:rPr>
      </w:pPr>
      <w:r w:rsidRPr="00083534">
        <w:rPr>
          <w:rFonts w:eastAsia="Arial Unicode MS"/>
          <w:b/>
          <w:i/>
          <w:sz w:val="22"/>
          <w:szCs w:val="22"/>
        </w:rPr>
        <w:t>AVIS D'APPEL D’OFFRES NATIONAL OUVERT</w:t>
      </w:r>
    </w:p>
    <w:p w14:paraId="6C52B763" w14:textId="77777777" w:rsidR="00116E1F" w:rsidRPr="00116E1F" w:rsidRDefault="00511E8A" w:rsidP="00116E1F">
      <w:pPr>
        <w:pStyle w:val="Corpsdetexte"/>
        <w:jc w:val="center"/>
        <w:rPr>
          <w:b/>
          <w:sz w:val="26"/>
          <w:szCs w:val="26"/>
        </w:rPr>
      </w:pPr>
      <w:r w:rsidRPr="00CD5819">
        <w:rPr>
          <w:b/>
          <w:sz w:val="26"/>
          <w:szCs w:val="26"/>
        </w:rPr>
        <w:t>N°………/AONO/C/GGBO/SG/CIPM/2025</w:t>
      </w:r>
      <w:r w:rsidRPr="00CD5819">
        <w:rPr>
          <w:rFonts w:eastAsia="Arial Unicode MS"/>
          <w:b/>
          <w:sz w:val="28"/>
          <w:szCs w:val="22"/>
        </w:rPr>
        <w:t xml:space="preserve"> </w:t>
      </w:r>
      <w:r w:rsidRPr="00083534">
        <w:rPr>
          <w:b/>
          <w:sz w:val="26"/>
          <w:szCs w:val="26"/>
        </w:rPr>
        <w:t>DU ………..</w:t>
      </w:r>
      <w:r>
        <w:rPr>
          <w:b/>
          <w:sz w:val="26"/>
          <w:szCs w:val="26"/>
        </w:rPr>
        <w:t>./2025</w:t>
      </w:r>
    </w:p>
    <w:p w14:paraId="3C52518B" w14:textId="77777777" w:rsidR="00511E8A" w:rsidRDefault="00511E8A" w:rsidP="00511E8A">
      <w:pPr>
        <w:pStyle w:val="Corpsdetexte"/>
        <w:jc w:val="center"/>
        <w:rPr>
          <w:b/>
          <w:sz w:val="22"/>
          <w:szCs w:val="22"/>
        </w:rPr>
      </w:pPr>
      <w:r w:rsidRPr="00477357">
        <w:rPr>
          <w:b/>
          <w:sz w:val="22"/>
          <w:szCs w:val="22"/>
        </w:rPr>
        <w:t>POUR L’EXECUTION DES TRAVAUX DE CONSTRUCTIO</w:t>
      </w:r>
      <w:r>
        <w:rPr>
          <w:b/>
          <w:sz w:val="22"/>
          <w:szCs w:val="22"/>
        </w:rPr>
        <w:t xml:space="preserve">N </w:t>
      </w:r>
      <w:r w:rsidRPr="00477357">
        <w:rPr>
          <w:b/>
          <w:sz w:val="22"/>
          <w:szCs w:val="22"/>
        </w:rPr>
        <w:t>D</w:t>
      </w:r>
      <w:r>
        <w:rPr>
          <w:b/>
          <w:sz w:val="22"/>
          <w:szCs w:val="22"/>
        </w:rPr>
        <w:t xml:space="preserve">U CENTRE DE SANTE INTEGRE DE PAYA I DANS LA COMMUNE DE GARI-GOMBO, </w:t>
      </w:r>
    </w:p>
    <w:p w14:paraId="3D0F0FA6" w14:textId="77777777" w:rsidR="00511E8A" w:rsidRPr="00F91145" w:rsidRDefault="00511E8A" w:rsidP="00F91145">
      <w:pPr>
        <w:pStyle w:val="Corpsdetexte"/>
        <w:jc w:val="center"/>
        <w:rPr>
          <w:b/>
          <w:sz w:val="22"/>
          <w:szCs w:val="22"/>
        </w:rPr>
      </w:pPr>
      <w:r w:rsidRPr="00477357">
        <w:rPr>
          <w:b/>
          <w:sz w:val="22"/>
          <w:szCs w:val="22"/>
        </w:rPr>
        <w:t>D</w:t>
      </w:r>
      <w:r>
        <w:rPr>
          <w:b/>
          <w:sz w:val="22"/>
          <w:szCs w:val="22"/>
        </w:rPr>
        <w:t>EPARTEMENT DE LA BOUMBA ET NGOKO, REGION DE L’EST</w:t>
      </w:r>
      <w:r w:rsidRPr="00083534">
        <w:rPr>
          <w:b/>
          <w:sz w:val="22"/>
          <w:szCs w:val="22"/>
        </w:rPr>
        <w:t>:</w:t>
      </w:r>
    </w:p>
    <w:p w14:paraId="05D81818" w14:textId="77777777" w:rsidR="0067085B" w:rsidRPr="00F91145" w:rsidRDefault="00531789" w:rsidP="00F91145">
      <w:pPr>
        <w:tabs>
          <w:tab w:val="left" w:pos="4640"/>
        </w:tabs>
        <w:jc w:val="center"/>
        <w:rPr>
          <w:rFonts w:eastAsia="Arial Unicode MS"/>
          <w:b/>
          <w:bCs/>
          <w:i/>
          <w:iCs/>
          <w:sz w:val="22"/>
          <w:szCs w:val="22"/>
        </w:rPr>
      </w:pPr>
      <w:r w:rsidRPr="00A12B7E">
        <w:rPr>
          <w:rFonts w:eastAsia="Arial Unicode MS"/>
          <w:b/>
          <w:bCs/>
          <w:i/>
          <w:iCs/>
          <w:sz w:val="22"/>
          <w:szCs w:val="22"/>
        </w:rPr>
        <w:t>" A n'ouvrir qu'en séance de dépouillement</w:t>
      </w:r>
    </w:p>
    <w:p w14:paraId="4E20FA74" w14:textId="77777777" w:rsidR="00296185" w:rsidRPr="00083534" w:rsidRDefault="00296185" w:rsidP="00FB5887">
      <w:pPr>
        <w:tabs>
          <w:tab w:val="left" w:pos="4640"/>
        </w:tabs>
        <w:jc w:val="both"/>
        <w:rPr>
          <w:rFonts w:eastAsia="Arial Unicode MS"/>
          <w:sz w:val="22"/>
          <w:szCs w:val="22"/>
        </w:rPr>
      </w:pPr>
      <w:r w:rsidRPr="00083534">
        <w:rPr>
          <w:rFonts w:eastAsia="Arial Unicode MS"/>
          <w:sz w:val="22"/>
          <w:szCs w:val="22"/>
        </w:rPr>
        <w:t>Les différents volumes reliés devront être présentés comme suit </w:t>
      </w:r>
      <w:r w:rsidR="0067085B">
        <w:rPr>
          <w:rFonts w:eastAsia="Arial Unicode MS"/>
          <w:sz w:val="22"/>
          <w:szCs w:val="22"/>
        </w:rPr>
        <w:t>pour chaque lot</w:t>
      </w:r>
      <w:r w:rsidRPr="00083534">
        <w:rPr>
          <w:rFonts w:eastAsia="Arial Unicode MS"/>
          <w:sz w:val="22"/>
          <w:szCs w:val="22"/>
        </w:rPr>
        <w:t xml:space="preserve">: </w:t>
      </w:r>
    </w:p>
    <w:p w14:paraId="623514A6" w14:textId="77777777" w:rsidR="00296185" w:rsidRPr="00083534" w:rsidRDefault="00296185" w:rsidP="00B579F3">
      <w:pPr>
        <w:numPr>
          <w:ilvl w:val="1"/>
          <w:numId w:val="61"/>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A : portant les mentions : </w:t>
      </w:r>
    </w:p>
    <w:p w14:paraId="2965FC59" w14:textId="77777777" w:rsidR="00296185" w:rsidRPr="00083534" w:rsidRDefault="00296185" w:rsidP="00FB5887">
      <w:pPr>
        <w:ind w:left="1979"/>
        <w:jc w:val="both"/>
        <w:rPr>
          <w:rFonts w:eastAsia="Arial Unicode MS"/>
          <w:b/>
          <w:sz w:val="22"/>
          <w:szCs w:val="22"/>
        </w:rPr>
      </w:pPr>
      <w:r w:rsidRPr="00083534">
        <w:rPr>
          <w:rFonts w:eastAsia="Arial Unicode MS"/>
          <w:b/>
          <w:sz w:val="22"/>
          <w:szCs w:val="22"/>
        </w:rPr>
        <w:t xml:space="preserve">« DOSSIER ADMINISTRATIF - Appel d’Offres National Ouvert </w:t>
      </w:r>
      <w:r w:rsidR="00511E8A">
        <w:rPr>
          <w:rFonts w:eastAsia="Arial Unicode MS"/>
          <w:b/>
          <w:sz w:val="22"/>
          <w:szCs w:val="22"/>
        </w:rPr>
        <w:t>N° ……/AONO/C/GGBO/SG/CIPM/2025</w:t>
      </w:r>
      <w:r w:rsidR="00F90789" w:rsidRPr="00083534">
        <w:rPr>
          <w:rFonts w:eastAsia="Arial Unicode MS"/>
          <w:b/>
          <w:sz w:val="22"/>
          <w:szCs w:val="22"/>
        </w:rPr>
        <w:t xml:space="preserve"> DU ……….</w:t>
      </w:r>
      <w:r w:rsidR="00511E8A">
        <w:rPr>
          <w:rFonts w:eastAsia="Arial Unicode MS"/>
          <w:b/>
          <w:sz w:val="22"/>
          <w:szCs w:val="22"/>
        </w:rPr>
        <w:t>2025</w:t>
      </w:r>
      <w:r w:rsidR="00F90789" w:rsidRPr="00083534">
        <w:rPr>
          <w:rFonts w:eastAsia="Arial Unicode MS"/>
          <w:b/>
          <w:sz w:val="22"/>
          <w:szCs w:val="22"/>
        </w:rPr>
        <w:t xml:space="preserve"> »</w:t>
      </w:r>
      <w:r w:rsidRPr="00083534">
        <w:rPr>
          <w:rFonts w:eastAsia="Arial Unicode MS"/>
          <w:b/>
          <w:sz w:val="22"/>
          <w:szCs w:val="22"/>
        </w:rPr>
        <w:t xml:space="preserve"> </w:t>
      </w:r>
      <w:r w:rsidRPr="00083534">
        <w:rPr>
          <w:rFonts w:eastAsia="Arial Unicode MS"/>
          <w:sz w:val="22"/>
          <w:szCs w:val="22"/>
        </w:rPr>
        <w:t>et contenant l’original et les copies du VOLUME 1.</w:t>
      </w:r>
    </w:p>
    <w:p w14:paraId="488EA638" w14:textId="77777777" w:rsidR="00296185" w:rsidRPr="00083534" w:rsidRDefault="00296185" w:rsidP="00B579F3">
      <w:pPr>
        <w:numPr>
          <w:ilvl w:val="1"/>
          <w:numId w:val="61"/>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B : portant les mentions : </w:t>
      </w:r>
    </w:p>
    <w:p w14:paraId="238B7B8D" w14:textId="77777777" w:rsidR="00296185" w:rsidRPr="00083534" w:rsidRDefault="00296185" w:rsidP="00FB5887">
      <w:pPr>
        <w:ind w:left="1979"/>
        <w:jc w:val="both"/>
        <w:rPr>
          <w:rFonts w:eastAsia="Arial Unicode MS"/>
          <w:sz w:val="22"/>
          <w:szCs w:val="22"/>
        </w:rPr>
      </w:pPr>
      <w:r w:rsidRPr="00083534">
        <w:rPr>
          <w:rFonts w:eastAsia="Arial Unicode MS"/>
          <w:b/>
          <w:sz w:val="22"/>
          <w:szCs w:val="22"/>
        </w:rPr>
        <w:t>« OFFRE</w:t>
      </w:r>
      <w:r w:rsidR="00DD1AF1" w:rsidRPr="00083534">
        <w:rPr>
          <w:rFonts w:eastAsia="Arial Unicode MS"/>
          <w:b/>
          <w:sz w:val="22"/>
          <w:szCs w:val="22"/>
        </w:rPr>
        <w:t xml:space="preserve"> </w:t>
      </w:r>
      <w:r w:rsidRPr="00083534">
        <w:rPr>
          <w:rFonts w:eastAsia="Arial Unicode MS"/>
          <w:b/>
          <w:sz w:val="22"/>
          <w:szCs w:val="22"/>
        </w:rPr>
        <w:t xml:space="preserve">TECHNIQUE - </w:t>
      </w:r>
      <w:r w:rsidR="00531789" w:rsidRPr="00083534">
        <w:rPr>
          <w:rFonts w:eastAsia="Arial Unicode MS"/>
          <w:b/>
          <w:sz w:val="22"/>
          <w:szCs w:val="22"/>
        </w:rPr>
        <w:t xml:space="preserve">Appel d’Offres National Ouvert </w:t>
      </w:r>
      <w:r w:rsidR="00511E8A">
        <w:rPr>
          <w:rFonts w:eastAsia="Arial Unicode MS"/>
          <w:b/>
          <w:sz w:val="22"/>
          <w:szCs w:val="22"/>
        </w:rPr>
        <w:t>N° ……/AONO/C</w:t>
      </w:r>
      <w:r w:rsidR="00C67D11">
        <w:rPr>
          <w:rFonts w:eastAsia="Arial Unicode MS"/>
          <w:b/>
          <w:sz w:val="22"/>
          <w:szCs w:val="22"/>
        </w:rPr>
        <w:t>/</w:t>
      </w:r>
      <w:r w:rsidR="00511E8A">
        <w:rPr>
          <w:rFonts w:eastAsia="Arial Unicode MS"/>
          <w:b/>
          <w:sz w:val="22"/>
          <w:szCs w:val="22"/>
        </w:rPr>
        <w:t>GGBO/SG/CIPM/2025</w:t>
      </w:r>
      <w:r w:rsidR="00F90789" w:rsidRPr="00083534">
        <w:rPr>
          <w:rFonts w:eastAsia="Arial Unicode MS"/>
          <w:b/>
          <w:sz w:val="22"/>
          <w:szCs w:val="22"/>
        </w:rPr>
        <w:t xml:space="preserve">  DU ……….</w:t>
      </w:r>
      <w:r w:rsidR="00511E8A">
        <w:rPr>
          <w:rFonts w:eastAsia="Arial Unicode MS"/>
          <w:b/>
          <w:sz w:val="22"/>
          <w:szCs w:val="22"/>
        </w:rPr>
        <w:t>2025</w:t>
      </w:r>
      <w:r w:rsidR="00F90789" w:rsidRPr="00083534">
        <w:rPr>
          <w:rFonts w:eastAsia="Arial Unicode MS"/>
          <w:b/>
          <w:sz w:val="22"/>
          <w:szCs w:val="22"/>
        </w:rPr>
        <w:t xml:space="preserve"> » </w:t>
      </w:r>
      <w:r w:rsidR="00531789" w:rsidRPr="00083534">
        <w:rPr>
          <w:rFonts w:eastAsia="Arial Unicode MS"/>
          <w:sz w:val="22"/>
          <w:szCs w:val="22"/>
        </w:rPr>
        <w:t xml:space="preserve">et contenant l’original et les copies du </w:t>
      </w:r>
      <w:r w:rsidRPr="00083534">
        <w:rPr>
          <w:rFonts w:eastAsia="Arial Unicode MS"/>
          <w:sz w:val="22"/>
          <w:szCs w:val="22"/>
        </w:rPr>
        <w:t>VOLUME 2.</w:t>
      </w:r>
    </w:p>
    <w:p w14:paraId="390F9575" w14:textId="77777777" w:rsidR="00296185" w:rsidRPr="00083534" w:rsidRDefault="00296185" w:rsidP="00B579F3">
      <w:pPr>
        <w:numPr>
          <w:ilvl w:val="1"/>
          <w:numId w:val="61"/>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083534">
        <w:rPr>
          <w:rFonts w:eastAsia="Arial Unicode MS"/>
          <w:b/>
          <w:sz w:val="22"/>
          <w:szCs w:val="22"/>
          <w:u w:val="single"/>
        </w:rPr>
        <w:t xml:space="preserve">ENVELOPPE C : portant les mentions : </w:t>
      </w:r>
    </w:p>
    <w:p w14:paraId="25E57D0D" w14:textId="77777777" w:rsidR="00296185" w:rsidRPr="00083534" w:rsidRDefault="00296185" w:rsidP="00FB5887">
      <w:pPr>
        <w:ind w:left="1979"/>
        <w:jc w:val="both"/>
        <w:rPr>
          <w:rFonts w:eastAsia="Arial Unicode MS"/>
          <w:sz w:val="22"/>
          <w:szCs w:val="22"/>
        </w:rPr>
      </w:pPr>
      <w:r w:rsidRPr="00083534">
        <w:rPr>
          <w:rFonts w:eastAsia="Arial Unicode MS"/>
          <w:b/>
          <w:sz w:val="22"/>
          <w:szCs w:val="22"/>
        </w:rPr>
        <w:t xml:space="preserve">« OFFRE FINANCIERE - </w:t>
      </w:r>
      <w:r w:rsidR="00531789" w:rsidRPr="00083534">
        <w:rPr>
          <w:rFonts w:eastAsia="Arial Unicode MS"/>
          <w:b/>
          <w:sz w:val="22"/>
          <w:szCs w:val="22"/>
        </w:rPr>
        <w:t xml:space="preserve">Appel d’Offres National Ouvert N° </w:t>
      </w:r>
      <w:r w:rsidR="00544E8D" w:rsidRPr="00083534">
        <w:rPr>
          <w:rFonts w:eastAsia="Arial Unicode MS"/>
          <w:b/>
          <w:sz w:val="22"/>
          <w:szCs w:val="22"/>
        </w:rPr>
        <w:t>……/AON</w:t>
      </w:r>
      <w:r w:rsidR="00511E8A">
        <w:rPr>
          <w:rFonts w:eastAsia="Arial Unicode MS"/>
          <w:b/>
          <w:sz w:val="22"/>
          <w:szCs w:val="22"/>
        </w:rPr>
        <w:t>O/C</w:t>
      </w:r>
      <w:r w:rsidR="00F90789" w:rsidRPr="00083534">
        <w:rPr>
          <w:rFonts w:eastAsia="Arial Unicode MS"/>
          <w:b/>
          <w:sz w:val="22"/>
          <w:szCs w:val="22"/>
        </w:rPr>
        <w:t>/</w:t>
      </w:r>
      <w:r w:rsidR="00511E8A">
        <w:rPr>
          <w:rFonts w:eastAsia="Arial Unicode MS"/>
          <w:b/>
          <w:sz w:val="22"/>
          <w:szCs w:val="22"/>
        </w:rPr>
        <w:t>GGBO/SG/</w:t>
      </w:r>
      <w:r w:rsidR="00F90789" w:rsidRPr="00083534">
        <w:rPr>
          <w:rFonts w:eastAsia="Arial Unicode MS"/>
          <w:b/>
          <w:sz w:val="22"/>
          <w:szCs w:val="22"/>
        </w:rPr>
        <w:t>CIPM</w:t>
      </w:r>
      <w:r w:rsidR="00544E8D" w:rsidRPr="00083534">
        <w:rPr>
          <w:rFonts w:eastAsia="Arial Unicode MS"/>
          <w:b/>
          <w:sz w:val="22"/>
          <w:szCs w:val="22"/>
        </w:rPr>
        <w:t>/</w:t>
      </w:r>
      <w:r w:rsidR="00F90789" w:rsidRPr="00083534">
        <w:rPr>
          <w:rFonts w:eastAsia="Arial Unicode MS"/>
          <w:b/>
          <w:sz w:val="22"/>
          <w:szCs w:val="22"/>
        </w:rPr>
        <w:t>202</w:t>
      </w:r>
      <w:r w:rsidR="00511E8A">
        <w:rPr>
          <w:rFonts w:eastAsia="Arial Unicode MS"/>
          <w:b/>
          <w:sz w:val="22"/>
          <w:szCs w:val="22"/>
        </w:rPr>
        <w:t>5</w:t>
      </w:r>
      <w:r w:rsidR="00F90789" w:rsidRPr="00083534">
        <w:rPr>
          <w:rFonts w:eastAsia="Arial Unicode MS"/>
          <w:b/>
          <w:sz w:val="22"/>
          <w:szCs w:val="22"/>
        </w:rPr>
        <w:t xml:space="preserve"> </w:t>
      </w:r>
      <w:r w:rsidR="00544E8D" w:rsidRPr="00083534">
        <w:rPr>
          <w:rFonts w:eastAsia="Arial Unicode MS"/>
          <w:b/>
          <w:sz w:val="22"/>
          <w:szCs w:val="22"/>
        </w:rPr>
        <w:t xml:space="preserve"> DU ……….</w:t>
      </w:r>
      <w:r w:rsidR="00511E8A">
        <w:rPr>
          <w:rFonts w:eastAsia="Arial Unicode MS"/>
          <w:b/>
          <w:sz w:val="22"/>
          <w:szCs w:val="22"/>
        </w:rPr>
        <w:t>/2025</w:t>
      </w:r>
      <w:r w:rsidR="00F90789" w:rsidRPr="00083534">
        <w:rPr>
          <w:rFonts w:eastAsia="Arial Unicode MS"/>
          <w:b/>
          <w:sz w:val="22"/>
          <w:szCs w:val="22"/>
        </w:rPr>
        <w:t xml:space="preserve"> </w:t>
      </w:r>
      <w:r w:rsidR="00531789" w:rsidRPr="00083534">
        <w:rPr>
          <w:rFonts w:eastAsia="Arial Unicode MS"/>
          <w:b/>
          <w:sz w:val="22"/>
          <w:szCs w:val="22"/>
        </w:rPr>
        <w:t xml:space="preserve">» </w:t>
      </w:r>
      <w:r w:rsidR="00531789" w:rsidRPr="00083534">
        <w:rPr>
          <w:rFonts w:eastAsia="Arial Unicode MS"/>
          <w:sz w:val="22"/>
          <w:szCs w:val="22"/>
        </w:rPr>
        <w:t xml:space="preserve">et contenant l’original et les copies du </w:t>
      </w:r>
      <w:r w:rsidRPr="00083534">
        <w:rPr>
          <w:rFonts w:eastAsia="Arial Unicode MS"/>
          <w:sz w:val="22"/>
          <w:szCs w:val="22"/>
        </w:rPr>
        <w:t>VOLUME 3.</w:t>
      </w:r>
    </w:p>
    <w:p w14:paraId="6FFB238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22.4</w:t>
      </w:r>
      <w:r w:rsidRPr="00083534">
        <w:rPr>
          <w:rFonts w:eastAsia="Arial Unicode MS"/>
          <w:b/>
          <w:sz w:val="22"/>
          <w:szCs w:val="22"/>
        </w:rPr>
        <w:tab/>
      </w:r>
      <w:r w:rsidRPr="00083534">
        <w:rPr>
          <w:rFonts w:eastAsia="Arial Unicode MS"/>
          <w:sz w:val="22"/>
          <w:szCs w:val="22"/>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14:paraId="108DE62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22.5 </w:t>
      </w:r>
      <w:r w:rsidRPr="00083534">
        <w:rPr>
          <w:rFonts w:eastAsia="Arial Unicode MS"/>
          <w:b/>
          <w:sz w:val="22"/>
          <w:szCs w:val="22"/>
        </w:rPr>
        <w:tab/>
      </w:r>
      <w:r w:rsidRPr="00083534">
        <w:rPr>
          <w:rFonts w:eastAsia="Arial Unicode MS"/>
          <w:sz w:val="22"/>
          <w:szCs w:val="22"/>
        </w:rPr>
        <w:t>Si l’enveloppe extérieure n’est pas cachetée et marquée comme indiqué ci-dessus, l’Autorité Contractante ne sera en aucun cas tenu responsable si l’offre est égarée ou si elle est ouverte prématurément.</w:t>
      </w:r>
    </w:p>
    <w:p w14:paraId="2EC33B5D" w14:textId="77777777" w:rsidR="00296185" w:rsidRPr="00083534"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22.6</w:t>
      </w:r>
      <w:r w:rsidRPr="00083534">
        <w:rPr>
          <w:rFonts w:eastAsia="Arial Unicode MS"/>
          <w:sz w:val="22"/>
          <w:szCs w:val="22"/>
        </w:rPr>
        <w:tab/>
        <w:t>Le non-respect des dispositions prévues aux articles 22.1et 22.2 entraine le rejet pur et simple des offres.</w:t>
      </w:r>
    </w:p>
    <w:p w14:paraId="12C9266B"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23 : </w:t>
      </w:r>
      <w:r w:rsidRPr="00083534">
        <w:rPr>
          <w:rFonts w:eastAsia="Arial Unicode MS"/>
          <w:b/>
          <w:sz w:val="22"/>
          <w:szCs w:val="22"/>
        </w:rPr>
        <w:tab/>
        <w:t>Date et heure limites de dépôt des offres</w:t>
      </w:r>
    </w:p>
    <w:p w14:paraId="49D3A339"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23.1</w:t>
      </w:r>
      <w:r w:rsidRPr="00083534">
        <w:rPr>
          <w:rFonts w:eastAsia="Arial Unicode MS"/>
          <w:b/>
          <w:sz w:val="22"/>
          <w:szCs w:val="22"/>
        </w:rPr>
        <w:tab/>
      </w:r>
      <w:r w:rsidRPr="00083534">
        <w:rPr>
          <w:rFonts w:eastAsia="Arial Unicode MS"/>
          <w:sz w:val="22"/>
          <w:szCs w:val="22"/>
        </w:rPr>
        <w:t>Les offres seront déposées contre récépissé aux lieu, date et heure indiqués dans l’Avis d’Appel d’Offres.</w:t>
      </w:r>
    </w:p>
    <w:p w14:paraId="57299F11" w14:textId="77777777" w:rsidR="00296185" w:rsidRDefault="00296185" w:rsidP="00F91145">
      <w:pPr>
        <w:tabs>
          <w:tab w:val="left" w:pos="1440"/>
        </w:tabs>
        <w:ind w:left="1441" w:hanging="902"/>
        <w:jc w:val="both"/>
        <w:rPr>
          <w:rFonts w:eastAsia="Arial Unicode MS"/>
          <w:sz w:val="22"/>
          <w:szCs w:val="22"/>
        </w:rPr>
      </w:pPr>
      <w:r w:rsidRPr="00083534">
        <w:rPr>
          <w:rFonts w:eastAsia="Arial Unicode MS"/>
          <w:b/>
          <w:sz w:val="22"/>
          <w:szCs w:val="22"/>
        </w:rPr>
        <w:t>23.2</w:t>
      </w:r>
      <w:r w:rsidRPr="00083534">
        <w:rPr>
          <w:rFonts w:eastAsia="Arial Unicode MS"/>
          <w:b/>
          <w:sz w:val="22"/>
          <w:szCs w:val="22"/>
        </w:rPr>
        <w:tab/>
      </w:r>
      <w:r w:rsidRPr="00083534">
        <w:rPr>
          <w:rFonts w:eastAsia="Arial Unicode MS"/>
          <w:sz w:val="22"/>
          <w:szCs w:val="22"/>
        </w:rPr>
        <w:t xml:space="preserve">L’Autorité Contractante peut, dans des circonstances exceptionnelles et à sa discrétion, proroger la date limite fixée pour le dépôt des offres en publiant un rectificatif conformément aux dispositions de l’Article 11 du RPAO, auquel cas tous les droits et obligations de l’Autorité Contractante et des soumissionnaires précédemment régis par la date limite initiale seront régis par la nouvelle date limite. </w:t>
      </w:r>
    </w:p>
    <w:p w14:paraId="72C83573" w14:textId="77777777" w:rsidR="00F91145" w:rsidRPr="00083534" w:rsidRDefault="00F91145" w:rsidP="00F91145">
      <w:pPr>
        <w:tabs>
          <w:tab w:val="left" w:pos="1440"/>
        </w:tabs>
        <w:ind w:left="1441" w:hanging="902"/>
        <w:jc w:val="both"/>
        <w:rPr>
          <w:rFonts w:eastAsia="Arial Unicode MS"/>
          <w:sz w:val="22"/>
          <w:szCs w:val="22"/>
        </w:rPr>
      </w:pPr>
    </w:p>
    <w:p w14:paraId="05B77AA9"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24 : </w:t>
      </w:r>
      <w:r w:rsidRPr="00083534">
        <w:rPr>
          <w:rFonts w:eastAsia="Arial Unicode MS"/>
          <w:b/>
          <w:sz w:val="22"/>
          <w:szCs w:val="22"/>
        </w:rPr>
        <w:tab/>
        <w:t>Offres hors délai</w:t>
      </w:r>
    </w:p>
    <w:p w14:paraId="6AE95EDD" w14:textId="77777777" w:rsidR="00296185" w:rsidRDefault="00296185" w:rsidP="00FB5887">
      <w:pPr>
        <w:tabs>
          <w:tab w:val="left" w:pos="1440"/>
        </w:tabs>
        <w:jc w:val="both"/>
        <w:rPr>
          <w:rFonts w:eastAsia="Arial Unicode MS"/>
          <w:sz w:val="22"/>
          <w:szCs w:val="22"/>
        </w:rPr>
      </w:pPr>
      <w:r w:rsidRPr="00083534">
        <w:rPr>
          <w:rFonts w:eastAsia="Arial Unicode MS"/>
          <w:sz w:val="22"/>
          <w:szCs w:val="22"/>
        </w:rPr>
        <w:t xml:space="preserve">Toute offre reçue par l’Autorité Contractante après les dates et heure </w:t>
      </w:r>
      <w:r w:rsidR="00531789" w:rsidRPr="00083534">
        <w:rPr>
          <w:rFonts w:eastAsia="Arial Unicode MS"/>
          <w:sz w:val="22"/>
          <w:szCs w:val="22"/>
        </w:rPr>
        <w:t>limite</w:t>
      </w:r>
      <w:r w:rsidRPr="00083534">
        <w:rPr>
          <w:rFonts w:eastAsia="Arial Unicode MS"/>
          <w:sz w:val="22"/>
          <w:szCs w:val="22"/>
        </w:rPr>
        <w:t xml:space="preserve"> fixées pour le dépôt des offres conformément à l’Avis d’Appel d’Offres, sera retournée cachetée au soumissionnaire.</w:t>
      </w:r>
    </w:p>
    <w:p w14:paraId="15E92A57" w14:textId="77777777" w:rsidR="00F91145" w:rsidRPr="00083534" w:rsidRDefault="00F91145" w:rsidP="00FB5887">
      <w:pPr>
        <w:tabs>
          <w:tab w:val="left" w:pos="1440"/>
        </w:tabs>
        <w:jc w:val="both"/>
        <w:rPr>
          <w:rFonts w:eastAsia="Arial Unicode MS"/>
          <w:sz w:val="22"/>
          <w:szCs w:val="22"/>
        </w:rPr>
      </w:pPr>
    </w:p>
    <w:p w14:paraId="2D0A0E5E"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25 : </w:t>
      </w:r>
      <w:r w:rsidRPr="00083534">
        <w:rPr>
          <w:rFonts w:eastAsia="Arial Unicode MS"/>
          <w:b/>
          <w:sz w:val="22"/>
          <w:szCs w:val="22"/>
        </w:rPr>
        <w:tab/>
        <w:t>Modification, substitution et retrait des offres</w:t>
      </w:r>
    </w:p>
    <w:p w14:paraId="75D5FFEA" w14:textId="77777777" w:rsidR="00296185"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25.1</w:t>
      </w:r>
      <w:r w:rsidRPr="00083534">
        <w:rPr>
          <w:rFonts w:eastAsia="Arial Unicode MS"/>
          <w:b/>
          <w:sz w:val="22"/>
          <w:szCs w:val="22"/>
        </w:rPr>
        <w:tab/>
      </w:r>
      <w:r w:rsidRPr="00083534">
        <w:rPr>
          <w:rFonts w:eastAsia="Arial Unicode MS"/>
          <w:sz w:val="22"/>
          <w:szCs w:val="22"/>
        </w:rPr>
        <w:t>Le Soumissionnaire peut modifier ou retirer son offre après l’avoir présentée, sous réserve que l’Autorité Contractante reçoive notification écrite de la modification ou du retrait avant les dates et heure limites de dépôt des offres.</w:t>
      </w:r>
    </w:p>
    <w:p w14:paraId="2DC7B70F" w14:textId="77777777" w:rsidR="00F91145" w:rsidRPr="00083534" w:rsidRDefault="00F91145" w:rsidP="00FB5887">
      <w:pPr>
        <w:tabs>
          <w:tab w:val="left" w:pos="1440"/>
        </w:tabs>
        <w:ind w:left="1441" w:hanging="902"/>
        <w:jc w:val="both"/>
        <w:rPr>
          <w:rFonts w:eastAsia="Arial Unicode MS"/>
          <w:sz w:val="22"/>
          <w:szCs w:val="22"/>
        </w:rPr>
      </w:pPr>
    </w:p>
    <w:p w14:paraId="61C6887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25.2 </w:t>
      </w:r>
      <w:r w:rsidRPr="00083534">
        <w:rPr>
          <w:rFonts w:eastAsia="Arial Unicode MS"/>
          <w:b/>
          <w:sz w:val="22"/>
          <w:szCs w:val="22"/>
        </w:rPr>
        <w:tab/>
      </w:r>
      <w:r w:rsidRPr="00083534">
        <w:rPr>
          <w:rFonts w:eastAsia="Arial Unicode MS"/>
          <w:sz w:val="22"/>
          <w:szCs w:val="22"/>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083534">
        <w:rPr>
          <w:rFonts w:eastAsia="Arial Unicode MS"/>
          <w:sz w:val="22"/>
          <w:szCs w:val="22"/>
        </w:rPr>
        <w:tab/>
      </w:r>
    </w:p>
    <w:p w14:paraId="186D80FE"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sz w:val="22"/>
          <w:szCs w:val="22"/>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14:paraId="3BFA4240"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25.3 </w:t>
      </w:r>
      <w:r w:rsidRPr="00083534">
        <w:rPr>
          <w:rFonts w:eastAsia="Arial Unicode MS"/>
          <w:b/>
          <w:sz w:val="22"/>
          <w:szCs w:val="22"/>
        </w:rPr>
        <w:tab/>
      </w:r>
      <w:r w:rsidRPr="00083534">
        <w:rPr>
          <w:rFonts w:eastAsia="Arial Unicode MS"/>
          <w:sz w:val="22"/>
          <w:szCs w:val="22"/>
        </w:rPr>
        <w:t>Aucune offre ne peut être modifiée p</w:t>
      </w:r>
      <w:r w:rsidR="00531789" w:rsidRPr="00083534">
        <w:rPr>
          <w:rFonts w:eastAsia="Arial Unicode MS"/>
          <w:sz w:val="22"/>
          <w:szCs w:val="22"/>
        </w:rPr>
        <w:t xml:space="preserve">ar le Soumissionnaire après les </w:t>
      </w:r>
      <w:r w:rsidRPr="00083534">
        <w:rPr>
          <w:rFonts w:eastAsia="Arial Unicode MS"/>
          <w:sz w:val="22"/>
          <w:szCs w:val="22"/>
        </w:rPr>
        <w:t>date</w:t>
      </w:r>
      <w:r w:rsidR="00531789" w:rsidRPr="00083534">
        <w:rPr>
          <w:rFonts w:eastAsia="Arial Unicode MS"/>
          <w:sz w:val="22"/>
          <w:szCs w:val="22"/>
        </w:rPr>
        <w:t>s</w:t>
      </w:r>
      <w:r w:rsidRPr="00083534">
        <w:rPr>
          <w:rFonts w:eastAsia="Arial Unicode MS"/>
          <w:sz w:val="22"/>
          <w:szCs w:val="22"/>
        </w:rPr>
        <w:t xml:space="preserve"> et heure limites de remise des offres.</w:t>
      </w:r>
    </w:p>
    <w:p w14:paraId="0ACC7103"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25.4  </w:t>
      </w:r>
      <w:r w:rsidRPr="00083534">
        <w:rPr>
          <w:rFonts w:eastAsia="Arial Unicode MS"/>
          <w:b/>
          <w:sz w:val="22"/>
          <w:szCs w:val="22"/>
        </w:rPr>
        <w:tab/>
      </w:r>
      <w:r w:rsidRPr="00083534">
        <w:rPr>
          <w:rFonts w:eastAsia="Arial Unicode MS"/>
          <w:sz w:val="22"/>
          <w:szCs w:val="22"/>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14:paraId="601838CF" w14:textId="77777777" w:rsidR="00296185" w:rsidRPr="00083534" w:rsidRDefault="00296185" w:rsidP="00FB5887">
      <w:pPr>
        <w:tabs>
          <w:tab w:val="left" w:pos="1440"/>
        </w:tabs>
        <w:ind w:left="1441" w:hanging="902"/>
        <w:jc w:val="both"/>
        <w:rPr>
          <w:rFonts w:eastAsia="Arial Unicode MS"/>
          <w:sz w:val="22"/>
          <w:szCs w:val="22"/>
        </w:rPr>
      </w:pPr>
    </w:p>
    <w:p w14:paraId="1C484A4C" w14:textId="77777777" w:rsidR="00296185" w:rsidRPr="00083534" w:rsidRDefault="00296185" w:rsidP="00FB5887">
      <w:pPr>
        <w:pStyle w:val="Titre2"/>
        <w:ind w:left="426" w:hanging="357"/>
        <w:jc w:val="both"/>
        <w:rPr>
          <w:rFonts w:eastAsia="Arial Unicode MS"/>
          <w:sz w:val="22"/>
          <w:szCs w:val="22"/>
          <w:u w:val="single"/>
        </w:rPr>
      </w:pPr>
      <w:r w:rsidRPr="00083534">
        <w:rPr>
          <w:rFonts w:eastAsia="Arial Unicode MS"/>
          <w:sz w:val="22"/>
          <w:szCs w:val="22"/>
          <w:u w:val="single"/>
        </w:rPr>
        <w:t>E.  OUVERTURE DES PLIS ET EVALUATION DES OFFRES</w:t>
      </w:r>
    </w:p>
    <w:p w14:paraId="1C570B12" w14:textId="77777777" w:rsidR="00296185" w:rsidRPr="00083534" w:rsidRDefault="00296185" w:rsidP="00FB5887">
      <w:pPr>
        <w:jc w:val="both"/>
        <w:rPr>
          <w:rFonts w:eastAsia="Arial Unicode MS"/>
          <w:sz w:val="22"/>
          <w:szCs w:val="22"/>
        </w:rPr>
      </w:pPr>
    </w:p>
    <w:p w14:paraId="525073A0"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26 : </w:t>
      </w:r>
      <w:r w:rsidRPr="00083534">
        <w:rPr>
          <w:rFonts w:eastAsia="Arial Unicode MS"/>
          <w:b/>
          <w:sz w:val="22"/>
          <w:szCs w:val="22"/>
        </w:rPr>
        <w:tab/>
        <w:t>Ouverture des plis</w:t>
      </w:r>
      <w:r w:rsidR="00660C75" w:rsidRPr="00083534">
        <w:rPr>
          <w:rFonts w:eastAsia="Arial Unicode MS"/>
          <w:b/>
          <w:sz w:val="22"/>
          <w:szCs w:val="22"/>
        </w:rPr>
        <w:t xml:space="preserve"> et recours</w:t>
      </w:r>
    </w:p>
    <w:p w14:paraId="7370A2E7"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26.1</w:t>
      </w:r>
      <w:r w:rsidRPr="00083534">
        <w:rPr>
          <w:rFonts w:eastAsia="Arial Unicode MS"/>
          <w:b/>
          <w:sz w:val="22"/>
          <w:szCs w:val="22"/>
        </w:rPr>
        <w:tab/>
      </w:r>
      <w:r w:rsidRPr="00083534">
        <w:rPr>
          <w:rFonts w:eastAsia="Arial Unicode MS"/>
          <w:sz w:val="22"/>
          <w:szCs w:val="22"/>
        </w:rPr>
        <w:t>L'ouverture des plis se fera en un temps aux lieu, date et heure indiqués dans l’Avis d’Appel d’Offres, en présence des soumissionnaires.</w:t>
      </w:r>
    </w:p>
    <w:p w14:paraId="432679B2" w14:textId="77777777" w:rsidR="00296185" w:rsidRPr="00083534" w:rsidRDefault="00296185" w:rsidP="00FB5887">
      <w:pPr>
        <w:tabs>
          <w:tab w:val="left" w:pos="1440"/>
        </w:tabs>
        <w:ind w:left="1441" w:hanging="1"/>
        <w:jc w:val="both"/>
        <w:rPr>
          <w:rFonts w:eastAsia="Arial Unicode MS"/>
          <w:sz w:val="22"/>
          <w:szCs w:val="22"/>
        </w:rPr>
      </w:pPr>
      <w:r w:rsidRPr="00083534">
        <w:rPr>
          <w:rFonts w:eastAsia="Arial Unicode MS"/>
          <w:sz w:val="22"/>
          <w:szCs w:val="22"/>
        </w:rPr>
        <w:t>Les Soumissionnaires peuvent assister à cette séance d’ouverture ou s’y faire représenter par une personne (même en cas de groupement) de leur choix, ayant une parfaite connaissance du dossier.</w:t>
      </w:r>
    </w:p>
    <w:p w14:paraId="36176C38"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 xml:space="preserve">26.2 </w:t>
      </w:r>
      <w:r w:rsidRPr="00083534">
        <w:rPr>
          <w:rFonts w:eastAsia="Arial Unicode MS"/>
          <w:b/>
          <w:sz w:val="22"/>
          <w:szCs w:val="22"/>
        </w:rPr>
        <w:tab/>
      </w:r>
      <w:r w:rsidRPr="00083534">
        <w:rPr>
          <w:rFonts w:eastAsia="Arial Unicode MS"/>
          <w:sz w:val="22"/>
          <w:szCs w:val="22"/>
        </w:rPr>
        <w:t>Les représentants des soumissionnaires présents signeront un registre attestant leur pré</w:t>
      </w:r>
      <w:r w:rsidR="005C6265" w:rsidRPr="00083534">
        <w:rPr>
          <w:rFonts w:eastAsia="Arial Unicode MS"/>
          <w:sz w:val="22"/>
          <w:szCs w:val="22"/>
        </w:rPr>
        <w:t xml:space="preserve">sence. La Commission </w:t>
      </w:r>
      <w:r w:rsidR="00CA09C1" w:rsidRPr="00083534">
        <w:rPr>
          <w:rFonts w:eastAsia="Arial Unicode MS"/>
          <w:sz w:val="22"/>
          <w:szCs w:val="22"/>
        </w:rPr>
        <w:t>Interne de</w:t>
      </w:r>
      <w:r w:rsidRPr="00083534">
        <w:rPr>
          <w:rFonts w:eastAsia="Arial Unicode MS"/>
          <w:sz w:val="22"/>
          <w:szCs w:val="22"/>
        </w:rPr>
        <w:t xml:space="preserve"> Passation des Marchés Publics établira le procès-verbal de l’ouverture des plis qui comportera notamment les informations communiquées aux soumissionnaires présents qui en recevront copie.</w:t>
      </w:r>
    </w:p>
    <w:p w14:paraId="3B9F6FEB" w14:textId="77777777" w:rsidR="00296185" w:rsidRPr="00083534" w:rsidRDefault="00296185" w:rsidP="00FB5887">
      <w:pPr>
        <w:tabs>
          <w:tab w:val="left" w:pos="1440"/>
        </w:tabs>
        <w:ind w:left="1441" w:hanging="902"/>
        <w:jc w:val="both"/>
        <w:rPr>
          <w:rFonts w:eastAsia="Arial Unicode MS"/>
          <w:sz w:val="22"/>
          <w:szCs w:val="22"/>
        </w:rPr>
      </w:pPr>
      <w:r w:rsidRPr="00083534">
        <w:rPr>
          <w:rFonts w:eastAsia="Arial Unicode MS"/>
          <w:b/>
          <w:sz w:val="22"/>
          <w:szCs w:val="22"/>
        </w:rPr>
        <w:t>26.3</w:t>
      </w:r>
      <w:r w:rsidRPr="00083534">
        <w:rPr>
          <w:rFonts w:eastAsia="Arial Unicode MS"/>
          <w:sz w:val="22"/>
          <w:szCs w:val="22"/>
        </w:rPr>
        <w:tab/>
        <w:t>En cas de recours, tel que prévu par le Code des Marchés Publics, il doit être adressé au Ministre</w:t>
      </w:r>
      <w:r w:rsidR="00CA09C1" w:rsidRPr="00083534">
        <w:rPr>
          <w:rFonts w:eastAsia="Arial Unicode MS"/>
          <w:sz w:val="22"/>
          <w:szCs w:val="22"/>
        </w:rPr>
        <w:t xml:space="preserve"> Délégué à la Présidence chargé</w:t>
      </w:r>
      <w:r w:rsidRPr="00083534">
        <w:rPr>
          <w:rFonts w:eastAsia="Arial Unicode MS"/>
          <w:sz w:val="22"/>
          <w:szCs w:val="22"/>
        </w:rPr>
        <w:t xml:space="preserve"> des Marchés Publics avec copies à l’organisme chargé de la régulation des Marchés Publics et au Chef de structure auprès de laquelle est placée la commission concernée.</w:t>
      </w:r>
    </w:p>
    <w:p w14:paraId="6E956076" w14:textId="77777777" w:rsidR="00DD1AF1" w:rsidRPr="00083534" w:rsidRDefault="00296185" w:rsidP="00F91145">
      <w:pPr>
        <w:tabs>
          <w:tab w:val="left" w:pos="1440"/>
        </w:tabs>
        <w:ind w:left="1441" w:hanging="902"/>
        <w:jc w:val="both"/>
        <w:rPr>
          <w:rFonts w:eastAsia="Arial Unicode MS"/>
          <w:sz w:val="22"/>
          <w:szCs w:val="22"/>
        </w:rPr>
      </w:pPr>
      <w:r w:rsidRPr="00083534">
        <w:rPr>
          <w:rFonts w:eastAsia="Arial Unicode MS"/>
          <w:sz w:val="22"/>
          <w:szCs w:val="22"/>
        </w:rPr>
        <w:tab/>
        <w:t xml:space="preserve">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w:t>
      </w:r>
      <w:r w:rsidR="00CA09C1" w:rsidRPr="00083534">
        <w:rPr>
          <w:rFonts w:eastAsia="Arial Unicode MS"/>
          <w:sz w:val="22"/>
          <w:szCs w:val="22"/>
        </w:rPr>
        <w:t xml:space="preserve">Interne </w:t>
      </w:r>
      <w:r w:rsidRPr="00083534">
        <w:rPr>
          <w:rFonts w:eastAsia="Arial Unicode MS"/>
          <w:sz w:val="22"/>
          <w:szCs w:val="22"/>
        </w:rPr>
        <w:t>de Passation des marchés.</w:t>
      </w:r>
    </w:p>
    <w:p w14:paraId="73A283C1" w14:textId="77777777" w:rsidR="00296185" w:rsidRPr="00083534" w:rsidRDefault="00296185" w:rsidP="00FB5887">
      <w:pPr>
        <w:tabs>
          <w:tab w:val="left" w:pos="1440"/>
        </w:tabs>
        <w:ind w:left="1440" w:hanging="1440"/>
        <w:jc w:val="both"/>
        <w:rPr>
          <w:rFonts w:eastAsia="Arial Unicode MS"/>
          <w:b/>
          <w:sz w:val="22"/>
          <w:szCs w:val="22"/>
        </w:rPr>
      </w:pPr>
      <w:r w:rsidRPr="00083534">
        <w:rPr>
          <w:rFonts w:eastAsia="Arial Unicode MS"/>
          <w:b/>
          <w:sz w:val="22"/>
          <w:szCs w:val="22"/>
        </w:rPr>
        <w:t xml:space="preserve">Article 27 : </w:t>
      </w:r>
      <w:r w:rsidRPr="00083534">
        <w:rPr>
          <w:rFonts w:eastAsia="Arial Unicode MS"/>
          <w:b/>
          <w:sz w:val="22"/>
          <w:szCs w:val="22"/>
        </w:rPr>
        <w:tab/>
        <w:t>Caractère confidentiel de la procédure</w:t>
      </w:r>
    </w:p>
    <w:p w14:paraId="3CA56ABD" w14:textId="77777777" w:rsidR="00531789" w:rsidRPr="0065114A" w:rsidRDefault="00296185" w:rsidP="00FB5887">
      <w:pPr>
        <w:tabs>
          <w:tab w:val="left" w:pos="1440"/>
        </w:tabs>
        <w:jc w:val="both"/>
        <w:rPr>
          <w:rFonts w:eastAsia="Arial Unicode MS"/>
          <w:sz w:val="22"/>
          <w:szCs w:val="22"/>
        </w:rPr>
      </w:pPr>
      <w:r w:rsidRPr="0065114A">
        <w:rPr>
          <w:rFonts w:eastAsia="Arial Unicode MS"/>
          <w:sz w:val="22"/>
          <w:szCs w:val="22"/>
        </w:rPr>
        <w:t xml:space="preserve">Aucune information relative à l’examen, aux éclaircissements, à l’évaluation et à la comparaison des offres, et aux recommandations concernant l’attribution </w:t>
      </w:r>
      <w:r w:rsidR="005C6265">
        <w:rPr>
          <w:rFonts w:eastAsia="Arial Unicode MS"/>
          <w:sz w:val="22"/>
          <w:szCs w:val="22"/>
        </w:rPr>
        <w:t>du marché</w:t>
      </w:r>
      <w:r w:rsidRPr="0065114A">
        <w:rPr>
          <w:rFonts w:eastAsia="Arial Unicode MS"/>
          <w:sz w:val="22"/>
          <w:szCs w:val="22"/>
        </w:rPr>
        <w:t xml:space="preserve"> ne doit être divulguée aux soumissionnaires ou à toute autre personne ne participant pas officiellement à cette procédure avant l’annonce de l’attribution </w:t>
      </w:r>
      <w:r w:rsidR="004E5AE7" w:rsidRPr="0065114A">
        <w:rPr>
          <w:rFonts w:eastAsia="Arial Unicode MS"/>
          <w:sz w:val="22"/>
          <w:szCs w:val="22"/>
        </w:rPr>
        <w:t>d’une</w:t>
      </w:r>
      <w:r w:rsidRPr="0065114A">
        <w:rPr>
          <w:rFonts w:eastAsia="Arial Unicode MS"/>
          <w:sz w:val="22"/>
          <w:szCs w:val="22"/>
        </w:rPr>
        <w:t xml:space="preserve"> Lettre-Commande. Toute tentative faite par un soumissionnaire pour influencer la sous-commission d’anal</w:t>
      </w:r>
      <w:r w:rsidR="007F2F9C">
        <w:rPr>
          <w:rFonts w:eastAsia="Arial Unicode MS"/>
          <w:sz w:val="22"/>
          <w:szCs w:val="22"/>
        </w:rPr>
        <w:t>yse ou la Commission Région</w:t>
      </w:r>
      <w:r w:rsidRPr="0065114A">
        <w:rPr>
          <w:rFonts w:eastAsia="Arial Unicode MS"/>
          <w:sz w:val="22"/>
          <w:szCs w:val="22"/>
        </w:rPr>
        <w:t>ale de Passation des Marchés Publics dans l’examen des soumissions ou la décision d’attribution de l’Autorité Contractante peut entraîner le rejet de l’offre dudit soumissionnaire.</w:t>
      </w:r>
    </w:p>
    <w:p w14:paraId="30FCB698"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28 : </w:t>
      </w:r>
      <w:r w:rsidRPr="0065114A">
        <w:rPr>
          <w:rFonts w:eastAsia="Arial Unicode MS"/>
          <w:b/>
          <w:sz w:val="22"/>
          <w:szCs w:val="22"/>
        </w:rPr>
        <w:tab/>
        <w:t>Eclaircissements sur les offres et contacts avec l’Autorité Contractante</w:t>
      </w:r>
    </w:p>
    <w:p w14:paraId="69F5A83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28.1</w:t>
      </w:r>
      <w:r w:rsidRPr="0065114A">
        <w:rPr>
          <w:rFonts w:eastAsia="Arial Unicode MS"/>
          <w:b/>
          <w:sz w:val="22"/>
          <w:szCs w:val="22"/>
        </w:rPr>
        <w:tab/>
      </w:r>
      <w:r w:rsidRPr="0065114A">
        <w:rPr>
          <w:rFonts w:eastAsia="Arial Unicode MS"/>
          <w:sz w:val="22"/>
          <w:szCs w:val="22"/>
        </w:rPr>
        <w:t xml:space="preserve">Pour faciliter l’examen, l’évaluation et la comparaison des offres, le Président de la Commission </w:t>
      </w:r>
      <w:r w:rsidR="00E75664">
        <w:rPr>
          <w:rFonts w:eastAsia="Arial Unicode MS"/>
          <w:sz w:val="22"/>
          <w:szCs w:val="22"/>
        </w:rPr>
        <w:t xml:space="preserve">Régionale de Passation des Marchés </w:t>
      </w:r>
      <w:r w:rsidRPr="0065114A">
        <w:rPr>
          <w:rFonts w:eastAsia="Arial Unicode MS"/>
          <w:sz w:val="22"/>
          <w:szCs w:val="22"/>
        </w:rPr>
        <w:t>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14:paraId="1042BB9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28.2</w:t>
      </w:r>
      <w:r w:rsidRPr="0065114A">
        <w:rPr>
          <w:rFonts w:eastAsia="Arial Unicode MS"/>
          <w:b/>
          <w:sz w:val="22"/>
          <w:szCs w:val="22"/>
        </w:rPr>
        <w:tab/>
      </w:r>
      <w:r w:rsidRPr="0065114A">
        <w:rPr>
          <w:rFonts w:eastAsia="Arial Unicode MS"/>
          <w:sz w:val="22"/>
          <w:szCs w:val="22"/>
        </w:rPr>
        <w:t>Sous réserve des dispositions de l’alinéa 1 susvisé, les soumissionnaires ne contacteront pas les memb</w:t>
      </w:r>
      <w:r w:rsidR="00CA09C1">
        <w:rPr>
          <w:rFonts w:eastAsia="Arial Unicode MS"/>
          <w:sz w:val="22"/>
          <w:szCs w:val="22"/>
        </w:rPr>
        <w:t>res de la Commission Interne</w:t>
      </w:r>
      <w:r w:rsidRPr="0065114A">
        <w:rPr>
          <w:rFonts w:eastAsia="Arial Unicode MS"/>
          <w:sz w:val="22"/>
          <w:szCs w:val="22"/>
        </w:rPr>
        <w:t xml:space="preserve"> de passation des marchés publics et de la Sous-Commission d’Analyse pour des questions ayant trait à leurs offres, entre l’ouverture des plis et l’attribution de la lettre-commande correspondante.</w:t>
      </w:r>
    </w:p>
    <w:p w14:paraId="6B2279FF" w14:textId="77777777" w:rsidR="00296185"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28.3</w:t>
      </w:r>
      <w:r w:rsidRPr="0065114A">
        <w:rPr>
          <w:rFonts w:eastAsia="Arial Unicode MS"/>
          <w:b/>
          <w:sz w:val="22"/>
          <w:szCs w:val="22"/>
        </w:rPr>
        <w:tab/>
      </w:r>
      <w:r w:rsidRPr="0065114A">
        <w:rPr>
          <w:rFonts w:eastAsia="Arial Unicode MS"/>
          <w:sz w:val="22"/>
          <w:szCs w:val="22"/>
        </w:rPr>
        <w:t>Toute tentative faite par un soumissionnaire pour influencer le</w:t>
      </w:r>
      <w:r w:rsidR="00CA09C1">
        <w:rPr>
          <w:rFonts w:eastAsia="Arial Unicode MS"/>
          <w:sz w:val="22"/>
          <w:szCs w:val="22"/>
        </w:rPr>
        <w:t>s propositions de la Commission Interne</w:t>
      </w:r>
      <w:r w:rsidR="00E75664">
        <w:rPr>
          <w:rFonts w:eastAsia="Arial Unicode MS"/>
          <w:sz w:val="22"/>
          <w:szCs w:val="22"/>
        </w:rPr>
        <w:t xml:space="preserve"> </w:t>
      </w:r>
      <w:r w:rsidRPr="0065114A">
        <w:rPr>
          <w:rFonts w:eastAsia="Arial Unicode MS"/>
          <w:sz w:val="22"/>
          <w:szCs w:val="22"/>
        </w:rPr>
        <w:t>d</w:t>
      </w:r>
      <w:r w:rsidR="00E75664">
        <w:rPr>
          <w:rFonts w:eastAsia="Arial Unicode MS"/>
          <w:sz w:val="22"/>
          <w:szCs w:val="22"/>
        </w:rPr>
        <w:t xml:space="preserve">e Passation des Marchés </w:t>
      </w:r>
      <w:r w:rsidRPr="0065114A">
        <w:rPr>
          <w:rFonts w:eastAsia="Arial Unicode MS"/>
          <w:sz w:val="22"/>
          <w:szCs w:val="22"/>
        </w:rPr>
        <w:t>relatives à l’évaluation et la comparaison des offres ou les décisions de l’Autorité Contractante en vu</w:t>
      </w:r>
      <w:r w:rsidR="007F2F9C">
        <w:rPr>
          <w:rFonts w:eastAsia="Arial Unicode MS"/>
          <w:sz w:val="22"/>
          <w:szCs w:val="22"/>
        </w:rPr>
        <w:t>e de l’attribution du marché</w:t>
      </w:r>
      <w:r w:rsidRPr="0065114A">
        <w:rPr>
          <w:rFonts w:eastAsia="Arial Unicode MS"/>
          <w:sz w:val="22"/>
          <w:szCs w:val="22"/>
        </w:rPr>
        <w:t xml:space="preserve"> pourra entraîner le rejet de l’offre dudit soumissionnaire, conformément aux dispositions de l’article 4 du RPAO.</w:t>
      </w:r>
    </w:p>
    <w:p w14:paraId="24AF210D" w14:textId="77777777" w:rsidR="00F91145" w:rsidRPr="0065114A" w:rsidRDefault="00F91145" w:rsidP="00FB5887">
      <w:pPr>
        <w:tabs>
          <w:tab w:val="left" w:pos="1440"/>
        </w:tabs>
        <w:ind w:left="1441" w:hanging="902"/>
        <w:jc w:val="both"/>
        <w:rPr>
          <w:rFonts w:eastAsia="Arial Unicode MS"/>
          <w:sz w:val="22"/>
          <w:szCs w:val="22"/>
        </w:rPr>
      </w:pPr>
    </w:p>
    <w:p w14:paraId="6D93BB7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29 : </w:t>
      </w:r>
      <w:r w:rsidRPr="0065114A">
        <w:rPr>
          <w:rFonts w:eastAsia="Arial Unicode MS"/>
          <w:b/>
          <w:sz w:val="22"/>
          <w:szCs w:val="22"/>
        </w:rPr>
        <w:tab/>
        <w:t>Examen des offres et détermination de leur conformité</w:t>
      </w:r>
    </w:p>
    <w:p w14:paraId="578C034C"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29.1</w:t>
      </w:r>
      <w:r w:rsidRPr="0065114A">
        <w:rPr>
          <w:rFonts w:eastAsia="Arial Unicode MS"/>
          <w:b/>
          <w:sz w:val="22"/>
          <w:szCs w:val="22"/>
        </w:rPr>
        <w:tab/>
      </w:r>
      <w:r w:rsidRPr="0065114A">
        <w:rPr>
          <w:rFonts w:eastAsia="Arial Unicode MS"/>
          <w:sz w:val="22"/>
          <w:szCs w:val="22"/>
        </w:rPr>
        <w:t>Avant d’effectuer l’évaluation détaillée des o</w:t>
      </w:r>
      <w:r w:rsidR="00336261">
        <w:rPr>
          <w:rFonts w:eastAsia="Arial Unicode MS"/>
          <w:sz w:val="22"/>
          <w:szCs w:val="22"/>
        </w:rPr>
        <w:t xml:space="preserve">ffres, la Commission </w:t>
      </w:r>
      <w:r w:rsidR="00CA09C1">
        <w:rPr>
          <w:rFonts w:eastAsia="Arial Unicode MS"/>
          <w:sz w:val="22"/>
          <w:szCs w:val="22"/>
        </w:rPr>
        <w:t xml:space="preserve">Interne </w:t>
      </w:r>
      <w:r w:rsidRPr="0065114A">
        <w:rPr>
          <w:rFonts w:eastAsia="Arial Unicode MS"/>
          <w:sz w:val="22"/>
          <w:szCs w:val="22"/>
        </w:rPr>
        <w:t>de Passation des Marchés Publics vérifiera que chaque offre est conforme pour l’essentiel aux conditions fixées dans le Dossier d’Appel d’offres.</w:t>
      </w:r>
    </w:p>
    <w:p w14:paraId="31675B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29.2</w:t>
      </w:r>
      <w:r w:rsidRPr="0065114A">
        <w:rPr>
          <w:rFonts w:eastAsia="Arial Unicode MS"/>
          <w:b/>
          <w:sz w:val="22"/>
          <w:szCs w:val="22"/>
        </w:rPr>
        <w:tab/>
      </w:r>
      <w:r w:rsidRPr="0065114A">
        <w:rPr>
          <w:rFonts w:eastAsia="Arial Unicode MS"/>
          <w:sz w:val="22"/>
          <w:szCs w:val="22"/>
        </w:rPr>
        <w:t xml:space="preserve">Une offre conforme pour l’essentiel au Dossier d’Appel d’Offres est une offre qui respecte tous les termes, conditions et spécifications du Dossier d’Appel d’Offres, sans divergence ni réserve importante. </w:t>
      </w:r>
    </w:p>
    <w:p w14:paraId="65338508"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29.3</w:t>
      </w:r>
      <w:r w:rsidRPr="0065114A">
        <w:rPr>
          <w:rFonts w:eastAsia="Arial Unicode MS"/>
          <w:b/>
          <w:sz w:val="22"/>
          <w:szCs w:val="22"/>
        </w:rPr>
        <w:tab/>
      </w:r>
      <w:r w:rsidR="00336261">
        <w:rPr>
          <w:rFonts w:eastAsia="Arial Unicode MS"/>
          <w:sz w:val="22"/>
          <w:szCs w:val="22"/>
        </w:rPr>
        <w:t xml:space="preserve">La Commission </w:t>
      </w:r>
      <w:r w:rsidR="00CA09C1">
        <w:rPr>
          <w:rFonts w:eastAsia="Arial Unicode MS"/>
          <w:sz w:val="22"/>
          <w:szCs w:val="22"/>
        </w:rPr>
        <w:t xml:space="preserve">Interne </w:t>
      </w:r>
      <w:r w:rsidRPr="0065114A">
        <w:rPr>
          <w:rFonts w:eastAsia="Arial Unicode MS"/>
          <w:sz w:val="22"/>
          <w:szCs w:val="22"/>
        </w:rPr>
        <w:t>de passation de</w:t>
      </w:r>
      <w:r w:rsidR="00E75664">
        <w:rPr>
          <w:rFonts w:eastAsia="Arial Unicode MS"/>
          <w:sz w:val="22"/>
          <w:szCs w:val="22"/>
        </w:rPr>
        <w:t xml:space="preserve">s marchés </w:t>
      </w:r>
      <w:r w:rsidRPr="0065114A">
        <w:rPr>
          <w:rFonts w:eastAsia="Arial Unicode MS"/>
          <w:sz w:val="22"/>
          <w:szCs w:val="22"/>
        </w:rPr>
        <w:t>déterminera si l’offre est conforme pour l’essentiel aux dispositions du Dossier d’Appel d’offres en se basant sur son contenu sans avoir recours à des éléments de preuve extrinsèques.</w:t>
      </w:r>
    </w:p>
    <w:p w14:paraId="048377A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29.4</w:t>
      </w:r>
      <w:r w:rsidRPr="0065114A">
        <w:rPr>
          <w:rFonts w:eastAsia="Arial Unicode MS"/>
          <w:b/>
          <w:sz w:val="22"/>
          <w:szCs w:val="22"/>
        </w:rPr>
        <w:tab/>
      </w:r>
      <w:r w:rsidRPr="0065114A">
        <w:rPr>
          <w:rFonts w:eastAsia="Arial Unicode MS"/>
          <w:sz w:val="22"/>
          <w:szCs w:val="22"/>
        </w:rPr>
        <w:t xml:space="preserve">Si une soumission n’est pas conforme pour l’essentiel, elle sera rejetée </w:t>
      </w:r>
      <w:r w:rsidR="00336261">
        <w:rPr>
          <w:rFonts w:eastAsia="Arial Unicode MS"/>
          <w:sz w:val="22"/>
          <w:szCs w:val="22"/>
        </w:rPr>
        <w:t xml:space="preserve">par la Commission </w:t>
      </w:r>
      <w:r w:rsidR="00CA09C1">
        <w:rPr>
          <w:rFonts w:eastAsia="Arial Unicode MS"/>
          <w:sz w:val="22"/>
          <w:szCs w:val="22"/>
        </w:rPr>
        <w:t xml:space="preserve">Interne </w:t>
      </w:r>
      <w:r w:rsidR="00E75664">
        <w:rPr>
          <w:rFonts w:eastAsia="Arial Unicode MS"/>
          <w:sz w:val="22"/>
          <w:szCs w:val="22"/>
        </w:rPr>
        <w:t>de passation des marchés</w:t>
      </w:r>
      <w:r w:rsidRPr="0065114A">
        <w:rPr>
          <w:rFonts w:eastAsia="Arial Unicode MS"/>
          <w:sz w:val="22"/>
          <w:szCs w:val="22"/>
        </w:rPr>
        <w:t xml:space="preserve"> et ne pourra être par la suite rendue conforme.</w:t>
      </w:r>
    </w:p>
    <w:p w14:paraId="4292CD50"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29.5</w:t>
      </w:r>
      <w:r w:rsidRPr="0065114A">
        <w:rPr>
          <w:rFonts w:eastAsia="Arial Unicode MS"/>
          <w:b/>
          <w:sz w:val="22"/>
          <w:szCs w:val="22"/>
        </w:rPr>
        <w:tab/>
      </w:r>
      <w:r w:rsidRPr="0065114A">
        <w:rPr>
          <w:rFonts w:eastAsia="Arial Unicode MS"/>
          <w:sz w:val="22"/>
          <w:szCs w:val="22"/>
        </w:rPr>
        <w:t>A l’issue de l’ouverture des plis, les copies des offres reçues sont confiées à une Sous-Commission d’Analyse pour évaluation détaillée des offres sur la base des critères ci-après et suivant les trois étapes ci-dessous :</w:t>
      </w:r>
    </w:p>
    <w:p w14:paraId="14DB4903" w14:textId="77777777" w:rsidR="00296185" w:rsidRPr="0065114A" w:rsidRDefault="00296185" w:rsidP="00B579F3">
      <w:pPr>
        <w:numPr>
          <w:ilvl w:val="2"/>
          <w:numId w:val="65"/>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Critères d’évaluation des offres :</w:t>
      </w:r>
    </w:p>
    <w:p w14:paraId="3B8CAE7D" w14:textId="77777777" w:rsidR="00296185" w:rsidRPr="0065114A" w:rsidRDefault="00296185" w:rsidP="00FB5887">
      <w:pPr>
        <w:pStyle w:val="Corpsdetexte"/>
        <w:tabs>
          <w:tab w:val="left" w:pos="1418"/>
          <w:tab w:val="left" w:pos="1985"/>
        </w:tabs>
        <w:ind w:left="1418" w:hanging="851"/>
        <w:rPr>
          <w:rFonts w:eastAsia="Arial Unicode MS"/>
          <w:b/>
          <w:sz w:val="22"/>
          <w:szCs w:val="22"/>
          <w:u w:val="single"/>
        </w:rPr>
      </w:pPr>
      <w:r w:rsidRPr="0065114A">
        <w:rPr>
          <w:rFonts w:eastAsia="Arial Unicode MS"/>
          <w:sz w:val="22"/>
          <w:szCs w:val="22"/>
        </w:rPr>
        <w:t xml:space="preserve">29.5.1.1 : </w:t>
      </w:r>
      <w:r w:rsidRPr="0065114A">
        <w:rPr>
          <w:rFonts w:eastAsia="Arial Unicode MS"/>
          <w:sz w:val="22"/>
          <w:szCs w:val="22"/>
        </w:rPr>
        <w:tab/>
      </w:r>
      <w:r w:rsidRPr="0065114A">
        <w:rPr>
          <w:rFonts w:eastAsia="Arial Unicode MS"/>
          <w:b/>
          <w:sz w:val="22"/>
          <w:szCs w:val="22"/>
          <w:u w:val="single"/>
        </w:rPr>
        <w:t>Critères éliminatoires :</w:t>
      </w:r>
    </w:p>
    <w:p w14:paraId="1F0EC64E" w14:textId="77777777" w:rsidR="00296185" w:rsidRPr="0065114A" w:rsidRDefault="00296185" w:rsidP="00FB5887">
      <w:pPr>
        <w:pStyle w:val="Corpsdetexte"/>
        <w:tabs>
          <w:tab w:val="left" w:pos="1418"/>
          <w:tab w:val="left" w:pos="1985"/>
        </w:tabs>
        <w:ind w:left="1418" w:hanging="851"/>
        <w:rPr>
          <w:rFonts w:eastAsia="Arial Unicode MS"/>
          <w:sz w:val="22"/>
          <w:szCs w:val="22"/>
        </w:rPr>
      </w:pPr>
    </w:p>
    <w:p w14:paraId="14DA7076" w14:textId="77777777" w:rsidR="00296185" w:rsidRPr="0065114A" w:rsidRDefault="00296185" w:rsidP="00FB5887">
      <w:pPr>
        <w:pStyle w:val="Corpsdetexte"/>
        <w:tabs>
          <w:tab w:val="left" w:pos="1985"/>
        </w:tabs>
        <w:ind w:left="1985" w:hanging="1418"/>
        <w:rPr>
          <w:rFonts w:eastAsia="Arial Unicode MS"/>
          <w:sz w:val="22"/>
          <w:szCs w:val="22"/>
        </w:rPr>
      </w:pPr>
      <w:r w:rsidRPr="0065114A">
        <w:rPr>
          <w:rFonts w:eastAsia="Arial Unicode MS"/>
          <w:sz w:val="22"/>
          <w:szCs w:val="22"/>
        </w:rPr>
        <w:t>29.5.1.1.1</w:t>
      </w:r>
      <w:r w:rsidRPr="0065114A">
        <w:rPr>
          <w:rFonts w:eastAsia="Arial Unicode MS"/>
          <w:sz w:val="22"/>
          <w:szCs w:val="22"/>
        </w:rPr>
        <w:tab/>
      </w:r>
      <w:r w:rsidRPr="0065114A">
        <w:rPr>
          <w:rFonts w:eastAsia="Arial Unicode MS"/>
          <w:b/>
          <w:sz w:val="22"/>
          <w:szCs w:val="22"/>
        </w:rPr>
        <w:t>Pièces administratives :</w:t>
      </w:r>
    </w:p>
    <w:p w14:paraId="1B191558" w14:textId="77777777" w:rsidR="00296185" w:rsidRPr="0065114A" w:rsidRDefault="00296185" w:rsidP="00B579F3">
      <w:pPr>
        <w:pStyle w:val="Corpsdetexte"/>
        <w:numPr>
          <w:ilvl w:val="0"/>
          <w:numId w:val="68"/>
        </w:numPr>
        <w:tabs>
          <w:tab w:val="left" w:pos="851"/>
        </w:tabs>
        <w:jc w:val="both"/>
        <w:rPr>
          <w:rFonts w:eastAsia="Arial Unicode MS"/>
          <w:bCs/>
          <w:iCs/>
          <w:sz w:val="22"/>
          <w:szCs w:val="22"/>
        </w:rPr>
      </w:pPr>
      <w:r w:rsidRPr="0065114A">
        <w:rPr>
          <w:rFonts w:eastAsia="Arial Unicode MS"/>
          <w:bCs/>
          <w:iCs/>
          <w:sz w:val="22"/>
          <w:szCs w:val="22"/>
        </w:rPr>
        <w:t>Absence d’une pièce administrative ;</w:t>
      </w:r>
    </w:p>
    <w:p w14:paraId="2C548678" w14:textId="77777777" w:rsidR="00296185" w:rsidRPr="0065114A" w:rsidRDefault="00296185" w:rsidP="00B579F3">
      <w:pPr>
        <w:pStyle w:val="Corpsdetexte"/>
        <w:numPr>
          <w:ilvl w:val="0"/>
          <w:numId w:val="68"/>
        </w:numPr>
        <w:tabs>
          <w:tab w:val="left" w:pos="851"/>
        </w:tabs>
        <w:jc w:val="both"/>
        <w:rPr>
          <w:rFonts w:eastAsia="Arial Unicode MS"/>
          <w:bCs/>
          <w:iCs/>
          <w:sz w:val="22"/>
          <w:szCs w:val="22"/>
        </w:rPr>
      </w:pPr>
      <w:r w:rsidRPr="0065114A">
        <w:rPr>
          <w:rFonts w:eastAsia="Arial Unicode MS"/>
          <w:bCs/>
          <w:iCs/>
          <w:sz w:val="22"/>
          <w:szCs w:val="22"/>
        </w:rPr>
        <w:t>Pièce falsifiée ;</w:t>
      </w:r>
    </w:p>
    <w:p w14:paraId="41B77798" w14:textId="77777777" w:rsidR="00296185" w:rsidRPr="0065114A" w:rsidRDefault="00296185" w:rsidP="00B579F3">
      <w:pPr>
        <w:pStyle w:val="Corpsdetexte"/>
        <w:numPr>
          <w:ilvl w:val="0"/>
          <w:numId w:val="68"/>
        </w:numPr>
        <w:tabs>
          <w:tab w:val="left" w:pos="851"/>
        </w:tabs>
        <w:jc w:val="both"/>
        <w:rPr>
          <w:rFonts w:eastAsia="Arial Unicode MS"/>
          <w:bCs/>
          <w:iCs/>
          <w:sz w:val="22"/>
          <w:szCs w:val="22"/>
        </w:rPr>
      </w:pPr>
      <w:r w:rsidRPr="0065114A">
        <w:rPr>
          <w:rFonts w:eastAsia="Arial Unicode MS"/>
          <w:bCs/>
          <w:iCs/>
          <w:sz w:val="22"/>
          <w:szCs w:val="22"/>
        </w:rPr>
        <w:t>Non-conformité de l’une des pièces du dossier administratif après le délai de 48 heures règlementaire ;</w:t>
      </w:r>
    </w:p>
    <w:p w14:paraId="3673DF6E" w14:textId="77777777" w:rsidR="00296185" w:rsidRPr="0065114A" w:rsidRDefault="00296185" w:rsidP="00B579F3">
      <w:pPr>
        <w:pStyle w:val="Paragraphedeliste"/>
        <w:numPr>
          <w:ilvl w:val="4"/>
          <w:numId w:val="67"/>
        </w:numPr>
        <w:jc w:val="both"/>
        <w:rPr>
          <w:rFonts w:eastAsia="Arial Unicode MS"/>
          <w:b/>
          <w:bCs/>
          <w:sz w:val="22"/>
          <w:szCs w:val="22"/>
        </w:rPr>
      </w:pPr>
      <w:r w:rsidRPr="0065114A">
        <w:rPr>
          <w:rFonts w:eastAsia="Arial Unicode MS"/>
          <w:b/>
          <w:bCs/>
          <w:sz w:val="22"/>
          <w:szCs w:val="22"/>
        </w:rPr>
        <w:t>Offre technique:</w:t>
      </w:r>
    </w:p>
    <w:p w14:paraId="164F574E" w14:textId="77777777" w:rsidR="00DD1AF1" w:rsidRPr="0065114A" w:rsidRDefault="00DD1AF1" w:rsidP="00B579F3">
      <w:pPr>
        <w:pStyle w:val="Corpsdetexte"/>
        <w:numPr>
          <w:ilvl w:val="0"/>
          <w:numId w:val="69"/>
        </w:numPr>
        <w:jc w:val="both"/>
        <w:rPr>
          <w:rFonts w:eastAsia="Arial Unicode MS"/>
          <w:bCs/>
          <w:iCs/>
          <w:sz w:val="22"/>
          <w:szCs w:val="22"/>
        </w:rPr>
      </w:pPr>
      <w:r w:rsidRPr="0065114A">
        <w:rPr>
          <w:rFonts w:eastAsia="Arial Unicode MS"/>
          <w:bCs/>
          <w:iCs/>
          <w:sz w:val="22"/>
          <w:szCs w:val="22"/>
        </w:rPr>
        <w:t>Fausse déclaration ou pièce falsifiée ;</w:t>
      </w:r>
    </w:p>
    <w:p w14:paraId="7CD504BA" w14:textId="77777777" w:rsidR="00531789" w:rsidRPr="0065114A" w:rsidRDefault="00D050E9" w:rsidP="00B579F3">
      <w:pPr>
        <w:pStyle w:val="Corpsdetexte"/>
        <w:numPr>
          <w:ilvl w:val="0"/>
          <w:numId w:val="69"/>
        </w:numPr>
        <w:jc w:val="both"/>
        <w:rPr>
          <w:rFonts w:eastAsia="Arial Unicode MS"/>
          <w:bCs/>
          <w:iCs/>
          <w:sz w:val="22"/>
          <w:szCs w:val="22"/>
        </w:rPr>
      </w:pPr>
      <w:r>
        <w:rPr>
          <w:rFonts w:eastAsia="Arial Unicode MS"/>
          <w:bCs/>
          <w:iCs/>
          <w:sz w:val="22"/>
          <w:szCs w:val="22"/>
        </w:rPr>
        <w:t>N’avoir pas réuni au moins 7</w:t>
      </w:r>
      <w:r w:rsidR="00DD1AF1" w:rsidRPr="0065114A">
        <w:rPr>
          <w:rFonts w:eastAsia="Arial Unicode MS"/>
          <w:bCs/>
          <w:iCs/>
          <w:sz w:val="22"/>
          <w:szCs w:val="22"/>
        </w:rPr>
        <w:t>0% de</w:t>
      </w:r>
      <w:r w:rsidR="00037522">
        <w:rPr>
          <w:rFonts w:eastAsia="Arial Unicode MS"/>
          <w:bCs/>
          <w:iCs/>
          <w:sz w:val="22"/>
          <w:szCs w:val="22"/>
        </w:rPr>
        <w:t>s</w:t>
      </w:r>
      <w:r w:rsidR="00DD1AF1" w:rsidRPr="0065114A">
        <w:rPr>
          <w:rFonts w:eastAsia="Arial Unicode MS"/>
          <w:bCs/>
          <w:iCs/>
          <w:sz w:val="22"/>
          <w:szCs w:val="22"/>
        </w:rPr>
        <w:t xml:space="preserve"> critères de qualification.</w:t>
      </w:r>
    </w:p>
    <w:p w14:paraId="13235905" w14:textId="77777777" w:rsidR="00296185" w:rsidRPr="0065114A" w:rsidRDefault="00296185" w:rsidP="00B579F3">
      <w:pPr>
        <w:pStyle w:val="Paragraphedeliste"/>
        <w:numPr>
          <w:ilvl w:val="4"/>
          <w:numId w:val="67"/>
        </w:numPr>
        <w:jc w:val="both"/>
        <w:rPr>
          <w:rFonts w:eastAsia="Arial Unicode MS"/>
          <w:b/>
          <w:bCs/>
          <w:sz w:val="22"/>
          <w:szCs w:val="22"/>
        </w:rPr>
      </w:pPr>
      <w:r w:rsidRPr="0065114A">
        <w:rPr>
          <w:rFonts w:eastAsia="Arial Unicode MS"/>
          <w:b/>
          <w:bCs/>
          <w:sz w:val="22"/>
          <w:szCs w:val="22"/>
        </w:rPr>
        <w:t>Offre financière:</w:t>
      </w:r>
    </w:p>
    <w:p w14:paraId="4E1ADBA0" w14:textId="77777777" w:rsidR="00531789" w:rsidRPr="0065114A" w:rsidRDefault="00531789" w:rsidP="001F0734">
      <w:pPr>
        <w:pStyle w:val="Corpsdetexte"/>
        <w:numPr>
          <w:ilvl w:val="0"/>
          <w:numId w:val="108"/>
        </w:numPr>
        <w:jc w:val="both"/>
        <w:rPr>
          <w:rFonts w:eastAsia="Arial Unicode MS"/>
          <w:bCs/>
          <w:iCs/>
          <w:sz w:val="22"/>
          <w:szCs w:val="22"/>
        </w:rPr>
      </w:pPr>
      <w:r w:rsidRPr="0065114A">
        <w:rPr>
          <w:rFonts w:eastAsia="Arial Unicode MS"/>
          <w:bCs/>
          <w:iCs/>
          <w:sz w:val="22"/>
          <w:szCs w:val="22"/>
        </w:rPr>
        <w:t>Offre financière incomplète ;</w:t>
      </w:r>
    </w:p>
    <w:p w14:paraId="7768558C" w14:textId="77777777" w:rsidR="00531789" w:rsidRDefault="00531789" w:rsidP="001F0734">
      <w:pPr>
        <w:pStyle w:val="Corpsdetexte"/>
        <w:numPr>
          <w:ilvl w:val="0"/>
          <w:numId w:val="108"/>
        </w:numPr>
        <w:jc w:val="both"/>
        <w:rPr>
          <w:rFonts w:eastAsia="Arial Unicode MS"/>
          <w:bCs/>
          <w:iCs/>
          <w:sz w:val="22"/>
          <w:szCs w:val="22"/>
        </w:rPr>
      </w:pPr>
      <w:r w:rsidRPr="0065114A">
        <w:rPr>
          <w:rFonts w:eastAsia="Arial Unicode MS"/>
          <w:bCs/>
          <w:iCs/>
          <w:sz w:val="22"/>
          <w:szCs w:val="22"/>
        </w:rPr>
        <w:t>Omission du prix d’une tâche quantifiée dans le bordereau des prix unitaires ou dans le devis estimatif ;</w:t>
      </w:r>
    </w:p>
    <w:p w14:paraId="78A6E68C" w14:textId="77777777" w:rsidR="00336261" w:rsidRPr="0065114A" w:rsidRDefault="00336261" w:rsidP="001F0734">
      <w:pPr>
        <w:pStyle w:val="Corpsdetexte"/>
        <w:numPr>
          <w:ilvl w:val="0"/>
          <w:numId w:val="108"/>
        </w:numPr>
        <w:jc w:val="both"/>
        <w:rPr>
          <w:rFonts w:eastAsia="Arial Unicode MS"/>
          <w:bCs/>
          <w:iCs/>
          <w:sz w:val="22"/>
          <w:szCs w:val="22"/>
        </w:rPr>
      </w:pPr>
      <w:r>
        <w:rPr>
          <w:rFonts w:eastAsia="Arial Unicode MS"/>
          <w:bCs/>
          <w:iCs/>
          <w:sz w:val="22"/>
          <w:szCs w:val="22"/>
        </w:rPr>
        <w:t>Prix unitaires anormalement bas ;</w:t>
      </w:r>
    </w:p>
    <w:p w14:paraId="35E79174" w14:textId="77777777" w:rsidR="00296185" w:rsidRPr="0065114A" w:rsidRDefault="00296185" w:rsidP="00B579F3">
      <w:pPr>
        <w:pStyle w:val="Paragraphedeliste"/>
        <w:numPr>
          <w:ilvl w:val="3"/>
          <w:numId w:val="67"/>
        </w:numPr>
        <w:jc w:val="both"/>
        <w:rPr>
          <w:rFonts w:eastAsia="Arial Unicode MS"/>
          <w:b/>
          <w:bCs/>
          <w:sz w:val="22"/>
          <w:szCs w:val="22"/>
        </w:rPr>
      </w:pPr>
      <w:r w:rsidRPr="0065114A">
        <w:rPr>
          <w:rFonts w:eastAsia="Arial Unicode MS"/>
          <w:b/>
          <w:sz w:val="22"/>
          <w:szCs w:val="22"/>
          <w:u w:val="single"/>
        </w:rPr>
        <w:t>Critères essentiels</w:t>
      </w:r>
      <w:r w:rsidRPr="0065114A">
        <w:rPr>
          <w:rFonts w:eastAsia="Arial Unicode MS"/>
          <w:b/>
          <w:bCs/>
          <w:sz w:val="22"/>
          <w:szCs w:val="22"/>
        </w:rPr>
        <w:t>:</w:t>
      </w:r>
    </w:p>
    <w:p w14:paraId="0FC3EE14" w14:textId="77777777" w:rsidR="00296185" w:rsidRPr="00901575" w:rsidRDefault="00296185" w:rsidP="00FB5887">
      <w:pPr>
        <w:pStyle w:val="Corpsdetexte"/>
        <w:tabs>
          <w:tab w:val="left" w:pos="851"/>
        </w:tabs>
        <w:rPr>
          <w:rFonts w:eastAsia="Arial Unicode MS"/>
          <w:sz w:val="22"/>
          <w:szCs w:val="22"/>
        </w:rPr>
      </w:pPr>
      <w:r w:rsidRPr="00901575">
        <w:rPr>
          <w:rFonts w:eastAsia="Arial Unicode MS"/>
          <w:sz w:val="22"/>
          <w:szCs w:val="22"/>
        </w:rPr>
        <w:t>Les offres techniques seront notées en fonction des critères essentiels ci-après :</w:t>
      </w:r>
    </w:p>
    <w:p w14:paraId="6A912E0F"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La capa</w:t>
      </w:r>
      <w:r w:rsidR="00DF27E6">
        <w:rPr>
          <w:rFonts w:eastAsia="Arial Unicode MS"/>
          <w:bCs/>
          <w:iCs/>
          <w:sz w:val="22"/>
          <w:szCs w:val="22"/>
        </w:rPr>
        <w:t>cité financière ………………..</w:t>
      </w:r>
      <w:r w:rsidRPr="00901575">
        <w:rPr>
          <w:rFonts w:eastAsia="Arial Unicode MS"/>
          <w:bCs/>
          <w:iCs/>
          <w:sz w:val="22"/>
          <w:szCs w:val="22"/>
        </w:rPr>
        <w:t>……………………………………</w:t>
      </w:r>
      <w:r w:rsidR="00FF0E5D">
        <w:rPr>
          <w:rFonts w:eastAsia="Arial Unicode MS"/>
          <w:bCs/>
          <w:iCs/>
          <w:sz w:val="22"/>
          <w:szCs w:val="22"/>
        </w:rPr>
        <w:t>.</w:t>
      </w:r>
      <w:r w:rsidRPr="00901575">
        <w:rPr>
          <w:rFonts w:eastAsia="Arial Unicode MS"/>
          <w:bCs/>
          <w:iCs/>
          <w:sz w:val="22"/>
          <w:szCs w:val="22"/>
        </w:rPr>
        <w:t xml:space="preserve">…… </w:t>
      </w:r>
      <w:r w:rsidR="00901575" w:rsidRPr="00901575">
        <w:rPr>
          <w:rFonts w:eastAsia="Arial Unicode MS"/>
          <w:bCs/>
          <w:iCs/>
          <w:sz w:val="22"/>
          <w:szCs w:val="22"/>
        </w:rPr>
        <w:t>2</w:t>
      </w:r>
      <w:r w:rsidR="00FF5B7C">
        <w:rPr>
          <w:rFonts w:eastAsia="Arial Unicode MS"/>
          <w:bCs/>
          <w:iCs/>
          <w:sz w:val="22"/>
          <w:szCs w:val="22"/>
        </w:rPr>
        <w:t xml:space="preserve"> oui</w:t>
      </w:r>
      <w:r w:rsidRPr="00901575">
        <w:rPr>
          <w:rFonts w:eastAsia="Arial Unicode MS"/>
          <w:bCs/>
          <w:iCs/>
          <w:sz w:val="22"/>
          <w:szCs w:val="22"/>
        </w:rPr>
        <w:t> </w:t>
      </w:r>
    </w:p>
    <w:p w14:paraId="5EA0E983"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Les références de l’Entrepri</w:t>
      </w:r>
      <w:r w:rsidR="00901575" w:rsidRPr="00901575">
        <w:rPr>
          <w:rFonts w:eastAsia="Arial Unicode MS"/>
          <w:bCs/>
          <w:iCs/>
          <w:sz w:val="22"/>
          <w:szCs w:val="22"/>
        </w:rPr>
        <w:t>se …………………………………………</w:t>
      </w:r>
      <w:r w:rsidR="00901575">
        <w:rPr>
          <w:rFonts w:eastAsia="Arial Unicode MS"/>
          <w:bCs/>
          <w:iCs/>
          <w:sz w:val="22"/>
          <w:szCs w:val="22"/>
        </w:rPr>
        <w:t>.</w:t>
      </w:r>
      <w:r w:rsidR="00901575" w:rsidRPr="00901575">
        <w:rPr>
          <w:rFonts w:eastAsia="Arial Unicode MS"/>
          <w:bCs/>
          <w:iCs/>
          <w:sz w:val="22"/>
          <w:szCs w:val="22"/>
        </w:rPr>
        <w:t>……</w:t>
      </w:r>
      <w:r w:rsidR="006F197F">
        <w:rPr>
          <w:rFonts w:eastAsia="Arial Unicode MS"/>
          <w:bCs/>
          <w:iCs/>
          <w:sz w:val="22"/>
          <w:szCs w:val="22"/>
        </w:rPr>
        <w:t>.</w:t>
      </w:r>
      <w:r w:rsidR="00901575" w:rsidRPr="00901575">
        <w:rPr>
          <w:rFonts w:eastAsia="Arial Unicode MS"/>
          <w:bCs/>
          <w:iCs/>
          <w:sz w:val="22"/>
          <w:szCs w:val="22"/>
        </w:rPr>
        <w:t>…. 6</w:t>
      </w:r>
      <w:r w:rsidR="00FF5B7C">
        <w:rPr>
          <w:rFonts w:eastAsia="Arial Unicode MS"/>
          <w:bCs/>
          <w:iCs/>
          <w:sz w:val="22"/>
          <w:szCs w:val="22"/>
        </w:rPr>
        <w:t xml:space="preserve"> oui</w:t>
      </w:r>
      <w:r w:rsidRPr="00901575">
        <w:rPr>
          <w:rFonts w:eastAsia="Arial Unicode MS"/>
          <w:bCs/>
          <w:iCs/>
          <w:sz w:val="22"/>
          <w:szCs w:val="22"/>
        </w:rPr>
        <w:t> </w:t>
      </w:r>
    </w:p>
    <w:p w14:paraId="5E2B2E4A"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Méthodolog</w:t>
      </w:r>
      <w:r w:rsidR="005C6265" w:rsidRPr="00901575">
        <w:rPr>
          <w:rFonts w:eastAsia="Arial Unicode MS"/>
          <w:bCs/>
          <w:iCs/>
          <w:sz w:val="22"/>
          <w:szCs w:val="22"/>
        </w:rPr>
        <w:t xml:space="preserve">ie d’exécution </w:t>
      </w:r>
      <w:r w:rsidRPr="00901575">
        <w:rPr>
          <w:rFonts w:eastAsia="Arial Unicode MS"/>
          <w:bCs/>
          <w:iCs/>
          <w:sz w:val="22"/>
          <w:szCs w:val="22"/>
        </w:rPr>
        <w:t>travaux …</w:t>
      </w:r>
      <w:r w:rsidR="005C6265" w:rsidRP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 3 oui</w:t>
      </w:r>
      <w:r w:rsidRPr="00901575">
        <w:rPr>
          <w:rFonts w:eastAsia="Arial Unicode MS"/>
          <w:bCs/>
          <w:iCs/>
          <w:sz w:val="22"/>
          <w:szCs w:val="22"/>
        </w:rPr>
        <w:t> </w:t>
      </w:r>
    </w:p>
    <w:p w14:paraId="399BB5B5"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L’expérience du personnel d’e</w:t>
      </w:r>
      <w:r w:rsidR="00DF27E6">
        <w:rPr>
          <w:rFonts w:eastAsia="Arial Unicode MS"/>
          <w:bCs/>
          <w:iCs/>
          <w:sz w:val="22"/>
          <w:szCs w:val="22"/>
        </w:rPr>
        <w:t>ncadrement ……………….</w:t>
      </w:r>
      <w:r w:rsidR="00901575">
        <w:rPr>
          <w:rFonts w:eastAsia="Arial Unicode MS"/>
          <w:bCs/>
          <w:iCs/>
          <w:sz w:val="22"/>
          <w:szCs w:val="22"/>
        </w:rPr>
        <w:t>……………</w:t>
      </w:r>
      <w:r w:rsidRPr="00901575">
        <w:rPr>
          <w:rFonts w:eastAsia="Arial Unicode MS"/>
          <w:bCs/>
          <w:iCs/>
          <w:sz w:val="22"/>
          <w:szCs w:val="22"/>
        </w:rPr>
        <w:t>……</w:t>
      </w:r>
      <w:r w:rsidR="00FF0E5D">
        <w:rPr>
          <w:rFonts w:eastAsia="Arial Unicode MS"/>
          <w:bCs/>
          <w:iCs/>
          <w:sz w:val="22"/>
          <w:szCs w:val="22"/>
        </w:rPr>
        <w:t>..</w:t>
      </w:r>
      <w:r w:rsidR="00FF5B7C">
        <w:rPr>
          <w:rFonts w:eastAsia="Arial Unicode MS"/>
          <w:bCs/>
          <w:iCs/>
          <w:sz w:val="22"/>
          <w:szCs w:val="22"/>
        </w:rPr>
        <w:t>…3 oui</w:t>
      </w:r>
      <w:r w:rsidRPr="00901575">
        <w:rPr>
          <w:rFonts w:eastAsia="Arial Unicode MS"/>
          <w:bCs/>
          <w:iCs/>
          <w:sz w:val="22"/>
          <w:szCs w:val="22"/>
        </w:rPr>
        <w:t> </w:t>
      </w:r>
    </w:p>
    <w:p w14:paraId="2596BF04"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Le matériel et les équipe</w:t>
      </w:r>
      <w:r w:rsidR="00DF27E6">
        <w:rPr>
          <w:rFonts w:eastAsia="Arial Unicode MS"/>
          <w:bCs/>
          <w:iCs/>
          <w:sz w:val="22"/>
          <w:szCs w:val="22"/>
        </w:rPr>
        <w:t>ments essentiels ………………..</w:t>
      </w:r>
      <w:r w:rsidR="00FF5B7C">
        <w:rPr>
          <w:rFonts w:eastAsia="Arial Unicode MS"/>
          <w:bCs/>
          <w:iCs/>
          <w:sz w:val="22"/>
          <w:szCs w:val="22"/>
        </w:rPr>
        <w:t>……………………….3 oui</w:t>
      </w:r>
      <w:r w:rsidRPr="00901575">
        <w:rPr>
          <w:rFonts w:eastAsia="Arial Unicode MS"/>
          <w:bCs/>
          <w:iCs/>
          <w:sz w:val="22"/>
          <w:szCs w:val="22"/>
        </w:rPr>
        <w:t> </w:t>
      </w:r>
    </w:p>
    <w:p w14:paraId="232AC343"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 xml:space="preserve">Compréhension du projet ……………………………………………………….. </w:t>
      </w:r>
      <w:r w:rsidR="006F197F">
        <w:rPr>
          <w:rFonts w:eastAsia="Arial Unicode MS"/>
          <w:bCs/>
          <w:iCs/>
          <w:sz w:val="22"/>
          <w:szCs w:val="22"/>
        </w:rPr>
        <w:t>.</w:t>
      </w:r>
      <w:r w:rsidR="00FF5B7C">
        <w:rPr>
          <w:rFonts w:eastAsia="Arial Unicode MS"/>
          <w:bCs/>
          <w:iCs/>
          <w:sz w:val="22"/>
          <w:szCs w:val="22"/>
        </w:rPr>
        <w:t>5 oui</w:t>
      </w:r>
      <w:r w:rsidRPr="00901575">
        <w:rPr>
          <w:rFonts w:eastAsia="Arial Unicode MS"/>
          <w:bCs/>
          <w:iCs/>
          <w:sz w:val="22"/>
          <w:szCs w:val="22"/>
        </w:rPr>
        <w:t> </w:t>
      </w:r>
    </w:p>
    <w:p w14:paraId="3A91ADC4" w14:textId="77777777" w:rsidR="00037522" w:rsidRPr="00901575" w:rsidRDefault="00037522" w:rsidP="00B579F3">
      <w:pPr>
        <w:pStyle w:val="Paragraphedeliste"/>
        <w:numPr>
          <w:ilvl w:val="4"/>
          <w:numId w:val="72"/>
        </w:numPr>
        <w:jc w:val="both"/>
        <w:rPr>
          <w:rFonts w:eastAsia="Arial Unicode MS"/>
          <w:bCs/>
          <w:iCs/>
          <w:sz w:val="22"/>
          <w:szCs w:val="22"/>
        </w:rPr>
      </w:pPr>
      <w:r w:rsidRPr="00901575">
        <w:rPr>
          <w:rFonts w:eastAsia="Arial Unicode MS"/>
          <w:bCs/>
          <w:iCs/>
          <w:sz w:val="22"/>
          <w:szCs w:val="22"/>
        </w:rPr>
        <w:t>Présentation des offres……………………………………………………</w:t>
      </w:r>
      <w:r w:rsidR="00FF0E5D">
        <w:rPr>
          <w:rFonts w:eastAsia="Arial Unicode MS"/>
          <w:bCs/>
          <w:iCs/>
          <w:sz w:val="22"/>
          <w:szCs w:val="22"/>
        </w:rPr>
        <w:t>.………3</w:t>
      </w:r>
      <w:r w:rsidR="00FF5B7C">
        <w:rPr>
          <w:rFonts w:eastAsia="Arial Unicode MS"/>
          <w:bCs/>
          <w:iCs/>
          <w:sz w:val="22"/>
          <w:szCs w:val="22"/>
        </w:rPr>
        <w:t xml:space="preserve"> oui</w:t>
      </w:r>
      <w:r w:rsidRPr="00901575">
        <w:rPr>
          <w:rFonts w:eastAsia="Arial Unicode MS"/>
          <w:bCs/>
          <w:iCs/>
          <w:sz w:val="22"/>
          <w:szCs w:val="22"/>
        </w:rPr>
        <w:t> </w:t>
      </w:r>
    </w:p>
    <w:p w14:paraId="01C41C89" w14:textId="77777777" w:rsidR="00037522" w:rsidRDefault="00037522" w:rsidP="00037522">
      <w:pPr>
        <w:pStyle w:val="Corpsdetexte"/>
        <w:tabs>
          <w:tab w:val="left" w:pos="851"/>
        </w:tabs>
        <w:rPr>
          <w:rFonts w:eastAsia="Arial Unicode MS"/>
          <w:b/>
          <w:sz w:val="22"/>
          <w:szCs w:val="22"/>
        </w:rPr>
      </w:pPr>
      <w:r w:rsidRPr="00037522">
        <w:rPr>
          <w:rFonts w:eastAsia="Arial Unicode MS"/>
          <w:b/>
          <w:sz w:val="22"/>
          <w:szCs w:val="22"/>
        </w:rPr>
        <w:tab/>
      </w:r>
    </w:p>
    <w:p w14:paraId="5B876F90" w14:textId="77777777" w:rsidR="00037522" w:rsidRPr="00037522" w:rsidRDefault="00037522" w:rsidP="00037522">
      <w:pPr>
        <w:pStyle w:val="Corpsdetexte"/>
        <w:tabs>
          <w:tab w:val="left" w:pos="851"/>
        </w:tabs>
        <w:rPr>
          <w:rFonts w:eastAsia="Arial Unicode MS"/>
          <w:b/>
          <w:sz w:val="22"/>
          <w:szCs w:val="22"/>
        </w:rPr>
      </w:pPr>
      <w:r>
        <w:rPr>
          <w:rFonts w:eastAsia="Arial Unicode MS"/>
          <w:b/>
          <w:sz w:val="22"/>
          <w:szCs w:val="22"/>
        </w:rPr>
        <w:tab/>
      </w:r>
      <w:r w:rsidRPr="00037522">
        <w:rPr>
          <w:rFonts w:eastAsia="Arial Unicode MS"/>
          <w:b/>
          <w:sz w:val="22"/>
          <w:szCs w:val="22"/>
        </w:rPr>
        <w:t>Seules les offres financières des soumissionnaires don</w:t>
      </w:r>
      <w:r w:rsidR="0090264C">
        <w:rPr>
          <w:rFonts w:eastAsia="Arial Unicode MS"/>
          <w:b/>
          <w:sz w:val="22"/>
          <w:szCs w:val="22"/>
        </w:rPr>
        <w:t>t l’offre technique aura obtenu</w:t>
      </w:r>
      <w:r w:rsidRPr="00037522">
        <w:rPr>
          <w:rFonts w:eastAsia="Arial Unicode MS"/>
          <w:b/>
          <w:sz w:val="22"/>
          <w:szCs w:val="22"/>
        </w:rPr>
        <w:t xml:space="preserve"> un p</w:t>
      </w:r>
      <w:r w:rsidR="00DF27E6">
        <w:rPr>
          <w:rFonts w:eastAsia="Arial Unicode MS"/>
          <w:b/>
          <w:sz w:val="22"/>
          <w:szCs w:val="22"/>
        </w:rPr>
        <w:t xml:space="preserve">ourcentage supérieur ou égal à </w:t>
      </w:r>
      <w:r w:rsidR="00353786">
        <w:rPr>
          <w:rFonts w:eastAsia="Arial Unicode MS"/>
          <w:b/>
          <w:sz w:val="22"/>
          <w:szCs w:val="22"/>
        </w:rPr>
        <w:t>7</w:t>
      </w:r>
      <w:r w:rsidRPr="00037522">
        <w:rPr>
          <w:rFonts w:eastAsia="Arial Unicode MS"/>
          <w:b/>
          <w:sz w:val="22"/>
          <w:szCs w:val="22"/>
        </w:rPr>
        <w:t xml:space="preserve">0% de la </w:t>
      </w:r>
      <w:r w:rsidR="00E75664">
        <w:rPr>
          <w:rFonts w:eastAsia="Arial Unicode MS"/>
          <w:b/>
          <w:sz w:val="22"/>
          <w:szCs w:val="22"/>
        </w:rPr>
        <w:t>note tec</w:t>
      </w:r>
      <w:r w:rsidR="00353786">
        <w:rPr>
          <w:rFonts w:eastAsia="Arial Unicode MS"/>
          <w:b/>
          <w:sz w:val="22"/>
          <w:szCs w:val="22"/>
        </w:rPr>
        <w:t>hnique, (soit au moins 18</w:t>
      </w:r>
      <w:r w:rsidR="00E75664">
        <w:rPr>
          <w:rFonts w:eastAsia="Arial Unicode MS"/>
          <w:b/>
          <w:sz w:val="22"/>
          <w:szCs w:val="22"/>
        </w:rPr>
        <w:t xml:space="preserve"> sur 25</w:t>
      </w:r>
      <w:r w:rsidRPr="00037522">
        <w:rPr>
          <w:rFonts w:eastAsia="Arial Unicode MS"/>
          <w:b/>
          <w:sz w:val="22"/>
          <w:szCs w:val="22"/>
        </w:rPr>
        <w:t>) seront examinées.</w:t>
      </w:r>
    </w:p>
    <w:p w14:paraId="75CFBF34" w14:textId="77777777" w:rsidR="002E7C82" w:rsidRPr="0065114A" w:rsidRDefault="002E7C82" w:rsidP="00FB5887">
      <w:pPr>
        <w:jc w:val="both"/>
        <w:rPr>
          <w:rFonts w:eastAsia="Arial Unicode MS"/>
          <w:spacing w:val="-2"/>
          <w:sz w:val="22"/>
          <w:szCs w:val="22"/>
        </w:rPr>
      </w:pPr>
    </w:p>
    <w:p w14:paraId="3DE72135" w14:textId="77777777" w:rsidR="00296185" w:rsidRPr="0065114A" w:rsidRDefault="00296185" w:rsidP="00B579F3">
      <w:pPr>
        <w:numPr>
          <w:ilvl w:val="2"/>
          <w:numId w:val="72"/>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65114A">
        <w:rPr>
          <w:rFonts w:eastAsia="Arial Unicode MS"/>
          <w:b/>
          <w:sz w:val="22"/>
          <w:szCs w:val="22"/>
          <w:u w:val="single"/>
        </w:rPr>
        <w:t>Evaluation des offres</w:t>
      </w:r>
    </w:p>
    <w:p w14:paraId="66F1B6B5" w14:textId="77777777" w:rsidR="00296185" w:rsidRPr="0065114A" w:rsidRDefault="00296185" w:rsidP="00FB5887">
      <w:pPr>
        <w:jc w:val="both"/>
        <w:rPr>
          <w:rFonts w:eastAsia="Arial Unicode MS"/>
          <w:sz w:val="22"/>
          <w:szCs w:val="22"/>
        </w:rPr>
      </w:pPr>
      <w:r w:rsidRPr="0065114A">
        <w:rPr>
          <w:rFonts w:eastAsia="Arial Unicode MS"/>
          <w:sz w:val="22"/>
          <w:szCs w:val="22"/>
        </w:rPr>
        <w:t>Les offres seront évaluées en trois étapes, suivant le canevas présenté en annexe.</w:t>
      </w:r>
    </w:p>
    <w:p w14:paraId="61FB3064"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1</w:t>
      </w:r>
      <w:r w:rsidRPr="0065114A">
        <w:rPr>
          <w:rFonts w:eastAsia="Arial Unicode MS"/>
          <w:b/>
          <w:sz w:val="22"/>
          <w:szCs w:val="22"/>
          <w:u w:val="single"/>
          <w:vertAlign w:val="superscript"/>
        </w:rPr>
        <w:t>ère</w:t>
      </w:r>
      <w:r w:rsidRPr="0065114A">
        <w:rPr>
          <w:rFonts w:eastAsia="Arial Unicode MS"/>
          <w:b/>
          <w:sz w:val="22"/>
          <w:szCs w:val="22"/>
          <w:u w:val="single"/>
        </w:rPr>
        <w:t xml:space="preserve"> étape: Examen de la conformité des pièces administratives (Volume 1)</w:t>
      </w:r>
    </w:p>
    <w:p w14:paraId="7C7C6915"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administrativement, elle devra satisfaire à tous les critères éliminatoires indiqués à l’article 29.5.1.1.1.</w:t>
      </w:r>
    </w:p>
    <w:p w14:paraId="4BD83507"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un dossier administratif conforme seront évaluées techniquement.</w:t>
      </w:r>
    </w:p>
    <w:p w14:paraId="407724AF" w14:textId="77777777" w:rsidR="00296185" w:rsidRPr="0065114A" w:rsidRDefault="00296185" w:rsidP="00FB5887">
      <w:pPr>
        <w:pStyle w:val="Retraitcorpsdetexte21"/>
        <w:rPr>
          <w:rFonts w:eastAsia="Arial Unicode MS"/>
          <w:b/>
          <w:sz w:val="22"/>
          <w:szCs w:val="22"/>
          <w:u w:val="single"/>
        </w:rPr>
      </w:pPr>
      <w:r w:rsidRPr="0065114A">
        <w:rPr>
          <w:rFonts w:eastAsia="Arial Unicode MS"/>
          <w:b/>
          <w:sz w:val="22"/>
          <w:szCs w:val="22"/>
          <w:u w:val="single"/>
        </w:rPr>
        <w:t>2</w:t>
      </w:r>
      <w:r w:rsidRPr="0065114A">
        <w:rPr>
          <w:rFonts w:eastAsia="Arial Unicode MS"/>
          <w:b/>
          <w:sz w:val="22"/>
          <w:szCs w:val="22"/>
          <w:u w:val="single"/>
          <w:vertAlign w:val="superscript"/>
        </w:rPr>
        <w:t>ème</w:t>
      </w:r>
      <w:r w:rsidRPr="0065114A">
        <w:rPr>
          <w:rFonts w:eastAsia="Arial Unicode MS"/>
          <w:b/>
          <w:sz w:val="22"/>
          <w:szCs w:val="22"/>
          <w:u w:val="single"/>
        </w:rPr>
        <w:t xml:space="preserve"> étape : Evaluation de l’offre technique (Volume 2).</w:t>
      </w:r>
    </w:p>
    <w:p w14:paraId="35C730EE" w14:textId="77777777" w:rsidR="00296185" w:rsidRPr="0065114A" w:rsidRDefault="00296185" w:rsidP="00FB5887">
      <w:pPr>
        <w:jc w:val="both"/>
        <w:rPr>
          <w:rFonts w:eastAsia="Arial Unicode MS"/>
          <w:sz w:val="22"/>
          <w:szCs w:val="22"/>
        </w:rPr>
      </w:pPr>
      <w:r w:rsidRPr="0065114A">
        <w:rPr>
          <w:rFonts w:eastAsia="Arial Unicode MS"/>
          <w:sz w:val="22"/>
          <w:szCs w:val="22"/>
        </w:rPr>
        <w:t>Pour qu’une offre soit déclarée conforme techniquement, elle devra satisfaire à tous les critères éliminatoires indiqués à l’article 29.5.1.1.2.</w:t>
      </w:r>
    </w:p>
    <w:p w14:paraId="35ACEEC2" w14:textId="77777777" w:rsidR="00296185" w:rsidRPr="0065114A" w:rsidRDefault="00296185" w:rsidP="00FB5887">
      <w:pPr>
        <w:jc w:val="both"/>
        <w:rPr>
          <w:rFonts w:eastAsia="Arial Unicode MS"/>
          <w:b/>
          <w:sz w:val="22"/>
          <w:szCs w:val="22"/>
        </w:rPr>
      </w:pPr>
      <w:r w:rsidRPr="0065114A">
        <w:rPr>
          <w:rFonts w:eastAsia="Arial Unicode MS"/>
          <w:b/>
          <w:sz w:val="22"/>
          <w:szCs w:val="22"/>
        </w:rPr>
        <w:t>Seules les offres présentant des dossiers techniques conformes seront évaluées financièrement.</w:t>
      </w:r>
    </w:p>
    <w:p w14:paraId="46504937" w14:textId="77777777" w:rsidR="00296185" w:rsidRPr="0065114A" w:rsidRDefault="00037522" w:rsidP="00FB5887">
      <w:pPr>
        <w:pStyle w:val="Retraitcorpsdetexte21"/>
        <w:ind w:left="0"/>
        <w:rPr>
          <w:rFonts w:eastAsia="Arial Unicode MS"/>
          <w:b/>
          <w:sz w:val="22"/>
          <w:szCs w:val="22"/>
          <w:u w:val="single"/>
        </w:rPr>
      </w:pPr>
      <w:r w:rsidRPr="00037522">
        <w:rPr>
          <w:rFonts w:eastAsia="Arial Unicode MS"/>
          <w:b/>
          <w:sz w:val="22"/>
          <w:szCs w:val="22"/>
        </w:rPr>
        <w:tab/>
      </w:r>
      <w:r w:rsidR="00296185" w:rsidRPr="0065114A">
        <w:rPr>
          <w:rFonts w:eastAsia="Arial Unicode MS"/>
          <w:b/>
          <w:sz w:val="22"/>
          <w:szCs w:val="22"/>
          <w:u w:val="single"/>
        </w:rPr>
        <w:t>3</w:t>
      </w:r>
      <w:r w:rsidR="00296185" w:rsidRPr="0065114A">
        <w:rPr>
          <w:rFonts w:eastAsia="Arial Unicode MS"/>
          <w:b/>
          <w:sz w:val="22"/>
          <w:szCs w:val="22"/>
          <w:u w:val="single"/>
          <w:vertAlign w:val="superscript"/>
        </w:rPr>
        <w:t>ème</w:t>
      </w:r>
      <w:r w:rsidR="00296185" w:rsidRPr="0065114A">
        <w:rPr>
          <w:rFonts w:eastAsia="Arial Unicode MS"/>
          <w:b/>
          <w:sz w:val="22"/>
          <w:szCs w:val="22"/>
          <w:u w:val="single"/>
        </w:rPr>
        <w:t xml:space="preserve"> étape : Évaluation de l’offre financière (Volume 3)</w:t>
      </w:r>
    </w:p>
    <w:p w14:paraId="11159A6D" w14:textId="77777777" w:rsidR="00296185" w:rsidRPr="0065114A" w:rsidRDefault="00296185" w:rsidP="00FB5887">
      <w:pPr>
        <w:tabs>
          <w:tab w:val="left" w:pos="0"/>
        </w:tabs>
        <w:suppressAutoHyphens/>
        <w:overflowPunct w:val="0"/>
        <w:autoSpaceDE w:val="0"/>
        <w:autoSpaceDN w:val="0"/>
        <w:adjustRightInd w:val="0"/>
        <w:jc w:val="both"/>
        <w:textAlignment w:val="baseline"/>
        <w:rPr>
          <w:rFonts w:eastAsia="Arial Unicode MS"/>
          <w:sz w:val="22"/>
          <w:szCs w:val="22"/>
        </w:rPr>
      </w:pPr>
      <w:r w:rsidRPr="0065114A">
        <w:rPr>
          <w:rFonts w:eastAsia="Arial Unicode MS"/>
          <w:sz w:val="22"/>
          <w:szCs w:val="22"/>
        </w:rPr>
        <w:t>Pour qu’une offre financière soit évaluée, elle devra satisfaire au critère éliminatoire a) indiqué à l’article 29.5.1.1.3.</w:t>
      </w:r>
    </w:p>
    <w:p w14:paraId="04D1FA1A" w14:textId="77777777" w:rsidR="00296185" w:rsidRPr="0065114A" w:rsidRDefault="00296185" w:rsidP="00FB5887">
      <w:pPr>
        <w:pStyle w:val="Corpsdetexte"/>
        <w:numPr>
          <w:ilvl w:val="12"/>
          <w:numId w:val="0"/>
        </w:numPr>
        <w:rPr>
          <w:rFonts w:eastAsia="Arial Unicode MS"/>
          <w:b/>
          <w:sz w:val="22"/>
          <w:szCs w:val="22"/>
        </w:rPr>
      </w:pPr>
      <w:r w:rsidRPr="0065114A">
        <w:rPr>
          <w:rFonts w:eastAsia="Arial Unicode MS"/>
          <w:b/>
          <w:sz w:val="22"/>
          <w:szCs w:val="22"/>
        </w:rPr>
        <w:t xml:space="preserve">Il sera ensuite déterminé pour chaque offre ainsi retenue, le </w:t>
      </w:r>
      <w:r w:rsidRPr="0065114A">
        <w:rPr>
          <w:rFonts w:eastAsia="Arial Unicode MS"/>
          <w:sz w:val="22"/>
          <w:szCs w:val="22"/>
        </w:rPr>
        <w:t>« montant évalué »</w:t>
      </w:r>
      <w:r w:rsidRPr="0065114A">
        <w:rPr>
          <w:rFonts w:eastAsia="Arial Unicode MS"/>
          <w:b/>
          <w:sz w:val="22"/>
          <w:szCs w:val="22"/>
        </w:rPr>
        <w:t xml:space="preserve"> en rectifiant son montant proposé comme suit : </w:t>
      </w:r>
    </w:p>
    <w:p w14:paraId="06747B42" w14:textId="77777777" w:rsidR="00296185" w:rsidRPr="0065114A" w:rsidRDefault="00296185" w:rsidP="00B579F3">
      <w:pPr>
        <w:numPr>
          <w:ilvl w:val="0"/>
          <w:numId w:val="62"/>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Le montant figurant dans la soumission est corrigé conformément à la procédure détaillée à l’article 31 ci-après concernant la correction des erreurs ;</w:t>
      </w:r>
    </w:p>
    <w:p w14:paraId="3DA95537" w14:textId="77777777" w:rsidR="00296185" w:rsidRPr="0065114A" w:rsidRDefault="00296185" w:rsidP="00B579F3">
      <w:pPr>
        <w:numPr>
          <w:ilvl w:val="0"/>
          <w:numId w:val="62"/>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65114A">
        <w:rPr>
          <w:rFonts w:eastAsia="Arial Unicode MS"/>
          <w:sz w:val="22"/>
          <w:szCs w:val="22"/>
        </w:rPr>
        <w:t xml:space="preserve">Les prix proposés pour les postes où il n'est pas prévu </w:t>
      </w:r>
      <w:r w:rsidR="00E75664">
        <w:rPr>
          <w:rFonts w:eastAsia="Arial Unicode MS"/>
          <w:sz w:val="22"/>
          <w:szCs w:val="22"/>
        </w:rPr>
        <w:t>des quantités ne seront pas pris</w:t>
      </w:r>
      <w:r w:rsidRPr="0065114A">
        <w:rPr>
          <w:rFonts w:eastAsia="Arial Unicode MS"/>
          <w:sz w:val="22"/>
          <w:szCs w:val="22"/>
        </w:rPr>
        <w:t xml:space="preserve"> en compte et ne feront donc </w:t>
      </w:r>
      <w:r w:rsidR="005C6265">
        <w:rPr>
          <w:rFonts w:eastAsia="Arial Unicode MS"/>
          <w:sz w:val="22"/>
          <w:szCs w:val="22"/>
        </w:rPr>
        <w:t>pas partie du marché</w:t>
      </w:r>
      <w:r w:rsidRPr="0065114A">
        <w:rPr>
          <w:rFonts w:eastAsia="Arial Unicode MS"/>
          <w:sz w:val="22"/>
          <w:szCs w:val="22"/>
        </w:rPr>
        <w:t>.</w:t>
      </w:r>
    </w:p>
    <w:p w14:paraId="2436E85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30 : </w:t>
      </w:r>
      <w:r w:rsidRPr="0065114A">
        <w:rPr>
          <w:rFonts w:eastAsia="Arial Unicode MS"/>
          <w:b/>
          <w:sz w:val="22"/>
          <w:szCs w:val="22"/>
        </w:rPr>
        <w:tab/>
        <w:t>Qualification du soumissionnaire</w:t>
      </w:r>
    </w:p>
    <w:p w14:paraId="697BFE69" w14:textId="77777777" w:rsidR="00296185" w:rsidRPr="0065114A" w:rsidRDefault="00296185" w:rsidP="00FB5887">
      <w:pPr>
        <w:jc w:val="both"/>
        <w:rPr>
          <w:rFonts w:eastAsia="Arial Unicode MS"/>
          <w:sz w:val="22"/>
          <w:szCs w:val="22"/>
        </w:rPr>
      </w:pPr>
      <w:r w:rsidRPr="0065114A">
        <w:rPr>
          <w:rFonts w:eastAsia="Arial Unicode MS"/>
          <w:sz w:val="22"/>
          <w:szCs w:val="22"/>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14:paraId="54DBF3C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31 : </w:t>
      </w:r>
      <w:r w:rsidRPr="0065114A">
        <w:rPr>
          <w:rFonts w:eastAsia="Arial Unicode MS"/>
          <w:b/>
          <w:sz w:val="22"/>
          <w:szCs w:val="22"/>
        </w:rPr>
        <w:tab/>
        <w:t>Correction des erreurs</w:t>
      </w:r>
    </w:p>
    <w:p w14:paraId="15253B1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31.1</w:t>
      </w:r>
      <w:r w:rsidRPr="0065114A">
        <w:rPr>
          <w:rFonts w:eastAsia="Arial Unicode MS"/>
          <w:b/>
          <w:sz w:val="22"/>
          <w:szCs w:val="22"/>
        </w:rPr>
        <w:tab/>
      </w:r>
      <w:r w:rsidRPr="0065114A">
        <w:rPr>
          <w:rFonts w:eastAsia="Arial Unicode MS"/>
          <w:sz w:val="22"/>
          <w:szCs w:val="22"/>
        </w:rPr>
        <w:t>La Sous-Commission d’Analyse vérifiera les offres reconnues conformes pour l’essentiel au Dossier d’Appel d’Offres pour en rectifier les erreurs de calcul éventuelles. La Sous-Commission d’Analyse corrigera les erreurs de la façon suivante:</w:t>
      </w:r>
    </w:p>
    <w:p w14:paraId="5058DAF7" w14:textId="77777777" w:rsidR="00296185" w:rsidRPr="0065114A" w:rsidRDefault="00296185"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14:paraId="7BD50800" w14:textId="77777777" w:rsidR="00296185" w:rsidRPr="0065114A" w:rsidRDefault="00296185"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Si le total obtenu par addition ou soustraction des sous totaux n’est pas exact, les sous totaux feront foi et le total sera corrigé ; et</w:t>
      </w:r>
    </w:p>
    <w:p w14:paraId="36A0D2C6" w14:textId="77777777" w:rsidR="00296185" w:rsidRPr="0065114A" w:rsidRDefault="00296185"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52C2C9A0" w14:textId="77777777" w:rsidR="00D14F6B" w:rsidRPr="0065114A" w:rsidRDefault="00D14F6B"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S’il y a contradiction entre les montants en lettres, en chiffres et celui du sous-détail des prix unitaires, le dit sous-détail des prix sera corrigé et le montant ainsi corrigé  fera foi.</w:t>
      </w:r>
    </w:p>
    <w:p w14:paraId="15BDD4D9" w14:textId="77777777" w:rsidR="00D14F6B" w:rsidRPr="0065114A" w:rsidRDefault="00D14F6B" w:rsidP="00B579F3">
      <w:pPr>
        <w:numPr>
          <w:ilvl w:val="0"/>
          <w:numId w:val="60"/>
        </w:numPr>
        <w:tabs>
          <w:tab w:val="clear" w:pos="720"/>
          <w:tab w:val="num" w:pos="1980"/>
        </w:tabs>
        <w:ind w:left="1979" w:hanging="539"/>
        <w:jc w:val="both"/>
        <w:rPr>
          <w:rFonts w:eastAsia="Arial Unicode MS"/>
          <w:sz w:val="22"/>
          <w:szCs w:val="22"/>
        </w:rPr>
      </w:pPr>
      <w:r w:rsidRPr="0065114A">
        <w:rPr>
          <w:rFonts w:eastAsia="Arial Unicode MS"/>
          <w:sz w:val="22"/>
          <w:szCs w:val="22"/>
        </w:rPr>
        <w:t>S’il y a une différence  entre d’une part le montant en lettres et d’autre part les montants identiques en chiffres et du sous-détail des prix unitaires, le montant identique en chiffre et du sous-détail des prix fera foi.</w:t>
      </w:r>
    </w:p>
    <w:p w14:paraId="2E9B3484"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31.2</w:t>
      </w:r>
      <w:r w:rsidRPr="0065114A">
        <w:rPr>
          <w:rFonts w:eastAsia="Arial Unicode MS"/>
          <w:b/>
          <w:sz w:val="22"/>
          <w:szCs w:val="22"/>
        </w:rPr>
        <w:tab/>
      </w:r>
      <w:r w:rsidRPr="0065114A">
        <w:rPr>
          <w:rFonts w:eastAsia="Arial Unicode MS"/>
          <w:sz w:val="22"/>
          <w:szCs w:val="22"/>
        </w:rPr>
        <w:t xml:space="preserve">Le montant figurant dans la Soumission sera corrigé par la Sous-commission d’analyse, conformément à la procédure de correction d’erreurs susmentionnée et, avec la confirmation du Soumissionnaire, ledit montant sera réputé l’engager. </w:t>
      </w:r>
    </w:p>
    <w:p w14:paraId="133A81D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31.3</w:t>
      </w:r>
      <w:r w:rsidRPr="0065114A">
        <w:rPr>
          <w:rFonts w:eastAsia="Arial Unicode MS"/>
          <w:b/>
          <w:sz w:val="22"/>
          <w:szCs w:val="22"/>
        </w:rPr>
        <w:tab/>
      </w:r>
      <w:r w:rsidRPr="0065114A">
        <w:rPr>
          <w:rFonts w:eastAsia="Arial Unicode MS"/>
          <w:sz w:val="22"/>
          <w:szCs w:val="22"/>
        </w:rPr>
        <w:t>Si le Soumissionnaire ayant présenté l’offre évaluée la moins-disante, n’accepte pas les corrections apportées, son offre sera écartée et sa caution de soumission pourra être saisie.</w:t>
      </w:r>
    </w:p>
    <w:p w14:paraId="46933546"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32 : </w:t>
      </w:r>
      <w:r w:rsidRPr="0065114A">
        <w:rPr>
          <w:rFonts w:eastAsia="Arial Unicode MS"/>
          <w:b/>
          <w:sz w:val="22"/>
          <w:szCs w:val="22"/>
        </w:rPr>
        <w:tab/>
        <w:t>Conversion en une seule monnaie</w:t>
      </w:r>
    </w:p>
    <w:p w14:paraId="186F8C0F"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0A5CD5D2" w14:textId="77777777" w:rsidR="00296185" w:rsidRPr="0065114A" w:rsidRDefault="00296185" w:rsidP="00FB5887">
      <w:pPr>
        <w:pStyle w:val="Corpsdetexte"/>
        <w:numPr>
          <w:ilvl w:val="12"/>
          <w:numId w:val="0"/>
        </w:numPr>
        <w:ind w:left="1440"/>
        <w:rPr>
          <w:rFonts w:eastAsia="Arial Unicode MS"/>
          <w:sz w:val="22"/>
          <w:szCs w:val="22"/>
        </w:rPr>
      </w:pPr>
    </w:p>
    <w:p w14:paraId="26839FE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33 : </w:t>
      </w:r>
      <w:r w:rsidRPr="0065114A">
        <w:rPr>
          <w:rFonts w:eastAsia="Arial Unicode MS"/>
          <w:b/>
          <w:sz w:val="22"/>
          <w:szCs w:val="22"/>
        </w:rPr>
        <w:tab/>
        <w:t>Comparaison des offres</w:t>
      </w:r>
    </w:p>
    <w:p w14:paraId="22990BE6"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33.1</w:t>
      </w:r>
      <w:r w:rsidRPr="0065114A">
        <w:rPr>
          <w:rFonts w:eastAsia="Arial Unicode MS"/>
          <w:b/>
          <w:sz w:val="22"/>
          <w:szCs w:val="22"/>
        </w:rPr>
        <w:tab/>
      </w:r>
      <w:r w:rsidRPr="0065114A">
        <w:rPr>
          <w:rFonts w:eastAsia="Arial Unicode MS"/>
          <w:sz w:val="22"/>
          <w:szCs w:val="22"/>
        </w:rPr>
        <w:t>Seules les offres reconnues conformes, selon les dispositions de l’Article 29 du RPAO, seront comparées par la Sous-Commission d’Analyse.</w:t>
      </w:r>
    </w:p>
    <w:p w14:paraId="646A40E2"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33.2</w:t>
      </w:r>
      <w:r w:rsidRPr="0065114A">
        <w:rPr>
          <w:rFonts w:eastAsia="Arial Unicode MS"/>
          <w:b/>
          <w:sz w:val="22"/>
          <w:szCs w:val="22"/>
        </w:rPr>
        <w:tab/>
      </w:r>
      <w:r w:rsidRPr="0065114A">
        <w:rPr>
          <w:rFonts w:eastAsia="Arial Unicode MS"/>
          <w:sz w:val="22"/>
          <w:szCs w:val="22"/>
        </w:rPr>
        <w:t>En évaluant les offres, la Sous-Commission d’Analyse déterminera pour chaque offre, le montant évalué de l’offre en rectifiant son montant comme suit :</w:t>
      </w:r>
    </w:p>
    <w:p w14:paraId="5B47FF22" w14:textId="77777777" w:rsidR="00296185" w:rsidRPr="0065114A" w:rsidRDefault="00296185" w:rsidP="00B579F3">
      <w:pPr>
        <w:numPr>
          <w:ilvl w:val="0"/>
          <w:numId w:val="59"/>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corrigeant toute erreur éventuelle conformément aux dispositions de l’Article 31 du RPAO ;</w:t>
      </w:r>
    </w:p>
    <w:p w14:paraId="74139DCE" w14:textId="77777777" w:rsidR="00296185" w:rsidRPr="0065114A" w:rsidRDefault="00296185" w:rsidP="00B579F3">
      <w:pPr>
        <w:numPr>
          <w:ilvl w:val="0"/>
          <w:numId w:val="59"/>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en ajustant de façon appropriée, sur des bases techniques ou financières, toute autre modification, divergence ou réserve quantifiable ;</w:t>
      </w:r>
    </w:p>
    <w:p w14:paraId="2F99DB9A" w14:textId="77777777" w:rsidR="00296185" w:rsidRPr="0065114A" w:rsidRDefault="00296185" w:rsidP="00B579F3">
      <w:pPr>
        <w:numPr>
          <w:ilvl w:val="0"/>
          <w:numId w:val="59"/>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65114A">
        <w:rPr>
          <w:rFonts w:eastAsia="Arial Unicode MS"/>
          <w:sz w:val="22"/>
          <w:szCs w:val="22"/>
        </w:rPr>
        <w:t>le cas échéant, conformément aux dispositions de l’Article 13.2 du RGAO, en appliquant les rabais offerts par le Soumissionnaire ;</w:t>
      </w:r>
    </w:p>
    <w:p w14:paraId="3C8A6ED9"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33.3</w:t>
      </w:r>
      <w:r w:rsidRPr="0065114A">
        <w:rPr>
          <w:rFonts w:eastAsia="Arial Unicode MS"/>
          <w:b/>
          <w:sz w:val="22"/>
          <w:szCs w:val="22"/>
        </w:rPr>
        <w:tab/>
      </w:r>
      <w:r w:rsidRPr="0065114A">
        <w:rPr>
          <w:rFonts w:eastAsia="Arial Unicode MS"/>
          <w:sz w:val="22"/>
          <w:szCs w:val="22"/>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14:paraId="25CB54BF"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34: </w:t>
      </w:r>
      <w:r w:rsidRPr="0065114A">
        <w:rPr>
          <w:rFonts w:eastAsia="Arial Unicode MS"/>
          <w:b/>
          <w:sz w:val="22"/>
          <w:szCs w:val="22"/>
        </w:rPr>
        <w:tab/>
        <w:t>Préférence accordée aux soumissionnaires nationaux</w:t>
      </w:r>
    </w:p>
    <w:p w14:paraId="047EFC08" w14:textId="77777777" w:rsidR="00296185" w:rsidRPr="0065114A" w:rsidRDefault="00296185" w:rsidP="00FB5887">
      <w:pPr>
        <w:pStyle w:val="Corpsdetexte"/>
        <w:numPr>
          <w:ilvl w:val="12"/>
          <w:numId w:val="0"/>
        </w:numPr>
        <w:ind w:left="1440"/>
        <w:rPr>
          <w:rFonts w:eastAsia="Arial Unicode MS"/>
          <w:sz w:val="22"/>
          <w:szCs w:val="22"/>
        </w:rPr>
      </w:pPr>
      <w:r w:rsidRPr="0065114A">
        <w:rPr>
          <w:rFonts w:eastAsia="Arial Unicode MS"/>
          <w:sz w:val="22"/>
          <w:szCs w:val="22"/>
        </w:rPr>
        <w:t>Sans objet</w:t>
      </w:r>
    </w:p>
    <w:p w14:paraId="16976DD0" w14:textId="77777777" w:rsidR="001D344F" w:rsidRPr="0065114A" w:rsidRDefault="001D344F"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35 : </w:t>
      </w:r>
      <w:r w:rsidRPr="0065114A">
        <w:rPr>
          <w:rFonts w:eastAsia="Arial Unicode MS"/>
          <w:b/>
          <w:sz w:val="22"/>
          <w:szCs w:val="22"/>
        </w:rPr>
        <w:tab/>
        <w:t>Canevas indicatif du rapport d’analyse des offres</w:t>
      </w:r>
    </w:p>
    <w:p w14:paraId="4A5C9329" w14:textId="77777777" w:rsidR="001D344F" w:rsidRDefault="001D344F" w:rsidP="00FB5887">
      <w:pPr>
        <w:tabs>
          <w:tab w:val="left" w:pos="1440"/>
        </w:tabs>
        <w:ind w:left="1441" w:hanging="902"/>
        <w:jc w:val="both"/>
        <w:rPr>
          <w:rFonts w:eastAsia="Arial Unicode MS"/>
          <w:sz w:val="22"/>
          <w:szCs w:val="22"/>
          <w:lang w:eastAsia="en-US"/>
        </w:rPr>
      </w:pPr>
      <w:r w:rsidRPr="0065114A">
        <w:rPr>
          <w:rFonts w:eastAsia="Arial Unicode MS"/>
          <w:sz w:val="22"/>
          <w:szCs w:val="22"/>
          <w:lang w:eastAsia="en-US"/>
        </w:rPr>
        <w:t>Le rapport d’analyse des Offres  respectera le canevas indicatif ci-après :</w:t>
      </w:r>
    </w:p>
    <w:p w14:paraId="5C867A7D" w14:textId="77777777" w:rsidR="00F91145" w:rsidRPr="0065114A" w:rsidRDefault="00F91145" w:rsidP="00F91145">
      <w:pPr>
        <w:tabs>
          <w:tab w:val="left" w:pos="0"/>
        </w:tabs>
        <w:jc w:val="both"/>
        <w:rPr>
          <w:rFonts w:eastAsia="Arial Unicode MS"/>
          <w:sz w:val="22"/>
          <w:szCs w:val="22"/>
          <w:lang w:eastAsia="en-US"/>
        </w:rPr>
      </w:pPr>
    </w:p>
    <w:p w14:paraId="2E15EB26" w14:textId="77777777" w:rsidR="00AE4C38" w:rsidRPr="0065114A" w:rsidRDefault="00AE4C38" w:rsidP="00B579F3">
      <w:pPr>
        <w:pStyle w:val="Corpsdetexte"/>
        <w:numPr>
          <w:ilvl w:val="3"/>
          <w:numId w:val="17"/>
        </w:numPr>
        <w:ind w:left="317" w:hanging="284"/>
        <w:rPr>
          <w:rFonts w:eastAsia="Arial Unicode MS"/>
          <w:sz w:val="22"/>
          <w:szCs w:val="22"/>
        </w:rPr>
      </w:pPr>
      <w:r w:rsidRPr="0065114A">
        <w:rPr>
          <w:rFonts w:eastAsia="Arial Unicode MS"/>
          <w:sz w:val="22"/>
          <w:szCs w:val="22"/>
        </w:rPr>
        <w:t>GENERALITES</w:t>
      </w:r>
    </w:p>
    <w:p w14:paraId="19EACD33" w14:textId="77777777" w:rsidR="00AE4C38" w:rsidRPr="0065114A" w:rsidRDefault="00AE4C38" w:rsidP="00B579F3">
      <w:pPr>
        <w:pStyle w:val="Corpsdetexte"/>
        <w:numPr>
          <w:ilvl w:val="3"/>
          <w:numId w:val="17"/>
        </w:numPr>
        <w:ind w:left="317" w:hanging="284"/>
        <w:rPr>
          <w:rFonts w:eastAsia="Arial Unicode MS"/>
          <w:b/>
          <w:sz w:val="22"/>
          <w:szCs w:val="22"/>
        </w:rPr>
      </w:pPr>
      <w:r w:rsidRPr="0065114A">
        <w:rPr>
          <w:rFonts w:eastAsia="Arial Unicode MS"/>
          <w:sz w:val="22"/>
          <w:szCs w:val="22"/>
        </w:rPr>
        <w:t>COMPOSITION</w:t>
      </w:r>
      <w:r w:rsidR="00EA6D92" w:rsidRPr="0065114A">
        <w:rPr>
          <w:rFonts w:eastAsia="Arial Unicode MS"/>
          <w:sz w:val="22"/>
          <w:szCs w:val="22"/>
        </w:rPr>
        <w:t xml:space="preserve"> </w:t>
      </w:r>
      <w:r w:rsidRPr="0065114A">
        <w:rPr>
          <w:rFonts w:eastAsia="Arial Unicode MS"/>
          <w:sz w:val="22"/>
          <w:szCs w:val="22"/>
        </w:rPr>
        <w:t>ET MISSIONS ASSIGNEES A LA SOUS COMMISSION D’ANALYSE DES OFFRES  ADMINISTRATIVE, TECHNIQUE ET FINANCIERE.</w:t>
      </w:r>
    </w:p>
    <w:p w14:paraId="5FCEE070" w14:textId="77777777" w:rsidR="00AE4C38" w:rsidRPr="0065114A" w:rsidRDefault="00AE4C38" w:rsidP="00FB5887">
      <w:pPr>
        <w:pStyle w:val="Titre10"/>
        <w:tabs>
          <w:tab w:val="left" w:pos="602"/>
          <w:tab w:val="center" w:pos="4876"/>
        </w:tabs>
        <w:ind w:left="601"/>
        <w:jc w:val="left"/>
        <w:rPr>
          <w:rFonts w:eastAsia="Arial Unicode MS"/>
          <w:b w:val="0"/>
          <w:i w:val="0"/>
          <w:sz w:val="22"/>
          <w:szCs w:val="22"/>
        </w:rPr>
      </w:pPr>
      <w:r w:rsidRPr="0065114A">
        <w:rPr>
          <w:rFonts w:eastAsia="Arial Unicode MS"/>
          <w:b w:val="0"/>
          <w:i w:val="0"/>
          <w:sz w:val="22"/>
          <w:szCs w:val="22"/>
        </w:rPr>
        <w:t xml:space="preserve">II-1-Composition de la Sous-commission d’analyse </w:t>
      </w:r>
    </w:p>
    <w:p w14:paraId="1E850A65" w14:textId="77777777" w:rsidR="00AE4C38" w:rsidRPr="0065114A" w:rsidRDefault="00AE4C38" w:rsidP="00FB5887">
      <w:pPr>
        <w:pStyle w:val="Titre10"/>
        <w:ind w:left="601"/>
        <w:jc w:val="left"/>
        <w:rPr>
          <w:rFonts w:eastAsia="Arial Unicode MS"/>
          <w:b w:val="0"/>
          <w:i w:val="0"/>
          <w:sz w:val="22"/>
          <w:szCs w:val="22"/>
        </w:rPr>
      </w:pPr>
      <w:r w:rsidRPr="0065114A">
        <w:rPr>
          <w:rFonts w:eastAsia="Arial Unicode MS"/>
          <w:b w:val="0"/>
          <w:i w:val="0"/>
          <w:sz w:val="22"/>
          <w:szCs w:val="22"/>
        </w:rPr>
        <w:t>II-2 -Rappel des missions assignées à la sous-commission d’analyse des offres.</w:t>
      </w:r>
    </w:p>
    <w:p w14:paraId="70EC9922" w14:textId="77777777" w:rsidR="00AE4C38" w:rsidRPr="0065114A" w:rsidRDefault="00AE4C38" w:rsidP="00B579F3">
      <w:pPr>
        <w:pStyle w:val="Corpsdetexte"/>
        <w:numPr>
          <w:ilvl w:val="3"/>
          <w:numId w:val="17"/>
        </w:numPr>
        <w:ind w:left="317" w:hanging="284"/>
        <w:rPr>
          <w:rFonts w:eastAsia="Arial Unicode MS"/>
          <w:b/>
          <w:sz w:val="22"/>
          <w:szCs w:val="22"/>
        </w:rPr>
      </w:pPr>
      <w:r w:rsidRPr="0065114A">
        <w:rPr>
          <w:rFonts w:eastAsia="Arial Unicode MS"/>
          <w:sz w:val="22"/>
          <w:szCs w:val="22"/>
        </w:rPr>
        <w:t>RAPPEL DU RESULTAT DU DEPOUILLEMENT DES OFFRES</w:t>
      </w:r>
    </w:p>
    <w:p w14:paraId="3FBBA264" w14:textId="77777777" w:rsidR="00AE4C38" w:rsidRPr="0065114A" w:rsidRDefault="00AE4C38" w:rsidP="00B579F3">
      <w:pPr>
        <w:pStyle w:val="Corpsdetexte"/>
        <w:numPr>
          <w:ilvl w:val="3"/>
          <w:numId w:val="17"/>
        </w:numPr>
        <w:ind w:left="317" w:hanging="284"/>
        <w:rPr>
          <w:rFonts w:eastAsia="Arial Unicode MS"/>
          <w:sz w:val="22"/>
          <w:szCs w:val="22"/>
        </w:rPr>
      </w:pPr>
      <w:bookmarkStart w:id="1" w:name="_Toc474210425"/>
      <w:r w:rsidRPr="0065114A">
        <w:rPr>
          <w:rFonts w:eastAsia="Arial Unicode MS"/>
          <w:sz w:val="22"/>
          <w:szCs w:val="22"/>
        </w:rPr>
        <w:t>OBSERVATIONS EVENTUELLES RELEVEES DANS LE DOSSIER D’APPEL D’OFFRES</w:t>
      </w:r>
    </w:p>
    <w:p w14:paraId="1C51A5AE" w14:textId="77777777" w:rsidR="00AE4C38" w:rsidRPr="0065114A" w:rsidRDefault="00AE4C38" w:rsidP="00B579F3">
      <w:pPr>
        <w:pStyle w:val="Corpsdetexte"/>
        <w:numPr>
          <w:ilvl w:val="3"/>
          <w:numId w:val="17"/>
        </w:numPr>
        <w:ind w:left="317" w:hanging="284"/>
        <w:rPr>
          <w:rFonts w:eastAsia="Arial Unicode MS"/>
          <w:sz w:val="22"/>
          <w:szCs w:val="22"/>
        </w:rPr>
      </w:pPr>
      <w:bookmarkStart w:id="2" w:name="_Toc474210426"/>
      <w:r w:rsidRPr="0065114A">
        <w:rPr>
          <w:rFonts w:eastAsia="Arial Unicode MS"/>
          <w:sz w:val="22"/>
          <w:szCs w:val="22"/>
        </w:rPr>
        <w:t>METHODOLOGIE DE TRAVAIL</w:t>
      </w:r>
      <w:bookmarkEnd w:id="2"/>
    </w:p>
    <w:p w14:paraId="034DC567" w14:textId="77777777" w:rsidR="00AE4C38" w:rsidRPr="0065114A" w:rsidRDefault="00AE4C38" w:rsidP="00B579F3">
      <w:pPr>
        <w:pStyle w:val="Corpsdetexte"/>
        <w:numPr>
          <w:ilvl w:val="3"/>
          <w:numId w:val="17"/>
        </w:numPr>
        <w:ind w:left="317" w:hanging="284"/>
        <w:rPr>
          <w:rFonts w:eastAsia="Arial Unicode MS"/>
          <w:sz w:val="22"/>
          <w:szCs w:val="22"/>
        </w:rPr>
      </w:pPr>
      <w:r w:rsidRPr="0065114A">
        <w:rPr>
          <w:rFonts w:eastAsia="Arial Unicode MS"/>
          <w:sz w:val="22"/>
          <w:szCs w:val="22"/>
        </w:rPr>
        <w:t xml:space="preserve">DOCUMENTS RECUS DE LA COMMISSION DE PASSATION DES MARCHES </w:t>
      </w:r>
    </w:p>
    <w:p w14:paraId="599AB4F1" w14:textId="77777777" w:rsidR="00AE4C38" w:rsidRPr="0065114A" w:rsidRDefault="00AE4C38" w:rsidP="00B579F3">
      <w:pPr>
        <w:pStyle w:val="Corpsdetexte"/>
        <w:numPr>
          <w:ilvl w:val="3"/>
          <w:numId w:val="17"/>
        </w:numPr>
        <w:ind w:left="317" w:hanging="284"/>
        <w:rPr>
          <w:rFonts w:eastAsia="Arial Unicode MS"/>
          <w:sz w:val="22"/>
          <w:szCs w:val="22"/>
          <w:lang w:eastAsia="en-US"/>
        </w:rPr>
      </w:pPr>
      <w:r w:rsidRPr="0065114A">
        <w:rPr>
          <w:rFonts w:eastAsia="Arial Unicode MS"/>
          <w:sz w:val="22"/>
          <w:szCs w:val="22"/>
        </w:rPr>
        <w:t>EVALUATION DETAILLEE DES OFFRES</w:t>
      </w:r>
      <w:bookmarkEnd w:id="1"/>
    </w:p>
    <w:p w14:paraId="1F1C680F" w14:textId="77777777" w:rsidR="00281F69" w:rsidRPr="0065114A" w:rsidRDefault="00281F69" w:rsidP="00B579F3">
      <w:pPr>
        <w:pStyle w:val="Corpsdetexte"/>
        <w:numPr>
          <w:ilvl w:val="4"/>
          <w:numId w:val="17"/>
        </w:numPr>
        <w:tabs>
          <w:tab w:val="clear" w:pos="3948"/>
          <w:tab w:val="num" w:pos="1143"/>
        </w:tabs>
        <w:ind w:left="1285"/>
        <w:rPr>
          <w:rFonts w:eastAsia="Arial Unicode MS"/>
          <w:i/>
          <w:sz w:val="22"/>
          <w:szCs w:val="22"/>
        </w:rPr>
      </w:pPr>
      <w:r w:rsidRPr="0065114A">
        <w:rPr>
          <w:rFonts w:eastAsia="Arial Unicode MS"/>
          <w:sz w:val="22"/>
          <w:szCs w:val="22"/>
          <w:u w:val="single"/>
        </w:rPr>
        <w:t>Première étape</w:t>
      </w:r>
      <w:r w:rsidRPr="0065114A">
        <w:rPr>
          <w:rFonts w:eastAsia="Arial Unicode MS"/>
          <w:sz w:val="22"/>
          <w:szCs w:val="22"/>
        </w:rPr>
        <w:t> : Examen de la conformité des pièces administratives (volume 1)</w:t>
      </w:r>
    </w:p>
    <w:p w14:paraId="1FD0BE26" w14:textId="77777777" w:rsidR="00281F69" w:rsidRPr="0065114A" w:rsidRDefault="00281F69" w:rsidP="00FB5887">
      <w:pPr>
        <w:pStyle w:val="Corpsdetexte"/>
        <w:ind w:left="1285"/>
        <w:rPr>
          <w:rFonts w:eastAsia="Arial Unicode MS"/>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29"/>
        <w:gridCol w:w="1490"/>
        <w:gridCol w:w="2979"/>
        <w:gridCol w:w="2390"/>
      </w:tblGrid>
      <w:tr w:rsidR="00281F69" w:rsidRPr="0065114A" w14:paraId="04B32009" w14:textId="77777777" w:rsidTr="004C410C">
        <w:tc>
          <w:tcPr>
            <w:tcW w:w="567" w:type="dxa"/>
            <w:tcBorders>
              <w:top w:val="single" w:sz="12" w:space="0" w:color="auto"/>
              <w:left w:val="single" w:sz="12" w:space="0" w:color="auto"/>
              <w:bottom w:val="single" w:sz="12" w:space="0" w:color="auto"/>
              <w:right w:val="single" w:sz="4" w:space="0" w:color="auto"/>
            </w:tcBorders>
            <w:vAlign w:val="center"/>
            <w:hideMark/>
          </w:tcPr>
          <w:p w14:paraId="261B8236"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14:paraId="085F1342"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14:paraId="427282F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14:paraId="3E1672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14:paraId="7E224B6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1C9ADFD8" w14:textId="77777777" w:rsidTr="00DE6D52">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66E0B18A" w14:textId="77777777" w:rsidR="00281F69" w:rsidRPr="0065114A" w:rsidRDefault="00281F69" w:rsidP="00FB5887">
            <w:pPr>
              <w:jc w:val="center"/>
              <w:rPr>
                <w:rFonts w:eastAsia="Arial Unicode MS"/>
                <w:b/>
                <w:bCs/>
                <w:sz w:val="22"/>
                <w:szCs w:val="22"/>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14:paraId="5507E4C8" w14:textId="77777777" w:rsidR="00281F69" w:rsidRPr="0065114A" w:rsidRDefault="00281F69" w:rsidP="00FB5887">
            <w:pPr>
              <w:pStyle w:val="Paragraphedeliste"/>
              <w:ind w:left="0"/>
              <w:jc w:val="center"/>
              <w:rPr>
                <w:rFonts w:eastAsia="Arial Unicode MS"/>
                <w:b/>
                <w:bCs/>
                <w:sz w:val="22"/>
                <w:szCs w:val="22"/>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14:paraId="2AE0AAD8" w14:textId="77777777" w:rsidR="00281F69" w:rsidRPr="0065114A" w:rsidRDefault="00281F69" w:rsidP="00B579F3">
            <w:pPr>
              <w:pStyle w:val="Paragraphedeliste"/>
              <w:numPr>
                <w:ilvl w:val="0"/>
                <w:numId w:val="51"/>
              </w:numPr>
              <w:ind w:left="0"/>
              <w:jc w:val="center"/>
              <w:rPr>
                <w:rFonts w:eastAsia="Arial Unicode MS"/>
                <w:b/>
                <w:bCs/>
                <w:sz w:val="22"/>
                <w:szCs w:val="22"/>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806E050" w14:textId="77777777" w:rsidR="00281F69" w:rsidRPr="0065114A" w:rsidRDefault="00281F69" w:rsidP="00FB5887">
            <w:pPr>
              <w:jc w:val="center"/>
              <w:rPr>
                <w:rFonts w:eastAsia="Arial Unicode MS"/>
                <w:bCs/>
                <w:sz w:val="22"/>
                <w:szCs w:val="22"/>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0AD80740" w14:textId="77777777" w:rsidR="00281F69" w:rsidRPr="0065114A" w:rsidRDefault="00281F69" w:rsidP="00FB5887">
            <w:pPr>
              <w:jc w:val="center"/>
              <w:rPr>
                <w:rFonts w:eastAsia="Arial Unicode MS"/>
                <w:b/>
                <w:bCs/>
                <w:sz w:val="22"/>
                <w:szCs w:val="22"/>
              </w:rPr>
            </w:pPr>
          </w:p>
        </w:tc>
      </w:tr>
      <w:tr w:rsidR="00281F69" w:rsidRPr="0065114A" w14:paraId="6E321C00" w14:textId="77777777" w:rsidTr="00DE6D52">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7C8A20C8" w14:textId="77777777" w:rsidR="00281F69" w:rsidRPr="0065114A" w:rsidRDefault="00281F69" w:rsidP="00FB5887">
            <w:pPr>
              <w:jc w:val="center"/>
              <w:rPr>
                <w:rFonts w:eastAsia="Arial Unicode MS"/>
                <w:b/>
                <w:bCs/>
                <w:sz w:val="22"/>
                <w:szCs w:val="22"/>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A188527" w14:textId="77777777" w:rsidR="00281F69" w:rsidRPr="0065114A" w:rsidRDefault="00281F69" w:rsidP="00FB5887">
            <w:pPr>
              <w:pStyle w:val="Paragraphedeliste"/>
              <w:ind w:left="0"/>
              <w:jc w:val="center"/>
              <w:rPr>
                <w:rFonts w:eastAsia="Arial Unicode MS"/>
                <w:b/>
                <w:bCs/>
                <w:sz w:val="22"/>
                <w:szCs w:val="22"/>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9B9039A" w14:textId="77777777" w:rsidR="00281F69" w:rsidRPr="0065114A" w:rsidRDefault="00281F69" w:rsidP="00B579F3">
            <w:pPr>
              <w:pStyle w:val="Paragraphedeliste"/>
              <w:numPr>
                <w:ilvl w:val="0"/>
                <w:numId w:val="51"/>
              </w:numPr>
              <w:ind w:left="0"/>
              <w:jc w:val="center"/>
              <w:rPr>
                <w:rFonts w:eastAsia="Arial Unicode MS"/>
                <w:b/>
                <w:bCs/>
                <w:sz w:val="22"/>
                <w:szCs w:val="22"/>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9CC345D" w14:textId="77777777" w:rsidR="00281F69" w:rsidRPr="0065114A" w:rsidRDefault="00281F69" w:rsidP="00FB5887">
            <w:pPr>
              <w:jc w:val="center"/>
              <w:rPr>
                <w:rFonts w:eastAsia="Arial Unicode MS"/>
                <w:bCs/>
                <w:sz w:val="22"/>
                <w:szCs w:val="22"/>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3A01B2B8" w14:textId="77777777" w:rsidR="00281F69" w:rsidRPr="0065114A" w:rsidRDefault="00281F69" w:rsidP="00FB5887">
            <w:pPr>
              <w:jc w:val="center"/>
              <w:rPr>
                <w:rFonts w:eastAsia="Arial Unicode MS"/>
                <w:bCs/>
                <w:sz w:val="22"/>
                <w:szCs w:val="22"/>
              </w:rPr>
            </w:pPr>
          </w:p>
        </w:tc>
      </w:tr>
    </w:tbl>
    <w:p w14:paraId="13692011" w14:textId="77777777" w:rsidR="00281F69" w:rsidRPr="0065114A" w:rsidRDefault="00281F69" w:rsidP="00B579F3">
      <w:pPr>
        <w:pStyle w:val="Corpsdetexte"/>
        <w:numPr>
          <w:ilvl w:val="4"/>
          <w:numId w:val="17"/>
        </w:numPr>
        <w:tabs>
          <w:tab w:val="clear" w:pos="3948"/>
          <w:tab w:val="num" w:pos="1143"/>
        </w:tabs>
        <w:ind w:left="1285"/>
        <w:rPr>
          <w:rFonts w:eastAsia="Arial Unicode MS"/>
          <w:i/>
          <w:sz w:val="22"/>
          <w:szCs w:val="22"/>
        </w:rPr>
      </w:pPr>
      <w:r w:rsidRPr="0065114A">
        <w:rPr>
          <w:rFonts w:eastAsia="Arial Unicode MS"/>
          <w:sz w:val="22"/>
          <w:szCs w:val="22"/>
          <w:u w:val="single"/>
        </w:rPr>
        <w:t>Deuxième étape</w:t>
      </w:r>
      <w:r w:rsidRPr="0065114A">
        <w:rPr>
          <w:rFonts w:eastAsia="Arial Unicode MS"/>
          <w:sz w:val="22"/>
          <w:szCs w:val="22"/>
        </w:rPr>
        <w:t> : Evaluation de l’offre technique (Volume 2)</w:t>
      </w:r>
    </w:p>
    <w:p w14:paraId="42FFED97" w14:textId="77777777" w:rsidR="00281F69" w:rsidRPr="0065114A" w:rsidRDefault="00281F69" w:rsidP="00B579F3">
      <w:pPr>
        <w:pStyle w:val="Corpsdetexte"/>
        <w:numPr>
          <w:ilvl w:val="5"/>
          <w:numId w:val="17"/>
        </w:numPr>
        <w:tabs>
          <w:tab w:val="clear" w:pos="4668"/>
          <w:tab w:val="num" w:pos="1568"/>
        </w:tabs>
        <w:ind w:left="1852"/>
        <w:rPr>
          <w:rFonts w:eastAsia="Arial Unicode MS"/>
          <w:sz w:val="22"/>
          <w:szCs w:val="22"/>
        </w:rPr>
      </w:pPr>
      <w:r w:rsidRPr="0065114A">
        <w:rPr>
          <w:rFonts w:eastAsia="Arial Unicode MS"/>
          <w:sz w:val="22"/>
          <w:szCs w:val="22"/>
        </w:rPr>
        <w:t>Rappel des Critères éliminatoires de l’offre technique ;</w:t>
      </w:r>
    </w:p>
    <w:p w14:paraId="6F4A8348" w14:textId="77777777" w:rsidR="00281F69" w:rsidRPr="0065114A" w:rsidRDefault="00281F69" w:rsidP="00B579F3">
      <w:pPr>
        <w:pStyle w:val="Corpsdetexte"/>
        <w:numPr>
          <w:ilvl w:val="5"/>
          <w:numId w:val="17"/>
        </w:numPr>
        <w:tabs>
          <w:tab w:val="clear" w:pos="4668"/>
          <w:tab w:val="num" w:pos="1568"/>
        </w:tabs>
        <w:ind w:left="1852"/>
        <w:rPr>
          <w:rFonts w:eastAsia="Arial Unicode MS"/>
          <w:sz w:val="22"/>
          <w:szCs w:val="22"/>
        </w:rPr>
      </w:pPr>
      <w:r w:rsidRPr="0065114A">
        <w:rPr>
          <w:rFonts w:eastAsia="Arial Unicode MS"/>
          <w:sz w:val="22"/>
          <w:szCs w:val="22"/>
        </w:rPr>
        <w:t>Vérification de la satisfaction des critères éliminatoires ;</w:t>
      </w:r>
    </w:p>
    <w:p w14:paraId="189B61A9" w14:textId="77777777" w:rsidR="00281F69" w:rsidRPr="0065114A" w:rsidRDefault="00281F69" w:rsidP="00B579F3">
      <w:pPr>
        <w:pStyle w:val="Corpsdetexte"/>
        <w:numPr>
          <w:ilvl w:val="5"/>
          <w:numId w:val="17"/>
        </w:numPr>
        <w:tabs>
          <w:tab w:val="clear" w:pos="4668"/>
          <w:tab w:val="num" w:pos="1568"/>
        </w:tabs>
        <w:ind w:left="1852"/>
        <w:rPr>
          <w:rFonts w:eastAsia="Arial Unicode MS"/>
          <w:sz w:val="22"/>
          <w:szCs w:val="22"/>
        </w:rPr>
      </w:pPr>
      <w:r w:rsidRPr="0065114A">
        <w:rPr>
          <w:rFonts w:eastAsia="Arial Unicode MS"/>
          <w:sz w:val="22"/>
          <w:szCs w:val="22"/>
        </w:rPr>
        <w:t>Rappel des Critères  de qualification ;</w:t>
      </w: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099"/>
        <w:gridCol w:w="1025"/>
        <w:gridCol w:w="1141"/>
        <w:gridCol w:w="1280"/>
        <w:gridCol w:w="1413"/>
        <w:gridCol w:w="993"/>
        <w:gridCol w:w="1240"/>
        <w:gridCol w:w="1448"/>
        <w:gridCol w:w="1021"/>
      </w:tblGrid>
      <w:tr w:rsidR="00001D36" w:rsidRPr="0065114A" w14:paraId="71768A2B" w14:textId="77777777" w:rsidTr="00001D36">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14:paraId="1BFE57A7"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14:paraId="0775718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Entreprises</w:t>
            </w:r>
          </w:p>
        </w:tc>
        <w:tc>
          <w:tcPr>
            <w:tcW w:w="8540" w:type="dxa"/>
            <w:gridSpan w:val="7"/>
            <w:tcBorders>
              <w:top w:val="single" w:sz="12" w:space="0" w:color="auto"/>
              <w:left w:val="single" w:sz="4" w:space="0" w:color="auto"/>
              <w:bottom w:val="single" w:sz="4" w:space="0" w:color="auto"/>
              <w:right w:val="single" w:sz="4" w:space="0" w:color="auto"/>
            </w:tcBorders>
            <w:vAlign w:val="center"/>
            <w:hideMark/>
          </w:tcPr>
          <w:p w14:paraId="3F91AD19"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Satisfaction des critères</w:t>
            </w:r>
          </w:p>
        </w:tc>
        <w:tc>
          <w:tcPr>
            <w:tcW w:w="1021" w:type="dxa"/>
            <w:vMerge w:val="restart"/>
            <w:tcBorders>
              <w:top w:val="single" w:sz="12" w:space="0" w:color="auto"/>
              <w:left w:val="single" w:sz="4" w:space="0" w:color="auto"/>
              <w:bottom w:val="single" w:sz="12" w:space="0" w:color="auto"/>
              <w:right w:val="single" w:sz="12" w:space="0" w:color="auto"/>
            </w:tcBorders>
            <w:vAlign w:val="center"/>
            <w:hideMark/>
          </w:tcPr>
          <w:p w14:paraId="52AA7C7C" w14:textId="77777777" w:rsidR="00001D36" w:rsidRPr="0065114A" w:rsidRDefault="00001D36"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F39450D" w14:textId="77777777" w:rsidTr="00001D36">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14:paraId="6B9F8DC0" w14:textId="77777777" w:rsidR="00281F69" w:rsidRPr="0065114A" w:rsidRDefault="00281F69" w:rsidP="00FB5887">
            <w:pPr>
              <w:rPr>
                <w:rFonts w:eastAsia="Arial Unicode MS"/>
                <w:bCs/>
                <w:sz w:val="22"/>
                <w:szCs w:val="22"/>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14:paraId="630E01F3" w14:textId="77777777" w:rsidR="00281F69" w:rsidRPr="0065114A" w:rsidRDefault="00281F69" w:rsidP="00FB5887">
            <w:pPr>
              <w:rPr>
                <w:rFonts w:eastAsia="Arial Unicode MS"/>
                <w:bCs/>
                <w:sz w:val="22"/>
                <w:szCs w:val="22"/>
              </w:rPr>
            </w:pPr>
          </w:p>
        </w:tc>
        <w:tc>
          <w:tcPr>
            <w:tcW w:w="1025" w:type="dxa"/>
            <w:tcBorders>
              <w:top w:val="single" w:sz="4" w:space="0" w:color="auto"/>
              <w:left w:val="single" w:sz="4" w:space="0" w:color="auto"/>
              <w:bottom w:val="single" w:sz="12" w:space="0" w:color="auto"/>
              <w:right w:val="single" w:sz="4" w:space="0" w:color="auto"/>
            </w:tcBorders>
            <w:vAlign w:val="center"/>
            <w:hideMark/>
          </w:tcPr>
          <w:p w14:paraId="2B6DA337" w14:textId="77777777" w:rsidR="00281F69" w:rsidRPr="0065114A" w:rsidRDefault="00281F69" w:rsidP="00FB5887">
            <w:pPr>
              <w:jc w:val="center"/>
              <w:rPr>
                <w:rFonts w:eastAsia="Arial Unicode MS"/>
                <w:bCs/>
                <w:sz w:val="22"/>
                <w:szCs w:val="22"/>
              </w:rPr>
            </w:pPr>
            <w:r w:rsidRPr="0065114A">
              <w:rPr>
                <w:rFonts w:eastAsia="Arial Unicode MS"/>
                <w:sz w:val="22"/>
                <w:szCs w:val="22"/>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14:paraId="281B49F3" w14:textId="77777777" w:rsidR="00281F69" w:rsidRPr="0065114A" w:rsidRDefault="00281F69" w:rsidP="00FB5887">
            <w:pPr>
              <w:jc w:val="center"/>
              <w:rPr>
                <w:rFonts w:eastAsia="Arial Unicode MS"/>
                <w:bCs/>
                <w:sz w:val="22"/>
                <w:szCs w:val="22"/>
              </w:rPr>
            </w:pPr>
            <w:r w:rsidRPr="0065114A">
              <w:rPr>
                <w:rFonts w:eastAsia="Arial Unicode MS"/>
                <w:sz w:val="22"/>
                <w:szCs w:val="22"/>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14:paraId="39F0C85E" w14:textId="77777777" w:rsidR="00281F69" w:rsidRPr="0065114A" w:rsidRDefault="00281F69" w:rsidP="00FB5887">
            <w:pPr>
              <w:jc w:val="center"/>
              <w:rPr>
                <w:rFonts w:eastAsia="Arial Unicode MS"/>
                <w:bCs/>
                <w:sz w:val="22"/>
                <w:szCs w:val="22"/>
              </w:rPr>
            </w:pPr>
            <w:r w:rsidRPr="0065114A">
              <w:rPr>
                <w:rFonts w:eastAsia="Arial Unicode MS"/>
                <w:sz w:val="22"/>
                <w:szCs w:val="22"/>
              </w:rPr>
              <w:t>Méthodologie d’exécution</w:t>
            </w:r>
          </w:p>
        </w:tc>
        <w:tc>
          <w:tcPr>
            <w:tcW w:w="1413" w:type="dxa"/>
            <w:tcBorders>
              <w:top w:val="single" w:sz="4" w:space="0" w:color="auto"/>
              <w:left w:val="single" w:sz="4" w:space="0" w:color="auto"/>
              <w:bottom w:val="single" w:sz="12" w:space="0" w:color="auto"/>
              <w:right w:val="single" w:sz="4" w:space="0" w:color="auto"/>
            </w:tcBorders>
            <w:vAlign w:val="center"/>
            <w:hideMark/>
          </w:tcPr>
          <w:p w14:paraId="654396DD" w14:textId="77777777" w:rsidR="0080712A" w:rsidRPr="0065114A" w:rsidRDefault="00281F69" w:rsidP="00FB5887">
            <w:pPr>
              <w:jc w:val="center"/>
              <w:rPr>
                <w:rFonts w:eastAsia="Arial Unicode MS"/>
                <w:sz w:val="22"/>
                <w:szCs w:val="22"/>
              </w:rPr>
            </w:pPr>
            <w:r w:rsidRPr="0065114A">
              <w:rPr>
                <w:rFonts w:eastAsia="Arial Unicode MS"/>
                <w:sz w:val="22"/>
                <w:szCs w:val="22"/>
              </w:rPr>
              <w:t xml:space="preserve">Plannings </w:t>
            </w:r>
          </w:p>
          <w:p w14:paraId="6CFF7885" w14:textId="77777777" w:rsidR="0080712A" w:rsidRPr="0065114A" w:rsidRDefault="00281F69" w:rsidP="00FB5887">
            <w:pPr>
              <w:jc w:val="center"/>
              <w:rPr>
                <w:rFonts w:eastAsia="Arial Unicode MS"/>
                <w:sz w:val="22"/>
                <w:szCs w:val="22"/>
              </w:rPr>
            </w:pPr>
            <w:r w:rsidRPr="0065114A">
              <w:rPr>
                <w:rFonts w:eastAsia="Arial Unicode MS"/>
                <w:sz w:val="22"/>
                <w:szCs w:val="22"/>
              </w:rPr>
              <w:t>d’approv</w:t>
            </w:r>
            <w:r w:rsidR="0080712A" w:rsidRPr="0065114A">
              <w:rPr>
                <w:rFonts w:eastAsia="Arial Unicode MS"/>
                <w:sz w:val="22"/>
                <w:szCs w:val="22"/>
              </w:rPr>
              <w:t>.</w:t>
            </w:r>
          </w:p>
          <w:p w14:paraId="1FBF7729" w14:textId="77777777" w:rsidR="00281F69" w:rsidRPr="0065114A" w:rsidRDefault="00281F69" w:rsidP="00FB5887">
            <w:pPr>
              <w:jc w:val="center"/>
              <w:rPr>
                <w:rFonts w:eastAsia="Arial Unicode MS"/>
                <w:bCs/>
                <w:sz w:val="22"/>
                <w:szCs w:val="22"/>
              </w:rPr>
            </w:pPr>
            <w:r w:rsidRPr="0065114A">
              <w:rPr>
                <w:rFonts w:eastAsia="Arial Unicode MS"/>
                <w:sz w:val="22"/>
                <w:szCs w:val="22"/>
              </w:rPr>
              <w:t>et d’exécution</w:t>
            </w:r>
          </w:p>
        </w:tc>
        <w:tc>
          <w:tcPr>
            <w:tcW w:w="993" w:type="dxa"/>
            <w:tcBorders>
              <w:top w:val="single" w:sz="4" w:space="0" w:color="auto"/>
              <w:left w:val="single" w:sz="4" w:space="0" w:color="auto"/>
              <w:bottom w:val="single" w:sz="12" w:space="0" w:color="auto"/>
              <w:right w:val="single" w:sz="4" w:space="0" w:color="auto"/>
            </w:tcBorders>
            <w:vAlign w:val="center"/>
          </w:tcPr>
          <w:p w14:paraId="0F4B28A7" w14:textId="77777777" w:rsidR="00281F69" w:rsidRPr="0065114A" w:rsidRDefault="00281F69" w:rsidP="00FB5887">
            <w:pPr>
              <w:jc w:val="center"/>
              <w:rPr>
                <w:rFonts w:eastAsia="Arial Unicode MS"/>
                <w:bCs/>
                <w:sz w:val="22"/>
                <w:szCs w:val="22"/>
              </w:rPr>
            </w:pPr>
            <w:r w:rsidRPr="0065114A">
              <w:rPr>
                <w:rFonts w:eastAsia="Arial Unicode MS"/>
                <w:sz w:val="22"/>
                <w:szCs w:val="22"/>
              </w:rPr>
              <w:t xml:space="preserve">Personnel </w:t>
            </w:r>
          </w:p>
        </w:tc>
        <w:tc>
          <w:tcPr>
            <w:tcW w:w="1240" w:type="dxa"/>
            <w:tcBorders>
              <w:top w:val="single" w:sz="4" w:space="0" w:color="auto"/>
              <w:left w:val="single" w:sz="4" w:space="0" w:color="auto"/>
              <w:bottom w:val="single" w:sz="12" w:space="0" w:color="auto"/>
              <w:right w:val="single" w:sz="4" w:space="0" w:color="auto"/>
            </w:tcBorders>
            <w:vAlign w:val="center"/>
          </w:tcPr>
          <w:p w14:paraId="51635074" w14:textId="77777777" w:rsidR="00281F69" w:rsidRPr="0065114A" w:rsidRDefault="00281F69" w:rsidP="00FB5887">
            <w:pPr>
              <w:jc w:val="center"/>
              <w:rPr>
                <w:rFonts w:eastAsia="Arial Unicode MS"/>
                <w:bCs/>
                <w:sz w:val="22"/>
                <w:szCs w:val="22"/>
              </w:rPr>
            </w:pPr>
            <w:r w:rsidRPr="0065114A">
              <w:rPr>
                <w:rFonts w:eastAsia="Arial Unicode MS"/>
                <w:sz w:val="22"/>
                <w:szCs w:val="22"/>
              </w:rPr>
              <w:t>Matériel et Equipements essentiels </w:t>
            </w:r>
          </w:p>
        </w:tc>
        <w:tc>
          <w:tcPr>
            <w:tcW w:w="1448" w:type="dxa"/>
            <w:tcBorders>
              <w:top w:val="single" w:sz="4" w:space="0" w:color="auto"/>
              <w:left w:val="single" w:sz="4" w:space="0" w:color="auto"/>
              <w:bottom w:val="single" w:sz="12" w:space="0" w:color="auto"/>
              <w:right w:val="single" w:sz="4" w:space="0" w:color="auto"/>
            </w:tcBorders>
            <w:vAlign w:val="center"/>
          </w:tcPr>
          <w:p w14:paraId="6A125E6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Compréhension du projet</w:t>
            </w:r>
          </w:p>
        </w:tc>
        <w:tc>
          <w:tcPr>
            <w:tcW w:w="1021" w:type="dxa"/>
            <w:vMerge/>
            <w:tcBorders>
              <w:top w:val="single" w:sz="12" w:space="0" w:color="auto"/>
              <w:left w:val="single" w:sz="4" w:space="0" w:color="auto"/>
              <w:bottom w:val="single" w:sz="12" w:space="0" w:color="auto"/>
              <w:right w:val="single" w:sz="12" w:space="0" w:color="auto"/>
            </w:tcBorders>
            <w:vAlign w:val="center"/>
            <w:hideMark/>
          </w:tcPr>
          <w:p w14:paraId="5DBCCE0A" w14:textId="77777777" w:rsidR="00281F69" w:rsidRPr="0065114A" w:rsidRDefault="00281F69" w:rsidP="00FB5887">
            <w:pPr>
              <w:rPr>
                <w:rFonts w:eastAsia="Arial Unicode MS"/>
                <w:bCs/>
                <w:sz w:val="22"/>
                <w:szCs w:val="22"/>
              </w:rPr>
            </w:pPr>
          </w:p>
        </w:tc>
      </w:tr>
      <w:tr w:rsidR="00281F69" w:rsidRPr="0065114A" w14:paraId="2ACA363D" w14:textId="77777777" w:rsidTr="00001D36">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431AE162" w14:textId="77777777" w:rsidR="00281F69" w:rsidRPr="0065114A" w:rsidRDefault="00281F69" w:rsidP="00FB5887">
            <w:pPr>
              <w:jc w:val="center"/>
              <w:rPr>
                <w:rFonts w:eastAsia="Arial Unicode MS"/>
                <w:b/>
                <w:bCs/>
                <w:sz w:val="22"/>
                <w:szCs w:val="22"/>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9454863"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71F6EB5C"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14:paraId="28B009C1" w14:textId="77777777" w:rsidR="00281F69" w:rsidRPr="0065114A" w:rsidRDefault="00281F69" w:rsidP="00FB5887">
            <w:pPr>
              <w:jc w:val="center"/>
              <w:rPr>
                <w:rFonts w:eastAsia="Arial Unicode MS"/>
                <w:b/>
                <w:bCs/>
                <w:sz w:val="22"/>
                <w:szCs w:val="22"/>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04730928" w14:textId="77777777" w:rsidR="00281F69" w:rsidRPr="0065114A" w:rsidRDefault="00281F69" w:rsidP="00FB5887">
            <w:pPr>
              <w:jc w:val="center"/>
              <w:rPr>
                <w:rFonts w:eastAsia="Arial Unicode MS"/>
                <w:b/>
                <w:bCs/>
                <w:sz w:val="22"/>
                <w:szCs w:val="22"/>
              </w:rPr>
            </w:pPr>
          </w:p>
        </w:tc>
        <w:tc>
          <w:tcPr>
            <w:tcW w:w="141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C33076A" w14:textId="77777777" w:rsidR="00281F69" w:rsidRPr="0065114A" w:rsidRDefault="00281F69" w:rsidP="00FB5887">
            <w:pPr>
              <w:jc w:val="center"/>
              <w:rPr>
                <w:rFonts w:eastAsia="Arial Unicode MS"/>
                <w:b/>
                <w:bCs/>
                <w:sz w:val="22"/>
                <w:szCs w:val="22"/>
              </w:rPr>
            </w:pPr>
          </w:p>
        </w:tc>
        <w:tc>
          <w:tcPr>
            <w:tcW w:w="993" w:type="dxa"/>
            <w:tcBorders>
              <w:top w:val="single" w:sz="12" w:space="0" w:color="auto"/>
              <w:left w:val="single" w:sz="4" w:space="0" w:color="auto"/>
              <w:bottom w:val="single" w:sz="4" w:space="0" w:color="auto"/>
              <w:right w:val="single" w:sz="4" w:space="0" w:color="auto"/>
            </w:tcBorders>
            <w:shd w:val="clear" w:color="auto" w:fill="FFFFFF"/>
          </w:tcPr>
          <w:p w14:paraId="5CB05D13" w14:textId="77777777" w:rsidR="00281F69" w:rsidRPr="0065114A" w:rsidRDefault="00281F69" w:rsidP="00FB5887">
            <w:pPr>
              <w:jc w:val="center"/>
              <w:rPr>
                <w:rFonts w:eastAsia="Arial Unicode MS"/>
                <w:b/>
                <w:bCs/>
                <w:sz w:val="22"/>
                <w:szCs w:val="22"/>
              </w:rPr>
            </w:pPr>
          </w:p>
        </w:tc>
        <w:tc>
          <w:tcPr>
            <w:tcW w:w="1240" w:type="dxa"/>
            <w:tcBorders>
              <w:top w:val="single" w:sz="12" w:space="0" w:color="auto"/>
              <w:left w:val="single" w:sz="4" w:space="0" w:color="auto"/>
              <w:bottom w:val="single" w:sz="4" w:space="0" w:color="auto"/>
              <w:right w:val="single" w:sz="4" w:space="0" w:color="auto"/>
            </w:tcBorders>
            <w:shd w:val="clear" w:color="auto" w:fill="FFFFFF"/>
          </w:tcPr>
          <w:p w14:paraId="74EF8D7F" w14:textId="77777777" w:rsidR="00281F69" w:rsidRPr="0065114A" w:rsidRDefault="00281F69" w:rsidP="00FB5887">
            <w:pPr>
              <w:jc w:val="center"/>
              <w:rPr>
                <w:rFonts w:eastAsia="Arial Unicode MS"/>
                <w:b/>
                <w:bCs/>
                <w:sz w:val="22"/>
                <w:szCs w:val="22"/>
              </w:rPr>
            </w:pPr>
          </w:p>
        </w:tc>
        <w:tc>
          <w:tcPr>
            <w:tcW w:w="1448" w:type="dxa"/>
            <w:tcBorders>
              <w:top w:val="single" w:sz="12" w:space="0" w:color="auto"/>
              <w:left w:val="single" w:sz="4" w:space="0" w:color="auto"/>
              <w:bottom w:val="single" w:sz="4" w:space="0" w:color="auto"/>
              <w:right w:val="single" w:sz="4" w:space="0" w:color="auto"/>
            </w:tcBorders>
            <w:shd w:val="clear" w:color="auto" w:fill="FFFFFF"/>
          </w:tcPr>
          <w:p w14:paraId="25143B0C" w14:textId="77777777" w:rsidR="00281F69" w:rsidRPr="0065114A" w:rsidRDefault="00281F69" w:rsidP="00FB5887">
            <w:pPr>
              <w:jc w:val="center"/>
              <w:rPr>
                <w:rFonts w:eastAsia="Arial Unicode MS"/>
                <w:b/>
                <w:bCs/>
                <w:sz w:val="22"/>
                <w:szCs w:val="22"/>
              </w:rPr>
            </w:pPr>
          </w:p>
        </w:tc>
        <w:tc>
          <w:tcPr>
            <w:tcW w:w="1021" w:type="dxa"/>
            <w:tcBorders>
              <w:top w:val="single" w:sz="12" w:space="0" w:color="auto"/>
              <w:left w:val="single" w:sz="4" w:space="0" w:color="auto"/>
              <w:bottom w:val="single" w:sz="4" w:space="0" w:color="auto"/>
              <w:right w:val="single" w:sz="12" w:space="0" w:color="auto"/>
            </w:tcBorders>
            <w:shd w:val="clear" w:color="auto" w:fill="FFFFFF"/>
            <w:vAlign w:val="center"/>
          </w:tcPr>
          <w:p w14:paraId="142A0338" w14:textId="77777777" w:rsidR="00281F69" w:rsidRPr="0065114A" w:rsidRDefault="00281F69" w:rsidP="00FB5887">
            <w:pPr>
              <w:jc w:val="center"/>
              <w:rPr>
                <w:rFonts w:eastAsia="Arial Unicode MS"/>
                <w:b/>
                <w:bCs/>
                <w:sz w:val="22"/>
                <w:szCs w:val="22"/>
              </w:rPr>
            </w:pPr>
          </w:p>
        </w:tc>
      </w:tr>
      <w:tr w:rsidR="00281F69" w:rsidRPr="0065114A" w14:paraId="795F42C2" w14:textId="77777777" w:rsidTr="00001D36">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14:paraId="2A8F9329" w14:textId="77777777" w:rsidR="00281F69" w:rsidRPr="0065114A" w:rsidRDefault="00281F69" w:rsidP="00FB5887">
            <w:pPr>
              <w:jc w:val="center"/>
              <w:rPr>
                <w:rFonts w:eastAsia="Arial Unicode MS"/>
                <w:b/>
                <w:bCs/>
                <w:sz w:val="22"/>
                <w:szCs w:val="22"/>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0D4CEE" w14:textId="77777777" w:rsidR="00281F69" w:rsidRPr="0065114A" w:rsidRDefault="00281F69" w:rsidP="00FB5887">
            <w:pPr>
              <w:pStyle w:val="Paragraphedeliste"/>
              <w:ind w:left="0"/>
              <w:jc w:val="center"/>
              <w:rPr>
                <w:rFonts w:eastAsia="Arial Unicode MS"/>
                <w:b/>
                <w:bCs/>
                <w:sz w:val="22"/>
                <w:szCs w:val="22"/>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564D39C6" w14:textId="77777777" w:rsidR="00281F69" w:rsidRPr="0065114A" w:rsidRDefault="00281F69" w:rsidP="00FB5887">
            <w:pPr>
              <w:pStyle w:val="Paragraphedeliste"/>
              <w:ind w:left="0"/>
              <w:jc w:val="center"/>
              <w:rPr>
                <w:rFonts w:eastAsia="Arial Unicode MS"/>
                <w:b/>
                <w:bCs/>
                <w:sz w:val="22"/>
                <w:szCs w:val="22"/>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14:paraId="6BAE4FAC" w14:textId="77777777" w:rsidR="00281F69" w:rsidRPr="0065114A" w:rsidRDefault="00281F69" w:rsidP="00FB5887">
            <w:pPr>
              <w:jc w:val="center"/>
              <w:rPr>
                <w:rFonts w:eastAsia="Arial Unicode MS"/>
                <w:b/>
                <w:bCs/>
                <w:sz w:val="22"/>
                <w:szCs w:val="22"/>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9336529" w14:textId="77777777" w:rsidR="00281F69" w:rsidRPr="0065114A" w:rsidRDefault="00281F69" w:rsidP="00FB5887">
            <w:pPr>
              <w:jc w:val="center"/>
              <w:rPr>
                <w:rFonts w:eastAsia="Arial Unicode MS"/>
                <w:b/>
                <w:bCs/>
                <w:sz w:val="22"/>
                <w:szCs w:val="22"/>
              </w:rPr>
            </w:pPr>
          </w:p>
        </w:tc>
        <w:tc>
          <w:tcPr>
            <w:tcW w:w="141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3BC8A1E" w14:textId="77777777" w:rsidR="00281F69" w:rsidRPr="0065114A" w:rsidRDefault="00281F69" w:rsidP="00FB5887">
            <w:pPr>
              <w:jc w:val="center"/>
              <w:rPr>
                <w:rFonts w:eastAsia="Arial Unicode MS"/>
                <w:b/>
                <w:bCs/>
                <w:sz w:val="22"/>
                <w:szCs w:val="22"/>
              </w:rPr>
            </w:pPr>
          </w:p>
        </w:tc>
        <w:tc>
          <w:tcPr>
            <w:tcW w:w="993" w:type="dxa"/>
            <w:tcBorders>
              <w:top w:val="single" w:sz="4" w:space="0" w:color="auto"/>
              <w:left w:val="single" w:sz="4" w:space="0" w:color="auto"/>
              <w:bottom w:val="single" w:sz="12" w:space="0" w:color="auto"/>
              <w:right w:val="single" w:sz="4" w:space="0" w:color="auto"/>
            </w:tcBorders>
            <w:shd w:val="clear" w:color="auto" w:fill="FFFFFF"/>
          </w:tcPr>
          <w:p w14:paraId="530B91E4" w14:textId="77777777" w:rsidR="00281F69" w:rsidRPr="0065114A" w:rsidRDefault="00281F69" w:rsidP="00FB5887">
            <w:pPr>
              <w:jc w:val="center"/>
              <w:rPr>
                <w:rFonts w:eastAsia="Arial Unicode MS"/>
                <w:b/>
                <w:bCs/>
                <w:sz w:val="22"/>
                <w:szCs w:val="22"/>
              </w:rPr>
            </w:pPr>
          </w:p>
        </w:tc>
        <w:tc>
          <w:tcPr>
            <w:tcW w:w="1240" w:type="dxa"/>
            <w:tcBorders>
              <w:top w:val="single" w:sz="4" w:space="0" w:color="auto"/>
              <w:left w:val="single" w:sz="4" w:space="0" w:color="auto"/>
              <w:bottom w:val="single" w:sz="12" w:space="0" w:color="auto"/>
              <w:right w:val="single" w:sz="4" w:space="0" w:color="auto"/>
            </w:tcBorders>
            <w:shd w:val="clear" w:color="auto" w:fill="FFFFFF"/>
          </w:tcPr>
          <w:p w14:paraId="7DE8AE5E" w14:textId="77777777" w:rsidR="00281F69" w:rsidRPr="0065114A" w:rsidRDefault="00281F69" w:rsidP="00FB5887">
            <w:pPr>
              <w:jc w:val="center"/>
              <w:rPr>
                <w:rFonts w:eastAsia="Arial Unicode MS"/>
                <w:b/>
                <w:bCs/>
                <w:sz w:val="22"/>
                <w:szCs w:val="22"/>
              </w:rPr>
            </w:pPr>
          </w:p>
        </w:tc>
        <w:tc>
          <w:tcPr>
            <w:tcW w:w="1448" w:type="dxa"/>
            <w:tcBorders>
              <w:top w:val="single" w:sz="4" w:space="0" w:color="auto"/>
              <w:left w:val="single" w:sz="4" w:space="0" w:color="auto"/>
              <w:bottom w:val="single" w:sz="12" w:space="0" w:color="auto"/>
              <w:right w:val="single" w:sz="4" w:space="0" w:color="auto"/>
            </w:tcBorders>
            <w:shd w:val="clear" w:color="auto" w:fill="FFFFFF"/>
          </w:tcPr>
          <w:p w14:paraId="6276447B" w14:textId="77777777" w:rsidR="00281F69" w:rsidRPr="0065114A" w:rsidRDefault="00281F69" w:rsidP="00FB5887">
            <w:pPr>
              <w:jc w:val="center"/>
              <w:rPr>
                <w:rFonts w:eastAsia="Arial Unicode MS"/>
                <w:b/>
                <w:bCs/>
                <w:sz w:val="22"/>
                <w:szCs w:val="22"/>
              </w:rPr>
            </w:pPr>
          </w:p>
        </w:tc>
        <w:tc>
          <w:tcPr>
            <w:tcW w:w="1021"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6E2E1818" w14:textId="77777777" w:rsidR="00281F69" w:rsidRPr="0065114A" w:rsidRDefault="00281F69" w:rsidP="00FB5887">
            <w:pPr>
              <w:jc w:val="center"/>
              <w:rPr>
                <w:rFonts w:eastAsia="Arial Unicode MS"/>
                <w:b/>
                <w:bCs/>
                <w:sz w:val="22"/>
                <w:szCs w:val="22"/>
              </w:rPr>
            </w:pPr>
          </w:p>
        </w:tc>
      </w:tr>
    </w:tbl>
    <w:p w14:paraId="5690F7FF" w14:textId="77777777" w:rsidR="00281F69" w:rsidRPr="0065114A" w:rsidRDefault="00281F69" w:rsidP="00B579F3">
      <w:pPr>
        <w:pStyle w:val="Corpsdetexte"/>
        <w:numPr>
          <w:ilvl w:val="4"/>
          <w:numId w:val="17"/>
        </w:numPr>
        <w:tabs>
          <w:tab w:val="clear" w:pos="3948"/>
          <w:tab w:val="num" w:pos="1143"/>
        </w:tabs>
        <w:ind w:left="1285"/>
        <w:rPr>
          <w:rFonts w:eastAsia="Arial Unicode MS"/>
          <w:b/>
          <w:sz w:val="22"/>
          <w:szCs w:val="22"/>
        </w:rPr>
      </w:pPr>
      <w:r w:rsidRPr="0065114A">
        <w:rPr>
          <w:rFonts w:eastAsia="Arial Unicode MS"/>
          <w:sz w:val="22"/>
          <w:szCs w:val="22"/>
          <w:u w:val="single"/>
        </w:rPr>
        <w:t>Troisième étape</w:t>
      </w:r>
      <w:r w:rsidRPr="0065114A">
        <w:rPr>
          <w:rFonts w:eastAsia="Arial Unicode MS"/>
          <w:sz w:val="22"/>
          <w:szCs w:val="22"/>
        </w:rPr>
        <w:t> : Evaluation de l’offre financière (Volume 3)</w:t>
      </w:r>
    </w:p>
    <w:p w14:paraId="1286E4A8"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Rappel des Critères éliminatoires de l’Offre financière ;</w:t>
      </w:r>
    </w:p>
    <w:p w14:paraId="5BFEAD8A"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Rectification des montants des Offres :</w:t>
      </w:r>
    </w:p>
    <w:p w14:paraId="54545CED" w14:textId="77777777" w:rsidR="00281F69" w:rsidRPr="0065114A" w:rsidRDefault="00281F69" w:rsidP="00B579F3">
      <w:pPr>
        <w:pStyle w:val="Corpsdetexte"/>
        <w:numPr>
          <w:ilvl w:val="0"/>
          <w:numId w:val="73"/>
        </w:numPr>
        <w:rPr>
          <w:rFonts w:eastAsia="Arial Unicode MS"/>
          <w:sz w:val="22"/>
          <w:szCs w:val="22"/>
          <w:lang w:eastAsia="en-US"/>
        </w:rPr>
      </w:pPr>
      <w:r w:rsidRPr="0065114A">
        <w:rPr>
          <w:rFonts w:eastAsia="Arial Unicode MS"/>
          <w:sz w:val="22"/>
          <w:szCs w:val="22"/>
          <w:lang w:eastAsia="en-US"/>
        </w:rPr>
        <w:t>Prise en compte des Correction des sous-détails des prix ;</w:t>
      </w:r>
    </w:p>
    <w:p w14:paraId="437DC91D" w14:textId="77777777" w:rsidR="00281F69" w:rsidRPr="0065114A" w:rsidRDefault="00281F69" w:rsidP="00B579F3">
      <w:pPr>
        <w:pStyle w:val="Corpsdetexte"/>
        <w:numPr>
          <w:ilvl w:val="0"/>
          <w:numId w:val="73"/>
        </w:numPr>
        <w:rPr>
          <w:rFonts w:eastAsia="Arial Unicode MS"/>
          <w:sz w:val="22"/>
          <w:szCs w:val="22"/>
          <w:lang w:eastAsia="en-US"/>
        </w:rPr>
      </w:pPr>
      <w:r w:rsidRPr="0065114A">
        <w:rPr>
          <w:rFonts w:eastAsia="Arial Unicode MS"/>
          <w:sz w:val="22"/>
          <w:szCs w:val="22"/>
          <w:lang w:eastAsia="en-US"/>
        </w:rPr>
        <w:t>Correction des bordereaux des prix unitaires ;</w:t>
      </w:r>
    </w:p>
    <w:p w14:paraId="4B992F48"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661"/>
        <w:gridCol w:w="1277"/>
        <w:gridCol w:w="2125"/>
        <w:gridCol w:w="1721"/>
        <w:gridCol w:w="2422"/>
      </w:tblGrid>
      <w:tr w:rsidR="00281F69" w:rsidRPr="0065114A" w14:paraId="3AFB6496"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B7BD83"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14:paraId="79EE3B0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435C7A9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14:paraId="4DD74839"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14:paraId="56FA7EFC"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14:paraId="62E65FF0"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E848323"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594EA5A2" w14:textId="77777777" w:rsidR="00281F69" w:rsidRPr="0065114A" w:rsidRDefault="00281F69" w:rsidP="00FB5887">
            <w:pPr>
              <w:jc w:val="center"/>
              <w:rPr>
                <w:rFonts w:eastAsia="Arial Unicode MS"/>
                <w:b/>
                <w:bCs/>
                <w:sz w:val="22"/>
                <w:szCs w:val="22"/>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9351B35"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561948C" w14:textId="77777777" w:rsidR="00281F69" w:rsidRPr="0065114A" w:rsidRDefault="00281F69" w:rsidP="00B579F3">
            <w:pPr>
              <w:pStyle w:val="Paragraphedeliste"/>
              <w:numPr>
                <w:ilvl w:val="0"/>
                <w:numId w:val="51"/>
              </w:numPr>
              <w:jc w:val="center"/>
              <w:rPr>
                <w:rFonts w:eastAsia="Arial Unicode MS"/>
                <w:b/>
                <w:bCs/>
                <w:sz w:val="22"/>
                <w:szCs w:val="22"/>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4B8CA5F6" w14:textId="77777777" w:rsidR="00281F69" w:rsidRPr="0065114A" w:rsidRDefault="00281F69" w:rsidP="00FB5887">
            <w:pPr>
              <w:jc w:val="center"/>
              <w:rPr>
                <w:rFonts w:eastAsia="Arial Unicode MS"/>
                <w:bCs/>
                <w:sz w:val="22"/>
                <w:szCs w:val="22"/>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DC7A5CE" w14:textId="77777777" w:rsidR="00281F69" w:rsidRPr="0065114A" w:rsidRDefault="00281F69" w:rsidP="00FB5887">
            <w:pPr>
              <w:jc w:val="center"/>
              <w:rPr>
                <w:rFonts w:eastAsia="Arial Unicode MS"/>
                <w:b/>
                <w:bCs/>
                <w:sz w:val="22"/>
                <w:szCs w:val="22"/>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14:paraId="1F30CF11" w14:textId="77777777" w:rsidR="00281F69" w:rsidRPr="0065114A" w:rsidRDefault="00281F69" w:rsidP="00FB5887">
            <w:pPr>
              <w:jc w:val="center"/>
              <w:rPr>
                <w:rFonts w:eastAsia="Arial Unicode MS"/>
                <w:b/>
                <w:bCs/>
                <w:sz w:val="22"/>
                <w:szCs w:val="22"/>
              </w:rPr>
            </w:pPr>
          </w:p>
        </w:tc>
      </w:tr>
      <w:tr w:rsidR="00281F69" w:rsidRPr="0065114A" w14:paraId="1E27B931"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2CA7A5E4" w14:textId="77777777" w:rsidR="00281F69" w:rsidRPr="0065114A" w:rsidRDefault="00281F69" w:rsidP="00FB5887">
            <w:pPr>
              <w:jc w:val="center"/>
              <w:rPr>
                <w:rFonts w:eastAsia="Arial Unicode MS"/>
                <w:b/>
                <w:bCs/>
                <w:sz w:val="22"/>
                <w:szCs w:val="22"/>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693DCF1"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18FDD78" w14:textId="77777777" w:rsidR="00281F69" w:rsidRPr="0065114A" w:rsidRDefault="00281F69" w:rsidP="00B579F3">
            <w:pPr>
              <w:pStyle w:val="Paragraphedeliste"/>
              <w:numPr>
                <w:ilvl w:val="0"/>
                <w:numId w:val="51"/>
              </w:numPr>
              <w:jc w:val="center"/>
              <w:rPr>
                <w:rFonts w:eastAsia="Arial Unicode MS"/>
                <w:b/>
                <w:bCs/>
                <w:sz w:val="22"/>
                <w:szCs w:val="22"/>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67302F37" w14:textId="77777777" w:rsidR="00281F69" w:rsidRPr="0065114A" w:rsidRDefault="00281F69" w:rsidP="00FB5887">
            <w:pPr>
              <w:jc w:val="center"/>
              <w:rPr>
                <w:rFonts w:eastAsia="Arial Unicode MS"/>
                <w:bCs/>
                <w:sz w:val="22"/>
                <w:szCs w:val="22"/>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3E903D07" w14:textId="77777777" w:rsidR="00281F69" w:rsidRPr="0065114A" w:rsidRDefault="00281F69" w:rsidP="00FB5887">
            <w:pPr>
              <w:jc w:val="center"/>
              <w:rPr>
                <w:rFonts w:eastAsia="Arial Unicode MS"/>
                <w:b/>
                <w:bCs/>
                <w:sz w:val="22"/>
                <w:szCs w:val="22"/>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14:paraId="3E820C89" w14:textId="77777777" w:rsidR="00281F69" w:rsidRPr="0065114A" w:rsidRDefault="00281F69" w:rsidP="00FB5887">
            <w:pPr>
              <w:jc w:val="center"/>
              <w:rPr>
                <w:rFonts w:eastAsia="Arial Unicode MS"/>
                <w:b/>
                <w:bCs/>
                <w:sz w:val="22"/>
                <w:szCs w:val="22"/>
              </w:rPr>
            </w:pPr>
          </w:p>
        </w:tc>
      </w:tr>
    </w:tbl>
    <w:p w14:paraId="74F842F9" w14:textId="77777777" w:rsidR="00281F69" w:rsidRPr="0065114A" w:rsidRDefault="00281F69" w:rsidP="00B579F3">
      <w:pPr>
        <w:pStyle w:val="Corpsdetexte"/>
        <w:numPr>
          <w:ilvl w:val="5"/>
          <w:numId w:val="17"/>
        </w:numPr>
        <w:tabs>
          <w:tab w:val="clear" w:pos="4668"/>
          <w:tab w:val="num" w:pos="1852"/>
          <w:tab w:val="num" w:pos="2231"/>
        </w:tabs>
        <w:ind w:left="1852"/>
        <w:rPr>
          <w:rFonts w:eastAsia="Arial Unicode MS"/>
          <w:b/>
          <w:i/>
          <w:sz w:val="22"/>
          <w:szCs w:val="22"/>
          <w:lang w:eastAsia="en-US"/>
        </w:rPr>
      </w:pPr>
      <w:r w:rsidRPr="0065114A">
        <w:rPr>
          <w:rFonts w:eastAsia="Arial Unicode MS"/>
          <w:i/>
          <w:sz w:val="22"/>
          <w:szCs w:val="22"/>
          <w:lang w:eastAsia="en-US"/>
        </w:rPr>
        <w:t>Correction des devis estimatifs des offres ;</w:t>
      </w:r>
    </w:p>
    <w:p w14:paraId="732E30CE"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1803"/>
        <w:gridCol w:w="1277"/>
        <w:gridCol w:w="2200"/>
        <w:gridCol w:w="1419"/>
        <w:gridCol w:w="2423"/>
      </w:tblGrid>
      <w:tr w:rsidR="00281F69" w:rsidRPr="0065114A" w14:paraId="11B62D04" w14:textId="77777777" w:rsidTr="004C410C">
        <w:tc>
          <w:tcPr>
            <w:tcW w:w="568" w:type="dxa"/>
            <w:tcBorders>
              <w:top w:val="single" w:sz="12" w:space="0" w:color="auto"/>
              <w:left w:val="single" w:sz="12" w:space="0" w:color="auto"/>
              <w:bottom w:val="single" w:sz="12" w:space="0" w:color="auto"/>
              <w:right w:val="single" w:sz="4" w:space="0" w:color="auto"/>
            </w:tcBorders>
            <w:vAlign w:val="center"/>
            <w:hideMark/>
          </w:tcPr>
          <w:p w14:paraId="4E1353D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14:paraId="5683FC1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14:paraId="206B569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14:paraId="50E60DAA"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14:paraId="24A703AF"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14:paraId="36450AA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Observations</w:t>
            </w:r>
          </w:p>
        </w:tc>
      </w:tr>
      <w:tr w:rsidR="00281F69" w:rsidRPr="0065114A" w14:paraId="265146D0" w14:textId="77777777"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14:paraId="14E9BA76" w14:textId="77777777" w:rsidR="00281F69" w:rsidRPr="0065114A" w:rsidRDefault="00281F69" w:rsidP="00FB5887">
            <w:pPr>
              <w:jc w:val="center"/>
              <w:rPr>
                <w:rFonts w:eastAsia="Arial Unicode MS"/>
                <w:b/>
                <w:bCs/>
                <w:sz w:val="22"/>
                <w:szCs w:val="22"/>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65A309B2"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AB7E0C9" w14:textId="77777777" w:rsidR="00281F69" w:rsidRPr="0065114A" w:rsidRDefault="00281F69" w:rsidP="00B579F3">
            <w:pPr>
              <w:pStyle w:val="Paragraphedeliste"/>
              <w:numPr>
                <w:ilvl w:val="0"/>
                <w:numId w:val="51"/>
              </w:numPr>
              <w:jc w:val="center"/>
              <w:rPr>
                <w:rFonts w:eastAsia="Arial Unicode MS"/>
                <w:b/>
                <w:bCs/>
                <w:sz w:val="22"/>
                <w:szCs w:val="22"/>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3B3740CF" w14:textId="77777777" w:rsidR="00281F69" w:rsidRPr="0065114A" w:rsidRDefault="00281F69" w:rsidP="00FB5887">
            <w:pPr>
              <w:jc w:val="center"/>
              <w:rPr>
                <w:rFonts w:eastAsia="Arial Unicode MS"/>
                <w:bCs/>
                <w:sz w:val="22"/>
                <w:szCs w:val="22"/>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14:paraId="51BE0B1B" w14:textId="77777777" w:rsidR="00281F69" w:rsidRPr="0065114A" w:rsidRDefault="00281F69" w:rsidP="00FB5887">
            <w:pPr>
              <w:jc w:val="center"/>
              <w:rPr>
                <w:rFonts w:eastAsia="Arial Unicode MS"/>
                <w:b/>
                <w:bCs/>
                <w:sz w:val="22"/>
                <w:szCs w:val="22"/>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14:paraId="02BCF6B6" w14:textId="77777777" w:rsidR="00281F69" w:rsidRPr="0065114A" w:rsidRDefault="00281F69" w:rsidP="00FB5887">
            <w:pPr>
              <w:jc w:val="center"/>
              <w:rPr>
                <w:rFonts w:eastAsia="Arial Unicode MS"/>
                <w:b/>
                <w:bCs/>
                <w:sz w:val="22"/>
                <w:szCs w:val="22"/>
              </w:rPr>
            </w:pPr>
          </w:p>
        </w:tc>
      </w:tr>
      <w:tr w:rsidR="00281F69" w:rsidRPr="0065114A" w14:paraId="618F3260" w14:textId="77777777"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14:paraId="171650DD" w14:textId="77777777" w:rsidR="00281F69" w:rsidRPr="0065114A" w:rsidRDefault="00281F69" w:rsidP="00FB5887">
            <w:pPr>
              <w:jc w:val="center"/>
              <w:rPr>
                <w:rFonts w:eastAsia="Arial Unicode MS"/>
                <w:b/>
                <w:bCs/>
                <w:sz w:val="22"/>
                <w:szCs w:val="22"/>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E28FAB6" w14:textId="77777777" w:rsidR="00281F69" w:rsidRPr="0065114A"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526FC73" w14:textId="77777777" w:rsidR="00281F69" w:rsidRPr="0065114A" w:rsidRDefault="00281F69" w:rsidP="00B579F3">
            <w:pPr>
              <w:pStyle w:val="Paragraphedeliste"/>
              <w:numPr>
                <w:ilvl w:val="0"/>
                <w:numId w:val="51"/>
              </w:numPr>
              <w:jc w:val="center"/>
              <w:rPr>
                <w:rFonts w:eastAsia="Arial Unicode MS"/>
                <w:b/>
                <w:bCs/>
                <w:sz w:val="22"/>
                <w:szCs w:val="22"/>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13AF8393" w14:textId="77777777" w:rsidR="00281F69" w:rsidRPr="0065114A" w:rsidRDefault="00281F69" w:rsidP="00FB5887">
            <w:pPr>
              <w:jc w:val="center"/>
              <w:rPr>
                <w:rFonts w:eastAsia="Arial Unicode MS"/>
                <w:bCs/>
                <w:sz w:val="22"/>
                <w:szCs w:val="22"/>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4F574FEE" w14:textId="77777777" w:rsidR="00281F69" w:rsidRPr="0065114A" w:rsidRDefault="00281F69" w:rsidP="00FB5887">
            <w:pPr>
              <w:jc w:val="center"/>
              <w:rPr>
                <w:rFonts w:eastAsia="Arial Unicode MS"/>
                <w:b/>
                <w:bCs/>
                <w:sz w:val="22"/>
                <w:szCs w:val="22"/>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14:paraId="63A239C5" w14:textId="77777777" w:rsidR="00281F69" w:rsidRPr="0065114A" w:rsidRDefault="00281F69" w:rsidP="00FB5887">
            <w:pPr>
              <w:jc w:val="center"/>
              <w:rPr>
                <w:rFonts w:eastAsia="Arial Unicode MS"/>
                <w:b/>
                <w:bCs/>
                <w:sz w:val="22"/>
                <w:szCs w:val="22"/>
              </w:rPr>
            </w:pPr>
          </w:p>
        </w:tc>
      </w:tr>
    </w:tbl>
    <w:p w14:paraId="4D8C77B9" w14:textId="77777777" w:rsidR="00281F69" w:rsidRPr="0065114A" w:rsidRDefault="00281F69" w:rsidP="00B579F3">
      <w:pPr>
        <w:pStyle w:val="Corpsdetexte"/>
        <w:numPr>
          <w:ilvl w:val="5"/>
          <w:numId w:val="17"/>
        </w:numPr>
        <w:tabs>
          <w:tab w:val="clear" w:pos="4668"/>
          <w:tab w:val="num" w:pos="1852"/>
        </w:tabs>
        <w:ind w:left="1852"/>
        <w:rPr>
          <w:rFonts w:eastAsia="Arial Unicode MS"/>
          <w:sz w:val="22"/>
          <w:szCs w:val="22"/>
        </w:rPr>
      </w:pPr>
      <w:r w:rsidRPr="0065114A">
        <w:rPr>
          <w:rFonts w:eastAsia="Arial Unicode MS"/>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384"/>
        <w:gridCol w:w="2726"/>
        <w:gridCol w:w="2097"/>
        <w:gridCol w:w="1016"/>
      </w:tblGrid>
      <w:tr w:rsidR="00281F69" w:rsidRPr="0065114A" w14:paraId="2677232E" w14:textId="77777777" w:rsidTr="004C410C">
        <w:trPr>
          <w:trHeight w:val="46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14:paraId="20D9CECC" w14:textId="77777777" w:rsidR="00281F69" w:rsidRPr="0065114A" w:rsidRDefault="00281F69" w:rsidP="00FB5887">
            <w:pPr>
              <w:jc w:val="center"/>
              <w:rPr>
                <w:rFonts w:eastAsia="Arial Unicode MS"/>
                <w:sz w:val="22"/>
                <w:szCs w:val="22"/>
              </w:rPr>
            </w:pPr>
            <w:r w:rsidRPr="0065114A">
              <w:rPr>
                <w:rFonts w:eastAsia="Arial Unicode MS"/>
                <w:sz w:val="22"/>
                <w:szCs w:val="22"/>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14:paraId="5EDF32BD" w14:textId="77777777" w:rsidR="00281F69" w:rsidRPr="0065114A" w:rsidRDefault="00281F69" w:rsidP="00FB5887">
            <w:pPr>
              <w:jc w:val="center"/>
              <w:rPr>
                <w:rFonts w:eastAsia="Arial Unicode MS"/>
                <w:sz w:val="22"/>
                <w:szCs w:val="22"/>
              </w:rPr>
            </w:pPr>
            <w:r w:rsidRPr="0065114A">
              <w:rPr>
                <w:rFonts w:eastAsia="Arial Unicode MS"/>
                <w:sz w:val="22"/>
                <w:szCs w:val="22"/>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33AA5334" w14:textId="77777777" w:rsidR="00281F69" w:rsidRPr="0065114A" w:rsidRDefault="00281F69" w:rsidP="00FB5887">
            <w:pPr>
              <w:jc w:val="center"/>
              <w:rPr>
                <w:rFonts w:eastAsia="Arial Unicode MS"/>
                <w:sz w:val="22"/>
                <w:szCs w:val="22"/>
              </w:rPr>
            </w:pPr>
            <w:r w:rsidRPr="0065114A">
              <w:rPr>
                <w:rFonts w:eastAsia="Arial Unicode MS"/>
                <w:sz w:val="22"/>
                <w:szCs w:val="22"/>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14:paraId="2846C3DD" w14:textId="77777777" w:rsidR="00281F69" w:rsidRPr="0065114A" w:rsidRDefault="00281F69" w:rsidP="00FB5887">
            <w:pPr>
              <w:jc w:val="center"/>
              <w:rPr>
                <w:rFonts w:eastAsia="Arial Unicode MS"/>
                <w:sz w:val="22"/>
                <w:szCs w:val="22"/>
              </w:rPr>
            </w:pPr>
            <w:r w:rsidRPr="0065114A">
              <w:rPr>
                <w:rFonts w:eastAsia="Arial Unicode MS"/>
                <w:sz w:val="22"/>
                <w:szCs w:val="22"/>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14:paraId="3DD4C42F" w14:textId="77777777" w:rsidR="00281F69" w:rsidRPr="0065114A" w:rsidRDefault="00281F69" w:rsidP="00FB5887">
            <w:pPr>
              <w:jc w:val="center"/>
              <w:rPr>
                <w:rFonts w:eastAsia="Arial Unicode MS"/>
                <w:sz w:val="22"/>
                <w:szCs w:val="22"/>
              </w:rPr>
            </w:pPr>
            <w:r w:rsidRPr="0065114A">
              <w:rPr>
                <w:rFonts w:eastAsia="Arial Unicode MS"/>
                <w:sz w:val="22"/>
                <w:szCs w:val="22"/>
              </w:rPr>
              <w:t>Rang</w:t>
            </w:r>
          </w:p>
        </w:tc>
      </w:tr>
      <w:tr w:rsidR="00281F69" w:rsidRPr="0065114A" w14:paraId="795F6C41" w14:textId="77777777" w:rsidTr="004C410C">
        <w:trPr>
          <w:trHeight w:val="383"/>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38D68F6"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30089A0" w14:textId="77777777" w:rsidR="00281F69" w:rsidRPr="0065114A"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66AC73F3" w14:textId="77777777" w:rsidR="00281F69" w:rsidRPr="0065114A" w:rsidRDefault="00281F69" w:rsidP="00FB5887">
            <w:pPr>
              <w:rPr>
                <w:rFonts w:eastAsia="Arial Unicode MS"/>
                <w:sz w:val="22"/>
                <w:szCs w:val="22"/>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14:paraId="00E90D4B" w14:textId="77777777" w:rsidR="00281F69" w:rsidRPr="0065114A" w:rsidRDefault="00281F69" w:rsidP="00FB5887">
            <w:pPr>
              <w:rPr>
                <w:rFonts w:eastAsia="Arial Unicode MS"/>
                <w:sz w:val="22"/>
                <w:szCs w:val="22"/>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14:paraId="07AFABD3" w14:textId="77777777" w:rsidR="00281F69" w:rsidRPr="0065114A" w:rsidRDefault="00281F69" w:rsidP="00FB5887">
            <w:pPr>
              <w:rPr>
                <w:rFonts w:eastAsia="Arial Unicode MS"/>
                <w:sz w:val="22"/>
                <w:szCs w:val="22"/>
              </w:rPr>
            </w:pPr>
          </w:p>
        </w:tc>
      </w:tr>
      <w:tr w:rsidR="00281F69" w:rsidRPr="0065114A" w14:paraId="57327B9F" w14:textId="77777777" w:rsidTr="004C410C">
        <w:tc>
          <w:tcPr>
            <w:tcW w:w="491" w:type="dxa"/>
            <w:vMerge w:val="restart"/>
            <w:tcBorders>
              <w:top w:val="single" w:sz="12" w:space="0" w:color="auto"/>
              <w:left w:val="single" w:sz="12" w:space="0" w:color="auto"/>
              <w:bottom w:val="single" w:sz="12" w:space="0" w:color="auto"/>
              <w:right w:val="single" w:sz="4" w:space="0" w:color="auto"/>
            </w:tcBorders>
            <w:vAlign w:val="center"/>
          </w:tcPr>
          <w:p w14:paraId="5CC90491" w14:textId="77777777" w:rsidR="00281F69" w:rsidRPr="0065114A" w:rsidRDefault="00281F69" w:rsidP="00FB5887">
            <w:pPr>
              <w:jc w:val="center"/>
              <w:rPr>
                <w:rFonts w:eastAsia="Arial Unicode MS"/>
                <w:sz w:val="22"/>
                <w:szCs w:val="22"/>
              </w:rPr>
            </w:pPr>
            <w:r w:rsidRPr="0065114A">
              <w:rPr>
                <w:rFonts w:eastAsia="Arial Unicode MS"/>
                <w:sz w:val="22"/>
                <w:szCs w:val="22"/>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14:paraId="26C11627" w14:textId="77777777" w:rsidR="00281F69" w:rsidRPr="0065114A" w:rsidRDefault="00281F69" w:rsidP="00FB5887">
            <w:pPr>
              <w:jc w:val="center"/>
              <w:rPr>
                <w:rFonts w:eastAsia="Arial Unicode MS"/>
                <w:sz w:val="22"/>
                <w:szCs w:val="22"/>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14:paraId="587BAA16" w14:textId="77777777" w:rsidR="00281F69" w:rsidRPr="0065114A" w:rsidRDefault="00281F69" w:rsidP="00FB5887">
            <w:pPr>
              <w:jc w:val="center"/>
              <w:rPr>
                <w:rFonts w:eastAsia="Arial Unicode MS"/>
                <w:sz w:val="22"/>
                <w:szCs w:val="22"/>
              </w:rPr>
            </w:pPr>
            <w:r w:rsidRPr="0065114A">
              <w:rPr>
                <w:rFonts w:eastAsia="Arial Unicode MS"/>
                <w:sz w:val="22"/>
                <w:szCs w:val="22"/>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14:paraId="1B38F89E"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14:paraId="73A68B14"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r w:rsidR="00281F69" w:rsidRPr="0065114A" w14:paraId="0E2C9F14" w14:textId="77777777" w:rsidTr="004C410C">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14:paraId="46BD5841" w14:textId="77777777" w:rsidR="00281F69" w:rsidRPr="0065114A" w:rsidRDefault="00281F69" w:rsidP="00FB5887">
            <w:pPr>
              <w:jc w:val="center"/>
              <w:rPr>
                <w:rFonts w:eastAsia="Arial Unicode MS"/>
                <w:sz w:val="22"/>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14:paraId="68EF991E" w14:textId="77777777" w:rsidR="00281F69" w:rsidRPr="0065114A" w:rsidRDefault="00281F69" w:rsidP="00FB5887">
            <w:pPr>
              <w:jc w:val="cente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AD1F621" w14:textId="77777777" w:rsidR="00281F69" w:rsidRPr="0065114A" w:rsidRDefault="00281F69" w:rsidP="00FB5887">
            <w:pPr>
              <w:jc w:val="center"/>
              <w:rPr>
                <w:rFonts w:eastAsia="Arial Unicode MS"/>
                <w:sz w:val="22"/>
                <w:szCs w:val="22"/>
              </w:rPr>
            </w:pPr>
          </w:p>
        </w:tc>
        <w:tc>
          <w:tcPr>
            <w:tcW w:w="2097" w:type="dxa"/>
            <w:tcBorders>
              <w:top w:val="single" w:sz="4" w:space="0" w:color="auto"/>
              <w:left w:val="single" w:sz="4" w:space="0" w:color="auto"/>
              <w:bottom w:val="single" w:sz="4" w:space="0" w:color="auto"/>
              <w:right w:val="single" w:sz="2" w:space="0" w:color="auto"/>
            </w:tcBorders>
            <w:vAlign w:val="center"/>
            <w:hideMark/>
          </w:tcPr>
          <w:p w14:paraId="73DC2ED8"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14:paraId="60FE1305" w14:textId="77777777" w:rsidR="00281F69" w:rsidRPr="0065114A" w:rsidRDefault="00281F69" w:rsidP="00FB5887">
            <w:pPr>
              <w:jc w:val="center"/>
              <w:rPr>
                <w:rFonts w:eastAsia="Arial Unicode MS"/>
                <w:bCs/>
                <w:sz w:val="22"/>
                <w:szCs w:val="22"/>
              </w:rPr>
            </w:pPr>
            <w:r w:rsidRPr="0065114A">
              <w:rPr>
                <w:rFonts w:eastAsia="Arial Unicode MS"/>
                <w:bCs/>
                <w:sz w:val="22"/>
                <w:szCs w:val="22"/>
              </w:rPr>
              <w:t>……..</w:t>
            </w:r>
          </w:p>
        </w:tc>
      </w:tr>
    </w:tbl>
    <w:p w14:paraId="60DF8A32" w14:textId="77777777" w:rsidR="00281F69" w:rsidRPr="0065114A" w:rsidRDefault="00281F69" w:rsidP="00FB5887">
      <w:pPr>
        <w:ind w:firstLine="426"/>
        <w:jc w:val="both"/>
        <w:rPr>
          <w:rFonts w:eastAsia="Arial Unicode MS"/>
          <w:sz w:val="22"/>
          <w:szCs w:val="22"/>
        </w:rPr>
      </w:pPr>
      <w:r w:rsidRPr="0065114A">
        <w:rPr>
          <w:rFonts w:eastAsia="Arial Unicode MS"/>
          <w:sz w:val="22"/>
          <w:szCs w:val="22"/>
        </w:rPr>
        <w:t xml:space="preserve">L’attribution </w:t>
      </w:r>
      <w:r w:rsidR="005C6265">
        <w:rPr>
          <w:rFonts w:eastAsia="Arial Unicode MS"/>
          <w:sz w:val="22"/>
          <w:szCs w:val="22"/>
        </w:rPr>
        <w:t>du marché</w:t>
      </w:r>
      <w:r w:rsidRPr="0065114A">
        <w:rPr>
          <w:rFonts w:eastAsia="Arial Unicode MS"/>
          <w:sz w:val="22"/>
          <w:szCs w:val="22"/>
        </w:rPr>
        <w:t xml:space="preserve"> sera proposée au profit du soumissionnaire dont l’offre:</w:t>
      </w:r>
    </w:p>
    <w:p w14:paraId="7AC58863" w14:textId="77777777" w:rsidR="00281F69" w:rsidRPr="0065114A" w:rsidRDefault="00281F69" w:rsidP="00B579F3">
      <w:pPr>
        <w:pStyle w:val="Paragraphedeliste"/>
        <w:numPr>
          <w:ilvl w:val="0"/>
          <w:numId w:val="52"/>
        </w:numPr>
        <w:jc w:val="both"/>
        <w:rPr>
          <w:rFonts w:eastAsia="Arial Unicode MS"/>
          <w:sz w:val="22"/>
          <w:szCs w:val="22"/>
        </w:rPr>
      </w:pPr>
      <w:r w:rsidRPr="0065114A">
        <w:rPr>
          <w:rFonts w:eastAsia="Arial Unicode MS"/>
          <w:sz w:val="22"/>
          <w:szCs w:val="22"/>
        </w:rPr>
        <w:t>administrative sera jugée conforme ;</w:t>
      </w:r>
    </w:p>
    <w:p w14:paraId="070E3135" w14:textId="77777777" w:rsidR="00281F69" w:rsidRPr="0065114A" w:rsidRDefault="00281F69" w:rsidP="00B579F3">
      <w:pPr>
        <w:pStyle w:val="Paragraphedeliste"/>
        <w:numPr>
          <w:ilvl w:val="0"/>
          <w:numId w:val="52"/>
        </w:numPr>
        <w:jc w:val="both"/>
        <w:rPr>
          <w:rFonts w:eastAsia="Arial Unicode MS"/>
          <w:sz w:val="22"/>
          <w:szCs w:val="22"/>
        </w:rPr>
      </w:pPr>
      <w:r w:rsidRPr="0065114A">
        <w:rPr>
          <w:rFonts w:eastAsia="Arial Unicode MS"/>
          <w:sz w:val="22"/>
          <w:szCs w:val="22"/>
        </w:rPr>
        <w:t>technique sera jugée conforme et aura reçu un pourcentage de « oui » supérieur ou égal à 80 % ;</w:t>
      </w:r>
    </w:p>
    <w:p w14:paraId="46827FD1" w14:textId="77777777" w:rsidR="00281F69" w:rsidRPr="0065114A" w:rsidRDefault="00281F69" w:rsidP="00B579F3">
      <w:pPr>
        <w:pStyle w:val="Paragraphedeliste"/>
        <w:numPr>
          <w:ilvl w:val="0"/>
          <w:numId w:val="52"/>
        </w:numPr>
        <w:jc w:val="both"/>
        <w:rPr>
          <w:rFonts w:eastAsia="Arial Unicode MS"/>
          <w:sz w:val="22"/>
          <w:szCs w:val="22"/>
        </w:rPr>
      </w:pPr>
      <w:r w:rsidRPr="0065114A">
        <w:rPr>
          <w:rFonts w:eastAsia="Arial Unicode MS"/>
          <w:sz w:val="22"/>
          <w:szCs w:val="22"/>
        </w:rPr>
        <w:t>financière après corrections conformément aux dispositions du RPAO des sous détails des prix unitaires, du  bordereau des prix unitaires et du devis estimatif, sera jugée conforme aux dispositi</w:t>
      </w:r>
      <w:r w:rsidR="00336261">
        <w:rPr>
          <w:rFonts w:eastAsia="Arial Unicode MS"/>
          <w:sz w:val="22"/>
          <w:szCs w:val="22"/>
        </w:rPr>
        <w:t>ons du CCTP et classée la moins-</w:t>
      </w:r>
      <w:r w:rsidRPr="0065114A">
        <w:rPr>
          <w:rFonts w:eastAsia="Arial Unicode MS"/>
          <w:sz w:val="22"/>
          <w:szCs w:val="22"/>
        </w:rPr>
        <w:t>disante.</w:t>
      </w:r>
    </w:p>
    <w:p w14:paraId="176E4C4C" w14:textId="77777777" w:rsidR="009C2840" w:rsidRPr="0065114A" w:rsidRDefault="009C2840" w:rsidP="00FB5887">
      <w:pPr>
        <w:rPr>
          <w:rFonts w:eastAsia="Arial Unicode MS"/>
          <w:sz w:val="22"/>
          <w:szCs w:val="22"/>
        </w:rPr>
      </w:pPr>
    </w:p>
    <w:p w14:paraId="7D71AB24" w14:textId="77777777" w:rsidR="00296185" w:rsidRPr="0065114A" w:rsidRDefault="00E75664" w:rsidP="00FB5887">
      <w:pPr>
        <w:pStyle w:val="Titre2"/>
        <w:ind w:left="426" w:hanging="357"/>
        <w:jc w:val="both"/>
        <w:rPr>
          <w:rFonts w:eastAsia="Arial Unicode MS"/>
          <w:b/>
          <w:sz w:val="22"/>
          <w:szCs w:val="22"/>
          <w:u w:val="single"/>
        </w:rPr>
      </w:pPr>
      <w:r>
        <w:rPr>
          <w:rFonts w:eastAsia="Arial Unicode MS"/>
          <w:b/>
          <w:sz w:val="22"/>
          <w:szCs w:val="22"/>
          <w:u w:val="single"/>
        </w:rPr>
        <w:t>F - ATTRIBUTION DU MARCHE</w:t>
      </w:r>
    </w:p>
    <w:p w14:paraId="0CBF7260"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6</w:t>
      </w:r>
      <w:r w:rsidRPr="0065114A">
        <w:rPr>
          <w:rFonts w:eastAsia="Arial Unicode MS"/>
          <w:b/>
          <w:sz w:val="22"/>
          <w:szCs w:val="22"/>
        </w:rPr>
        <w:t xml:space="preserve"> : </w:t>
      </w:r>
      <w:r w:rsidRPr="0065114A">
        <w:rPr>
          <w:rFonts w:eastAsia="Arial Unicode MS"/>
          <w:b/>
          <w:sz w:val="22"/>
          <w:szCs w:val="22"/>
        </w:rPr>
        <w:tab/>
        <w:t xml:space="preserve">Attribution </w:t>
      </w:r>
      <w:r w:rsidR="00E75664">
        <w:rPr>
          <w:rFonts w:eastAsia="Arial Unicode MS"/>
          <w:b/>
          <w:sz w:val="22"/>
          <w:szCs w:val="22"/>
        </w:rPr>
        <w:t>du</w:t>
      </w:r>
      <w:r w:rsidR="002F4D0C">
        <w:rPr>
          <w:rFonts w:eastAsia="Arial Unicode MS"/>
          <w:b/>
          <w:sz w:val="22"/>
          <w:szCs w:val="22"/>
        </w:rPr>
        <w:t xml:space="preserve"> </w:t>
      </w:r>
      <w:r w:rsidR="00E75664">
        <w:rPr>
          <w:rFonts w:eastAsia="Arial Unicode MS"/>
          <w:b/>
          <w:sz w:val="22"/>
          <w:szCs w:val="22"/>
        </w:rPr>
        <w:t>marché</w:t>
      </w:r>
    </w:p>
    <w:p w14:paraId="27938EB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ab/>
      </w:r>
      <w:r w:rsidRPr="0065114A">
        <w:rPr>
          <w:rFonts w:eastAsia="Arial Unicode MS"/>
          <w:bCs/>
          <w:sz w:val="22"/>
          <w:szCs w:val="22"/>
        </w:rPr>
        <w:t xml:space="preserve">Sous réserve des cas d’annulation ou d’appel d’offres infructueux prévus aux Articles 34 et 35 du Code des Marchés Publics, l’autorité contractante attribuera </w:t>
      </w:r>
      <w:r w:rsidR="00FF581E" w:rsidRPr="0065114A">
        <w:rPr>
          <w:rFonts w:eastAsia="Arial Unicode MS"/>
          <w:bCs/>
          <w:sz w:val="22"/>
          <w:szCs w:val="22"/>
        </w:rPr>
        <w:t>l</w:t>
      </w:r>
      <w:r w:rsidR="00E75664">
        <w:rPr>
          <w:rFonts w:eastAsia="Arial Unicode MS"/>
          <w:bCs/>
          <w:sz w:val="22"/>
          <w:szCs w:val="22"/>
        </w:rPr>
        <w:t>e Marché</w:t>
      </w:r>
      <w:r w:rsidRPr="0065114A">
        <w:rPr>
          <w:rFonts w:eastAsia="Arial Unicode MS"/>
          <w:bCs/>
          <w:sz w:val="22"/>
          <w:szCs w:val="22"/>
        </w:rPr>
        <w:t xml:space="preserve"> au soumissionnaire le moins-disant au terme de la comparaison dont les modalités sont définies à l’article 33 du RPAO, qui aur</w:t>
      </w:r>
      <w:r w:rsidR="00FE3DFC" w:rsidRPr="0065114A">
        <w:rPr>
          <w:rFonts w:eastAsia="Arial Unicode MS"/>
          <w:bCs/>
          <w:sz w:val="22"/>
          <w:szCs w:val="22"/>
        </w:rPr>
        <w:t>a</w:t>
      </w:r>
      <w:r w:rsidRPr="0065114A">
        <w:rPr>
          <w:rFonts w:eastAsia="Arial Unicode MS"/>
          <w:bCs/>
          <w:sz w:val="22"/>
          <w:szCs w:val="22"/>
        </w:rPr>
        <w:t xml:space="preserve"> présenté </w:t>
      </w:r>
      <w:r w:rsidR="00FE3DFC" w:rsidRPr="0065114A">
        <w:rPr>
          <w:rFonts w:eastAsia="Arial Unicode MS"/>
          <w:bCs/>
          <w:sz w:val="22"/>
          <w:szCs w:val="22"/>
        </w:rPr>
        <w:t>une</w:t>
      </w:r>
      <w:r w:rsidRPr="0065114A">
        <w:rPr>
          <w:rFonts w:eastAsia="Arial Unicode MS"/>
          <w:bCs/>
          <w:sz w:val="22"/>
          <w:szCs w:val="22"/>
        </w:rPr>
        <w:t xml:space="preserve"> offre </w:t>
      </w:r>
      <w:r w:rsidRPr="0065114A">
        <w:rPr>
          <w:rFonts w:eastAsia="Arial Unicode MS"/>
          <w:sz w:val="22"/>
          <w:szCs w:val="22"/>
        </w:rPr>
        <w:t>conforme aux dispositions du Dossier d’Appel d’Offres.</w:t>
      </w:r>
    </w:p>
    <w:p w14:paraId="62D7B589" w14:textId="77777777" w:rsidR="00296185" w:rsidRPr="0065114A" w:rsidRDefault="00296185" w:rsidP="00FB5887">
      <w:pPr>
        <w:pStyle w:val="Corpsdetexte"/>
        <w:tabs>
          <w:tab w:val="left" w:pos="1701"/>
        </w:tabs>
        <w:rPr>
          <w:rFonts w:eastAsia="Arial Unicode MS"/>
          <w:bCs/>
          <w:sz w:val="22"/>
          <w:szCs w:val="22"/>
        </w:rPr>
      </w:pPr>
    </w:p>
    <w:p w14:paraId="085C308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7</w:t>
      </w:r>
      <w:r w:rsidRPr="0065114A">
        <w:rPr>
          <w:rFonts w:eastAsia="Arial Unicode MS"/>
          <w:b/>
          <w:sz w:val="22"/>
          <w:szCs w:val="22"/>
        </w:rPr>
        <w:t xml:space="preserve">: </w:t>
      </w:r>
      <w:r w:rsidRPr="0065114A">
        <w:rPr>
          <w:rFonts w:eastAsia="Arial Unicode MS"/>
          <w:b/>
          <w:sz w:val="22"/>
          <w:szCs w:val="22"/>
        </w:rPr>
        <w:tab/>
        <w:t>Droit de l’Autorité Contractante de déclarer l’Appel d’Offres infructueux ou d’annuler la  procédure</w:t>
      </w:r>
    </w:p>
    <w:p w14:paraId="53BF344A" w14:textId="77777777" w:rsidR="00296185" w:rsidRPr="0065114A" w:rsidRDefault="00296185" w:rsidP="00FB5887">
      <w:pPr>
        <w:pStyle w:val="Corpsdetexte"/>
        <w:numPr>
          <w:ilvl w:val="12"/>
          <w:numId w:val="0"/>
        </w:numPr>
        <w:ind w:left="1440"/>
        <w:jc w:val="both"/>
        <w:rPr>
          <w:rFonts w:eastAsia="Arial Unicode MS"/>
          <w:sz w:val="22"/>
          <w:szCs w:val="22"/>
        </w:rPr>
      </w:pPr>
      <w:r w:rsidRPr="0065114A">
        <w:rPr>
          <w:rFonts w:eastAsia="Arial Unicode MS"/>
          <w:sz w:val="22"/>
          <w:szCs w:val="22"/>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w:t>
      </w:r>
      <w:r w:rsidR="00336261">
        <w:rPr>
          <w:rFonts w:eastAsia="Arial Unicode MS"/>
          <w:sz w:val="22"/>
          <w:szCs w:val="22"/>
        </w:rPr>
        <w:t xml:space="preserve"> de la Commission Département</w:t>
      </w:r>
      <w:r w:rsidR="00E75664">
        <w:rPr>
          <w:rFonts w:eastAsia="Arial Unicode MS"/>
          <w:sz w:val="22"/>
          <w:szCs w:val="22"/>
        </w:rPr>
        <w:t>ale</w:t>
      </w:r>
      <w:r w:rsidRPr="0065114A">
        <w:rPr>
          <w:rFonts w:eastAsia="Arial Unicode MS"/>
          <w:sz w:val="22"/>
          <w:szCs w:val="22"/>
        </w:rPr>
        <w:t xml:space="preserve"> </w:t>
      </w:r>
      <w:r w:rsidR="00E75664">
        <w:rPr>
          <w:rFonts w:eastAsia="Arial Unicode MS"/>
          <w:sz w:val="22"/>
          <w:szCs w:val="22"/>
        </w:rPr>
        <w:t>de Passation des Marchés</w:t>
      </w:r>
      <w:r w:rsidRPr="0065114A">
        <w:rPr>
          <w:rFonts w:eastAsia="Arial Unicode MS"/>
          <w:sz w:val="22"/>
          <w:szCs w:val="22"/>
        </w:rPr>
        <w:t>, sans qu’il y’ait lieu à réclamation.</w:t>
      </w:r>
    </w:p>
    <w:p w14:paraId="6945D505"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8</w:t>
      </w:r>
      <w:r w:rsidRPr="0065114A">
        <w:rPr>
          <w:rFonts w:eastAsia="Arial Unicode MS"/>
          <w:b/>
          <w:sz w:val="22"/>
          <w:szCs w:val="22"/>
        </w:rPr>
        <w:t xml:space="preserve">: </w:t>
      </w:r>
      <w:r w:rsidRPr="0065114A">
        <w:rPr>
          <w:rFonts w:eastAsia="Arial Unicode MS"/>
          <w:b/>
          <w:sz w:val="22"/>
          <w:szCs w:val="22"/>
        </w:rPr>
        <w:tab/>
      </w:r>
      <w:r w:rsidR="00E75664">
        <w:rPr>
          <w:rFonts w:eastAsia="Arial Unicode MS"/>
          <w:b/>
          <w:sz w:val="22"/>
          <w:szCs w:val="22"/>
        </w:rPr>
        <w:t>Notification de l’attribution du marché</w:t>
      </w:r>
    </w:p>
    <w:p w14:paraId="370A0E5D"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Avant l’expiration du délai de validité des offres fixé par le RPAO, l’Autorité Contractante notifiera </w:t>
      </w:r>
      <w:r w:rsidR="00FE3DFC" w:rsidRPr="0065114A">
        <w:rPr>
          <w:rFonts w:eastAsia="Arial Unicode MS"/>
          <w:sz w:val="22"/>
          <w:szCs w:val="22"/>
        </w:rPr>
        <w:t>à l’</w:t>
      </w:r>
      <w:r w:rsidR="00E75664">
        <w:rPr>
          <w:rFonts w:eastAsia="Arial Unicode MS"/>
          <w:sz w:val="22"/>
          <w:szCs w:val="22"/>
        </w:rPr>
        <w:t>attributaire du marché</w:t>
      </w:r>
      <w:r w:rsidRPr="0065114A">
        <w:rPr>
          <w:rFonts w:eastAsia="Arial Unicode MS"/>
          <w:sz w:val="22"/>
          <w:szCs w:val="22"/>
        </w:rPr>
        <w:t xml:space="preserve"> par communiqué, que </w:t>
      </w:r>
      <w:r w:rsidR="00FE3DFC" w:rsidRPr="0065114A">
        <w:rPr>
          <w:rFonts w:eastAsia="Arial Unicode MS"/>
          <w:sz w:val="22"/>
          <w:szCs w:val="22"/>
        </w:rPr>
        <w:t>sa</w:t>
      </w:r>
      <w:r w:rsidR="00644EE8" w:rsidRPr="0065114A">
        <w:rPr>
          <w:rFonts w:eastAsia="Arial Unicode MS"/>
          <w:sz w:val="22"/>
          <w:szCs w:val="22"/>
        </w:rPr>
        <w:t xml:space="preserve"> soumission</w:t>
      </w:r>
      <w:r w:rsidR="00FE3DFC" w:rsidRPr="0065114A">
        <w:rPr>
          <w:rFonts w:eastAsia="Arial Unicode MS"/>
          <w:sz w:val="22"/>
          <w:szCs w:val="22"/>
        </w:rPr>
        <w:t xml:space="preserve"> a</w:t>
      </w:r>
      <w:r w:rsidR="00E75664">
        <w:rPr>
          <w:rFonts w:eastAsia="Arial Unicode MS"/>
          <w:sz w:val="22"/>
          <w:szCs w:val="22"/>
        </w:rPr>
        <w:t xml:space="preserve"> </w:t>
      </w:r>
      <w:r w:rsidR="00FE3DFC" w:rsidRPr="0065114A">
        <w:rPr>
          <w:rFonts w:eastAsia="Arial Unicode MS"/>
          <w:sz w:val="22"/>
          <w:szCs w:val="22"/>
        </w:rPr>
        <w:t>été</w:t>
      </w:r>
      <w:r w:rsidR="00644EE8" w:rsidRPr="0065114A">
        <w:rPr>
          <w:rFonts w:eastAsia="Arial Unicode MS"/>
          <w:sz w:val="22"/>
          <w:szCs w:val="22"/>
        </w:rPr>
        <w:t xml:space="preserve"> retenue</w:t>
      </w:r>
      <w:r w:rsidRPr="0065114A">
        <w:rPr>
          <w:rFonts w:eastAsia="Arial Unicode MS"/>
          <w:sz w:val="22"/>
          <w:szCs w:val="22"/>
        </w:rPr>
        <w:t xml:space="preserve">. </w:t>
      </w:r>
    </w:p>
    <w:p w14:paraId="17D5CEB1"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sz w:val="22"/>
          <w:szCs w:val="22"/>
        </w:rPr>
        <w:tab/>
        <w:t>La publication du résultat d’appel d’offres dans les conditions et forme prévues par la réglementation peut tenir lieu de cette notification.</w:t>
      </w:r>
    </w:p>
    <w:p w14:paraId="00672C0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8</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14:paraId="1110C636" w14:textId="77777777" w:rsidR="00296185" w:rsidRDefault="00296185" w:rsidP="00FB5887">
      <w:pPr>
        <w:tabs>
          <w:tab w:val="left" w:pos="1440"/>
        </w:tabs>
        <w:ind w:left="1441" w:hanging="902"/>
        <w:jc w:val="both"/>
        <w:rPr>
          <w:rFonts w:eastAsia="Arial Unicode MS"/>
          <w:sz w:val="22"/>
          <w:szCs w:val="22"/>
        </w:rPr>
      </w:pPr>
    </w:p>
    <w:p w14:paraId="4B90CBE7" w14:textId="77777777" w:rsidR="00DD7440" w:rsidRPr="0065114A" w:rsidRDefault="00DD7440" w:rsidP="00FB5887">
      <w:pPr>
        <w:tabs>
          <w:tab w:val="left" w:pos="1440"/>
        </w:tabs>
        <w:ind w:left="1441" w:hanging="902"/>
        <w:jc w:val="both"/>
        <w:rPr>
          <w:rFonts w:eastAsia="Arial Unicode MS"/>
          <w:sz w:val="22"/>
          <w:szCs w:val="22"/>
        </w:rPr>
      </w:pPr>
    </w:p>
    <w:p w14:paraId="0CEB2D4D"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3</w:t>
      </w:r>
      <w:r w:rsidR="001D344F" w:rsidRPr="0065114A">
        <w:rPr>
          <w:rFonts w:eastAsia="Arial Unicode MS"/>
          <w:b/>
          <w:sz w:val="22"/>
          <w:szCs w:val="22"/>
        </w:rPr>
        <w:t>9</w:t>
      </w:r>
      <w:r w:rsidRPr="0065114A">
        <w:rPr>
          <w:rFonts w:eastAsia="Arial Unicode MS"/>
          <w:b/>
          <w:sz w:val="22"/>
          <w:szCs w:val="22"/>
        </w:rPr>
        <w:t xml:space="preserve"> : </w:t>
      </w:r>
      <w:r w:rsidRPr="0065114A">
        <w:rPr>
          <w:rFonts w:eastAsia="Arial Unicode MS"/>
          <w:b/>
          <w:sz w:val="22"/>
          <w:szCs w:val="22"/>
        </w:rPr>
        <w:tab/>
        <w:t xml:space="preserve">Publication des résultats d’attribution </w:t>
      </w:r>
      <w:r w:rsidR="00E75664">
        <w:rPr>
          <w:rFonts w:eastAsia="Arial Unicode MS"/>
          <w:b/>
          <w:sz w:val="22"/>
          <w:szCs w:val="22"/>
        </w:rPr>
        <w:t>du marché</w:t>
      </w:r>
      <w:r w:rsidRPr="0065114A">
        <w:rPr>
          <w:rFonts w:eastAsia="Arial Unicode MS"/>
          <w:b/>
          <w:sz w:val="22"/>
          <w:szCs w:val="22"/>
        </w:rPr>
        <w:t xml:space="preserve"> et recours</w:t>
      </w:r>
    </w:p>
    <w:p w14:paraId="35359A7F"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.1.</w:t>
      </w:r>
      <w:r w:rsidRPr="0065114A">
        <w:rPr>
          <w:rFonts w:eastAsia="Arial Unicode MS"/>
          <w:b/>
          <w:sz w:val="22"/>
          <w:szCs w:val="22"/>
        </w:rPr>
        <w:tab/>
      </w:r>
      <w:r w:rsidRPr="0065114A">
        <w:rPr>
          <w:rFonts w:eastAsia="Arial Unicode MS"/>
          <w:sz w:val="22"/>
          <w:szCs w:val="22"/>
        </w:rPr>
        <w:t xml:space="preserve">L’Autorité Contractante communique à tout soumissionnaire ou administration concernée, sur requête à lui adressée dans un délai maximal de cinq (5) jours après la publication des résultats d’attribution, le procès-verbal de la séance d’attribution </w:t>
      </w:r>
      <w:r w:rsidR="00644EE8" w:rsidRPr="0065114A">
        <w:rPr>
          <w:rFonts w:eastAsia="Arial Unicode MS"/>
          <w:sz w:val="22"/>
          <w:szCs w:val="22"/>
        </w:rPr>
        <w:t>des</w:t>
      </w:r>
      <w:r w:rsidRPr="0065114A">
        <w:rPr>
          <w:rFonts w:eastAsia="Arial Unicode MS"/>
          <w:sz w:val="22"/>
          <w:szCs w:val="22"/>
        </w:rPr>
        <w:t xml:space="preserve"> Lettre</w:t>
      </w:r>
      <w:r w:rsidR="00644EE8" w:rsidRPr="0065114A">
        <w:rPr>
          <w:rFonts w:eastAsia="Arial Unicode MS"/>
          <w:sz w:val="22"/>
          <w:szCs w:val="22"/>
        </w:rPr>
        <w:t>s</w:t>
      </w:r>
      <w:r w:rsidRPr="0065114A">
        <w:rPr>
          <w:rFonts w:eastAsia="Arial Unicode MS"/>
          <w:sz w:val="22"/>
          <w:szCs w:val="22"/>
        </w:rPr>
        <w:t>-Commande</w:t>
      </w:r>
      <w:r w:rsidR="00644EE8" w:rsidRPr="0065114A">
        <w:rPr>
          <w:rFonts w:eastAsia="Arial Unicode MS"/>
          <w:sz w:val="22"/>
          <w:szCs w:val="22"/>
        </w:rPr>
        <w:t>s</w:t>
      </w:r>
      <w:r w:rsidRPr="0065114A">
        <w:rPr>
          <w:rFonts w:eastAsia="Arial Unicode MS"/>
          <w:sz w:val="22"/>
          <w:szCs w:val="22"/>
        </w:rPr>
        <w:t xml:space="preserve"> y relatif auquel est annexé le rapport d’analyse des offres. </w:t>
      </w:r>
    </w:p>
    <w:p w14:paraId="6474C47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.2</w:t>
      </w:r>
      <w:r w:rsidRPr="0065114A">
        <w:rPr>
          <w:rFonts w:eastAsia="Arial Unicode MS"/>
          <w:sz w:val="22"/>
          <w:szCs w:val="22"/>
        </w:rPr>
        <w:t xml:space="preserve">. </w:t>
      </w:r>
      <w:r w:rsidRPr="0065114A">
        <w:rPr>
          <w:rFonts w:eastAsia="Arial Unicode MS"/>
          <w:sz w:val="22"/>
          <w:szCs w:val="22"/>
        </w:rPr>
        <w:tab/>
        <w:t xml:space="preserve">L’Autorité Contractante est tenue de communiquer les motifs de rejet des offres des soumissionnaires concernés qui en font la demande. </w:t>
      </w:r>
    </w:p>
    <w:p w14:paraId="6EA1EA4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3</w:t>
      </w:r>
      <w:r w:rsidR="001D344F" w:rsidRPr="0065114A">
        <w:rPr>
          <w:rFonts w:eastAsia="Arial Unicode MS"/>
          <w:b/>
          <w:sz w:val="22"/>
          <w:szCs w:val="22"/>
        </w:rPr>
        <w:t>9</w:t>
      </w:r>
      <w:r w:rsidRPr="0065114A">
        <w:rPr>
          <w:rFonts w:eastAsia="Arial Unicode MS"/>
          <w:b/>
          <w:sz w:val="22"/>
          <w:szCs w:val="22"/>
        </w:rPr>
        <w:t>.3.</w:t>
      </w:r>
      <w:r w:rsidRPr="0065114A">
        <w:rPr>
          <w:rFonts w:eastAsia="Arial Unicode MS"/>
          <w:b/>
          <w:sz w:val="22"/>
          <w:szCs w:val="22"/>
        </w:rPr>
        <w:tab/>
      </w:r>
      <w:r w:rsidRPr="0065114A">
        <w:rPr>
          <w:rFonts w:eastAsia="Arial Unicode MS"/>
          <w:sz w:val="22"/>
          <w:szCs w:val="22"/>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14:paraId="54A4EECB"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39</w:t>
      </w:r>
      <w:r w:rsidR="00296185" w:rsidRPr="0065114A">
        <w:rPr>
          <w:rFonts w:eastAsia="Arial Unicode MS"/>
          <w:b/>
          <w:sz w:val="22"/>
          <w:szCs w:val="22"/>
        </w:rPr>
        <w:t>.4</w:t>
      </w:r>
      <w:r w:rsidR="00296185" w:rsidRPr="0065114A">
        <w:rPr>
          <w:rFonts w:eastAsia="Arial Unicode MS"/>
          <w:sz w:val="22"/>
          <w:szCs w:val="22"/>
        </w:rPr>
        <w:t xml:space="preserve">. </w:t>
      </w:r>
      <w:r w:rsidR="00296185" w:rsidRPr="0065114A">
        <w:rPr>
          <w:rFonts w:eastAsia="Arial Unicode MS"/>
          <w:sz w:val="22"/>
          <w:szCs w:val="22"/>
        </w:rPr>
        <w:tab/>
        <w:t xml:space="preserve">En cas de recours, il doit être adressé au Ministre en charge des Marchés Publics, avec copies à l’organisme chargé de la régulation des marchés publics, à l’Autorité Contractante et au Président de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w:t>
      </w:r>
    </w:p>
    <w:p w14:paraId="5669D5A9" w14:textId="77777777" w:rsidR="00296185" w:rsidRPr="0065114A" w:rsidRDefault="00296185" w:rsidP="00FB5887">
      <w:pPr>
        <w:pStyle w:val="CM99"/>
        <w:spacing w:after="0"/>
        <w:ind w:left="1418" w:hanging="1418"/>
        <w:jc w:val="both"/>
        <w:rPr>
          <w:rFonts w:ascii="Times New Roman" w:eastAsia="Arial Unicode MS" w:hAnsi="Times New Roman" w:cs="Times New Roman"/>
          <w:sz w:val="22"/>
          <w:szCs w:val="22"/>
        </w:rPr>
      </w:pPr>
      <w:r w:rsidRPr="0065114A">
        <w:rPr>
          <w:rFonts w:ascii="Times New Roman" w:eastAsia="Arial Unicode MS" w:hAnsi="Times New Roman" w:cs="Times New Roman"/>
          <w:sz w:val="22"/>
          <w:szCs w:val="22"/>
        </w:rPr>
        <w:tab/>
        <w:t>Il doit intervenir dans un délai maximum de cinq (05) jours ouvrables après la publication des résultats.</w:t>
      </w:r>
    </w:p>
    <w:p w14:paraId="35368E29"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 xml:space="preserve">Article </w:t>
      </w:r>
      <w:r w:rsidR="001D344F" w:rsidRPr="0065114A">
        <w:rPr>
          <w:rFonts w:eastAsia="Arial Unicode MS"/>
          <w:b/>
          <w:sz w:val="22"/>
          <w:szCs w:val="22"/>
        </w:rPr>
        <w:t>40</w:t>
      </w:r>
      <w:r w:rsidR="005C6265">
        <w:rPr>
          <w:rFonts w:eastAsia="Arial Unicode MS"/>
          <w:b/>
          <w:sz w:val="22"/>
          <w:szCs w:val="22"/>
        </w:rPr>
        <w:t xml:space="preserve"> : </w:t>
      </w:r>
      <w:r w:rsidR="005C6265">
        <w:rPr>
          <w:rFonts w:eastAsia="Arial Unicode MS"/>
          <w:b/>
          <w:sz w:val="22"/>
          <w:szCs w:val="22"/>
        </w:rPr>
        <w:tab/>
        <w:t>Signature du marché</w:t>
      </w:r>
    </w:p>
    <w:p w14:paraId="08F8859A"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.1.</w:t>
      </w:r>
      <w:r w:rsidR="00296185" w:rsidRPr="0065114A">
        <w:rPr>
          <w:rFonts w:eastAsia="Arial Unicode MS"/>
          <w:b/>
          <w:sz w:val="22"/>
          <w:szCs w:val="22"/>
        </w:rPr>
        <w:tab/>
      </w:r>
      <w:r w:rsidR="00296185" w:rsidRPr="0065114A">
        <w:rPr>
          <w:rFonts w:eastAsia="Arial Unicode MS"/>
          <w:sz w:val="22"/>
          <w:szCs w:val="22"/>
        </w:rPr>
        <w:t xml:space="preserve">Après publication des résultats, </w:t>
      </w:r>
      <w:r w:rsidR="00644EE8" w:rsidRPr="0065114A">
        <w:rPr>
          <w:rFonts w:eastAsia="Arial Unicode MS"/>
          <w:sz w:val="22"/>
          <w:szCs w:val="22"/>
        </w:rPr>
        <w:t>le</w:t>
      </w:r>
      <w:r w:rsidR="00927AED">
        <w:rPr>
          <w:rFonts w:eastAsia="Arial Unicode MS"/>
          <w:sz w:val="22"/>
          <w:szCs w:val="22"/>
        </w:rPr>
        <w:t xml:space="preserve"> projet du marché</w:t>
      </w:r>
      <w:r w:rsidR="00296185" w:rsidRPr="0065114A">
        <w:rPr>
          <w:rFonts w:eastAsia="Arial Unicode MS"/>
          <w:sz w:val="22"/>
          <w:szCs w:val="22"/>
        </w:rPr>
        <w:t xml:space="preserve"> souscrit par l</w:t>
      </w:r>
      <w:r w:rsidR="00593DE2" w:rsidRPr="0065114A">
        <w:rPr>
          <w:rFonts w:eastAsia="Arial Unicode MS"/>
          <w:sz w:val="22"/>
          <w:szCs w:val="22"/>
        </w:rPr>
        <w:t>’</w:t>
      </w:r>
      <w:r w:rsidR="00296185" w:rsidRPr="0065114A">
        <w:rPr>
          <w:rFonts w:eastAsia="Arial Unicode MS"/>
          <w:sz w:val="22"/>
          <w:szCs w:val="22"/>
        </w:rPr>
        <w:t xml:space="preserve">attributaire </w:t>
      </w:r>
      <w:r w:rsidR="00644EE8" w:rsidRPr="0065114A">
        <w:rPr>
          <w:rFonts w:eastAsia="Arial Unicode MS"/>
          <w:sz w:val="22"/>
          <w:szCs w:val="22"/>
        </w:rPr>
        <w:t>s</w:t>
      </w:r>
      <w:r w:rsidR="00593DE2" w:rsidRPr="0065114A">
        <w:rPr>
          <w:rFonts w:eastAsia="Arial Unicode MS"/>
          <w:sz w:val="22"/>
          <w:szCs w:val="22"/>
        </w:rPr>
        <w:t>era</w:t>
      </w:r>
      <w:r w:rsidR="00296185" w:rsidRPr="0065114A">
        <w:rPr>
          <w:rFonts w:eastAsia="Arial Unicode MS"/>
          <w:sz w:val="22"/>
          <w:szCs w:val="22"/>
        </w:rPr>
        <w:t xml:space="preserve"> soumis à</w:t>
      </w:r>
      <w:r w:rsidR="00593DE2" w:rsidRPr="0065114A">
        <w:rPr>
          <w:rFonts w:eastAsia="Arial Unicode MS"/>
          <w:sz w:val="22"/>
          <w:szCs w:val="22"/>
        </w:rPr>
        <w:t xml:space="preserve"> l’examen</w:t>
      </w:r>
      <w:r w:rsidR="00927AED">
        <w:rPr>
          <w:rFonts w:eastAsia="Arial Unicode MS"/>
          <w:sz w:val="22"/>
          <w:szCs w:val="22"/>
        </w:rPr>
        <w:t xml:space="preserve"> de la Commission </w:t>
      </w:r>
      <w:r w:rsidR="00CA09C1">
        <w:rPr>
          <w:rFonts w:eastAsia="Arial Unicode MS"/>
          <w:sz w:val="22"/>
          <w:szCs w:val="22"/>
        </w:rPr>
        <w:t xml:space="preserve">Interne </w:t>
      </w:r>
      <w:r w:rsidR="00593DE2" w:rsidRPr="0065114A">
        <w:rPr>
          <w:rFonts w:eastAsia="Arial Unicode MS"/>
          <w:sz w:val="22"/>
          <w:szCs w:val="22"/>
        </w:rPr>
        <w:t>de P</w:t>
      </w:r>
      <w:r w:rsidR="00296185" w:rsidRPr="0065114A">
        <w:rPr>
          <w:rFonts w:eastAsia="Arial Unicode MS"/>
          <w:sz w:val="22"/>
          <w:szCs w:val="22"/>
        </w:rPr>
        <w:t>ass</w:t>
      </w:r>
      <w:r w:rsidR="00593DE2" w:rsidRPr="0065114A">
        <w:rPr>
          <w:rFonts w:eastAsia="Arial Unicode MS"/>
          <w:sz w:val="22"/>
          <w:szCs w:val="22"/>
        </w:rPr>
        <w:t>ation des M</w:t>
      </w:r>
      <w:r w:rsidR="00296185" w:rsidRPr="0065114A">
        <w:rPr>
          <w:rFonts w:eastAsia="Arial Unicode MS"/>
          <w:sz w:val="22"/>
          <w:szCs w:val="22"/>
        </w:rPr>
        <w:t xml:space="preserve">archés </w:t>
      </w:r>
      <w:r w:rsidR="00927AED">
        <w:rPr>
          <w:rFonts w:eastAsia="Arial Unicode MS"/>
          <w:sz w:val="22"/>
          <w:szCs w:val="22"/>
        </w:rPr>
        <w:t>de l’Est</w:t>
      </w:r>
      <w:r w:rsidR="00296185" w:rsidRPr="0065114A">
        <w:rPr>
          <w:rFonts w:eastAsia="Arial Unicode MS"/>
          <w:sz w:val="22"/>
          <w:szCs w:val="22"/>
        </w:rPr>
        <w:t xml:space="preserve">, pour adoption. </w:t>
      </w:r>
    </w:p>
    <w:p w14:paraId="412A1C18"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.2</w:t>
      </w:r>
      <w:r w:rsidR="00296185" w:rsidRPr="0065114A">
        <w:rPr>
          <w:rFonts w:eastAsia="Arial Unicode MS"/>
          <w:sz w:val="22"/>
          <w:szCs w:val="22"/>
        </w:rPr>
        <w:t xml:space="preserve">. </w:t>
      </w:r>
      <w:r w:rsidR="00296185" w:rsidRPr="0065114A">
        <w:rPr>
          <w:rFonts w:eastAsia="Arial Unicode MS"/>
          <w:sz w:val="22"/>
          <w:szCs w:val="22"/>
        </w:rPr>
        <w:tab/>
        <w:t xml:space="preserve">L’Autorité Contractante dispose d’un délai de sept (07) jours pour la signature </w:t>
      </w:r>
      <w:r w:rsidR="00644EE8" w:rsidRPr="0065114A">
        <w:rPr>
          <w:rFonts w:eastAsia="Arial Unicode MS"/>
          <w:sz w:val="22"/>
          <w:szCs w:val="22"/>
        </w:rPr>
        <w:t>d</w:t>
      </w:r>
      <w:r w:rsidR="00927AED">
        <w:rPr>
          <w:rFonts w:eastAsia="Arial Unicode MS"/>
          <w:sz w:val="22"/>
          <w:szCs w:val="22"/>
        </w:rPr>
        <w:t xml:space="preserve">u marché </w:t>
      </w:r>
      <w:r w:rsidR="00296185" w:rsidRPr="0065114A">
        <w:rPr>
          <w:rFonts w:eastAsia="Arial Unicode MS"/>
          <w:sz w:val="22"/>
          <w:szCs w:val="22"/>
        </w:rPr>
        <w:t xml:space="preserve"> à compter de la date de réception d</w:t>
      </w:r>
      <w:r w:rsidR="00593DE2" w:rsidRPr="0065114A">
        <w:rPr>
          <w:rFonts w:eastAsia="Arial Unicode MS"/>
          <w:sz w:val="22"/>
          <w:szCs w:val="22"/>
        </w:rPr>
        <w:t>u</w:t>
      </w:r>
      <w:r w:rsidR="00296185" w:rsidRPr="0065114A">
        <w:rPr>
          <w:rFonts w:eastAsia="Arial Unicode MS"/>
          <w:sz w:val="22"/>
          <w:szCs w:val="22"/>
        </w:rPr>
        <w:t xml:space="preserve"> projet adopté par la Commission </w:t>
      </w:r>
      <w:r w:rsidR="00CA09C1">
        <w:rPr>
          <w:rFonts w:eastAsia="Arial Unicode MS"/>
          <w:sz w:val="22"/>
          <w:szCs w:val="22"/>
        </w:rPr>
        <w:t xml:space="preserve">Interne </w:t>
      </w:r>
      <w:r w:rsidR="00296185" w:rsidRPr="0065114A">
        <w:rPr>
          <w:rFonts w:eastAsia="Arial Unicode MS"/>
          <w:sz w:val="22"/>
          <w:szCs w:val="22"/>
        </w:rPr>
        <w:t xml:space="preserve">de Passation des Marchés Publics et souscrit par l’attributaire. </w:t>
      </w:r>
    </w:p>
    <w:p w14:paraId="07849293" w14:textId="77777777" w:rsidR="00296185" w:rsidRPr="0065114A" w:rsidRDefault="001D344F" w:rsidP="00FB5887">
      <w:pPr>
        <w:tabs>
          <w:tab w:val="left" w:pos="1440"/>
        </w:tabs>
        <w:ind w:left="1441" w:hanging="902"/>
        <w:jc w:val="both"/>
        <w:rPr>
          <w:rFonts w:eastAsia="Arial Unicode MS"/>
          <w:sz w:val="22"/>
          <w:szCs w:val="22"/>
        </w:rPr>
      </w:pPr>
      <w:r w:rsidRPr="0065114A">
        <w:rPr>
          <w:rFonts w:eastAsia="Arial Unicode MS"/>
          <w:b/>
          <w:sz w:val="22"/>
          <w:szCs w:val="22"/>
        </w:rPr>
        <w:t>40</w:t>
      </w:r>
      <w:r w:rsidR="00296185" w:rsidRPr="0065114A">
        <w:rPr>
          <w:rFonts w:eastAsia="Arial Unicode MS"/>
          <w:b/>
          <w:sz w:val="22"/>
          <w:szCs w:val="22"/>
        </w:rPr>
        <w:t>.3</w:t>
      </w:r>
      <w:r w:rsidR="00296185" w:rsidRPr="0065114A">
        <w:rPr>
          <w:rFonts w:eastAsia="Arial Unicode MS"/>
          <w:sz w:val="22"/>
          <w:szCs w:val="22"/>
        </w:rPr>
        <w:t xml:space="preserve">. </w:t>
      </w:r>
      <w:r w:rsidR="00296185" w:rsidRPr="0065114A">
        <w:rPr>
          <w:rFonts w:eastAsia="Arial Unicode MS"/>
          <w:sz w:val="22"/>
          <w:szCs w:val="22"/>
        </w:rPr>
        <w:tab/>
        <w:t>L</w:t>
      </w:r>
      <w:r w:rsidR="00927AED">
        <w:rPr>
          <w:rFonts w:eastAsia="Arial Unicode MS"/>
          <w:sz w:val="22"/>
          <w:szCs w:val="22"/>
        </w:rPr>
        <w:t>e marché</w:t>
      </w:r>
      <w:r w:rsidR="00296185" w:rsidRPr="0065114A">
        <w:rPr>
          <w:rFonts w:eastAsia="Arial Unicode MS"/>
          <w:sz w:val="22"/>
          <w:szCs w:val="22"/>
        </w:rPr>
        <w:t xml:space="preserve"> à élaborer à l’issue du présent appel d’offres doit être notifiée </w:t>
      </w:r>
      <w:r w:rsidR="00644EE8" w:rsidRPr="0065114A">
        <w:rPr>
          <w:rFonts w:eastAsia="Arial Unicode MS"/>
          <w:sz w:val="22"/>
          <w:szCs w:val="22"/>
        </w:rPr>
        <w:t>au</w:t>
      </w:r>
      <w:r w:rsidR="00296185" w:rsidRPr="0065114A">
        <w:rPr>
          <w:rFonts w:eastAsia="Arial Unicode MS"/>
          <w:sz w:val="22"/>
          <w:szCs w:val="22"/>
        </w:rPr>
        <w:t xml:space="preserve">  titulaire dans les cinq (5) jours qui suivent </w:t>
      </w:r>
      <w:r w:rsidR="00593DE2" w:rsidRPr="0065114A">
        <w:rPr>
          <w:rFonts w:eastAsia="Arial Unicode MS"/>
          <w:sz w:val="22"/>
          <w:szCs w:val="22"/>
        </w:rPr>
        <w:t>sa</w:t>
      </w:r>
      <w:r w:rsidR="00296185" w:rsidRPr="0065114A">
        <w:rPr>
          <w:rFonts w:eastAsia="Arial Unicode MS"/>
          <w:sz w:val="22"/>
          <w:szCs w:val="22"/>
        </w:rPr>
        <w:t xml:space="preserve"> date de signature.</w:t>
      </w:r>
    </w:p>
    <w:p w14:paraId="03F7BA51" w14:textId="77777777" w:rsidR="00296185" w:rsidRPr="0065114A" w:rsidRDefault="00296185" w:rsidP="00FB5887">
      <w:pPr>
        <w:tabs>
          <w:tab w:val="left" w:pos="1440"/>
        </w:tabs>
        <w:ind w:left="1440" w:hanging="1440"/>
        <w:jc w:val="both"/>
        <w:rPr>
          <w:rFonts w:eastAsia="Arial Unicode MS"/>
          <w:b/>
          <w:sz w:val="22"/>
          <w:szCs w:val="22"/>
        </w:rPr>
      </w:pPr>
      <w:r w:rsidRPr="0065114A">
        <w:rPr>
          <w:rFonts w:eastAsia="Arial Unicode MS"/>
          <w:b/>
          <w:sz w:val="22"/>
          <w:szCs w:val="22"/>
        </w:rPr>
        <w:t>Article 4</w:t>
      </w:r>
      <w:r w:rsidR="005C69CB" w:rsidRPr="0065114A">
        <w:rPr>
          <w:rFonts w:eastAsia="Arial Unicode MS"/>
          <w:b/>
          <w:sz w:val="22"/>
          <w:szCs w:val="22"/>
        </w:rPr>
        <w:t>1</w:t>
      </w:r>
      <w:r w:rsidRPr="0065114A">
        <w:rPr>
          <w:rFonts w:eastAsia="Arial Unicode MS"/>
          <w:b/>
          <w:sz w:val="22"/>
          <w:szCs w:val="22"/>
        </w:rPr>
        <w:t xml:space="preserve"> : </w:t>
      </w:r>
      <w:r w:rsidRPr="0065114A">
        <w:rPr>
          <w:rFonts w:eastAsia="Arial Unicode MS"/>
          <w:b/>
          <w:sz w:val="22"/>
          <w:szCs w:val="22"/>
        </w:rPr>
        <w:tab/>
        <w:t>Cautionnement définitif</w:t>
      </w:r>
    </w:p>
    <w:p w14:paraId="51B36FA5"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.1  </w:t>
      </w:r>
      <w:r w:rsidRPr="0065114A">
        <w:rPr>
          <w:rFonts w:eastAsia="Arial Unicode MS"/>
          <w:b/>
          <w:sz w:val="22"/>
          <w:szCs w:val="22"/>
        </w:rPr>
        <w:tab/>
      </w:r>
      <w:r w:rsidRPr="0065114A">
        <w:rPr>
          <w:rFonts w:eastAsia="Arial Unicode MS"/>
          <w:sz w:val="22"/>
          <w:szCs w:val="22"/>
        </w:rPr>
        <w:t xml:space="preserve">Dans les vingt (20) jours suivant la notification </w:t>
      </w:r>
      <w:r w:rsidR="00644EE8" w:rsidRPr="0065114A">
        <w:rPr>
          <w:rFonts w:eastAsia="Arial Unicode MS"/>
          <w:sz w:val="22"/>
          <w:szCs w:val="22"/>
        </w:rPr>
        <w:t>d</w:t>
      </w:r>
      <w:r w:rsidR="00927AED">
        <w:rPr>
          <w:rFonts w:eastAsia="Arial Unicode MS"/>
          <w:sz w:val="22"/>
          <w:szCs w:val="22"/>
        </w:rPr>
        <w:t xml:space="preserve">u marché </w:t>
      </w:r>
      <w:r w:rsidRPr="0065114A">
        <w:rPr>
          <w:rFonts w:eastAsia="Arial Unicode MS"/>
          <w:sz w:val="22"/>
          <w:szCs w:val="22"/>
        </w:rPr>
        <w:t>par l’Autorité Contractante, le co-contractant fournira un Cautionnement définitif, sous la forme stipulée dans le RPAO, conformément au modèle fourni dans le dossier d’appel d’offres.</w:t>
      </w:r>
    </w:p>
    <w:p w14:paraId="6BCEEBF3"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.2</w:t>
      </w:r>
      <w:r w:rsidRPr="0065114A">
        <w:rPr>
          <w:rFonts w:eastAsia="Arial Unicode MS"/>
          <w:b/>
          <w:sz w:val="22"/>
          <w:szCs w:val="22"/>
        </w:rPr>
        <w:tab/>
      </w:r>
      <w:r w:rsidRPr="0065114A">
        <w:rPr>
          <w:rFonts w:eastAsia="Arial Unicode MS"/>
          <w:sz w:val="22"/>
          <w:szCs w:val="22"/>
        </w:rPr>
        <w:t>Le cautionnement peut être remplacé par la garantie d’une caution d’un établissement bancaire agréé conformément aux textes en vigueur, et émise au profit de l’Autorité Contractante ou par une caution personnelle et solidaire.</w:t>
      </w:r>
    </w:p>
    <w:p w14:paraId="7C3EAF67" w14:textId="77777777" w:rsidR="00296185" w:rsidRPr="0065114A" w:rsidRDefault="00296185" w:rsidP="00FB5887">
      <w:pPr>
        <w:tabs>
          <w:tab w:val="left" w:pos="1440"/>
        </w:tabs>
        <w:ind w:left="1441" w:hanging="902"/>
        <w:jc w:val="both"/>
        <w:rPr>
          <w:rFonts w:eastAsia="Arial Unicode MS"/>
          <w:sz w:val="22"/>
          <w:szCs w:val="22"/>
        </w:rPr>
      </w:pPr>
      <w:r w:rsidRPr="0065114A">
        <w:rPr>
          <w:rFonts w:eastAsia="Arial Unicode MS"/>
          <w:b/>
          <w:sz w:val="22"/>
          <w:szCs w:val="22"/>
        </w:rPr>
        <w:t>4</w:t>
      </w:r>
      <w:r w:rsidR="005C69CB" w:rsidRPr="0065114A">
        <w:rPr>
          <w:rFonts w:eastAsia="Arial Unicode MS"/>
          <w:b/>
          <w:sz w:val="22"/>
          <w:szCs w:val="22"/>
        </w:rPr>
        <w:t>1</w:t>
      </w:r>
      <w:r w:rsidRPr="0065114A">
        <w:rPr>
          <w:rFonts w:eastAsia="Arial Unicode MS"/>
          <w:b/>
          <w:sz w:val="22"/>
          <w:szCs w:val="22"/>
        </w:rPr>
        <w:t xml:space="preserve">.3  </w:t>
      </w:r>
      <w:r w:rsidRPr="0065114A">
        <w:rPr>
          <w:rFonts w:eastAsia="Arial Unicode MS"/>
          <w:b/>
          <w:sz w:val="22"/>
          <w:szCs w:val="22"/>
        </w:rPr>
        <w:tab/>
      </w:r>
      <w:r w:rsidRPr="0065114A">
        <w:rPr>
          <w:rFonts w:eastAsia="Arial Unicode MS"/>
          <w:sz w:val="22"/>
          <w:szCs w:val="22"/>
        </w:rPr>
        <w:t>L’absence de production du cautionnement définitif dans les délais prescrits est susceptible de donner lieu à la résiliatio</w:t>
      </w:r>
      <w:r w:rsidR="00927AED">
        <w:rPr>
          <w:rFonts w:eastAsia="Arial Unicode MS"/>
          <w:sz w:val="22"/>
          <w:szCs w:val="22"/>
        </w:rPr>
        <w:t>n du marché</w:t>
      </w:r>
      <w:r w:rsidRPr="0065114A">
        <w:rPr>
          <w:rFonts w:eastAsia="Arial Unicode MS"/>
          <w:sz w:val="22"/>
          <w:szCs w:val="22"/>
        </w:rPr>
        <w:t>.</w:t>
      </w:r>
    </w:p>
    <w:p w14:paraId="0BDBF270" w14:textId="77777777" w:rsidR="00E8081D" w:rsidRPr="0065114A" w:rsidRDefault="00E8081D" w:rsidP="00FB5887">
      <w:pPr>
        <w:jc w:val="both"/>
        <w:rPr>
          <w:rFonts w:eastAsia="Arial Unicode MS"/>
          <w:b/>
          <w:sz w:val="22"/>
          <w:szCs w:val="22"/>
          <w:u w:val="single"/>
        </w:rPr>
      </w:pPr>
    </w:p>
    <w:p w14:paraId="0FF07B72" w14:textId="77777777" w:rsidR="00296A13" w:rsidRPr="0065114A" w:rsidRDefault="00296A13" w:rsidP="00FB5887">
      <w:pPr>
        <w:rPr>
          <w:rFonts w:eastAsia="Arial Unicode MS"/>
          <w:sz w:val="22"/>
          <w:szCs w:val="22"/>
        </w:rPr>
      </w:pPr>
    </w:p>
    <w:p w14:paraId="17BC8634" w14:textId="77777777" w:rsidR="005E7D2B" w:rsidRPr="0065114A" w:rsidRDefault="005E7D2B" w:rsidP="00FB5887">
      <w:pPr>
        <w:rPr>
          <w:rFonts w:eastAsia="Arial Unicode MS"/>
          <w:sz w:val="22"/>
          <w:szCs w:val="22"/>
        </w:rPr>
      </w:pPr>
    </w:p>
    <w:p w14:paraId="36753ECD" w14:textId="77777777" w:rsidR="005E7D2B" w:rsidRPr="0065114A" w:rsidRDefault="005E7D2B" w:rsidP="00FB5887">
      <w:pPr>
        <w:rPr>
          <w:rFonts w:eastAsia="Arial Unicode MS"/>
          <w:sz w:val="22"/>
          <w:szCs w:val="22"/>
        </w:rPr>
      </w:pPr>
    </w:p>
    <w:p w14:paraId="4AF70401" w14:textId="77777777" w:rsidR="005E7D2B" w:rsidRPr="0065114A" w:rsidRDefault="005E7D2B" w:rsidP="00FB5887">
      <w:pPr>
        <w:rPr>
          <w:rFonts w:eastAsia="Arial Unicode MS"/>
          <w:sz w:val="22"/>
          <w:szCs w:val="22"/>
        </w:rPr>
      </w:pPr>
    </w:p>
    <w:p w14:paraId="016189C9" w14:textId="77777777" w:rsidR="005E7D2B" w:rsidRPr="0065114A" w:rsidRDefault="005E7D2B" w:rsidP="00FB5887">
      <w:pPr>
        <w:rPr>
          <w:rFonts w:eastAsia="Arial Unicode MS"/>
          <w:sz w:val="22"/>
          <w:szCs w:val="22"/>
        </w:rPr>
      </w:pPr>
    </w:p>
    <w:p w14:paraId="15EF9B52" w14:textId="77777777" w:rsidR="00C3370E" w:rsidRPr="0065114A" w:rsidRDefault="00C3370E" w:rsidP="00FB5887">
      <w:pPr>
        <w:rPr>
          <w:rFonts w:eastAsia="Arial Unicode MS"/>
          <w:sz w:val="22"/>
          <w:szCs w:val="22"/>
        </w:rPr>
      </w:pPr>
    </w:p>
    <w:p w14:paraId="24264E37" w14:textId="77777777" w:rsidR="00C3370E" w:rsidRPr="0065114A" w:rsidRDefault="00C3370E" w:rsidP="00FB5887">
      <w:pPr>
        <w:rPr>
          <w:rFonts w:eastAsia="Arial Unicode MS"/>
          <w:sz w:val="22"/>
          <w:szCs w:val="22"/>
        </w:rPr>
      </w:pPr>
    </w:p>
    <w:p w14:paraId="6C936683" w14:textId="77777777" w:rsidR="00C3370E" w:rsidRPr="0065114A" w:rsidRDefault="00C3370E" w:rsidP="00FB5887">
      <w:pPr>
        <w:rPr>
          <w:rFonts w:eastAsia="Arial Unicode MS"/>
          <w:sz w:val="22"/>
          <w:szCs w:val="22"/>
        </w:rPr>
      </w:pPr>
    </w:p>
    <w:p w14:paraId="6DD09F91" w14:textId="77777777" w:rsidR="00C3370E" w:rsidRPr="0065114A" w:rsidRDefault="00C3370E" w:rsidP="00FB5887">
      <w:pPr>
        <w:rPr>
          <w:rFonts w:eastAsia="Arial Unicode MS"/>
          <w:sz w:val="22"/>
          <w:szCs w:val="22"/>
        </w:rPr>
      </w:pPr>
    </w:p>
    <w:p w14:paraId="77867C87" w14:textId="77777777" w:rsidR="00C3370E" w:rsidRPr="0065114A" w:rsidRDefault="00C3370E" w:rsidP="00FB5887">
      <w:pPr>
        <w:rPr>
          <w:rFonts w:eastAsia="Arial Unicode MS"/>
          <w:sz w:val="22"/>
          <w:szCs w:val="22"/>
        </w:rPr>
      </w:pPr>
    </w:p>
    <w:p w14:paraId="7D6434CF" w14:textId="77777777" w:rsidR="00C3370E" w:rsidRPr="0065114A" w:rsidRDefault="00C3370E" w:rsidP="00FB5887">
      <w:pPr>
        <w:rPr>
          <w:rFonts w:eastAsia="Arial Unicode MS"/>
          <w:sz w:val="22"/>
          <w:szCs w:val="22"/>
        </w:rPr>
      </w:pPr>
    </w:p>
    <w:p w14:paraId="084AED74" w14:textId="77777777" w:rsidR="00C3370E" w:rsidRPr="0065114A" w:rsidRDefault="00C3370E" w:rsidP="00FB5887">
      <w:pPr>
        <w:rPr>
          <w:rFonts w:eastAsia="Arial Unicode MS"/>
          <w:sz w:val="22"/>
          <w:szCs w:val="22"/>
        </w:rPr>
      </w:pPr>
    </w:p>
    <w:p w14:paraId="3D841F2E" w14:textId="77777777" w:rsidR="00C3370E" w:rsidRPr="0065114A" w:rsidRDefault="00C3370E" w:rsidP="00FB5887">
      <w:pPr>
        <w:rPr>
          <w:rFonts w:eastAsia="Arial Unicode MS"/>
          <w:sz w:val="22"/>
          <w:szCs w:val="22"/>
        </w:rPr>
      </w:pPr>
    </w:p>
    <w:p w14:paraId="10AD0FB7" w14:textId="77777777" w:rsidR="00593DE2" w:rsidRPr="0065114A" w:rsidRDefault="00593DE2" w:rsidP="00FB5887">
      <w:pPr>
        <w:rPr>
          <w:rFonts w:eastAsia="Arial Unicode MS"/>
          <w:sz w:val="22"/>
          <w:szCs w:val="22"/>
        </w:rPr>
      </w:pPr>
    </w:p>
    <w:p w14:paraId="5A409773" w14:textId="77777777" w:rsidR="00593DE2" w:rsidRPr="0065114A" w:rsidRDefault="00593DE2" w:rsidP="00F70624">
      <w:pPr>
        <w:spacing w:before="120" w:after="120"/>
        <w:rPr>
          <w:rFonts w:eastAsia="Arial Unicode MS"/>
          <w:sz w:val="22"/>
          <w:szCs w:val="22"/>
        </w:rPr>
      </w:pPr>
    </w:p>
    <w:p w14:paraId="7AFF0AEA" w14:textId="77777777" w:rsidR="00FB5887" w:rsidRDefault="00FB5887" w:rsidP="002F4D0C">
      <w:pPr>
        <w:spacing w:before="120" w:after="120"/>
        <w:rPr>
          <w:rFonts w:eastAsia="Arial Unicode MS"/>
          <w:sz w:val="22"/>
          <w:szCs w:val="22"/>
        </w:rPr>
      </w:pPr>
    </w:p>
    <w:p w14:paraId="2552A1AE" w14:textId="77777777" w:rsidR="002F4D0C" w:rsidRDefault="002F4D0C" w:rsidP="002F4D0C">
      <w:pPr>
        <w:spacing w:before="120" w:after="120"/>
        <w:rPr>
          <w:rFonts w:eastAsia="Arial Unicode MS"/>
          <w:sz w:val="22"/>
          <w:szCs w:val="22"/>
        </w:rPr>
      </w:pPr>
    </w:p>
    <w:p w14:paraId="6E114EA0" w14:textId="77777777" w:rsidR="002F4D0C" w:rsidRDefault="002F4D0C" w:rsidP="002F4D0C">
      <w:pPr>
        <w:spacing w:before="120" w:after="120"/>
        <w:rPr>
          <w:rFonts w:eastAsia="Arial Unicode MS"/>
          <w:sz w:val="22"/>
          <w:szCs w:val="22"/>
        </w:rPr>
      </w:pPr>
    </w:p>
    <w:p w14:paraId="290235BB" w14:textId="77777777" w:rsidR="002F4D0C" w:rsidRDefault="002F4D0C" w:rsidP="002F4D0C">
      <w:pPr>
        <w:spacing w:before="120" w:after="120"/>
        <w:rPr>
          <w:rFonts w:eastAsia="Arial Unicode MS"/>
          <w:sz w:val="22"/>
          <w:szCs w:val="22"/>
        </w:rPr>
      </w:pPr>
    </w:p>
    <w:p w14:paraId="54D40619" w14:textId="77777777" w:rsidR="002F4D0C" w:rsidRDefault="002F4D0C" w:rsidP="002F4D0C">
      <w:pPr>
        <w:spacing w:before="120" w:after="120"/>
        <w:rPr>
          <w:rFonts w:eastAsia="Arial Unicode MS"/>
          <w:sz w:val="22"/>
          <w:szCs w:val="22"/>
        </w:rPr>
      </w:pPr>
    </w:p>
    <w:p w14:paraId="64FACBA4" w14:textId="77777777" w:rsidR="00C67D11" w:rsidRDefault="00C67D11" w:rsidP="002F4D0C">
      <w:pPr>
        <w:spacing w:before="120" w:after="120"/>
        <w:rPr>
          <w:rFonts w:eastAsia="Arial Unicode MS"/>
          <w:sz w:val="22"/>
          <w:szCs w:val="22"/>
        </w:rPr>
      </w:pPr>
    </w:p>
    <w:p w14:paraId="04633543" w14:textId="77777777" w:rsidR="00C67D11" w:rsidRDefault="00C67D11" w:rsidP="002F4D0C">
      <w:pPr>
        <w:spacing w:before="120" w:after="120"/>
        <w:rPr>
          <w:rFonts w:eastAsia="Arial Unicode MS"/>
          <w:sz w:val="22"/>
          <w:szCs w:val="22"/>
        </w:rPr>
      </w:pPr>
    </w:p>
    <w:p w14:paraId="6CFF0748" w14:textId="77777777" w:rsidR="00C67D11" w:rsidRDefault="00C67D11" w:rsidP="002F4D0C">
      <w:pPr>
        <w:spacing w:before="120" w:after="120"/>
        <w:rPr>
          <w:rFonts w:eastAsia="Arial Unicode MS"/>
          <w:sz w:val="22"/>
          <w:szCs w:val="22"/>
        </w:rPr>
      </w:pPr>
    </w:p>
    <w:p w14:paraId="0EC73AFD" w14:textId="77777777" w:rsidR="00C67D11" w:rsidRDefault="00C67D11" w:rsidP="002F4D0C">
      <w:pPr>
        <w:spacing w:before="120" w:after="120"/>
        <w:rPr>
          <w:rFonts w:eastAsia="Arial Unicode MS"/>
          <w:sz w:val="22"/>
          <w:szCs w:val="22"/>
        </w:rPr>
      </w:pPr>
    </w:p>
    <w:p w14:paraId="0C2EA9B2" w14:textId="77777777" w:rsidR="00C67D11" w:rsidRDefault="00C67D11" w:rsidP="002F4D0C">
      <w:pPr>
        <w:spacing w:before="120" w:after="120"/>
        <w:rPr>
          <w:rFonts w:eastAsia="Arial Unicode MS"/>
          <w:sz w:val="22"/>
          <w:szCs w:val="22"/>
        </w:rPr>
      </w:pPr>
    </w:p>
    <w:p w14:paraId="7530C476" w14:textId="77777777" w:rsidR="00C67D11" w:rsidRDefault="00C67D11" w:rsidP="002F4D0C">
      <w:pPr>
        <w:spacing w:before="120" w:after="120"/>
        <w:rPr>
          <w:rFonts w:eastAsia="Arial Unicode MS"/>
          <w:sz w:val="22"/>
          <w:szCs w:val="22"/>
        </w:rPr>
      </w:pPr>
    </w:p>
    <w:p w14:paraId="6AEDE8E9" w14:textId="77777777" w:rsidR="00C67D11" w:rsidRDefault="00C67D11" w:rsidP="002F4D0C">
      <w:pPr>
        <w:spacing w:before="120" w:after="120"/>
        <w:rPr>
          <w:rFonts w:eastAsia="Arial Unicode MS"/>
          <w:sz w:val="22"/>
          <w:szCs w:val="22"/>
        </w:rPr>
      </w:pPr>
    </w:p>
    <w:p w14:paraId="440D3133" w14:textId="77777777" w:rsidR="00C67D11" w:rsidRDefault="00C67D11" w:rsidP="002F4D0C">
      <w:pPr>
        <w:spacing w:before="120" w:after="120"/>
        <w:rPr>
          <w:rFonts w:eastAsia="Arial Unicode MS"/>
          <w:sz w:val="22"/>
          <w:szCs w:val="22"/>
        </w:rPr>
      </w:pPr>
    </w:p>
    <w:p w14:paraId="4925436C" w14:textId="77777777" w:rsidR="00FF5B7C" w:rsidRDefault="00FF5B7C" w:rsidP="002F4D0C">
      <w:pPr>
        <w:spacing w:before="120" w:after="120"/>
        <w:rPr>
          <w:rFonts w:eastAsia="Arial Unicode MS"/>
          <w:sz w:val="22"/>
          <w:szCs w:val="22"/>
        </w:rPr>
      </w:pPr>
    </w:p>
    <w:p w14:paraId="35987488" w14:textId="77777777" w:rsidR="00FF5B7C" w:rsidRDefault="00FF5B7C" w:rsidP="002F4D0C">
      <w:pPr>
        <w:spacing w:before="120" w:after="120"/>
        <w:rPr>
          <w:rFonts w:eastAsia="Arial Unicode MS"/>
          <w:sz w:val="22"/>
          <w:szCs w:val="22"/>
        </w:rPr>
      </w:pPr>
    </w:p>
    <w:p w14:paraId="34BB4745" w14:textId="77777777" w:rsidR="00FF5B7C" w:rsidRDefault="00FF5B7C" w:rsidP="002F4D0C">
      <w:pPr>
        <w:spacing w:before="120" w:after="120"/>
        <w:rPr>
          <w:rFonts w:eastAsia="Arial Unicode MS"/>
          <w:sz w:val="22"/>
          <w:szCs w:val="22"/>
        </w:rPr>
      </w:pPr>
    </w:p>
    <w:p w14:paraId="0FA9EEF2" w14:textId="77777777" w:rsidR="00FF5B7C" w:rsidRDefault="00FF5B7C" w:rsidP="002F4D0C">
      <w:pPr>
        <w:spacing w:before="120" w:after="120"/>
        <w:rPr>
          <w:rFonts w:eastAsia="Arial Unicode MS"/>
          <w:sz w:val="22"/>
          <w:szCs w:val="22"/>
        </w:rPr>
      </w:pPr>
    </w:p>
    <w:p w14:paraId="05407B55" w14:textId="77777777" w:rsidR="00F91145" w:rsidRDefault="00F91145" w:rsidP="002F4D0C">
      <w:pPr>
        <w:spacing w:before="120" w:after="120"/>
        <w:rPr>
          <w:rFonts w:eastAsia="Arial Unicode MS"/>
          <w:sz w:val="22"/>
          <w:szCs w:val="22"/>
        </w:rPr>
      </w:pPr>
    </w:p>
    <w:p w14:paraId="15C80EF3" w14:textId="77777777" w:rsidR="00F91145" w:rsidRDefault="00F91145" w:rsidP="002F4D0C">
      <w:pPr>
        <w:spacing w:before="120" w:after="120"/>
        <w:rPr>
          <w:rFonts w:eastAsia="Arial Unicode MS"/>
          <w:sz w:val="22"/>
          <w:szCs w:val="22"/>
        </w:rPr>
      </w:pPr>
    </w:p>
    <w:p w14:paraId="36F2340E" w14:textId="77777777" w:rsidR="00F91145" w:rsidRDefault="00F91145" w:rsidP="002F4D0C">
      <w:pPr>
        <w:spacing w:before="120" w:after="120"/>
        <w:rPr>
          <w:rFonts w:eastAsia="Arial Unicode MS"/>
          <w:sz w:val="22"/>
          <w:szCs w:val="22"/>
        </w:rPr>
      </w:pPr>
    </w:p>
    <w:p w14:paraId="04C3C446" w14:textId="77777777" w:rsidR="00F91145" w:rsidRDefault="00F91145" w:rsidP="002F4D0C">
      <w:pPr>
        <w:spacing w:before="120" w:after="120"/>
        <w:rPr>
          <w:rFonts w:eastAsia="Arial Unicode MS"/>
          <w:sz w:val="22"/>
          <w:szCs w:val="22"/>
        </w:rPr>
      </w:pPr>
    </w:p>
    <w:p w14:paraId="654D53F8" w14:textId="77777777" w:rsidR="00F91145" w:rsidRDefault="00F91145" w:rsidP="002F4D0C">
      <w:pPr>
        <w:spacing w:before="120" w:after="120"/>
        <w:rPr>
          <w:rFonts w:eastAsia="Arial Unicode MS"/>
          <w:sz w:val="22"/>
          <w:szCs w:val="22"/>
        </w:rPr>
      </w:pPr>
    </w:p>
    <w:p w14:paraId="629B472E" w14:textId="77777777" w:rsidR="00F91145" w:rsidRDefault="00F91145" w:rsidP="002F4D0C">
      <w:pPr>
        <w:spacing w:before="120" w:after="120"/>
        <w:rPr>
          <w:rFonts w:eastAsia="Arial Unicode MS"/>
          <w:sz w:val="22"/>
          <w:szCs w:val="22"/>
        </w:rPr>
      </w:pPr>
    </w:p>
    <w:p w14:paraId="7A0693BD" w14:textId="77777777" w:rsidR="00F91145" w:rsidRDefault="00F91145" w:rsidP="002F4D0C">
      <w:pPr>
        <w:spacing w:before="120" w:after="120"/>
        <w:rPr>
          <w:rFonts w:eastAsia="Arial Unicode MS"/>
          <w:sz w:val="22"/>
          <w:szCs w:val="22"/>
        </w:rPr>
      </w:pPr>
    </w:p>
    <w:p w14:paraId="695EA64E" w14:textId="77777777" w:rsidR="00F91145" w:rsidRDefault="00F91145" w:rsidP="002F4D0C">
      <w:pPr>
        <w:spacing w:before="120" w:after="120"/>
        <w:rPr>
          <w:rFonts w:eastAsia="Arial Unicode MS"/>
          <w:sz w:val="22"/>
          <w:szCs w:val="22"/>
        </w:rPr>
      </w:pPr>
    </w:p>
    <w:p w14:paraId="6F1EE6DC" w14:textId="77777777" w:rsidR="00F91145" w:rsidRDefault="00F91145" w:rsidP="002F4D0C">
      <w:pPr>
        <w:spacing w:before="120" w:after="120"/>
        <w:rPr>
          <w:rFonts w:eastAsia="Arial Unicode MS"/>
          <w:sz w:val="22"/>
          <w:szCs w:val="22"/>
        </w:rPr>
      </w:pPr>
    </w:p>
    <w:p w14:paraId="0F8B6EAD" w14:textId="77777777" w:rsidR="00F91145" w:rsidRDefault="00F91145" w:rsidP="002F4D0C">
      <w:pPr>
        <w:spacing w:before="120" w:after="120"/>
        <w:rPr>
          <w:rFonts w:eastAsia="Arial Unicode MS"/>
          <w:sz w:val="22"/>
          <w:szCs w:val="22"/>
        </w:rPr>
      </w:pPr>
    </w:p>
    <w:p w14:paraId="732193EC" w14:textId="77777777" w:rsidR="00F91145" w:rsidRDefault="00F91145" w:rsidP="002F4D0C">
      <w:pPr>
        <w:spacing w:before="120" w:after="120"/>
        <w:rPr>
          <w:rFonts w:eastAsia="Arial Unicode MS"/>
          <w:sz w:val="22"/>
          <w:szCs w:val="22"/>
        </w:rPr>
      </w:pPr>
    </w:p>
    <w:p w14:paraId="6A34C3F6" w14:textId="77777777" w:rsidR="00F91145" w:rsidRDefault="00F91145" w:rsidP="002F4D0C">
      <w:pPr>
        <w:spacing w:before="120" w:after="120"/>
        <w:rPr>
          <w:rFonts w:eastAsia="Arial Unicode MS"/>
          <w:sz w:val="22"/>
          <w:szCs w:val="22"/>
        </w:rPr>
      </w:pPr>
    </w:p>
    <w:p w14:paraId="054E9EB2" w14:textId="77777777" w:rsidR="00F91145" w:rsidRDefault="00F91145" w:rsidP="002F4D0C">
      <w:pPr>
        <w:spacing w:before="120" w:after="120"/>
        <w:rPr>
          <w:rFonts w:eastAsia="Arial Unicode MS"/>
          <w:sz w:val="22"/>
          <w:szCs w:val="22"/>
        </w:rPr>
      </w:pPr>
    </w:p>
    <w:p w14:paraId="342ABC7A" w14:textId="77777777" w:rsidR="00F91145" w:rsidRDefault="00F91145" w:rsidP="002F4D0C">
      <w:pPr>
        <w:spacing w:before="120" w:after="120"/>
        <w:rPr>
          <w:rFonts w:eastAsia="Arial Unicode MS"/>
          <w:sz w:val="22"/>
          <w:szCs w:val="22"/>
        </w:rPr>
      </w:pPr>
    </w:p>
    <w:p w14:paraId="668D556E" w14:textId="77777777" w:rsidR="00F91145" w:rsidRDefault="00F91145" w:rsidP="002F4D0C">
      <w:pPr>
        <w:spacing w:before="120" w:after="120"/>
        <w:rPr>
          <w:rFonts w:eastAsia="Arial Unicode MS"/>
          <w:sz w:val="22"/>
          <w:szCs w:val="22"/>
        </w:rPr>
      </w:pPr>
    </w:p>
    <w:p w14:paraId="5713573E" w14:textId="77777777" w:rsidR="00F91145" w:rsidRDefault="00F91145" w:rsidP="002F4D0C">
      <w:pPr>
        <w:spacing w:before="120" w:after="120"/>
        <w:rPr>
          <w:rFonts w:eastAsia="Arial Unicode MS"/>
          <w:sz w:val="22"/>
          <w:szCs w:val="22"/>
        </w:rPr>
      </w:pPr>
    </w:p>
    <w:p w14:paraId="1C06D026" w14:textId="77777777" w:rsidR="00F91145" w:rsidRDefault="00F91145" w:rsidP="002F4D0C">
      <w:pPr>
        <w:spacing w:before="120" w:after="120"/>
        <w:rPr>
          <w:rFonts w:eastAsia="Arial Unicode MS"/>
          <w:sz w:val="22"/>
          <w:szCs w:val="22"/>
        </w:rPr>
      </w:pPr>
    </w:p>
    <w:p w14:paraId="4C6C077D" w14:textId="77777777" w:rsidR="00F850B0" w:rsidRDefault="00F850B0" w:rsidP="002F4D0C">
      <w:pPr>
        <w:spacing w:before="120" w:after="120"/>
        <w:rPr>
          <w:rFonts w:eastAsia="Arial Unicode MS"/>
          <w:sz w:val="22"/>
          <w:szCs w:val="22"/>
        </w:rPr>
      </w:pPr>
    </w:p>
    <w:p w14:paraId="67681D66" w14:textId="77777777" w:rsidR="002F4D0C" w:rsidRDefault="002F4D0C" w:rsidP="002F4D0C">
      <w:pPr>
        <w:spacing w:before="120" w:after="120"/>
        <w:rPr>
          <w:rFonts w:eastAsia="Arial Unicode MS"/>
          <w:sz w:val="22"/>
          <w:szCs w:val="22"/>
        </w:rPr>
      </w:pPr>
    </w:p>
    <w:p w14:paraId="203CCDD7" w14:textId="77777777" w:rsidR="00FB5887" w:rsidRPr="0065114A" w:rsidRDefault="00605CC1" w:rsidP="00336261">
      <w:pPr>
        <w:spacing w:before="120" w:after="120"/>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2848" behindDoc="0" locked="0" layoutInCell="1" allowOverlap="1" wp14:anchorId="5A21FBC3" wp14:editId="64C44C04">
                <wp:simplePos x="0" y="0"/>
                <wp:positionH relativeFrom="column">
                  <wp:posOffset>735330</wp:posOffset>
                </wp:positionH>
                <wp:positionV relativeFrom="paragraph">
                  <wp:posOffset>-3810</wp:posOffset>
                </wp:positionV>
                <wp:extent cx="5048250" cy="2111375"/>
                <wp:effectExtent l="40005" t="53340" r="36195" b="54610"/>
                <wp:wrapNone/>
                <wp:docPr id="3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32FDEAE7" w14:textId="77777777" w:rsidR="00233EF4" w:rsidRPr="00967AF3" w:rsidRDefault="00233EF4"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233EF4" w:rsidRPr="00C8344A" w:rsidRDefault="00233EF4"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1FBC3" id="AutoShape 530" o:spid="_x0000_s1039" type="#_x0000_t69" style="position:absolute;margin-left:57.9pt;margin-top:-.3pt;width:397.5pt;height:16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" strokeweight="2.25pt">
                <v:textbox>
                  <w:txbxContent>
                    <w:p w14:paraId="32FDEAE7" w14:textId="77777777" w:rsidR="00233EF4" w:rsidRPr="00967AF3" w:rsidRDefault="00233EF4"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14:paraId="52295DA8" w14:textId="77777777" w:rsidR="00233EF4" w:rsidRPr="00C8344A" w:rsidRDefault="00233EF4" w:rsidP="00EA6D92">
                      <w:pPr>
                        <w:jc w:val="center"/>
                        <w:rPr>
                          <w:rFonts w:ascii="Albertus Extra Bold" w:hAnsi="Albertus Extra Bold"/>
                          <w:sz w:val="32"/>
                          <w:szCs w:val="32"/>
                        </w:rPr>
                      </w:pPr>
                      <w:r>
                        <w:rPr>
                          <w:rFonts w:ascii="Albertus Extra Bold" w:hAnsi="Albertus Extra Bold"/>
                          <w:sz w:val="32"/>
                          <w:szCs w:val="32"/>
                        </w:rPr>
                        <w:t>CAHIER DES CLAUSES ADMINISTRATIVES PARTICULIERES  (CCAP)</w:t>
                      </w:r>
                    </w:p>
                  </w:txbxContent>
                </v:textbox>
              </v:shape>
            </w:pict>
          </mc:Fallback>
        </mc:AlternateContent>
      </w:r>
    </w:p>
    <w:p w14:paraId="57B16747" w14:textId="77777777" w:rsidR="00FB5887" w:rsidRDefault="00FB5887" w:rsidP="00A56B08">
      <w:pPr>
        <w:spacing w:before="120" w:after="120"/>
        <w:jc w:val="center"/>
        <w:rPr>
          <w:rFonts w:eastAsia="Arial Unicode MS"/>
          <w:sz w:val="22"/>
          <w:szCs w:val="22"/>
        </w:rPr>
      </w:pPr>
    </w:p>
    <w:p w14:paraId="4BD3F525" w14:textId="77777777" w:rsidR="00FF5B7C" w:rsidRDefault="00FF5B7C" w:rsidP="00A56B08">
      <w:pPr>
        <w:spacing w:before="120" w:after="120"/>
        <w:jc w:val="center"/>
        <w:rPr>
          <w:rFonts w:eastAsia="Arial Unicode MS"/>
          <w:sz w:val="22"/>
          <w:szCs w:val="22"/>
        </w:rPr>
      </w:pPr>
    </w:p>
    <w:p w14:paraId="1D706AEE" w14:textId="77777777" w:rsidR="00FF5B7C" w:rsidRDefault="00FF5B7C" w:rsidP="00A56B08">
      <w:pPr>
        <w:spacing w:before="120" w:after="120"/>
        <w:jc w:val="center"/>
        <w:rPr>
          <w:rFonts w:eastAsia="Arial Unicode MS"/>
          <w:sz w:val="22"/>
          <w:szCs w:val="22"/>
        </w:rPr>
      </w:pPr>
    </w:p>
    <w:p w14:paraId="7CC2E1CE" w14:textId="77777777" w:rsidR="00FF5B7C" w:rsidRPr="0065114A" w:rsidRDefault="00FF5B7C" w:rsidP="00A56B08">
      <w:pPr>
        <w:spacing w:before="120" w:after="120"/>
        <w:jc w:val="center"/>
        <w:rPr>
          <w:rFonts w:eastAsia="Arial Unicode MS"/>
          <w:sz w:val="22"/>
          <w:szCs w:val="22"/>
        </w:rPr>
      </w:pPr>
    </w:p>
    <w:p w14:paraId="5B5DA8A0" w14:textId="77777777" w:rsidR="00FB5887" w:rsidRPr="0065114A" w:rsidRDefault="00FB5887" w:rsidP="00A56B08">
      <w:pPr>
        <w:spacing w:before="120" w:after="120"/>
        <w:jc w:val="center"/>
        <w:rPr>
          <w:rFonts w:eastAsia="Arial Unicode MS"/>
          <w:sz w:val="22"/>
          <w:szCs w:val="22"/>
        </w:rPr>
      </w:pPr>
    </w:p>
    <w:p w14:paraId="331AE7A7" w14:textId="77777777" w:rsidR="00FB5887" w:rsidRPr="0065114A" w:rsidRDefault="00FB5887" w:rsidP="00A56B08">
      <w:pPr>
        <w:spacing w:before="120" w:after="120"/>
        <w:jc w:val="center"/>
        <w:rPr>
          <w:rFonts w:eastAsia="Arial Unicode MS"/>
          <w:sz w:val="22"/>
          <w:szCs w:val="22"/>
        </w:rPr>
      </w:pPr>
    </w:p>
    <w:p w14:paraId="2A35D03B" w14:textId="77777777" w:rsidR="00FB5887" w:rsidRPr="0065114A" w:rsidRDefault="00FB5887" w:rsidP="00A56B08">
      <w:pPr>
        <w:spacing w:before="120" w:after="120"/>
        <w:jc w:val="center"/>
        <w:rPr>
          <w:rFonts w:eastAsia="Arial Unicode MS"/>
          <w:sz w:val="22"/>
          <w:szCs w:val="22"/>
        </w:rPr>
      </w:pPr>
    </w:p>
    <w:p w14:paraId="6D8223C0" w14:textId="77777777" w:rsidR="00FB5887" w:rsidRPr="0065114A" w:rsidRDefault="00FB5887" w:rsidP="00A56B08">
      <w:pPr>
        <w:spacing w:before="120" w:after="120"/>
        <w:jc w:val="center"/>
        <w:rPr>
          <w:rFonts w:eastAsia="Arial Unicode MS"/>
          <w:sz w:val="22"/>
          <w:szCs w:val="22"/>
        </w:rPr>
      </w:pPr>
    </w:p>
    <w:p w14:paraId="34A25F0F" w14:textId="77777777" w:rsidR="00FB5887" w:rsidRPr="0065114A" w:rsidRDefault="00FB5887" w:rsidP="00A56B08">
      <w:pPr>
        <w:spacing w:before="120" w:after="120"/>
        <w:jc w:val="center"/>
        <w:rPr>
          <w:rFonts w:eastAsia="Arial Unicode MS"/>
          <w:sz w:val="22"/>
          <w:szCs w:val="22"/>
        </w:rPr>
      </w:pPr>
    </w:p>
    <w:p w14:paraId="542581EA" w14:textId="77777777" w:rsidR="002F4D0C" w:rsidRDefault="002F4D0C" w:rsidP="00336261">
      <w:pPr>
        <w:spacing w:before="120" w:after="120"/>
        <w:rPr>
          <w:rFonts w:eastAsia="Arial Unicode MS"/>
          <w:sz w:val="22"/>
          <w:szCs w:val="22"/>
        </w:rPr>
      </w:pPr>
    </w:p>
    <w:p w14:paraId="3DF5C214" w14:textId="77777777" w:rsidR="002F4D0C" w:rsidRPr="0065114A" w:rsidRDefault="002F4D0C" w:rsidP="00A56B08">
      <w:pPr>
        <w:spacing w:before="120" w:after="120"/>
        <w:jc w:val="center"/>
        <w:rPr>
          <w:rFonts w:eastAsia="Arial Unicode MS"/>
          <w:sz w:val="22"/>
          <w:szCs w:val="22"/>
        </w:rPr>
      </w:pPr>
    </w:p>
    <w:p w14:paraId="18234B77" w14:textId="77777777" w:rsidR="00336261" w:rsidRDefault="00336261" w:rsidP="00EA6D92">
      <w:pPr>
        <w:pStyle w:val="Corpsdetexte"/>
        <w:rPr>
          <w:rFonts w:eastAsia="Arial Unicode MS"/>
          <w:b/>
          <w:bCs/>
          <w:sz w:val="22"/>
          <w:szCs w:val="22"/>
        </w:rPr>
      </w:pPr>
    </w:p>
    <w:p w14:paraId="1D12D1AD" w14:textId="77777777" w:rsidR="00336261" w:rsidRDefault="00336261" w:rsidP="00EA6D92">
      <w:pPr>
        <w:pStyle w:val="Corpsdetexte"/>
        <w:rPr>
          <w:rFonts w:eastAsia="Arial Unicode MS"/>
          <w:b/>
          <w:bCs/>
          <w:sz w:val="22"/>
          <w:szCs w:val="22"/>
        </w:rPr>
      </w:pPr>
    </w:p>
    <w:p w14:paraId="76028B39" w14:textId="77777777" w:rsidR="00336261" w:rsidRDefault="00336261" w:rsidP="00EA6D92">
      <w:pPr>
        <w:pStyle w:val="Corpsdetexte"/>
        <w:rPr>
          <w:rFonts w:eastAsia="Arial Unicode MS"/>
          <w:b/>
          <w:bCs/>
          <w:sz w:val="22"/>
          <w:szCs w:val="22"/>
        </w:rPr>
      </w:pPr>
    </w:p>
    <w:p w14:paraId="5AA3FE72" w14:textId="77777777" w:rsidR="00336261" w:rsidRDefault="00336261" w:rsidP="00EA6D92">
      <w:pPr>
        <w:pStyle w:val="Corpsdetexte"/>
        <w:rPr>
          <w:rFonts w:eastAsia="Arial Unicode MS"/>
          <w:b/>
          <w:bCs/>
          <w:sz w:val="22"/>
          <w:szCs w:val="22"/>
        </w:rPr>
      </w:pPr>
    </w:p>
    <w:p w14:paraId="60653540" w14:textId="77777777" w:rsidR="00FF0E5D" w:rsidRDefault="00FF0E5D" w:rsidP="00EA6D92">
      <w:pPr>
        <w:pStyle w:val="Corpsdetexte"/>
        <w:rPr>
          <w:rFonts w:eastAsia="Arial Unicode MS"/>
          <w:b/>
          <w:bCs/>
          <w:sz w:val="22"/>
          <w:szCs w:val="22"/>
        </w:rPr>
      </w:pPr>
    </w:p>
    <w:p w14:paraId="25B8D049" w14:textId="77777777" w:rsidR="00FF0E5D" w:rsidRDefault="00FF0E5D" w:rsidP="00EA6D92">
      <w:pPr>
        <w:pStyle w:val="Corpsdetexte"/>
        <w:rPr>
          <w:rFonts w:eastAsia="Arial Unicode MS"/>
          <w:b/>
          <w:bCs/>
          <w:sz w:val="22"/>
          <w:szCs w:val="22"/>
        </w:rPr>
      </w:pPr>
    </w:p>
    <w:p w14:paraId="3E1B59E9" w14:textId="77777777" w:rsidR="00404FEA" w:rsidRDefault="00404FEA" w:rsidP="00EA6D92">
      <w:pPr>
        <w:pStyle w:val="Corpsdetexte"/>
        <w:rPr>
          <w:rFonts w:eastAsia="Arial Unicode MS"/>
          <w:b/>
          <w:bCs/>
          <w:sz w:val="22"/>
          <w:szCs w:val="22"/>
        </w:rPr>
      </w:pPr>
    </w:p>
    <w:p w14:paraId="3A550DDF" w14:textId="77777777" w:rsidR="00404FEA" w:rsidRDefault="00404FEA" w:rsidP="00EA6D92">
      <w:pPr>
        <w:pStyle w:val="Corpsdetexte"/>
        <w:rPr>
          <w:rFonts w:eastAsia="Arial Unicode MS"/>
          <w:b/>
          <w:bCs/>
          <w:sz w:val="22"/>
          <w:szCs w:val="22"/>
        </w:rPr>
      </w:pPr>
    </w:p>
    <w:p w14:paraId="6C01EFC3" w14:textId="77777777" w:rsidR="00404FEA" w:rsidRDefault="00404FEA" w:rsidP="00EA6D92">
      <w:pPr>
        <w:pStyle w:val="Corpsdetexte"/>
        <w:rPr>
          <w:rFonts w:eastAsia="Arial Unicode MS"/>
          <w:b/>
          <w:bCs/>
          <w:sz w:val="22"/>
          <w:szCs w:val="22"/>
        </w:rPr>
      </w:pPr>
    </w:p>
    <w:p w14:paraId="2157FE2F" w14:textId="77777777" w:rsidR="00404FEA" w:rsidRDefault="00404FEA" w:rsidP="00EA6D92">
      <w:pPr>
        <w:pStyle w:val="Corpsdetexte"/>
        <w:rPr>
          <w:rFonts w:eastAsia="Arial Unicode MS"/>
          <w:b/>
          <w:bCs/>
          <w:sz w:val="22"/>
          <w:szCs w:val="22"/>
        </w:rPr>
      </w:pPr>
    </w:p>
    <w:p w14:paraId="47BF0BBE" w14:textId="77777777" w:rsidR="00404FEA" w:rsidRDefault="00404FEA" w:rsidP="00EA6D92">
      <w:pPr>
        <w:pStyle w:val="Corpsdetexte"/>
        <w:rPr>
          <w:rFonts w:eastAsia="Arial Unicode MS"/>
          <w:b/>
          <w:bCs/>
          <w:sz w:val="22"/>
          <w:szCs w:val="22"/>
        </w:rPr>
      </w:pPr>
    </w:p>
    <w:p w14:paraId="07325A7C" w14:textId="77777777" w:rsidR="00404FEA" w:rsidRDefault="00404FEA" w:rsidP="00EA6D92">
      <w:pPr>
        <w:pStyle w:val="Corpsdetexte"/>
        <w:rPr>
          <w:rFonts w:eastAsia="Arial Unicode MS"/>
          <w:b/>
          <w:bCs/>
          <w:sz w:val="22"/>
          <w:szCs w:val="22"/>
        </w:rPr>
      </w:pPr>
    </w:p>
    <w:p w14:paraId="31C5EE16" w14:textId="77777777" w:rsidR="00404FEA" w:rsidRDefault="00404FEA" w:rsidP="00EA6D92">
      <w:pPr>
        <w:pStyle w:val="Corpsdetexte"/>
        <w:rPr>
          <w:rFonts w:eastAsia="Arial Unicode MS"/>
          <w:b/>
          <w:bCs/>
          <w:sz w:val="22"/>
          <w:szCs w:val="22"/>
        </w:rPr>
      </w:pPr>
    </w:p>
    <w:p w14:paraId="114B8DD3" w14:textId="77777777" w:rsidR="00404FEA" w:rsidRDefault="00404FEA" w:rsidP="00EA6D92">
      <w:pPr>
        <w:pStyle w:val="Corpsdetexte"/>
        <w:rPr>
          <w:rFonts w:eastAsia="Arial Unicode MS"/>
          <w:b/>
          <w:bCs/>
          <w:sz w:val="22"/>
          <w:szCs w:val="22"/>
        </w:rPr>
      </w:pPr>
    </w:p>
    <w:p w14:paraId="1A8C843D" w14:textId="77777777" w:rsidR="00404FEA" w:rsidRDefault="00404FEA" w:rsidP="00EA6D92">
      <w:pPr>
        <w:pStyle w:val="Corpsdetexte"/>
        <w:rPr>
          <w:rFonts w:eastAsia="Arial Unicode MS"/>
          <w:b/>
          <w:bCs/>
          <w:sz w:val="22"/>
          <w:szCs w:val="22"/>
        </w:rPr>
      </w:pPr>
    </w:p>
    <w:p w14:paraId="1BB9CE90" w14:textId="77777777" w:rsidR="00FF0E5D" w:rsidRDefault="00FF0E5D" w:rsidP="00EA6D92">
      <w:pPr>
        <w:pStyle w:val="Corpsdetexte"/>
        <w:rPr>
          <w:rFonts w:eastAsia="Arial Unicode MS"/>
          <w:b/>
          <w:bCs/>
          <w:sz w:val="22"/>
          <w:szCs w:val="22"/>
        </w:rPr>
      </w:pPr>
    </w:p>
    <w:p w14:paraId="423618D8" w14:textId="77777777" w:rsidR="00FF0E5D" w:rsidRDefault="00FF0E5D" w:rsidP="00EA6D92">
      <w:pPr>
        <w:pStyle w:val="Corpsdetexte"/>
        <w:rPr>
          <w:rFonts w:eastAsia="Arial Unicode MS"/>
          <w:b/>
          <w:bCs/>
          <w:sz w:val="22"/>
          <w:szCs w:val="22"/>
        </w:rPr>
      </w:pPr>
    </w:p>
    <w:p w14:paraId="3063E897" w14:textId="77777777" w:rsidR="00C67D11" w:rsidRDefault="00C67D11" w:rsidP="00EA6D92">
      <w:pPr>
        <w:pStyle w:val="Corpsdetexte"/>
        <w:rPr>
          <w:rFonts w:eastAsia="Arial Unicode MS"/>
          <w:b/>
          <w:bCs/>
          <w:sz w:val="22"/>
          <w:szCs w:val="22"/>
        </w:rPr>
      </w:pPr>
    </w:p>
    <w:p w14:paraId="03DEC5B2" w14:textId="77777777" w:rsidR="00F91145" w:rsidRPr="00DD7440" w:rsidRDefault="00F91145" w:rsidP="00EA6D92">
      <w:pPr>
        <w:pStyle w:val="Corpsdetexte"/>
        <w:rPr>
          <w:rFonts w:eastAsia="Arial Unicode MS"/>
          <w:b/>
          <w:bCs/>
          <w:sz w:val="20"/>
          <w:szCs w:val="22"/>
        </w:rPr>
      </w:pPr>
    </w:p>
    <w:p w14:paraId="1452F32A" w14:textId="77777777" w:rsidR="00EA6D92" w:rsidRPr="00DD7440" w:rsidRDefault="00EA6D92" w:rsidP="00DD7440">
      <w:pPr>
        <w:pStyle w:val="Corpsdetexte"/>
        <w:rPr>
          <w:rFonts w:eastAsia="Arial Unicode MS"/>
          <w:b/>
          <w:bCs/>
          <w:sz w:val="20"/>
          <w:szCs w:val="22"/>
        </w:rPr>
      </w:pPr>
      <w:r w:rsidRPr="00DD7440">
        <w:rPr>
          <w:rFonts w:eastAsia="Arial Unicode MS"/>
          <w:b/>
          <w:bCs/>
          <w:sz w:val="20"/>
          <w:szCs w:val="22"/>
        </w:rPr>
        <w:t>TITRE I : Cahier des Clauses Administratives Particulières (CCAP)</w:t>
      </w:r>
    </w:p>
    <w:p w14:paraId="4D476042" w14:textId="77777777" w:rsidR="00EA6D92" w:rsidRPr="00DD7440" w:rsidRDefault="00EA6D92" w:rsidP="00EA6D92">
      <w:pPr>
        <w:pStyle w:val="En-ttedetabledesmatires"/>
        <w:spacing w:before="0" w:after="120" w:line="240" w:lineRule="auto"/>
        <w:rPr>
          <w:rFonts w:ascii="Times New Roman" w:eastAsia="Arial Unicode MS" w:hAnsi="Times New Roman"/>
          <w:b w:val="0"/>
          <w:color w:val="auto"/>
          <w:sz w:val="20"/>
          <w:szCs w:val="22"/>
          <w:u w:val="single"/>
        </w:rPr>
      </w:pPr>
      <w:r w:rsidRPr="00DD7440">
        <w:rPr>
          <w:rFonts w:ascii="Times New Roman" w:eastAsia="Arial Unicode MS" w:hAnsi="Times New Roman"/>
          <w:b w:val="0"/>
          <w:color w:val="auto"/>
          <w:sz w:val="20"/>
          <w:szCs w:val="22"/>
          <w:u w:val="single"/>
        </w:rPr>
        <w:t xml:space="preserve">SOMMAIRE </w:t>
      </w:r>
    </w:p>
    <w:p w14:paraId="4644A130" w14:textId="77777777" w:rsidR="00EA6D92" w:rsidRPr="00DD7440" w:rsidRDefault="00D24535" w:rsidP="00EA6D92">
      <w:pPr>
        <w:pStyle w:val="TM1"/>
        <w:rPr>
          <w:rStyle w:val="Lienhypertexte"/>
          <w:rFonts w:ascii="Times New Roman" w:eastAsia="Arial Unicode MS" w:hAnsi="Times New Roman" w:cs="Times New Roman"/>
          <w:sz w:val="20"/>
          <w:szCs w:val="22"/>
          <w:u w:val="none"/>
        </w:rPr>
      </w:pPr>
      <w:r w:rsidRPr="00DD7440">
        <w:rPr>
          <w:rFonts w:ascii="Times New Roman" w:eastAsia="Arial Unicode MS" w:hAnsi="Times New Roman" w:cs="Times New Roman"/>
          <w:noProof/>
          <w:sz w:val="20"/>
          <w:szCs w:val="22"/>
          <w:lang w:eastAsia="en-US"/>
        </w:rPr>
        <w:fldChar w:fldCharType="begin"/>
      </w:r>
      <w:r w:rsidR="00EA6D92" w:rsidRPr="00DD7440">
        <w:rPr>
          <w:rFonts w:ascii="Times New Roman" w:eastAsia="Arial Unicode MS" w:hAnsi="Times New Roman" w:cs="Times New Roman"/>
          <w:sz w:val="20"/>
          <w:szCs w:val="22"/>
        </w:rPr>
        <w:instrText xml:space="preserve"> TOC \o "1-3" \h \z \u </w:instrText>
      </w:r>
      <w:r w:rsidRPr="00DD7440">
        <w:rPr>
          <w:rFonts w:ascii="Times New Roman" w:eastAsia="Arial Unicode MS" w:hAnsi="Times New Roman" w:cs="Times New Roman"/>
          <w:noProof/>
          <w:sz w:val="20"/>
          <w:szCs w:val="22"/>
          <w:lang w:eastAsia="en-US"/>
        </w:rPr>
        <w:fldChar w:fldCharType="separate"/>
      </w:r>
      <w:hyperlink w:anchor="_Toc354301343" w:history="1">
        <w:r w:rsidR="00EA6D92" w:rsidRPr="00DD7440">
          <w:rPr>
            <w:rStyle w:val="Lienhypertexte"/>
            <w:rFonts w:ascii="Times New Roman" w:eastAsia="Arial Unicode MS" w:hAnsi="Times New Roman" w:cs="Times New Roman"/>
            <w:sz w:val="20"/>
            <w:szCs w:val="22"/>
            <w:u w:val="none"/>
          </w:rPr>
          <w:t>CHAPITRE I: GÉNÉRALITÉS ...……………………………</w:t>
        </w:r>
        <w:r w:rsidR="00C21374"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w:t>
        </w:r>
      </w:hyperlink>
      <w:r w:rsidR="00EA6D92" w:rsidRPr="00DD7440">
        <w:rPr>
          <w:rStyle w:val="Lienhypertexte"/>
          <w:rFonts w:ascii="Times New Roman" w:eastAsia="Arial Unicode MS" w:hAnsi="Times New Roman" w:cs="Times New Roman"/>
          <w:sz w:val="20"/>
          <w:szCs w:val="22"/>
          <w:u w:val="none"/>
        </w:rPr>
        <w:t>……………</w:t>
      </w:r>
      <w:r w:rsidR="00FF0E5D" w:rsidRPr="00DD7440">
        <w:rPr>
          <w:rStyle w:val="Lienhypertexte"/>
          <w:rFonts w:ascii="Times New Roman" w:eastAsia="Arial Unicode MS" w:hAnsi="Times New Roman" w:cs="Times New Roman"/>
          <w:sz w:val="20"/>
          <w:szCs w:val="22"/>
          <w:u w:val="none"/>
        </w:rPr>
        <w:t>..</w:t>
      </w:r>
      <w:r w:rsidR="00EA6D92" w:rsidRPr="00DD7440">
        <w:rPr>
          <w:rStyle w:val="Lienhypertexte"/>
          <w:rFonts w:ascii="Times New Roman" w:eastAsia="Arial Unicode MS" w:hAnsi="Times New Roman" w:cs="Times New Roman"/>
          <w:sz w:val="20"/>
          <w:szCs w:val="22"/>
          <w:u w:val="none"/>
        </w:rPr>
        <w:t xml:space="preserve">…………… </w:t>
      </w:r>
      <w:r w:rsidR="00EA6D92" w:rsidRPr="00DD7440">
        <w:rPr>
          <w:rStyle w:val="Lienhypertexte"/>
          <w:rFonts w:ascii="Times New Roman" w:eastAsia="Arial Unicode MS" w:hAnsi="Times New Roman" w:cs="Times New Roman"/>
          <w:b/>
          <w:color w:val="auto"/>
          <w:sz w:val="20"/>
          <w:szCs w:val="22"/>
          <w:u w:val="none"/>
        </w:rPr>
        <w:t>30</w:t>
      </w:r>
    </w:p>
    <w:p w14:paraId="51E886C7" w14:textId="77777777" w:rsidR="00EA6D92" w:rsidRPr="00DD7440" w:rsidRDefault="00233EF4" w:rsidP="00EA6D92">
      <w:pPr>
        <w:pStyle w:val="TM2"/>
        <w:rPr>
          <w:rStyle w:val="Lienhypertexte"/>
          <w:rFonts w:ascii="Times New Roman" w:eastAsia="Arial Unicode MS" w:hAnsi="Times New Roman" w:cs="Times New Roman"/>
          <w:b w:val="0"/>
          <w:szCs w:val="22"/>
        </w:rPr>
      </w:pPr>
      <w:hyperlink w:anchor="_Toc354301344" w:history="1">
        <w:r w:rsidR="0034645A" w:rsidRPr="00DD7440">
          <w:rPr>
            <w:rStyle w:val="Lienhypertexte"/>
            <w:rFonts w:ascii="Times New Roman" w:eastAsia="Arial Unicode MS" w:hAnsi="Times New Roman" w:cs="Times New Roman"/>
            <w:b w:val="0"/>
            <w:szCs w:val="22"/>
          </w:rPr>
          <w:t>Article 1 : Objet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6087600D" w14:textId="77777777" w:rsidR="00EA6D92" w:rsidRPr="00DD7440" w:rsidRDefault="00233EF4" w:rsidP="00EA6D92">
      <w:pPr>
        <w:pStyle w:val="TM2"/>
        <w:rPr>
          <w:rFonts w:ascii="Times New Roman" w:eastAsia="Arial Unicode MS" w:hAnsi="Times New Roman" w:cs="Times New Roman"/>
          <w:b w:val="0"/>
          <w:szCs w:val="22"/>
        </w:rPr>
      </w:pPr>
      <w:hyperlink w:anchor="_Toc354301345" w:history="1">
        <w:r w:rsidR="00EA6D92" w:rsidRPr="00DD7440">
          <w:rPr>
            <w:rStyle w:val="Lienhypertexte"/>
            <w:rFonts w:ascii="Times New Roman" w:eastAsia="Arial Unicode MS" w:hAnsi="Times New Roman" w:cs="Times New Roman"/>
            <w:b w:val="0"/>
            <w:szCs w:val="22"/>
          </w:rPr>
          <w:t>Article 2</w:t>
        </w:r>
        <w:r w:rsidR="00EA6D92" w:rsidRPr="00DD7440">
          <w:rPr>
            <w:rStyle w:val="Lienhypertexte"/>
            <w:rFonts w:ascii="Times New Roman" w:eastAsia="Arial Unicode MS" w:hAnsi="Times New Roman" w:cs="Times New Roman"/>
            <w:b w:val="0"/>
            <w:caps/>
            <w:szCs w:val="22"/>
          </w:rPr>
          <w:t xml:space="preserve"> :</w:t>
        </w:r>
        <w:r w:rsidR="0034645A" w:rsidRPr="00DD7440">
          <w:rPr>
            <w:rFonts w:ascii="Times New Roman" w:eastAsia="Arial Unicode MS" w:hAnsi="Times New Roman" w:cs="Times New Roman"/>
            <w:b w:val="0"/>
            <w:szCs w:val="22"/>
          </w:rPr>
          <w:t xml:space="preserve"> Procédure de passation du marché</w:t>
        </w:r>
        <w:r w:rsidR="00EA6D92" w:rsidRPr="00DD7440">
          <w:rPr>
            <w:rFonts w:ascii="Times New Roman" w:eastAsia="Arial Unicode MS" w:hAnsi="Times New Roman" w:cs="Times New Roman"/>
            <w:b w:val="0"/>
            <w:webHidden/>
            <w:szCs w:val="22"/>
          </w:rPr>
          <w:tab/>
        </w:r>
      </w:hyperlink>
      <w:r w:rsidR="00EA6D92" w:rsidRPr="00DD7440">
        <w:rPr>
          <w:rFonts w:ascii="Times New Roman" w:eastAsia="Arial Unicode MS" w:hAnsi="Times New Roman" w:cs="Times New Roman"/>
          <w:b w:val="0"/>
          <w:szCs w:val="22"/>
        </w:rPr>
        <w:t>30</w:t>
      </w:r>
    </w:p>
    <w:p w14:paraId="447CB1CF" w14:textId="77777777" w:rsidR="00EA6D92" w:rsidRPr="00DD7440" w:rsidRDefault="00233EF4" w:rsidP="00EA6D92">
      <w:pPr>
        <w:pStyle w:val="TM2"/>
        <w:rPr>
          <w:rFonts w:ascii="Times New Roman" w:eastAsia="Arial Unicode MS" w:hAnsi="Times New Roman" w:cs="Times New Roman"/>
          <w:szCs w:val="22"/>
        </w:rPr>
      </w:pPr>
      <w:hyperlink w:anchor="_Toc354301346" w:history="1">
        <w:r w:rsidR="00EA6D92" w:rsidRPr="00DD7440">
          <w:rPr>
            <w:rStyle w:val="Lienhypertexte"/>
            <w:rFonts w:ascii="Times New Roman" w:eastAsia="Arial Unicode MS" w:hAnsi="Times New Roman" w:cs="Times New Roman"/>
            <w:b w:val="0"/>
            <w:szCs w:val="22"/>
          </w:rPr>
          <w:t>Article 3 : Définitions et Attributions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EBE18EE" w14:textId="77777777" w:rsidR="00EA6D92" w:rsidRPr="00DD7440" w:rsidRDefault="00233EF4" w:rsidP="00EA6D92">
      <w:pPr>
        <w:pStyle w:val="TM2"/>
        <w:rPr>
          <w:rFonts w:ascii="Times New Roman" w:eastAsia="Arial Unicode MS" w:hAnsi="Times New Roman" w:cs="Times New Roman"/>
          <w:b w:val="0"/>
          <w:szCs w:val="22"/>
        </w:rPr>
      </w:pPr>
      <w:hyperlink w:anchor="_Toc354301347" w:history="1">
        <w:r w:rsidR="00EA6D92" w:rsidRPr="00DD7440">
          <w:rPr>
            <w:rStyle w:val="Lienhypertexte"/>
            <w:rFonts w:ascii="Times New Roman" w:eastAsia="Arial Unicode MS" w:hAnsi="Times New Roman" w:cs="Times New Roman"/>
            <w:b w:val="0"/>
            <w:szCs w:val="22"/>
          </w:rPr>
          <w:t>Article 4 : Langue, loi et réglementation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CF4E48" w14:textId="77777777" w:rsidR="00EA6D92" w:rsidRPr="00DD7440" w:rsidRDefault="00233EF4" w:rsidP="00EA6D92">
      <w:pPr>
        <w:pStyle w:val="TM2"/>
        <w:rPr>
          <w:rFonts w:ascii="Times New Roman" w:eastAsia="Arial Unicode MS" w:hAnsi="Times New Roman" w:cs="Times New Roman"/>
          <w:b w:val="0"/>
          <w:szCs w:val="22"/>
        </w:rPr>
      </w:pPr>
      <w:hyperlink w:anchor="_Toc354301348" w:history="1">
        <w:r w:rsidR="00EA6D92" w:rsidRPr="00DD7440">
          <w:rPr>
            <w:rStyle w:val="Lienhypertexte"/>
            <w:rFonts w:ascii="Times New Roman" w:eastAsia="Arial Unicode MS" w:hAnsi="Times New Roman" w:cs="Times New Roman"/>
            <w:b w:val="0"/>
            <w:szCs w:val="22"/>
          </w:rPr>
          <w:t>Article 5</w:t>
        </w:r>
        <w:r w:rsidR="0034645A" w:rsidRPr="00DD7440">
          <w:rPr>
            <w:rStyle w:val="Lienhypertexte"/>
            <w:rFonts w:ascii="Times New Roman" w:eastAsia="Arial Unicode MS" w:hAnsi="Times New Roman" w:cs="Times New Roman"/>
            <w:b w:val="0"/>
            <w:szCs w:val="22"/>
          </w:rPr>
          <w:t xml:space="preserve"> : Pièces constitutives du marché </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74FB08AE" w14:textId="77777777" w:rsidR="00EA6D92" w:rsidRPr="00DD7440" w:rsidRDefault="00233EF4" w:rsidP="00EA6D92">
      <w:pPr>
        <w:pStyle w:val="TM2"/>
        <w:rPr>
          <w:rFonts w:ascii="Times New Roman" w:eastAsia="Arial Unicode MS" w:hAnsi="Times New Roman" w:cs="Times New Roman"/>
          <w:b w:val="0"/>
          <w:szCs w:val="22"/>
        </w:rPr>
      </w:pPr>
      <w:hyperlink w:anchor="_Toc354301349" w:history="1">
        <w:r w:rsidR="00EA6D92" w:rsidRPr="00DD7440">
          <w:rPr>
            <w:rStyle w:val="Lienhypertexte"/>
            <w:rFonts w:ascii="Times New Roman" w:eastAsia="Arial Unicode MS" w:hAnsi="Times New Roman" w:cs="Times New Roman"/>
            <w:b w:val="0"/>
            <w:szCs w:val="22"/>
          </w:rPr>
          <w:t>Article 6 : Textes généraux applicables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30</w:t>
      </w:r>
    </w:p>
    <w:p w14:paraId="5D88E3F6" w14:textId="77777777" w:rsidR="00EA6D92" w:rsidRPr="00DD7440" w:rsidRDefault="00233EF4" w:rsidP="00EA6D92">
      <w:pPr>
        <w:pStyle w:val="TM2"/>
        <w:rPr>
          <w:rFonts w:ascii="Times New Roman" w:eastAsia="Arial Unicode MS" w:hAnsi="Times New Roman" w:cs="Times New Roman"/>
          <w:b w:val="0"/>
          <w:szCs w:val="22"/>
        </w:rPr>
      </w:pPr>
      <w:hyperlink w:anchor="_Toc354301350" w:history="1">
        <w:r w:rsidR="00EA6D92" w:rsidRPr="00DD7440">
          <w:rPr>
            <w:rStyle w:val="Lienhypertexte"/>
            <w:rFonts w:ascii="Times New Roman" w:eastAsia="Arial Unicode MS" w:hAnsi="Times New Roman" w:cs="Times New Roman"/>
            <w:b w:val="0"/>
            <w:szCs w:val="22"/>
          </w:rPr>
          <w:t>Article 7 : Communication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679E2BCE" w14:textId="77777777" w:rsidR="00EA6D92" w:rsidRPr="00DD7440" w:rsidRDefault="00233EF4" w:rsidP="00EA6D92">
      <w:pPr>
        <w:pStyle w:val="TM2"/>
        <w:rPr>
          <w:rFonts w:ascii="Times New Roman" w:eastAsia="Arial Unicode MS" w:hAnsi="Times New Roman" w:cs="Times New Roman"/>
          <w:b w:val="0"/>
          <w:szCs w:val="22"/>
        </w:rPr>
      </w:pPr>
      <w:hyperlink w:anchor="_Toc354301351" w:history="1">
        <w:r w:rsidR="00EA6D92" w:rsidRPr="00DD7440">
          <w:rPr>
            <w:rStyle w:val="Lienhypertexte"/>
            <w:rFonts w:ascii="Times New Roman" w:eastAsia="Arial Unicode MS" w:hAnsi="Times New Roman" w:cs="Times New Roman"/>
            <w:b w:val="0"/>
            <w:szCs w:val="22"/>
          </w:rPr>
          <w:t>Article 8 : Ordres de service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31</w:t>
      </w:r>
    </w:p>
    <w:p w14:paraId="3A037D11" w14:textId="77777777" w:rsidR="00EA6D92" w:rsidRPr="00DD7440" w:rsidRDefault="00233EF4" w:rsidP="00EA6D92">
      <w:pPr>
        <w:pStyle w:val="TM2"/>
        <w:rPr>
          <w:rFonts w:ascii="Times New Roman" w:eastAsia="Arial Unicode MS" w:hAnsi="Times New Roman" w:cs="Times New Roman"/>
          <w:b w:val="0"/>
          <w:szCs w:val="22"/>
        </w:rPr>
      </w:pPr>
      <w:hyperlink w:anchor="_Toc354301352" w:history="1">
        <w:r w:rsidR="0034645A" w:rsidRPr="00DD7440">
          <w:rPr>
            <w:rStyle w:val="Lienhypertexte"/>
            <w:rFonts w:ascii="Times New Roman" w:eastAsia="Arial Unicode MS" w:hAnsi="Times New Roman" w:cs="Times New Roman"/>
            <w:b w:val="0"/>
            <w:szCs w:val="22"/>
          </w:rPr>
          <w:t>Article 9 : Marché</w:t>
        </w:r>
        <w:r w:rsidR="00EA6D92" w:rsidRPr="00DD7440">
          <w:rPr>
            <w:rStyle w:val="Lienhypertexte"/>
            <w:rFonts w:ascii="Times New Roman" w:eastAsia="Arial Unicode MS" w:hAnsi="Times New Roman" w:cs="Times New Roman"/>
            <w:b w:val="0"/>
            <w:szCs w:val="22"/>
          </w:rPr>
          <w:t xml:space="preserve"> à tranches conditionnelles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32E1B8FD" w14:textId="77777777" w:rsidR="00EA6D92" w:rsidRPr="00DD7440" w:rsidRDefault="00233EF4" w:rsidP="00EA6D92">
      <w:pPr>
        <w:pStyle w:val="TM2"/>
        <w:rPr>
          <w:rFonts w:ascii="Times New Roman" w:eastAsia="Arial Unicode MS" w:hAnsi="Times New Roman" w:cs="Times New Roman"/>
          <w:b w:val="0"/>
          <w:szCs w:val="22"/>
        </w:rPr>
      </w:pPr>
      <w:hyperlink w:anchor="_Toc354301354" w:history="1">
        <w:r w:rsidR="00EA6D92" w:rsidRPr="00DD7440">
          <w:rPr>
            <w:rStyle w:val="Lienhypertexte"/>
            <w:rFonts w:ascii="Times New Roman" w:eastAsia="Arial Unicode MS" w:hAnsi="Times New Roman" w:cs="Times New Roman"/>
            <w:b w:val="0"/>
            <w:szCs w:val="22"/>
          </w:rPr>
          <w:t>Article 10 : Matériel et personnel du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18828426" w14:textId="77777777" w:rsidR="00EA6D92" w:rsidRPr="00DD7440" w:rsidRDefault="00233EF4" w:rsidP="00EA6D92">
      <w:pPr>
        <w:pStyle w:val="TM1"/>
        <w:rPr>
          <w:rFonts w:ascii="Times New Roman" w:eastAsia="Arial Unicode MS" w:hAnsi="Times New Roman" w:cs="Times New Roman"/>
          <w:b/>
          <w:caps/>
          <w:sz w:val="20"/>
          <w:szCs w:val="22"/>
        </w:rPr>
      </w:pPr>
      <w:hyperlink w:anchor="_Toc354301355" w:history="1">
        <w:r w:rsidR="00EA6D92" w:rsidRPr="00DD7440">
          <w:rPr>
            <w:rStyle w:val="Lienhypertexte"/>
            <w:rFonts w:ascii="Times New Roman" w:eastAsia="Arial Unicode MS" w:hAnsi="Times New Roman" w:cs="Times New Roman"/>
            <w:sz w:val="20"/>
            <w:szCs w:val="22"/>
          </w:rPr>
          <w:t>CHAPITRE II : CLAUSES FINANCIERES</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w:t>
      </w:r>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32</w:t>
      </w:r>
    </w:p>
    <w:p w14:paraId="62146F28" w14:textId="77777777" w:rsidR="00EA6D92" w:rsidRPr="00DD7440" w:rsidRDefault="00233EF4" w:rsidP="00EA6D92">
      <w:pPr>
        <w:pStyle w:val="TM2"/>
        <w:rPr>
          <w:rFonts w:ascii="Times New Roman" w:eastAsia="Arial Unicode MS" w:hAnsi="Times New Roman" w:cs="Times New Roman"/>
          <w:b w:val="0"/>
          <w:szCs w:val="22"/>
        </w:rPr>
      </w:pPr>
      <w:hyperlink w:anchor="_Toc354301356" w:history="1">
        <w:r w:rsidR="00EA6D92" w:rsidRPr="00DD7440">
          <w:rPr>
            <w:rStyle w:val="Lienhypertexte"/>
            <w:rFonts w:ascii="Times New Roman" w:eastAsia="Arial Unicode MS" w:hAnsi="Times New Roman" w:cs="Times New Roman"/>
            <w:b w:val="0"/>
            <w:szCs w:val="22"/>
          </w:rPr>
          <w:t>Article 11 : Garanties et cautions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44F94B11" w14:textId="77777777" w:rsidR="00EA6D92" w:rsidRPr="00DD7440" w:rsidRDefault="00233EF4" w:rsidP="00EA6D92">
      <w:pPr>
        <w:pStyle w:val="TM2"/>
        <w:rPr>
          <w:rFonts w:ascii="Times New Roman" w:eastAsia="Arial Unicode MS" w:hAnsi="Times New Roman" w:cs="Times New Roman"/>
          <w:b w:val="0"/>
          <w:szCs w:val="22"/>
        </w:rPr>
      </w:pPr>
      <w:hyperlink w:anchor="_Toc354301359" w:history="1">
        <w:r w:rsidR="00EA6D92" w:rsidRPr="00DD7440">
          <w:rPr>
            <w:rStyle w:val="Lienhypertexte"/>
            <w:rFonts w:ascii="Times New Roman" w:eastAsia="Arial Unicode MS" w:hAnsi="Times New Roman" w:cs="Times New Roman"/>
            <w:b w:val="0"/>
            <w:szCs w:val="22"/>
          </w:rPr>
          <w:t>A</w:t>
        </w:r>
        <w:r w:rsidR="0034645A" w:rsidRPr="00DD7440">
          <w:rPr>
            <w:rStyle w:val="Lienhypertexte"/>
            <w:rFonts w:ascii="Times New Roman" w:eastAsia="Arial Unicode MS" w:hAnsi="Times New Roman" w:cs="Times New Roman"/>
            <w:b w:val="0"/>
            <w:szCs w:val="22"/>
          </w:rPr>
          <w:t>rticle 12 : Montant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2AC1967B" w14:textId="77777777" w:rsidR="00EA6D92" w:rsidRPr="00DD7440" w:rsidRDefault="00233EF4" w:rsidP="00EA6D92">
      <w:pPr>
        <w:pStyle w:val="TM2"/>
        <w:rPr>
          <w:rFonts w:ascii="Times New Roman" w:eastAsia="Arial Unicode MS" w:hAnsi="Times New Roman" w:cs="Times New Roman"/>
          <w:b w:val="0"/>
          <w:szCs w:val="22"/>
        </w:rPr>
      </w:pPr>
      <w:hyperlink w:anchor="_Toc354301360" w:history="1">
        <w:r w:rsidR="00EA6D92" w:rsidRPr="00DD7440">
          <w:rPr>
            <w:rStyle w:val="Lienhypertexte"/>
            <w:rFonts w:ascii="Times New Roman" w:eastAsia="Arial Unicode MS" w:hAnsi="Times New Roman" w:cs="Times New Roman"/>
            <w:b w:val="0"/>
            <w:szCs w:val="22"/>
          </w:rPr>
          <w:t>Article 13 : Consistance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32</w:t>
      </w:r>
    </w:p>
    <w:p w14:paraId="5FB6B536" w14:textId="77777777" w:rsidR="00EA6D92" w:rsidRPr="00DD7440" w:rsidRDefault="00233EF4" w:rsidP="00EA6D92">
      <w:pPr>
        <w:pStyle w:val="TM2"/>
        <w:rPr>
          <w:rFonts w:ascii="Times New Roman" w:eastAsia="Arial Unicode MS" w:hAnsi="Times New Roman" w:cs="Times New Roman"/>
          <w:b w:val="0"/>
          <w:szCs w:val="22"/>
        </w:rPr>
      </w:pPr>
      <w:hyperlink w:anchor="_Toc354301361" w:history="1">
        <w:r w:rsidR="00EA6D92" w:rsidRPr="00DD7440">
          <w:rPr>
            <w:rStyle w:val="Lienhypertexte"/>
            <w:rFonts w:ascii="Times New Roman" w:eastAsia="Arial Unicode MS" w:hAnsi="Times New Roman" w:cs="Times New Roman"/>
            <w:b w:val="0"/>
            <w:szCs w:val="22"/>
          </w:rPr>
          <w:t>Article 14 : Mode de règlement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F52D239" w14:textId="77777777" w:rsidR="00EA6D92" w:rsidRPr="00DD7440" w:rsidRDefault="00233EF4" w:rsidP="00EA6D92">
      <w:pPr>
        <w:pStyle w:val="TM2"/>
        <w:rPr>
          <w:rFonts w:ascii="Times New Roman" w:eastAsia="Arial Unicode MS" w:hAnsi="Times New Roman" w:cs="Times New Roman"/>
          <w:b w:val="0"/>
          <w:szCs w:val="22"/>
        </w:rPr>
      </w:pPr>
      <w:hyperlink w:anchor="_Toc354301362" w:history="1">
        <w:r w:rsidR="00EA6D92" w:rsidRPr="00DD7440">
          <w:rPr>
            <w:rStyle w:val="Lienhypertexte"/>
            <w:rFonts w:ascii="Times New Roman" w:eastAsia="Arial Unicode MS" w:hAnsi="Times New Roman" w:cs="Times New Roman"/>
            <w:b w:val="0"/>
            <w:szCs w:val="22"/>
          </w:rPr>
          <w:t>Article 15 : Lieu et mode de paiement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2757CD58" w14:textId="77777777" w:rsidR="00EA6D92" w:rsidRPr="00DD7440" w:rsidRDefault="00233EF4" w:rsidP="00EA6D92">
      <w:pPr>
        <w:pStyle w:val="TM2"/>
        <w:rPr>
          <w:rFonts w:ascii="Times New Roman" w:eastAsia="Arial Unicode MS" w:hAnsi="Times New Roman" w:cs="Times New Roman"/>
          <w:b w:val="0"/>
          <w:szCs w:val="22"/>
        </w:rPr>
      </w:pPr>
      <w:hyperlink w:anchor="_Toc354301363" w:history="1">
        <w:r w:rsidR="00EA6D92" w:rsidRPr="00DD7440">
          <w:rPr>
            <w:rStyle w:val="Lienhypertexte"/>
            <w:rFonts w:ascii="Times New Roman" w:eastAsia="Arial Unicode MS" w:hAnsi="Times New Roman" w:cs="Times New Roman"/>
            <w:b w:val="0"/>
            <w:szCs w:val="22"/>
          </w:rPr>
          <w:t>Article 16 : Variation des prix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E6D6D87" w14:textId="77777777" w:rsidR="00EA6D92" w:rsidRPr="00DD7440" w:rsidRDefault="00233EF4" w:rsidP="00EA6D92">
      <w:pPr>
        <w:pStyle w:val="TM2"/>
        <w:rPr>
          <w:rFonts w:ascii="Times New Roman" w:eastAsia="Arial Unicode MS" w:hAnsi="Times New Roman" w:cs="Times New Roman"/>
          <w:b w:val="0"/>
          <w:szCs w:val="22"/>
        </w:rPr>
      </w:pPr>
      <w:hyperlink w:anchor="_Toc354301364" w:history="1">
        <w:r w:rsidR="00EA6D92" w:rsidRPr="00DD7440">
          <w:rPr>
            <w:rStyle w:val="Lienhypertexte"/>
            <w:rFonts w:ascii="Times New Roman" w:eastAsia="Arial Unicode MS" w:hAnsi="Times New Roman" w:cs="Times New Roman"/>
            <w:b w:val="0"/>
            <w:szCs w:val="22"/>
          </w:rPr>
          <w:t>Article 17 : Valorisation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770FB599" w14:textId="77777777" w:rsidR="00EA6D92" w:rsidRPr="00DD7440" w:rsidRDefault="00233EF4" w:rsidP="00EA6D92">
      <w:pPr>
        <w:pStyle w:val="TM2"/>
        <w:rPr>
          <w:rFonts w:ascii="Times New Roman" w:eastAsia="Arial Unicode MS" w:hAnsi="Times New Roman" w:cs="Times New Roman"/>
          <w:b w:val="0"/>
          <w:szCs w:val="22"/>
        </w:rPr>
      </w:pPr>
      <w:hyperlink w:anchor="_Toc354301365" w:history="1">
        <w:r w:rsidR="00EA6D92" w:rsidRPr="00DD7440">
          <w:rPr>
            <w:rStyle w:val="Lienhypertexte"/>
            <w:rFonts w:ascii="Times New Roman" w:eastAsia="Arial Unicode MS" w:hAnsi="Times New Roman" w:cs="Times New Roman"/>
            <w:b w:val="0"/>
            <w:szCs w:val="22"/>
          </w:rPr>
          <w:t>Article 18 : Intérêts moratoires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30B69B9B" w14:textId="77777777" w:rsidR="00EA6D92" w:rsidRPr="00DD7440" w:rsidRDefault="00233EF4" w:rsidP="00EA6D92">
      <w:pPr>
        <w:pStyle w:val="TM2"/>
        <w:rPr>
          <w:rFonts w:ascii="Times New Roman" w:eastAsia="Arial Unicode MS" w:hAnsi="Times New Roman" w:cs="Times New Roman"/>
          <w:b w:val="0"/>
          <w:szCs w:val="22"/>
        </w:rPr>
      </w:pPr>
      <w:hyperlink w:anchor="_Toc354301366" w:history="1">
        <w:r w:rsidR="00EA6D92" w:rsidRPr="00DD7440">
          <w:rPr>
            <w:rStyle w:val="Lienhypertexte"/>
            <w:rFonts w:ascii="Times New Roman" w:eastAsia="Arial Unicode MS" w:hAnsi="Times New Roman" w:cs="Times New Roman"/>
            <w:b w:val="0"/>
            <w:szCs w:val="22"/>
          </w:rPr>
          <w:t>Article 19 : Pénalités de retard</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687C47DF" w14:textId="77777777" w:rsidR="00EA6D92" w:rsidRPr="00DD7440" w:rsidRDefault="00233EF4" w:rsidP="00EA6D92">
      <w:pPr>
        <w:pStyle w:val="TM2"/>
        <w:rPr>
          <w:rFonts w:ascii="Times New Roman" w:eastAsia="Arial Unicode MS" w:hAnsi="Times New Roman" w:cs="Times New Roman"/>
          <w:b w:val="0"/>
          <w:szCs w:val="22"/>
        </w:rPr>
      </w:pPr>
      <w:hyperlink w:anchor="_Toc354301367" w:history="1">
        <w:r w:rsidR="00EA6D92" w:rsidRPr="00DD7440">
          <w:rPr>
            <w:rStyle w:val="Lienhypertexte"/>
            <w:rFonts w:ascii="Times New Roman" w:eastAsia="Arial Unicode MS" w:hAnsi="Times New Roman" w:cs="Times New Roman"/>
            <w:b w:val="0"/>
            <w:szCs w:val="22"/>
          </w:rPr>
          <w:t>Article 20 : Règlement en cas de groupement d’entreprises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33</w:t>
      </w:r>
    </w:p>
    <w:p w14:paraId="02DE298E" w14:textId="77777777" w:rsidR="00EA6D92" w:rsidRPr="00DD7440" w:rsidRDefault="00233EF4" w:rsidP="00EA6D92">
      <w:pPr>
        <w:pStyle w:val="TM2"/>
        <w:rPr>
          <w:rFonts w:ascii="Times New Roman" w:eastAsia="Arial Unicode MS" w:hAnsi="Times New Roman" w:cs="Times New Roman"/>
          <w:b w:val="0"/>
          <w:szCs w:val="22"/>
        </w:rPr>
      </w:pPr>
      <w:hyperlink w:anchor="_Toc354301368" w:history="1">
        <w:r w:rsidR="00EA6D92" w:rsidRPr="00DD7440">
          <w:rPr>
            <w:rStyle w:val="Lienhypertexte"/>
            <w:rFonts w:ascii="Times New Roman" w:eastAsia="Arial Unicode MS" w:hAnsi="Times New Roman" w:cs="Times New Roman"/>
            <w:b w:val="0"/>
            <w:szCs w:val="22"/>
          </w:rPr>
          <w:t>Article 21 : Décompte final</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FECE383" w14:textId="77777777" w:rsidR="00EA6D92" w:rsidRPr="00DD7440" w:rsidRDefault="00233EF4" w:rsidP="00EA6D92">
      <w:pPr>
        <w:pStyle w:val="TM2"/>
        <w:rPr>
          <w:rFonts w:ascii="Times New Roman" w:eastAsia="Arial Unicode MS" w:hAnsi="Times New Roman" w:cs="Times New Roman"/>
          <w:b w:val="0"/>
          <w:szCs w:val="22"/>
        </w:rPr>
      </w:pPr>
      <w:hyperlink w:anchor="_Toc354301369" w:history="1">
        <w:r w:rsidR="00EA6D92" w:rsidRPr="00DD7440">
          <w:rPr>
            <w:rStyle w:val="Lienhypertexte"/>
            <w:rFonts w:ascii="Times New Roman" w:eastAsia="Arial Unicode MS" w:hAnsi="Times New Roman" w:cs="Times New Roman"/>
            <w:b w:val="0"/>
            <w:szCs w:val="22"/>
          </w:rPr>
          <w:t>Article 22 : Décompte général et définitif</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5DE0D189" w14:textId="77777777" w:rsidR="00EA6D92" w:rsidRPr="00DD7440" w:rsidRDefault="00233EF4" w:rsidP="00EA6D92">
      <w:pPr>
        <w:pStyle w:val="TM2"/>
        <w:rPr>
          <w:rFonts w:ascii="Times New Roman" w:eastAsia="Arial Unicode MS" w:hAnsi="Times New Roman" w:cs="Times New Roman"/>
          <w:b w:val="0"/>
          <w:szCs w:val="22"/>
        </w:rPr>
      </w:pPr>
      <w:hyperlink w:anchor="_Toc354301370" w:history="1">
        <w:r w:rsidR="00EA6D92" w:rsidRPr="00DD7440">
          <w:rPr>
            <w:rStyle w:val="Lienhypertexte"/>
            <w:rFonts w:ascii="Times New Roman" w:eastAsia="Arial Unicode MS" w:hAnsi="Times New Roman" w:cs="Times New Roman"/>
            <w:b w:val="0"/>
            <w:szCs w:val="22"/>
          </w:rPr>
          <w:t>Article 23 : Régime fiscal et douanier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14D3676A" w14:textId="77777777" w:rsidR="00EA6D92" w:rsidRPr="00DD7440" w:rsidRDefault="00233EF4" w:rsidP="00EA6D92">
      <w:pPr>
        <w:pStyle w:val="TM2"/>
        <w:rPr>
          <w:rFonts w:ascii="Times New Roman" w:eastAsia="Arial Unicode MS" w:hAnsi="Times New Roman" w:cs="Times New Roman"/>
          <w:b w:val="0"/>
          <w:szCs w:val="22"/>
        </w:rPr>
      </w:pPr>
      <w:hyperlink w:anchor="_Toc354301371" w:history="1">
        <w:r w:rsidR="00EA6D92" w:rsidRPr="00DD7440">
          <w:rPr>
            <w:rStyle w:val="Lienhypertexte"/>
            <w:rFonts w:ascii="Times New Roman" w:eastAsia="Arial Unicode MS" w:hAnsi="Times New Roman" w:cs="Times New Roman"/>
            <w:b w:val="0"/>
            <w:szCs w:val="22"/>
          </w:rPr>
          <w:t>Article 24 : Nantissement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0D32FD8A" w14:textId="77777777" w:rsidR="00EA6D92" w:rsidRPr="00DD7440" w:rsidRDefault="00233EF4" w:rsidP="00EA6D92">
      <w:pPr>
        <w:pStyle w:val="TM2"/>
        <w:rPr>
          <w:rFonts w:ascii="Times New Roman" w:eastAsia="Arial Unicode MS" w:hAnsi="Times New Roman" w:cs="Times New Roman"/>
          <w:b w:val="0"/>
          <w:szCs w:val="22"/>
        </w:rPr>
      </w:pPr>
      <w:hyperlink w:anchor="_Toc354301372" w:history="1">
        <w:r w:rsidR="00EA6D92" w:rsidRPr="00DD7440">
          <w:rPr>
            <w:rStyle w:val="Lienhypertexte"/>
            <w:rFonts w:ascii="Times New Roman" w:eastAsia="Arial Unicode MS" w:hAnsi="Times New Roman" w:cs="Times New Roman"/>
            <w:b w:val="0"/>
            <w:szCs w:val="22"/>
          </w:rPr>
          <w:t>Article 25 : Timbre et enregistrement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34</w:t>
      </w:r>
    </w:p>
    <w:p w14:paraId="78355B2A" w14:textId="77777777" w:rsidR="00EA6D92" w:rsidRPr="00DD7440" w:rsidRDefault="00233EF4" w:rsidP="00EA6D92">
      <w:pPr>
        <w:pStyle w:val="TM1"/>
        <w:rPr>
          <w:rFonts w:ascii="Times New Roman" w:eastAsia="Arial Unicode MS" w:hAnsi="Times New Roman" w:cs="Times New Roman"/>
          <w:b/>
          <w:caps/>
          <w:sz w:val="20"/>
          <w:szCs w:val="22"/>
        </w:rPr>
      </w:pPr>
      <w:hyperlink w:anchor="_Toc354301373" w:history="1">
        <w:r w:rsidR="00EA6D92" w:rsidRPr="00DD7440">
          <w:rPr>
            <w:rStyle w:val="Lienhypertexte"/>
            <w:rFonts w:ascii="Times New Roman" w:eastAsia="Arial Unicode MS" w:hAnsi="Times New Roman" w:cs="Times New Roman"/>
            <w:sz w:val="20"/>
            <w:szCs w:val="22"/>
          </w:rPr>
          <w:t>CHAPITRE III : EXECUTION DES TRAVAUX</w:t>
        </w:r>
      </w:hyperlink>
      <w:r w:rsidR="00FB5887"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35</w:t>
      </w:r>
    </w:p>
    <w:p w14:paraId="31F757C4" w14:textId="77777777" w:rsidR="00EA6D92" w:rsidRPr="00DD7440" w:rsidRDefault="00233EF4" w:rsidP="00EA6D92">
      <w:pPr>
        <w:pStyle w:val="TM2"/>
        <w:rPr>
          <w:rFonts w:ascii="Times New Roman" w:eastAsia="Arial Unicode MS" w:hAnsi="Times New Roman" w:cs="Times New Roman"/>
          <w:b w:val="0"/>
          <w:szCs w:val="22"/>
        </w:rPr>
      </w:pPr>
      <w:hyperlink w:anchor="_Toc354301375" w:history="1">
        <w:r w:rsidR="00EA6D92" w:rsidRPr="00DD7440">
          <w:rPr>
            <w:rStyle w:val="Lienhypertexte"/>
            <w:rFonts w:ascii="Times New Roman" w:eastAsia="Arial Unicode MS" w:hAnsi="Times New Roman" w:cs="Times New Roman"/>
            <w:b w:val="0"/>
            <w:szCs w:val="22"/>
          </w:rPr>
          <w:t>Article 26 : Consistance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78EEB744" w14:textId="77777777" w:rsidR="00EA6D92" w:rsidRPr="00DD7440" w:rsidRDefault="00EA6D92" w:rsidP="00EA6D92">
      <w:pPr>
        <w:pStyle w:val="TM2"/>
        <w:rPr>
          <w:rFonts w:ascii="Times New Roman" w:eastAsia="Arial Unicode MS" w:hAnsi="Times New Roman" w:cs="Times New Roman"/>
          <w:b w:val="0"/>
          <w:szCs w:val="22"/>
        </w:rPr>
      </w:pPr>
      <w:r w:rsidRPr="00DD7440">
        <w:rPr>
          <w:rStyle w:val="Lienhypertexte"/>
          <w:rFonts w:ascii="Times New Roman" w:eastAsia="Arial Unicode MS" w:hAnsi="Times New Roman" w:cs="Times New Roman"/>
          <w:b w:val="0"/>
          <w:color w:val="auto"/>
          <w:szCs w:val="22"/>
          <w:u w:val="none"/>
        </w:rPr>
        <w:t>Article 27 : Obligations du Maître d'ouvrage</w:t>
      </w:r>
      <w:r w:rsidRPr="00DD7440">
        <w:rPr>
          <w:rFonts w:ascii="Times New Roman" w:eastAsia="Arial Unicode MS" w:hAnsi="Times New Roman" w:cs="Times New Roman"/>
          <w:b w:val="0"/>
          <w:webHidden/>
          <w:szCs w:val="22"/>
        </w:rPr>
        <w:tab/>
        <w:t>35</w:t>
      </w:r>
    </w:p>
    <w:p w14:paraId="78F9AD53" w14:textId="77777777" w:rsidR="00EA6D92" w:rsidRPr="00DD7440" w:rsidRDefault="00233EF4" w:rsidP="00EA6D92">
      <w:pPr>
        <w:pStyle w:val="TM2"/>
        <w:rPr>
          <w:rFonts w:ascii="Times New Roman" w:eastAsia="Arial Unicode MS" w:hAnsi="Times New Roman" w:cs="Times New Roman"/>
          <w:b w:val="0"/>
          <w:szCs w:val="22"/>
        </w:rPr>
      </w:pPr>
      <w:hyperlink w:anchor="_Toc354301376" w:history="1">
        <w:r w:rsidR="00EA6D92" w:rsidRPr="00DD7440">
          <w:rPr>
            <w:rStyle w:val="Lienhypertexte"/>
            <w:rFonts w:ascii="Times New Roman" w:eastAsia="Arial Unicode MS" w:hAnsi="Times New Roman" w:cs="Times New Roman"/>
            <w:b w:val="0"/>
            <w:szCs w:val="22"/>
          </w:rPr>
          <w:t xml:space="preserve">Article 28 : Délai d'exécution </w:t>
        </w:r>
        <w:r w:rsidR="0034645A" w:rsidRPr="00DD7440">
          <w:rPr>
            <w:rFonts w:ascii="Times New Roman" w:eastAsia="Arial Unicode MS" w:hAnsi="Times New Roman" w:cs="Times New Roman"/>
            <w:b w:val="0"/>
            <w:szCs w:val="22"/>
          </w:rPr>
          <w:t>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D7B52A6" w14:textId="77777777" w:rsidR="00EA6D92" w:rsidRPr="00DD7440" w:rsidRDefault="00233EF4" w:rsidP="00EA6D92">
      <w:pPr>
        <w:pStyle w:val="TM2"/>
        <w:rPr>
          <w:rStyle w:val="Lienhypertexte"/>
          <w:rFonts w:ascii="Times New Roman" w:eastAsia="Arial Unicode MS" w:hAnsi="Times New Roman" w:cs="Times New Roman"/>
          <w:b w:val="0"/>
          <w:szCs w:val="22"/>
        </w:rPr>
      </w:pPr>
      <w:hyperlink w:anchor="_Toc354301377" w:history="1">
        <w:r w:rsidR="00EA6D92" w:rsidRPr="00DD7440">
          <w:rPr>
            <w:rStyle w:val="Lienhypertexte"/>
            <w:rFonts w:ascii="Times New Roman" w:eastAsia="Arial Unicode MS" w:hAnsi="Times New Roman" w:cs="Times New Roman"/>
            <w:b w:val="0"/>
            <w:szCs w:val="22"/>
          </w:rPr>
          <w:t>Article 29 : Connaissance des lieux et conditions générales des travaux</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35</w:t>
      </w:r>
    </w:p>
    <w:p w14:paraId="1F1E69C5"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Fonts w:ascii="Times New Roman" w:eastAsia="Arial Unicode MS" w:hAnsi="Times New Roman" w:cs="Times New Roman"/>
          <w:b w:val="0"/>
          <w:szCs w:val="22"/>
        </w:rPr>
        <w:t>A</w:t>
      </w:r>
      <w:r w:rsidRPr="00DD7440">
        <w:rPr>
          <w:rStyle w:val="Lienhypertexte"/>
          <w:rFonts w:ascii="Times New Roman" w:eastAsia="Arial Unicode MS" w:hAnsi="Times New Roman" w:cs="Times New Roman"/>
          <w:b w:val="0"/>
          <w:color w:val="auto"/>
          <w:szCs w:val="22"/>
          <w:u w:val="none"/>
        </w:rPr>
        <w:t>rticle 30 : Mise à disposition des documents et des lieux</w:t>
      </w:r>
      <w:r w:rsidRPr="00DD7440">
        <w:rPr>
          <w:rStyle w:val="Lienhypertexte"/>
          <w:rFonts w:ascii="Times New Roman" w:eastAsia="Arial Unicode MS" w:hAnsi="Times New Roman" w:cs="Times New Roman"/>
          <w:b w:val="0"/>
          <w:webHidden/>
          <w:color w:val="auto"/>
          <w:szCs w:val="22"/>
          <w:u w:val="none"/>
        </w:rPr>
        <w:tab/>
        <w:t>35</w:t>
      </w:r>
    </w:p>
    <w:p w14:paraId="6CCC7EA2"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31 : Assurance</w:t>
      </w:r>
      <w:r w:rsidRPr="00DD7440">
        <w:rPr>
          <w:rStyle w:val="Lienhypertexte"/>
          <w:rFonts w:ascii="Times New Roman" w:eastAsia="Arial Unicode MS" w:hAnsi="Times New Roman" w:cs="Times New Roman"/>
          <w:b w:val="0"/>
          <w:webHidden/>
          <w:color w:val="auto"/>
          <w:szCs w:val="22"/>
          <w:u w:val="none"/>
        </w:rPr>
        <w:t>des ouvrages et responsabilités civiles</w:t>
      </w:r>
      <w:r w:rsidRPr="00DD7440">
        <w:rPr>
          <w:rStyle w:val="Lienhypertexte"/>
          <w:rFonts w:ascii="Times New Roman" w:eastAsia="Arial Unicode MS" w:hAnsi="Times New Roman" w:cs="Times New Roman"/>
          <w:b w:val="0"/>
          <w:webHidden/>
          <w:color w:val="auto"/>
          <w:szCs w:val="22"/>
          <w:u w:val="none"/>
        </w:rPr>
        <w:tab/>
        <w:t>36</w:t>
      </w:r>
    </w:p>
    <w:p w14:paraId="7C230568" w14:textId="77777777" w:rsidR="00EA6D92" w:rsidRPr="00DD7440" w:rsidRDefault="00EA6D92" w:rsidP="00EA6D92">
      <w:pPr>
        <w:pStyle w:val="TM2"/>
        <w:rPr>
          <w:rStyle w:val="Lienhypertexte"/>
          <w:rFonts w:ascii="Times New Roman" w:eastAsia="Arial Unicode MS" w:hAnsi="Times New Roman" w:cs="Times New Roman"/>
          <w:b w:val="0"/>
          <w:webHidden/>
          <w:szCs w:val="22"/>
          <w:u w:val="none"/>
        </w:rPr>
      </w:pPr>
      <w:r w:rsidRPr="00DD7440">
        <w:rPr>
          <w:rStyle w:val="Lienhypertexte"/>
          <w:rFonts w:ascii="Times New Roman" w:eastAsia="Arial Unicode MS" w:hAnsi="Times New Roman" w:cs="Times New Roman"/>
          <w:b w:val="0"/>
          <w:color w:val="auto"/>
          <w:szCs w:val="22"/>
          <w:u w:val="none"/>
        </w:rPr>
        <w:t>Article 32 : Organisation et mesures de sécurité</w:t>
      </w:r>
      <w:r w:rsidRPr="00DD7440">
        <w:rPr>
          <w:rStyle w:val="Lienhypertexte"/>
          <w:rFonts w:ascii="Times New Roman" w:eastAsia="Arial Unicode MS" w:hAnsi="Times New Roman" w:cs="Times New Roman"/>
          <w:b w:val="0"/>
          <w:webHidden/>
          <w:color w:val="auto"/>
          <w:szCs w:val="22"/>
          <w:u w:val="none"/>
        </w:rPr>
        <w:tab/>
        <w:t>36</w:t>
      </w:r>
    </w:p>
    <w:p w14:paraId="66937106" w14:textId="77777777" w:rsidR="00EA6D92" w:rsidRPr="00DD7440" w:rsidRDefault="00EA6D92" w:rsidP="00EA6D92">
      <w:pPr>
        <w:pStyle w:val="TM2"/>
        <w:rPr>
          <w:rStyle w:val="Lienhypertexte"/>
          <w:rFonts w:ascii="Times New Roman" w:eastAsia="Arial Unicode MS" w:hAnsi="Times New Roman" w:cs="Times New Roman"/>
          <w:b w:val="0"/>
          <w:webHidden/>
          <w:color w:val="auto"/>
          <w:szCs w:val="22"/>
          <w:u w:val="none"/>
        </w:rPr>
      </w:pPr>
      <w:r w:rsidRPr="00DD7440">
        <w:rPr>
          <w:rStyle w:val="Lienhypertexte"/>
          <w:rFonts w:ascii="Times New Roman" w:eastAsia="Arial Unicode MS" w:hAnsi="Times New Roman" w:cs="Times New Roman"/>
          <w:b w:val="0"/>
          <w:color w:val="auto"/>
          <w:szCs w:val="22"/>
          <w:u w:val="none"/>
        </w:rPr>
        <w:t>Article 33 : Protection de l’environnement</w:t>
      </w:r>
      <w:r w:rsidRPr="00DD7440">
        <w:rPr>
          <w:rStyle w:val="Lienhypertexte"/>
          <w:rFonts w:ascii="Times New Roman" w:eastAsia="Arial Unicode MS" w:hAnsi="Times New Roman" w:cs="Times New Roman"/>
          <w:b w:val="0"/>
          <w:color w:val="auto"/>
          <w:szCs w:val="22"/>
          <w:u w:val="none"/>
        </w:rPr>
        <w:tab/>
        <w:t>37</w:t>
      </w:r>
    </w:p>
    <w:p w14:paraId="4163D1F7" w14:textId="77777777" w:rsidR="00EA6D92" w:rsidRPr="00DD7440" w:rsidRDefault="00233EF4" w:rsidP="00EA6D92">
      <w:pPr>
        <w:pStyle w:val="TM2"/>
        <w:rPr>
          <w:rFonts w:ascii="Times New Roman" w:eastAsia="Arial Unicode MS" w:hAnsi="Times New Roman" w:cs="Times New Roman"/>
          <w:b w:val="0"/>
          <w:szCs w:val="22"/>
        </w:rPr>
      </w:pPr>
      <w:hyperlink w:anchor="_Toc354301378" w:history="1">
        <w:r w:rsidR="00EA6D92" w:rsidRPr="00DD7440">
          <w:rPr>
            <w:rStyle w:val="Lienhypertexte"/>
            <w:rFonts w:ascii="Times New Roman" w:eastAsia="Arial Unicode MS" w:hAnsi="Times New Roman" w:cs="Times New Roman"/>
            <w:b w:val="0"/>
            <w:color w:val="auto"/>
            <w:szCs w:val="22"/>
            <w:u w:val="none"/>
          </w:rPr>
          <w:t>Article 34 : Rôle et Responsabilité du Co-contractant</w:t>
        </w:r>
        <w:r w:rsidR="00EA6D92" w:rsidRPr="00DD7440">
          <w:rPr>
            <w:rStyle w:val="Lienhypertexte"/>
            <w:rFonts w:ascii="Times New Roman" w:eastAsia="Arial Unicode MS" w:hAnsi="Times New Roman" w:cs="Times New Roman"/>
            <w:webHidden/>
            <w:color w:val="auto"/>
            <w:szCs w:val="22"/>
            <w:u w:val="none"/>
          </w:rPr>
          <w:tab/>
        </w:r>
      </w:hyperlink>
      <w:r w:rsidR="00EA6D92" w:rsidRPr="00DD7440">
        <w:rPr>
          <w:rStyle w:val="Lienhypertexte"/>
          <w:rFonts w:ascii="Times New Roman" w:eastAsia="Arial Unicode MS" w:hAnsi="Times New Roman" w:cs="Times New Roman"/>
          <w:b w:val="0"/>
          <w:color w:val="auto"/>
          <w:szCs w:val="22"/>
          <w:u w:val="none"/>
        </w:rPr>
        <w:t>37</w:t>
      </w:r>
    </w:p>
    <w:p w14:paraId="2D7AC1F4" w14:textId="77777777" w:rsidR="00EA6D92" w:rsidRPr="00DD7440" w:rsidRDefault="00233EF4" w:rsidP="00EA6D92">
      <w:pPr>
        <w:pStyle w:val="TM2"/>
        <w:rPr>
          <w:rFonts w:ascii="Times New Roman" w:eastAsia="Arial Unicode MS" w:hAnsi="Times New Roman" w:cs="Times New Roman"/>
          <w:b w:val="0"/>
          <w:szCs w:val="22"/>
        </w:rPr>
      </w:pPr>
      <w:hyperlink w:anchor="_Toc354301379" w:history="1">
        <w:r w:rsidR="00EA6D92" w:rsidRPr="00DD7440">
          <w:rPr>
            <w:rStyle w:val="Lienhypertexte"/>
            <w:rFonts w:ascii="Times New Roman" w:eastAsia="Arial Unicode MS" w:hAnsi="Times New Roman" w:cs="Times New Roman"/>
            <w:b w:val="0"/>
            <w:szCs w:val="22"/>
          </w:rPr>
          <w:t>Article 35 : Pièces à fournir par le  Co-contractant</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37</w:t>
      </w:r>
    </w:p>
    <w:p w14:paraId="596F8395" w14:textId="77777777" w:rsidR="00EA6D92" w:rsidRPr="00DD7440" w:rsidRDefault="00233EF4" w:rsidP="00EA6D92">
      <w:pPr>
        <w:pStyle w:val="TM2"/>
        <w:rPr>
          <w:rFonts w:ascii="Times New Roman" w:eastAsia="Arial Unicode MS" w:hAnsi="Times New Roman" w:cs="Times New Roman"/>
          <w:b w:val="0"/>
          <w:szCs w:val="22"/>
        </w:rPr>
      </w:pPr>
      <w:hyperlink w:anchor="_Toc354301380" w:history="1">
        <w:r w:rsidR="00EA6D92" w:rsidRPr="00DD7440">
          <w:rPr>
            <w:rStyle w:val="Lienhypertexte"/>
            <w:rFonts w:ascii="Times New Roman" w:eastAsia="Arial Unicode MS" w:hAnsi="Times New Roman" w:cs="Times New Roman"/>
            <w:b w:val="0"/>
            <w:szCs w:val="22"/>
          </w:rPr>
          <w:t>Article 36 : Signalisation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2617D215"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37 : Implantation des ouvrages</w:t>
      </w:r>
      <w:r w:rsidRPr="00DD7440">
        <w:rPr>
          <w:rFonts w:ascii="Times New Roman" w:eastAsia="Arial Unicode MS" w:hAnsi="Times New Roman" w:cs="Times New Roman"/>
          <w:b w:val="0"/>
          <w:szCs w:val="22"/>
        </w:rPr>
        <w:tab/>
        <w:t xml:space="preserve">38            </w:t>
      </w:r>
    </w:p>
    <w:p w14:paraId="7AE33921" w14:textId="77777777" w:rsidR="00EA6D92" w:rsidRPr="00DD7440" w:rsidRDefault="00233EF4" w:rsidP="00EA6D92">
      <w:pPr>
        <w:pStyle w:val="TM2"/>
        <w:rPr>
          <w:rFonts w:ascii="Times New Roman" w:eastAsia="Arial Unicode MS" w:hAnsi="Times New Roman" w:cs="Times New Roman"/>
          <w:b w:val="0"/>
          <w:szCs w:val="22"/>
        </w:rPr>
      </w:pPr>
      <w:hyperlink w:anchor="_Toc354301381" w:history="1">
        <w:r w:rsidR="00EA6D92" w:rsidRPr="00DD7440">
          <w:rPr>
            <w:rStyle w:val="Lienhypertexte"/>
            <w:rFonts w:ascii="Times New Roman" w:eastAsia="Arial Unicode MS" w:hAnsi="Times New Roman" w:cs="Times New Roman"/>
            <w:b w:val="0"/>
            <w:szCs w:val="22"/>
          </w:rPr>
          <w:t>Article 38 : Sous-traitance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38</w:t>
      </w:r>
    </w:p>
    <w:p w14:paraId="7A13AE75" w14:textId="77777777" w:rsidR="00EA6D92" w:rsidRPr="00DD7440" w:rsidRDefault="00233EF4" w:rsidP="00EA6D92">
      <w:pPr>
        <w:pStyle w:val="TM2"/>
        <w:rPr>
          <w:rFonts w:ascii="Times New Roman" w:eastAsia="Arial Unicode MS" w:hAnsi="Times New Roman" w:cs="Times New Roman"/>
          <w:b w:val="0"/>
          <w:szCs w:val="22"/>
        </w:rPr>
      </w:pPr>
      <w:hyperlink w:anchor="_Toc354301383" w:history="1">
        <w:r w:rsidR="00EA6D92" w:rsidRPr="00DD7440">
          <w:rPr>
            <w:rStyle w:val="Lienhypertexte"/>
            <w:rFonts w:ascii="Times New Roman" w:eastAsia="Arial Unicode MS" w:hAnsi="Times New Roman" w:cs="Times New Roman"/>
            <w:b w:val="0"/>
            <w:szCs w:val="22"/>
          </w:rPr>
          <w:t>Article 39 : Journal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6018A7ED" w14:textId="77777777" w:rsidR="00EA6D92" w:rsidRPr="00DD7440" w:rsidRDefault="00233EF4" w:rsidP="00EA6D92">
      <w:pPr>
        <w:pStyle w:val="TM2"/>
        <w:rPr>
          <w:rStyle w:val="Lienhypertexte"/>
          <w:rFonts w:ascii="Times New Roman" w:eastAsia="Arial Unicode MS" w:hAnsi="Times New Roman" w:cs="Times New Roman"/>
          <w:b w:val="0"/>
          <w:szCs w:val="22"/>
        </w:rPr>
      </w:pPr>
      <w:hyperlink w:anchor="_Toc354301384" w:history="1">
        <w:r w:rsidR="00EA6D92" w:rsidRPr="00DD7440">
          <w:rPr>
            <w:rStyle w:val="Lienhypertexte"/>
            <w:rFonts w:ascii="Times New Roman" w:eastAsia="Arial Unicode MS" w:hAnsi="Times New Roman" w:cs="Times New Roman"/>
            <w:b w:val="0"/>
            <w:szCs w:val="22"/>
          </w:rPr>
          <w:t>Article 40 : Réunions de chantier</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39</w:t>
      </w:r>
    </w:p>
    <w:p w14:paraId="2CEF1ED1" w14:textId="77777777" w:rsidR="00EA6D92" w:rsidRPr="00DD7440" w:rsidRDefault="00EA6D92" w:rsidP="00EA6D92">
      <w:pPr>
        <w:pStyle w:val="TM2"/>
        <w:rPr>
          <w:rFonts w:ascii="Times New Roman" w:eastAsia="Arial Unicode MS" w:hAnsi="Times New Roman" w:cs="Times New Roman"/>
          <w:b w:val="0"/>
          <w:szCs w:val="22"/>
        </w:rPr>
      </w:pPr>
      <w:r w:rsidRPr="00DD7440">
        <w:rPr>
          <w:rFonts w:ascii="Times New Roman" w:eastAsia="Arial Unicode MS" w:hAnsi="Times New Roman" w:cs="Times New Roman"/>
          <w:b w:val="0"/>
          <w:szCs w:val="22"/>
        </w:rPr>
        <w:t>Article 41 : Attributions de l'Ingénieur</w:t>
      </w:r>
      <w:r w:rsidRPr="00DD7440">
        <w:rPr>
          <w:rFonts w:ascii="Times New Roman" w:eastAsia="Arial Unicode MS" w:hAnsi="Times New Roman" w:cs="Times New Roman"/>
          <w:b w:val="0"/>
          <w:szCs w:val="22"/>
        </w:rPr>
        <w:tab/>
        <w:t>39</w:t>
      </w:r>
    </w:p>
    <w:p w14:paraId="6C7E0B18" w14:textId="77777777" w:rsidR="00EA6D92" w:rsidRPr="00DD7440" w:rsidRDefault="00233EF4" w:rsidP="00EA6D92">
      <w:pPr>
        <w:pStyle w:val="TM1"/>
        <w:rPr>
          <w:rFonts w:ascii="Times New Roman" w:eastAsia="Arial Unicode MS" w:hAnsi="Times New Roman" w:cs="Times New Roman"/>
          <w:b/>
          <w:caps/>
          <w:sz w:val="20"/>
          <w:szCs w:val="22"/>
        </w:rPr>
      </w:pPr>
      <w:hyperlink w:anchor="_Toc354301385" w:history="1">
        <w:r w:rsidR="00EA6D92" w:rsidRPr="00DD7440">
          <w:rPr>
            <w:rStyle w:val="Lienhypertexte"/>
            <w:rFonts w:ascii="Times New Roman" w:eastAsia="Arial Unicode MS" w:hAnsi="Times New Roman" w:cs="Times New Roman"/>
            <w:sz w:val="20"/>
            <w:szCs w:val="22"/>
          </w:rPr>
          <w:t>CHAPITRE IV : DE LA RECEPTION</w:t>
        </w:r>
      </w:hyperlink>
      <w:r w:rsidR="00FF0E5D"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40</w:t>
      </w:r>
    </w:p>
    <w:p w14:paraId="3A7C8963" w14:textId="77777777" w:rsidR="00EA6D92" w:rsidRPr="00DD7440" w:rsidRDefault="00233EF4" w:rsidP="00EA6D92">
      <w:pPr>
        <w:pStyle w:val="TM2"/>
        <w:rPr>
          <w:rFonts w:ascii="Times New Roman" w:eastAsia="Arial Unicode MS" w:hAnsi="Times New Roman" w:cs="Times New Roman"/>
          <w:b w:val="0"/>
          <w:szCs w:val="22"/>
        </w:rPr>
      </w:pPr>
      <w:hyperlink w:anchor="_Toc354301386" w:history="1">
        <w:r w:rsidR="00EA6D92" w:rsidRPr="00DD7440">
          <w:rPr>
            <w:rStyle w:val="Lienhypertexte"/>
            <w:rFonts w:ascii="Times New Roman" w:eastAsia="Arial Unicode MS" w:hAnsi="Times New Roman" w:cs="Times New Roman"/>
            <w:b w:val="0"/>
            <w:szCs w:val="22"/>
          </w:rPr>
          <w:t>Article 42: Réception provisoire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56AF6392" w14:textId="77777777" w:rsidR="00EA6D92" w:rsidRPr="00DD7440" w:rsidRDefault="00233EF4" w:rsidP="00EA6D92">
      <w:pPr>
        <w:pStyle w:val="TM2"/>
        <w:rPr>
          <w:rFonts w:ascii="Times New Roman" w:eastAsia="Arial Unicode MS" w:hAnsi="Times New Roman" w:cs="Times New Roman"/>
          <w:b w:val="0"/>
          <w:szCs w:val="22"/>
        </w:rPr>
      </w:pPr>
      <w:hyperlink w:anchor="_Toc354301387" w:history="1">
        <w:r w:rsidR="00EA6D92" w:rsidRPr="00DD7440">
          <w:rPr>
            <w:rStyle w:val="Lienhypertexte"/>
            <w:rFonts w:ascii="Times New Roman" w:eastAsia="Arial Unicode MS" w:hAnsi="Times New Roman" w:cs="Times New Roman"/>
            <w:b w:val="0"/>
            <w:szCs w:val="22"/>
          </w:rPr>
          <w:t>Article 43: Documents à fournir après exécution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40</w:t>
      </w:r>
    </w:p>
    <w:p w14:paraId="218BB241" w14:textId="77777777" w:rsidR="00EA6D92" w:rsidRPr="00DD7440" w:rsidRDefault="00233EF4"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44 :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074235C4" w14:textId="77777777" w:rsidR="00EA6D92" w:rsidRPr="00DD7440" w:rsidRDefault="00233EF4" w:rsidP="00EA6D92">
      <w:pPr>
        <w:pStyle w:val="TM2"/>
        <w:rPr>
          <w:rFonts w:ascii="Times New Roman" w:eastAsia="Arial Unicode MS" w:hAnsi="Times New Roman" w:cs="Times New Roman"/>
          <w:b w:val="0"/>
          <w:szCs w:val="22"/>
        </w:rPr>
      </w:pPr>
      <w:hyperlink w:anchor="_Toc354301388" w:history="1">
        <w:r w:rsidR="00EA6D92" w:rsidRPr="00DD7440">
          <w:rPr>
            <w:rStyle w:val="Lienhypertexte"/>
            <w:rFonts w:ascii="Times New Roman" w:eastAsia="Arial Unicode MS" w:hAnsi="Times New Roman" w:cs="Times New Roman"/>
            <w:b w:val="0"/>
            <w:szCs w:val="22"/>
          </w:rPr>
          <w:t>Article 45 : Entretien pendant le délai de garantie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21564FE" w14:textId="77777777" w:rsidR="00EA6D92" w:rsidRPr="00DD7440" w:rsidRDefault="00233EF4" w:rsidP="00EA6D92">
      <w:pPr>
        <w:pStyle w:val="TM2"/>
        <w:rPr>
          <w:rFonts w:ascii="Times New Roman" w:eastAsia="Arial Unicode MS" w:hAnsi="Times New Roman" w:cs="Times New Roman"/>
          <w:b w:val="0"/>
          <w:szCs w:val="22"/>
        </w:rPr>
      </w:pPr>
      <w:hyperlink w:anchor="_Toc354301389" w:history="1">
        <w:r w:rsidR="00EA6D92" w:rsidRPr="00DD7440">
          <w:rPr>
            <w:rStyle w:val="Lienhypertexte"/>
            <w:rFonts w:ascii="Times New Roman" w:eastAsia="Arial Unicode MS" w:hAnsi="Times New Roman" w:cs="Times New Roman"/>
            <w:b w:val="0"/>
            <w:szCs w:val="22"/>
          </w:rPr>
          <w:t>Article 46: Réception définitive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59D00E02" w14:textId="77777777" w:rsidR="00EA6D92" w:rsidRPr="00DD7440" w:rsidRDefault="00233EF4" w:rsidP="00EA6D92">
      <w:pPr>
        <w:pStyle w:val="TM1"/>
        <w:rPr>
          <w:rFonts w:ascii="Times New Roman" w:eastAsia="Arial Unicode MS" w:hAnsi="Times New Roman" w:cs="Times New Roman"/>
          <w:b/>
          <w:caps/>
          <w:sz w:val="20"/>
          <w:szCs w:val="22"/>
        </w:rPr>
      </w:pPr>
      <w:hyperlink w:anchor="_Toc354301390" w:history="1">
        <w:r w:rsidR="00EA6D92" w:rsidRPr="00DD7440">
          <w:rPr>
            <w:rStyle w:val="Lienhypertexte"/>
            <w:rFonts w:ascii="Times New Roman" w:eastAsia="Arial Unicode MS" w:hAnsi="Times New Roman" w:cs="Times New Roman"/>
            <w:sz w:val="20"/>
            <w:szCs w:val="22"/>
          </w:rPr>
          <w:t xml:space="preserve">CHAPITRE V : CLAUSES DIVERSES </w:t>
        </w:r>
      </w:hyperlink>
      <w:r w:rsidR="00EA6D92" w:rsidRPr="00DD7440">
        <w:rPr>
          <w:rFonts w:ascii="Times New Roman" w:eastAsia="Arial Unicode MS" w:hAnsi="Times New Roman" w:cs="Times New Roman"/>
          <w:sz w:val="20"/>
          <w:szCs w:val="22"/>
        </w:rPr>
        <w:t xml:space="preserve"> </w:t>
      </w:r>
      <w:r w:rsidR="00280653" w:rsidRPr="00DD7440">
        <w:rPr>
          <w:rFonts w:ascii="Times New Roman" w:eastAsia="Arial Unicode MS" w:hAnsi="Times New Roman" w:cs="Times New Roman"/>
          <w:sz w:val="20"/>
          <w:szCs w:val="22"/>
        </w:rPr>
        <w:t>……………………………………</w:t>
      </w:r>
      <w:r w:rsidR="005C6265" w:rsidRPr="00DD7440">
        <w:rPr>
          <w:rFonts w:ascii="Times New Roman" w:eastAsia="Arial Unicode MS" w:hAnsi="Times New Roman" w:cs="Times New Roman"/>
          <w:sz w:val="20"/>
          <w:szCs w:val="22"/>
        </w:rPr>
        <w:t>…………….</w:t>
      </w:r>
      <w:r w:rsidR="00280653" w:rsidRPr="00DD7440">
        <w:rPr>
          <w:rFonts w:ascii="Times New Roman" w:eastAsia="Arial Unicode MS" w:hAnsi="Times New Roman" w:cs="Times New Roman"/>
          <w:sz w:val="20"/>
          <w:szCs w:val="22"/>
        </w:rPr>
        <w:t>………………</w:t>
      </w:r>
      <w:r w:rsidR="00EA6D92" w:rsidRPr="00DD7440">
        <w:rPr>
          <w:rFonts w:ascii="Times New Roman" w:eastAsia="Arial Unicode MS" w:hAnsi="Times New Roman" w:cs="Times New Roman"/>
          <w:sz w:val="20"/>
          <w:szCs w:val="22"/>
        </w:rPr>
        <w:t xml:space="preserve">. </w:t>
      </w:r>
      <w:r w:rsidR="00EA6D92" w:rsidRPr="00DD7440">
        <w:rPr>
          <w:rFonts w:ascii="Times New Roman" w:eastAsia="Arial Unicode MS" w:hAnsi="Times New Roman" w:cs="Times New Roman"/>
          <w:b/>
          <w:sz w:val="20"/>
          <w:szCs w:val="22"/>
        </w:rPr>
        <w:t>41</w:t>
      </w:r>
    </w:p>
    <w:p w14:paraId="1DB6433D" w14:textId="77777777" w:rsidR="00EA6D92" w:rsidRPr="00DD7440" w:rsidRDefault="00233EF4" w:rsidP="00EA6D92">
      <w:pPr>
        <w:pStyle w:val="TM2"/>
        <w:rPr>
          <w:rFonts w:ascii="Times New Roman" w:eastAsia="Arial Unicode MS" w:hAnsi="Times New Roman" w:cs="Times New Roman"/>
          <w:b w:val="0"/>
          <w:szCs w:val="22"/>
        </w:rPr>
      </w:pPr>
      <w:hyperlink w:anchor="_Toc354301391" w:history="1">
        <w:r w:rsidR="00EA6D92" w:rsidRPr="00DD7440">
          <w:rPr>
            <w:rStyle w:val="Lienhypertexte"/>
            <w:rFonts w:ascii="Times New Roman" w:eastAsia="Arial Unicode MS" w:hAnsi="Times New Roman" w:cs="Times New Roman"/>
            <w:b w:val="0"/>
            <w:szCs w:val="22"/>
          </w:rPr>
          <w:t>Article 47 : R</w:t>
        </w:r>
        <w:r w:rsidR="0034645A" w:rsidRPr="00DD7440">
          <w:rPr>
            <w:rStyle w:val="Lienhypertexte"/>
            <w:rFonts w:ascii="Times New Roman" w:eastAsia="Arial Unicode MS" w:hAnsi="Times New Roman" w:cs="Times New Roman"/>
            <w:b w:val="0"/>
            <w:szCs w:val="22"/>
          </w:rPr>
          <w:t>ésiliation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743E2CD6" w14:textId="77777777" w:rsidR="00EA6D92" w:rsidRPr="00DD7440" w:rsidRDefault="00233EF4" w:rsidP="00EA6D92">
      <w:pPr>
        <w:pStyle w:val="TM2"/>
        <w:rPr>
          <w:rFonts w:ascii="Times New Roman" w:eastAsia="Arial Unicode MS" w:hAnsi="Times New Roman" w:cs="Times New Roman"/>
          <w:b w:val="0"/>
          <w:szCs w:val="22"/>
        </w:rPr>
      </w:pPr>
      <w:hyperlink w:anchor="_Toc354301392" w:history="1">
        <w:r w:rsidR="00EA6D92" w:rsidRPr="00DD7440">
          <w:rPr>
            <w:rStyle w:val="Lienhypertexte"/>
            <w:rFonts w:ascii="Times New Roman" w:eastAsia="Arial Unicode MS" w:hAnsi="Times New Roman" w:cs="Times New Roman"/>
            <w:b w:val="0"/>
            <w:szCs w:val="22"/>
          </w:rPr>
          <w:t xml:space="preserve">Article 48 : Edition </w:t>
        </w:r>
        <w:r w:rsidR="0034645A" w:rsidRPr="00DD7440">
          <w:rPr>
            <w:rStyle w:val="Lienhypertexte"/>
            <w:rFonts w:ascii="Times New Roman" w:eastAsia="Arial Unicode MS" w:hAnsi="Times New Roman" w:cs="Times New Roman"/>
            <w:b w:val="0"/>
            <w:szCs w:val="22"/>
          </w:rPr>
          <w:t>et diffusion du marché</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104AF7FE" w14:textId="77777777" w:rsidR="00EA6D92" w:rsidRPr="00DD7440" w:rsidRDefault="00233EF4" w:rsidP="00EA6D92">
      <w:pPr>
        <w:pStyle w:val="TM2"/>
        <w:rPr>
          <w:rFonts w:ascii="Times New Roman" w:eastAsia="Arial Unicode MS" w:hAnsi="Times New Roman" w:cs="Times New Roman"/>
          <w:b w:val="0"/>
          <w:szCs w:val="22"/>
        </w:rPr>
      </w:pPr>
      <w:hyperlink w:anchor="_Toc354301393" w:history="1">
        <w:r w:rsidR="00EA6D92" w:rsidRPr="00DD7440">
          <w:rPr>
            <w:rStyle w:val="Lienhypertexte"/>
            <w:rFonts w:ascii="Times New Roman" w:eastAsia="Arial Unicode MS" w:hAnsi="Times New Roman" w:cs="Times New Roman"/>
            <w:b w:val="0"/>
            <w:szCs w:val="22"/>
          </w:rPr>
          <w:t>Article 49 : Cas de force majeure</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41</w:t>
      </w:r>
    </w:p>
    <w:p w14:paraId="271894A1" w14:textId="77777777" w:rsidR="00EA6D92" w:rsidRPr="00DD7440" w:rsidRDefault="00233EF4" w:rsidP="00EA6D92">
      <w:pPr>
        <w:pStyle w:val="TM2"/>
        <w:rPr>
          <w:rFonts w:ascii="Times New Roman" w:eastAsia="Arial Unicode MS" w:hAnsi="Times New Roman" w:cs="Times New Roman"/>
          <w:b w:val="0"/>
          <w:szCs w:val="22"/>
        </w:rPr>
      </w:pPr>
      <w:hyperlink w:anchor="_Toc354301394" w:history="1">
        <w:r w:rsidR="00EA6D92" w:rsidRPr="00DD7440">
          <w:rPr>
            <w:rStyle w:val="Lienhypertexte"/>
            <w:rFonts w:ascii="Times New Roman" w:eastAsia="Arial Unicode MS" w:hAnsi="Times New Roman" w:cs="Times New Roman"/>
            <w:b w:val="0"/>
            <w:szCs w:val="22"/>
          </w:rPr>
          <w:t>Article 50 : Manœuvres frauduleuses et corruption</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750AB7A8" w14:textId="77777777" w:rsidR="00EA6D92" w:rsidRPr="00DD7440" w:rsidRDefault="00233EF4" w:rsidP="00EA6D92">
      <w:pPr>
        <w:pStyle w:val="TM2"/>
        <w:rPr>
          <w:rFonts w:ascii="Times New Roman" w:eastAsia="Arial Unicode MS" w:hAnsi="Times New Roman" w:cs="Times New Roman"/>
          <w:b w:val="0"/>
          <w:szCs w:val="22"/>
        </w:rPr>
      </w:pPr>
      <w:hyperlink w:anchor="_Toc354301395" w:history="1">
        <w:r w:rsidR="00EA6D92" w:rsidRPr="00DD7440">
          <w:rPr>
            <w:rStyle w:val="Lienhypertexte"/>
            <w:rFonts w:ascii="Times New Roman" w:eastAsia="Arial Unicode MS" w:hAnsi="Times New Roman" w:cs="Times New Roman"/>
            <w:b w:val="0"/>
            <w:szCs w:val="22"/>
          </w:rPr>
          <w:t>Article 51: Règlement de litiges</w:t>
        </w:r>
        <w:r w:rsidR="00EA6D92" w:rsidRPr="00DD7440">
          <w:rPr>
            <w:rFonts w:ascii="Times New Roman" w:eastAsia="Arial Unicode MS" w:hAnsi="Times New Roman" w:cs="Times New Roman"/>
            <w:webHidden/>
            <w:szCs w:val="22"/>
          </w:rPr>
          <w:tab/>
        </w:r>
      </w:hyperlink>
      <w:r w:rsidR="00EA6D92" w:rsidRPr="00DD7440">
        <w:rPr>
          <w:rFonts w:ascii="Times New Roman" w:eastAsia="Arial Unicode MS" w:hAnsi="Times New Roman" w:cs="Times New Roman"/>
          <w:b w:val="0"/>
          <w:szCs w:val="22"/>
        </w:rPr>
        <w:t>42</w:t>
      </w:r>
    </w:p>
    <w:p w14:paraId="373499B3" w14:textId="77777777" w:rsidR="00FF0E5D" w:rsidRPr="00DD7440" w:rsidRDefault="00233EF4" w:rsidP="00DD7440">
      <w:pPr>
        <w:pStyle w:val="TM2"/>
        <w:rPr>
          <w:rFonts w:ascii="Times New Roman" w:eastAsia="Arial Unicode MS" w:hAnsi="Times New Roman" w:cs="Times New Roman"/>
          <w:b w:val="0"/>
          <w:bCs w:val="0"/>
          <w:szCs w:val="22"/>
        </w:rPr>
      </w:pPr>
      <w:hyperlink w:anchor="_Toc354301396" w:history="1">
        <w:r w:rsidR="00EA6D92" w:rsidRPr="00DD7440">
          <w:rPr>
            <w:rStyle w:val="Lienhypertexte"/>
            <w:rFonts w:ascii="Times New Roman" w:eastAsia="Arial Unicode MS" w:hAnsi="Times New Roman" w:cs="Times New Roman"/>
            <w:b w:val="0"/>
            <w:szCs w:val="22"/>
          </w:rPr>
          <w:t xml:space="preserve">Article 52 et dernier : Validité et entrée </w:t>
        </w:r>
        <w:r w:rsidR="0034645A" w:rsidRPr="00DD7440">
          <w:rPr>
            <w:rStyle w:val="Lienhypertexte"/>
            <w:rFonts w:ascii="Times New Roman" w:eastAsia="Arial Unicode MS" w:hAnsi="Times New Roman" w:cs="Times New Roman"/>
            <w:b w:val="0"/>
            <w:szCs w:val="22"/>
          </w:rPr>
          <w:t>en vigueur du marché</w:t>
        </w:r>
        <w:r w:rsidR="00EA6D92" w:rsidRPr="00DD7440">
          <w:rPr>
            <w:rStyle w:val="Lienhypertexte"/>
            <w:rFonts w:ascii="Times New Roman" w:eastAsia="Arial Unicode MS" w:hAnsi="Times New Roman" w:cs="Times New Roman"/>
            <w:b w:val="0"/>
            <w:szCs w:val="22"/>
          </w:rPr>
          <w:t xml:space="preserve">  </w:t>
        </w:r>
        <w:r w:rsidR="00EA6D92" w:rsidRPr="00DD7440">
          <w:rPr>
            <w:rFonts w:ascii="Times New Roman" w:eastAsia="Arial Unicode MS" w:hAnsi="Times New Roman" w:cs="Times New Roman"/>
            <w:webHidden/>
            <w:szCs w:val="22"/>
          </w:rPr>
          <w:tab/>
        </w:r>
      </w:hyperlink>
      <w:r w:rsidR="00D24535" w:rsidRPr="00DD7440">
        <w:rPr>
          <w:rFonts w:ascii="Times New Roman" w:eastAsia="Arial Unicode MS" w:hAnsi="Times New Roman" w:cs="Times New Roman"/>
          <w:b w:val="0"/>
          <w:bCs w:val="0"/>
          <w:szCs w:val="22"/>
        </w:rPr>
        <w:fldChar w:fldCharType="end"/>
      </w:r>
      <w:r w:rsidR="00EA6D92" w:rsidRPr="00DD7440">
        <w:rPr>
          <w:rFonts w:ascii="Times New Roman" w:eastAsia="Arial Unicode MS" w:hAnsi="Times New Roman" w:cs="Times New Roman"/>
          <w:b w:val="0"/>
          <w:bCs w:val="0"/>
          <w:szCs w:val="22"/>
        </w:rPr>
        <w:t>42</w:t>
      </w:r>
    </w:p>
    <w:p w14:paraId="77F930A1" w14:textId="77777777" w:rsidR="00AD0129" w:rsidRPr="00AD0129" w:rsidRDefault="00AD0129" w:rsidP="00AD0129">
      <w:pPr>
        <w:tabs>
          <w:tab w:val="left" w:pos="0"/>
        </w:tabs>
        <w:ind w:right="-20"/>
        <w:jc w:val="both"/>
        <w:rPr>
          <w:bCs/>
        </w:rPr>
      </w:pPr>
      <w:r>
        <w:rPr>
          <w:bCs/>
        </w:rPr>
        <w:t xml:space="preserve">     </w:t>
      </w:r>
      <w:r w:rsidRPr="00AD0129">
        <w:rPr>
          <w:bCs/>
        </w:rPr>
        <w:t>Article 53 : Informations de chantier à afficher</w:t>
      </w:r>
      <w:r>
        <w:rPr>
          <w:bCs/>
        </w:rPr>
        <w:t>……………………………………………………………………… 42</w:t>
      </w:r>
    </w:p>
    <w:p w14:paraId="2DCB9111" w14:textId="77777777" w:rsidR="00FF0E5D" w:rsidRPr="0065114A" w:rsidRDefault="00FF0E5D" w:rsidP="00EA6D92">
      <w:pPr>
        <w:rPr>
          <w:rFonts w:eastAsia="Arial Unicode MS"/>
        </w:rPr>
      </w:pPr>
    </w:p>
    <w:p w14:paraId="75890753" w14:textId="77777777" w:rsidR="00EA6D92" w:rsidRPr="00083534" w:rsidRDefault="00EA6D92" w:rsidP="00EA6D92">
      <w:pPr>
        <w:pStyle w:val="En-ttedetabledesmatires"/>
        <w:spacing w:before="0" w:line="240" w:lineRule="auto"/>
        <w:rPr>
          <w:rFonts w:ascii="Times New Roman" w:eastAsia="Arial Unicode MS" w:hAnsi="Times New Roman"/>
          <w:bCs w:val="0"/>
          <w:color w:val="auto"/>
          <w:sz w:val="22"/>
          <w:szCs w:val="22"/>
        </w:rPr>
      </w:pPr>
      <w:r w:rsidRPr="00083534">
        <w:rPr>
          <w:rFonts w:ascii="Times New Roman" w:eastAsia="Arial Unicode MS" w:hAnsi="Times New Roman"/>
          <w:bCs w:val="0"/>
          <w:color w:val="auto"/>
          <w:sz w:val="22"/>
          <w:szCs w:val="22"/>
        </w:rPr>
        <w:t>CHAPITRE I : GÉNÉRALITÉS</w:t>
      </w:r>
    </w:p>
    <w:p w14:paraId="24EAE64D" w14:textId="77777777" w:rsidR="00EA6D92" w:rsidRPr="00083534" w:rsidRDefault="00EA6D92" w:rsidP="00EA6D92">
      <w:pPr>
        <w:pStyle w:val="Titre2"/>
        <w:spacing w:before="120" w:after="120"/>
        <w:rPr>
          <w:rFonts w:eastAsia="Arial Unicode MS"/>
          <w:b/>
          <w:sz w:val="22"/>
          <w:szCs w:val="22"/>
        </w:rPr>
      </w:pPr>
      <w:r w:rsidRPr="00083534">
        <w:rPr>
          <w:rFonts w:eastAsia="Arial Unicode MS"/>
          <w:b/>
          <w:sz w:val="22"/>
          <w:szCs w:val="22"/>
        </w:rPr>
        <w:t xml:space="preserve">Article 1 : Objet </w:t>
      </w:r>
      <w:r w:rsidR="00927AED" w:rsidRPr="00083534">
        <w:rPr>
          <w:rFonts w:eastAsia="Arial Unicode MS"/>
          <w:b/>
          <w:sz w:val="22"/>
          <w:szCs w:val="22"/>
        </w:rPr>
        <w:t>du marché</w:t>
      </w:r>
    </w:p>
    <w:p w14:paraId="6291E838" w14:textId="77777777" w:rsidR="00DC6EA8" w:rsidRPr="00083534" w:rsidRDefault="00EA6D92" w:rsidP="00C67D11">
      <w:pPr>
        <w:pStyle w:val="Corpsdetexte"/>
        <w:jc w:val="both"/>
        <w:rPr>
          <w:b/>
          <w:sz w:val="22"/>
          <w:szCs w:val="22"/>
        </w:rPr>
      </w:pPr>
      <w:r w:rsidRPr="00083534">
        <w:rPr>
          <w:rFonts w:eastAsia="Arial Unicode MS"/>
          <w:b/>
          <w:i/>
          <w:sz w:val="22"/>
          <w:szCs w:val="22"/>
        </w:rPr>
        <w:t>L</w:t>
      </w:r>
      <w:r w:rsidR="00927AED" w:rsidRPr="00083534">
        <w:rPr>
          <w:rFonts w:eastAsia="Arial Unicode MS"/>
          <w:b/>
          <w:i/>
          <w:sz w:val="22"/>
          <w:szCs w:val="22"/>
        </w:rPr>
        <w:t xml:space="preserve">e marché </w:t>
      </w:r>
      <w:r w:rsidRPr="00083534">
        <w:rPr>
          <w:rFonts w:eastAsia="Arial Unicode MS"/>
          <w:b/>
          <w:i/>
          <w:sz w:val="22"/>
          <w:szCs w:val="22"/>
        </w:rPr>
        <w:t xml:space="preserve"> à élaborer à l’iss</w:t>
      </w:r>
      <w:r w:rsidR="00927AED" w:rsidRPr="00083534">
        <w:rPr>
          <w:rFonts w:eastAsia="Arial Unicode MS"/>
          <w:b/>
          <w:i/>
          <w:sz w:val="22"/>
          <w:szCs w:val="22"/>
        </w:rPr>
        <w:t>ue du présent Appel d’Offres a</w:t>
      </w:r>
      <w:r w:rsidRPr="00083534">
        <w:rPr>
          <w:rFonts w:eastAsia="Arial Unicode MS"/>
          <w:b/>
          <w:i/>
          <w:sz w:val="22"/>
          <w:szCs w:val="22"/>
        </w:rPr>
        <w:t xml:space="preserve"> pour objet</w:t>
      </w:r>
      <w:r w:rsidR="00D02CB3" w:rsidRPr="00083534">
        <w:rPr>
          <w:rFonts w:eastAsia="Arial Unicode MS"/>
          <w:b/>
          <w:i/>
          <w:sz w:val="22"/>
          <w:szCs w:val="22"/>
        </w:rPr>
        <w:t xml:space="preserve"> </w:t>
      </w:r>
      <w:r w:rsidR="00D02CB3" w:rsidRPr="00083534">
        <w:rPr>
          <w:b/>
          <w:sz w:val="26"/>
          <w:szCs w:val="26"/>
        </w:rPr>
        <w:t xml:space="preserve"> </w:t>
      </w:r>
      <w:r w:rsidR="00D02CB3" w:rsidRPr="00083534">
        <w:rPr>
          <w:b/>
          <w:sz w:val="22"/>
          <w:szCs w:val="22"/>
        </w:rPr>
        <w:t xml:space="preserve">L’EXECUTION DES TRAVAUX DE CONSTRUCTION </w:t>
      </w:r>
      <w:r w:rsidR="00FF5B7C">
        <w:rPr>
          <w:b/>
          <w:sz w:val="22"/>
          <w:szCs w:val="22"/>
        </w:rPr>
        <w:t xml:space="preserve">DU CENTRE DE SANTE INTEGRE DE </w:t>
      </w:r>
      <w:r w:rsidR="00DD7440">
        <w:rPr>
          <w:b/>
          <w:sz w:val="22"/>
          <w:szCs w:val="22"/>
        </w:rPr>
        <w:t>PAYA I DANS LA COMMUNE DE GARI-GOMBO</w:t>
      </w:r>
      <w:r w:rsidR="00FF5B7C">
        <w:rPr>
          <w:b/>
          <w:sz w:val="22"/>
          <w:szCs w:val="22"/>
        </w:rPr>
        <w:t xml:space="preserve">, </w:t>
      </w:r>
      <w:r w:rsidR="00544E8D" w:rsidRPr="00083534">
        <w:rPr>
          <w:b/>
          <w:sz w:val="22"/>
          <w:szCs w:val="22"/>
        </w:rPr>
        <w:t>DEPARTEMENT DE LA</w:t>
      </w:r>
      <w:r w:rsidR="00DD7440">
        <w:rPr>
          <w:b/>
          <w:sz w:val="22"/>
          <w:szCs w:val="22"/>
        </w:rPr>
        <w:t xml:space="preserve"> BOUMBA ET NGOKO, REGION DE L’EST</w:t>
      </w:r>
      <w:r w:rsidR="00C67D11">
        <w:rPr>
          <w:b/>
          <w:sz w:val="22"/>
          <w:szCs w:val="22"/>
        </w:rPr>
        <w:t>.</w:t>
      </w:r>
    </w:p>
    <w:p w14:paraId="12869ACB" w14:textId="77777777" w:rsidR="00D02CB3" w:rsidRPr="00083534" w:rsidRDefault="00D02CB3" w:rsidP="003734FB">
      <w:pPr>
        <w:ind w:firstLine="284"/>
        <w:jc w:val="both"/>
        <w:rPr>
          <w:rFonts w:eastAsia="Arial Unicode MS"/>
          <w:sz w:val="22"/>
          <w:szCs w:val="22"/>
        </w:rPr>
      </w:pPr>
    </w:p>
    <w:p w14:paraId="50ED072E" w14:textId="77777777" w:rsidR="00EA6D92" w:rsidRPr="00083534" w:rsidRDefault="00EA6D92" w:rsidP="003734FB">
      <w:pPr>
        <w:ind w:firstLine="284"/>
        <w:jc w:val="both"/>
        <w:rPr>
          <w:rFonts w:eastAsia="Arial Unicode MS"/>
          <w:sz w:val="22"/>
          <w:szCs w:val="22"/>
        </w:rPr>
      </w:pPr>
      <w:r w:rsidRPr="00083534">
        <w:rPr>
          <w:rFonts w:eastAsia="Arial Unicode MS"/>
          <w:sz w:val="22"/>
          <w:szCs w:val="22"/>
        </w:rPr>
        <w:t xml:space="preserve">Article 2 : </w:t>
      </w:r>
      <w:r w:rsidRPr="00083534">
        <w:rPr>
          <w:rFonts w:eastAsia="Arial Unicode MS"/>
          <w:bCs/>
          <w:sz w:val="22"/>
          <w:szCs w:val="22"/>
        </w:rPr>
        <w:t>Procédure de</w:t>
      </w:r>
      <w:r w:rsidR="00927AED" w:rsidRPr="00083534">
        <w:rPr>
          <w:rFonts w:eastAsia="Arial Unicode MS"/>
          <w:bCs/>
          <w:sz w:val="22"/>
          <w:szCs w:val="22"/>
        </w:rPr>
        <w:t xml:space="preserve"> passation du marché</w:t>
      </w:r>
    </w:p>
    <w:p w14:paraId="30395AB6" w14:textId="77777777" w:rsidR="00280653" w:rsidRPr="00083534" w:rsidRDefault="00927AED" w:rsidP="00280653">
      <w:pPr>
        <w:pStyle w:val="Titre10"/>
        <w:spacing w:after="120"/>
        <w:jc w:val="both"/>
        <w:rPr>
          <w:rFonts w:eastAsia="Arial Unicode MS"/>
          <w:b w:val="0"/>
          <w:sz w:val="22"/>
          <w:szCs w:val="22"/>
        </w:rPr>
      </w:pPr>
      <w:r w:rsidRPr="00083534">
        <w:rPr>
          <w:rFonts w:eastAsia="Arial Unicode MS"/>
          <w:b w:val="0"/>
          <w:i w:val="0"/>
          <w:sz w:val="22"/>
          <w:szCs w:val="22"/>
        </w:rPr>
        <w:t>Le marché</w:t>
      </w:r>
      <w:r w:rsidR="00EA6D92" w:rsidRPr="00083534">
        <w:rPr>
          <w:rFonts w:eastAsia="Arial Unicode MS"/>
          <w:b w:val="0"/>
          <w:i w:val="0"/>
          <w:sz w:val="22"/>
          <w:szCs w:val="22"/>
        </w:rPr>
        <w:t xml:space="preserve"> à élaborer dont l’objet est précisé ci-dessus sera passé à l’issue du présent Appel d’Offres National Ouvert </w:t>
      </w:r>
      <w:r w:rsidR="00280653" w:rsidRPr="00083534">
        <w:rPr>
          <w:rFonts w:eastAsia="Arial Unicode MS"/>
          <w:b w:val="0"/>
          <w:i w:val="0"/>
          <w:sz w:val="22"/>
          <w:szCs w:val="22"/>
        </w:rPr>
        <w:t>N</w:t>
      </w:r>
      <w:r w:rsidR="00280653" w:rsidRPr="00083534">
        <w:rPr>
          <w:rFonts w:eastAsia="Arial Unicode MS"/>
          <w:b w:val="0"/>
          <w:sz w:val="22"/>
          <w:szCs w:val="22"/>
        </w:rPr>
        <w:t xml:space="preserve">° </w:t>
      </w:r>
      <w:r w:rsidRPr="00083534">
        <w:rPr>
          <w:rFonts w:eastAsia="Arial Unicode MS"/>
          <w:szCs w:val="22"/>
        </w:rPr>
        <w:t>……..</w:t>
      </w:r>
      <w:r w:rsidR="00280653" w:rsidRPr="00083534">
        <w:rPr>
          <w:rFonts w:eastAsia="Arial Unicode MS"/>
          <w:i w:val="0"/>
          <w:szCs w:val="22"/>
        </w:rPr>
        <w:t xml:space="preserve"> </w:t>
      </w:r>
      <w:r w:rsidR="00CA09C1" w:rsidRPr="00083534">
        <w:rPr>
          <w:rFonts w:eastAsia="Arial Unicode MS"/>
          <w:b w:val="0"/>
          <w:sz w:val="22"/>
          <w:szCs w:val="22"/>
        </w:rPr>
        <w:t>/AONO/C</w:t>
      </w:r>
      <w:r w:rsidR="00C21374" w:rsidRPr="00083534">
        <w:rPr>
          <w:rFonts w:eastAsia="Arial Unicode MS"/>
          <w:b w:val="0"/>
          <w:sz w:val="22"/>
          <w:szCs w:val="22"/>
        </w:rPr>
        <w:t>/</w:t>
      </w:r>
      <w:r w:rsidR="00DD7440">
        <w:rPr>
          <w:rFonts w:eastAsia="Arial Unicode MS"/>
          <w:b w:val="0"/>
          <w:sz w:val="22"/>
          <w:szCs w:val="22"/>
        </w:rPr>
        <w:t>GGBO/SG</w:t>
      </w:r>
      <w:r w:rsidR="00BB4B1D">
        <w:rPr>
          <w:rFonts w:eastAsia="Arial Unicode MS"/>
          <w:b w:val="0"/>
          <w:sz w:val="22"/>
          <w:szCs w:val="22"/>
        </w:rPr>
        <w:t>/</w:t>
      </w:r>
      <w:r w:rsidR="00280653" w:rsidRPr="00083534">
        <w:rPr>
          <w:rFonts w:eastAsia="Arial Unicode MS"/>
          <w:b w:val="0"/>
          <w:sz w:val="22"/>
          <w:szCs w:val="22"/>
        </w:rPr>
        <w:t>C</w:t>
      </w:r>
      <w:r w:rsidR="00CA09C1" w:rsidRPr="00083534">
        <w:rPr>
          <w:rFonts w:eastAsia="Arial Unicode MS"/>
          <w:b w:val="0"/>
          <w:sz w:val="22"/>
          <w:szCs w:val="22"/>
        </w:rPr>
        <w:t>I</w:t>
      </w:r>
      <w:r w:rsidRPr="00083534">
        <w:rPr>
          <w:rFonts w:eastAsia="Arial Unicode MS"/>
          <w:b w:val="0"/>
          <w:sz w:val="22"/>
          <w:szCs w:val="22"/>
        </w:rPr>
        <w:t>PM/</w:t>
      </w:r>
      <w:r w:rsidR="00280653" w:rsidRPr="00083534">
        <w:rPr>
          <w:rFonts w:eastAsia="Arial Unicode MS"/>
          <w:b w:val="0"/>
          <w:sz w:val="22"/>
          <w:szCs w:val="22"/>
        </w:rPr>
        <w:t>20</w:t>
      </w:r>
      <w:r w:rsidR="00BB4B1D">
        <w:rPr>
          <w:rFonts w:eastAsia="Arial Unicode MS"/>
          <w:b w:val="0"/>
          <w:sz w:val="22"/>
          <w:szCs w:val="22"/>
        </w:rPr>
        <w:t>25</w:t>
      </w:r>
      <w:r w:rsidR="00280653" w:rsidRPr="00083534">
        <w:rPr>
          <w:rFonts w:eastAsia="Arial Unicode MS"/>
          <w:b w:val="0"/>
          <w:sz w:val="22"/>
          <w:szCs w:val="22"/>
        </w:rPr>
        <w:t xml:space="preserve"> </w:t>
      </w:r>
      <w:r w:rsidR="00280653" w:rsidRPr="00083534">
        <w:rPr>
          <w:rFonts w:eastAsia="Arial Unicode MS"/>
          <w:b w:val="0"/>
          <w:i w:val="0"/>
          <w:sz w:val="22"/>
          <w:szCs w:val="22"/>
        </w:rPr>
        <w:t>D</w:t>
      </w:r>
      <w:r w:rsidR="00037522" w:rsidRPr="00083534">
        <w:rPr>
          <w:rFonts w:eastAsia="Arial Unicode MS"/>
          <w:b w:val="0"/>
          <w:i w:val="0"/>
          <w:sz w:val="22"/>
          <w:szCs w:val="22"/>
        </w:rPr>
        <w:t>U</w:t>
      </w:r>
      <w:r w:rsidR="00280653" w:rsidRPr="00083534">
        <w:rPr>
          <w:rFonts w:eastAsia="Arial Unicode MS"/>
          <w:b w:val="0"/>
          <w:i w:val="0"/>
          <w:sz w:val="22"/>
          <w:szCs w:val="22"/>
        </w:rPr>
        <w:t xml:space="preserve"> </w:t>
      </w:r>
      <w:r w:rsidRPr="00083534">
        <w:rPr>
          <w:rFonts w:eastAsia="Arial Unicode MS"/>
          <w:b w:val="0"/>
          <w:i w:val="0"/>
          <w:sz w:val="22"/>
          <w:szCs w:val="22"/>
        </w:rPr>
        <w:t>…</w:t>
      </w:r>
      <w:r w:rsidRPr="00083534">
        <w:rPr>
          <w:rFonts w:eastAsia="Arial Unicode MS"/>
          <w:b w:val="0"/>
          <w:sz w:val="22"/>
          <w:szCs w:val="22"/>
        </w:rPr>
        <w:t>…</w:t>
      </w:r>
      <w:r w:rsidR="00DD7440">
        <w:rPr>
          <w:rFonts w:eastAsia="Arial Unicode MS"/>
          <w:b w:val="0"/>
          <w:sz w:val="22"/>
          <w:szCs w:val="22"/>
        </w:rPr>
        <w:t>…………..</w:t>
      </w:r>
      <w:r w:rsidRPr="00083534">
        <w:rPr>
          <w:rFonts w:eastAsia="Arial Unicode MS"/>
          <w:b w:val="0"/>
          <w:sz w:val="22"/>
          <w:szCs w:val="22"/>
        </w:rPr>
        <w:t>…….</w:t>
      </w:r>
      <w:r w:rsidR="00DD7440">
        <w:rPr>
          <w:rFonts w:eastAsia="Arial Unicode MS"/>
          <w:b w:val="0"/>
          <w:sz w:val="22"/>
          <w:szCs w:val="22"/>
        </w:rPr>
        <w:t>/2025</w:t>
      </w:r>
    </w:p>
    <w:p w14:paraId="2359BA48" w14:textId="77777777" w:rsidR="00EA6D92" w:rsidRPr="00083534" w:rsidRDefault="00EA6D92" w:rsidP="00280653">
      <w:pPr>
        <w:pStyle w:val="Titre10"/>
        <w:spacing w:after="120"/>
        <w:jc w:val="both"/>
        <w:rPr>
          <w:rFonts w:eastAsia="Arial Unicode MS"/>
          <w:sz w:val="22"/>
          <w:szCs w:val="22"/>
        </w:rPr>
      </w:pPr>
      <w:r w:rsidRPr="00083534">
        <w:rPr>
          <w:rFonts w:eastAsia="Arial Unicode MS"/>
          <w:sz w:val="22"/>
          <w:szCs w:val="22"/>
        </w:rPr>
        <w:t>Article 3 : Définitions et Attributions</w:t>
      </w:r>
    </w:p>
    <w:p w14:paraId="444C1E8B" w14:textId="77777777" w:rsidR="00EA6D92" w:rsidRPr="00083534" w:rsidRDefault="00EA6D92"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sz w:val="22"/>
          <w:szCs w:val="22"/>
        </w:rPr>
      </w:pPr>
      <w:r w:rsidRPr="00083534">
        <w:rPr>
          <w:rFonts w:eastAsia="Arial Unicode MS"/>
          <w:sz w:val="22"/>
          <w:szCs w:val="22"/>
        </w:rPr>
        <w:t xml:space="preserve">Le Maître d’Ouvrage est le </w:t>
      </w:r>
      <w:r w:rsidR="00DD7440">
        <w:rPr>
          <w:rFonts w:eastAsia="Arial Unicode MS"/>
          <w:sz w:val="22"/>
          <w:szCs w:val="22"/>
        </w:rPr>
        <w:t>Maire de la Commune de GARI-GOMBO</w:t>
      </w:r>
      <w:r w:rsidRPr="00083534">
        <w:rPr>
          <w:rFonts w:eastAsia="Arial Unicode MS"/>
          <w:sz w:val="22"/>
          <w:szCs w:val="22"/>
        </w:rPr>
        <w:t>;</w:t>
      </w:r>
    </w:p>
    <w:p w14:paraId="373C91CA" w14:textId="77777777" w:rsidR="00EA6D92" w:rsidRPr="00083534" w:rsidRDefault="00EA6D92" w:rsidP="001F0734">
      <w:pPr>
        <w:pStyle w:val="Paragraphedeliste"/>
        <w:widowControl w:val="0"/>
        <w:numPr>
          <w:ilvl w:val="0"/>
          <w:numId w:val="84"/>
        </w:numPr>
        <w:tabs>
          <w:tab w:val="left" w:pos="880"/>
        </w:tabs>
        <w:autoSpaceDE w:val="0"/>
        <w:autoSpaceDN w:val="0"/>
        <w:adjustRightInd w:val="0"/>
        <w:ind w:left="567" w:right="-8" w:hanging="207"/>
        <w:rPr>
          <w:rFonts w:eastAsia="Arial Unicode MS"/>
          <w:sz w:val="22"/>
          <w:szCs w:val="22"/>
        </w:rPr>
      </w:pPr>
      <w:r w:rsidRPr="00083534">
        <w:rPr>
          <w:rFonts w:eastAsia="Arial Unicode MS"/>
          <w:sz w:val="22"/>
          <w:szCs w:val="22"/>
        </w:rPr>
        <w:t>L’Autorité Contracta</w:t>
      </w:r>
      <w:r w:rsidR="00927AED" w:rsidRPr="00083534">
        <w:rPr>
          <w:rFonts w:eastAsia="Arial Unicode MS"/>
          <w:sz w:val="22"/>
          <w:szCs w:val="22"/>
        </w:rPr>
        <w:t>nte est le</w:t>
      </w:r>
      <w:r w:rsidR="00544E8D" w:rsidRPr="00083534">
        <w:rPr>
          <w:rFonts w:eastAsia="Arial Unicode MS"/>
          <w:sz w:val="22"/>
          <w:szCs w:val="22"/>
        </w:rPr>
        <w:t xml:space="preserve"> </w:t>
      </w:r>
      <w:r w:rsidR="00F90789" w:rsidRPr="00083534">
        <w:rPr>
          <w:rFonts w:eastAsia="Arial Unicode MS"/>
          <w:sz w:val="22"/>
          <w:szCs w:val="22"/>
        </w:rPr>
        <w:t xml:space="preserve">Maire de </w:t>
      </w:r>
      <w:r w:rsidR="00DD7440">
        <w:rPr>
          <w:rFonts w:eastAsia="Arial Unicode MS"/>
          <w:sz w:val="22"/>
          <w:szCs w:val="22"/>
        </w:rPr>
        <w:t xml:space="preserve">la Commune de GARI-GOMBO. </w:t>
      </w:r>
      <w:r w:rsidRPr="00083534">
        <w:rPr>
          <w:rFonts w:eastAsia="Arial Unicode MS"/>
          <w:sz w:val="22"/>
          <w:szCs w:val="22"/>
        </w:rPr>
        <w:t>Il est chargé du suivi de l’effectivité et de la conformité des prestations ;</w:t>
      </w:r>
    </w:p>
    <w:p w14:paraId="29B1BD50" w14:textId="77777777" w:rsidR="00EA6D92" w:rsidRPr="00083534" w:rsidRDefault="00EA6D92"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Le Chef </w:t>
      </w:r>
      <w:r w:rsidR="00D02CB3" w:rsidRPr="00083534">
        <w:rPr>
          <w:rFonts w:eastAsia="Arial Unicode MS"/>
          <w:sz w:val="22"/>
          <w:szCs w:val="22"/>
        </w:rPr>
        <w:t>de service du marché</w:t>
      </w:r>
      <w:r w:rsidRPr="00083534">
        <w:rPr>
          <w:rFonts w:eastAsia="Arial Unicode MS"/>
          <w:sz w:val="22"/>
          <w:szCs w:val="22"/>
        </w:rPr>
        <w:t xml:space="preserve"> est le </w:t>
      </w:r>
      <w:r w:rsidR="00056167">
        <w:rPr>
          <w:rFonts w:eastAsia="Arial Unicode MS"/>
          <w:sz w:val="22"/>
          <w:szCs w:val="22"/>
        </w:rPr>
        <w:t xml:space="preserve">Cadre Communal de Développement </w:t>
      </w:r>
      <w:r w:rsidR="00DD7440">
        <w:rPr>
          <w:rFonts w:eastAsia="Arial Unicode MS"/>
          <w:sz w:val="22"/>
          <w:szCs w:val="22"/>
        </w:rPr>
        <w:t>de la Commune de GARI-GOMBO</w:t>
      </w:r>
      <w:r w:rsidRPr="00083534">
        <w:rPr>
          <w:rFonts w:eastAsia="Arial Unicode MS"/>
          <w:sz w:val="22"/>
          <w:szCs w:val="22"/>
        </w:rPr>
        <w:t>;</w:t>
      </w:r>
    </w:p>
    <w:p w14:paraId="22B8721E" w14:textId="77777777" w:rsidR="00EA6D92" w:rsidRPr="00083534" w:rsidRDefault="00927AED"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L’Ingénieur du marché est </w:t>
      </w:r>
      <w:r w:rsidR="00EA6D92" w:rsidRPr="00083534">
        <w:rPr>
          <w:rFonts w:eastAsia="Arial Unicode MS"/>
          <w:sz w:val="22"/>
          <w:szCs w:val="22"/>
        </w:rPr>
        <w:t xml:space="preserve">le Délégué Départemental des Travaux Publics </w:t>
      </w:r>
      <w:r w:rsidR="00280653" w:rsidRPr="00083534">
        <w:rPr>
          <w:rFonts w:eastAsia="Arial Unicode MS"/>
          <w:sz w:val="22"/>
          <w:szCs w:val="22"/>
        </w:rPr>
        <w:t>de la</w:t>
      </w:r>
      <w:r w:rsidR="00EA6D92" w:rsidRPr="00083534">
        <w:rPr>
          <w:rFonts w:eastAsia="Arial Unicode MS"/>
          <w:sz w:val="22"/>
          <w:szCs w:val="22"/>
        </w:rPr>
        <w:t xml:space="preserve"> </w:t>
      </w:r>
      <w:r w:rsidR="00DD7440">
        <w:rPr>
          <w:rFonts w:eastAsia="Arial Unicode MS"/>
          <w:sz w:val="22"/>
          <w:szCs w:val="22"/>
        </w:rPr>
        <w:t>BOUMBA ET NGOKO</w:t>
      </w:r>
      <w:r w:rsidR="00EA6D92" w:rsidRPr="00083534">
        <w:rPr>
          <w:rFonts w:eastAsia="Arial Unicode MS"/>
          <w:i/>
          <w:sz w:val="22"/>
          <w:szCs w:val="22"/>
        </w:rPr>
        <w:t>;</w:t>
      </w:r>
    </w:p>
    <w:p w14:paraId="18FEAA63" w14:textId="77777777" w:rsidR="00EA6D92" w:rsidRPr="00083534" w:rsidRDefault="00EA6D92"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 xml:space="preserve">La Commission de Passation des Marchés est la Commission </w:t>
      </w:r>
      <w:r w:rsidR="00F90789" w:rsidRPr="00083534">
        <w:rPr>
          <w:rFonts w:eastAsia="Arial Unicode MS"/>
          <w:sz w:val="22"/>
          <w:szCs w:val="22"/>
        </w:rPr>
        <w:t>Interne de Passation des Marchés</w:t>
      </w:r>
      <w:r w:rsidR="00A82356">
        <w:rPr>
          <w:rFonts w:eastAsia="Arial Unicode MS"/>
          <w:sz w:val="22"/>
          <w:szCs w:val="22"/>
        </w:rPr>
        <w:t xml:space="preserve"> </w:t>
      </w:r>
      <w:r w:rsidR="00C67D11">
        <w:rPr>
          <w:rFonts w:eastAsia="Arial Unicode MS"/>
          <w:sz w:val="22"/>
          <w:szCs w:val="22"/>
        </w:rPr>
        <w:t>a</w:t>
      </w:r>
      <w:r w:rsidR="00DD7440">
        <w:rPr>
          <w:rFonts w:eastAsia="Arial Unicode MS"/>
          <w:sz w:val="22"/>
          <w:szCs w:val="22"/>
        </w:rPr>
        <w:t>uprès de la Commune de GARI-GOMBO</w:t>
      </w:r>
      <w:r w:rsidRPr="00083534">
        <w:rPr>
          <w:rFonts w:eastAsia="Arial Unicode MS"/>
          <w:sz w:val="22"/>
          <w:szCs w:val="22"/>
        </w:rPr>
        <w:t>; </w:t>
      </w:r>
    </w:p>
    <w:p w14:paraId="7CDB685C" w14:textId="77777777" w:rsidR="00056167" w:rsidRPr="00083534" w:rsidRDefault="00056167"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Pr>
          <w:rFonts w:eastAsia="Arial Unicode MS"/>
          <w:sz w:val="22"/>
          <w:szCs w:val="22"/>
        </w:rPr>
        <w:t>Le Contrôleur externe est le Délégué Départemental des Marchés Publiques de la Boumba et Ngoko.(Observateur)</w:t>
      </w:r>
    </w:p>
    <w:p w14:paraId="083F8DCE" w14:textId="77777777" w:rsidR="00EA6D92" w:rsidRPr="00DD7440" w:rsidRDefault="00EA6D92" w:rsidP="001F0734">
      <w:pPr>
        <w:pStyle w:val="Paragraphedeliste"/>
        <w:widowControl w:val="0"/>
        <w:numPr>
          <w:ilvl w:val="0"/>
          <w:numId w:val="84"/>
        </w:numPr>
        <w:tabs>
          <w:tab w:val="left" w:pos="880"/>
        </w:tabs>
        <w:autoSpaceDE w:val="0"/>
        <w:autoSpaceDN w:val="0"/>
        <w:adjustRightInd w:val="0"/>
        <w:ind w:left="567" w:right="-8" w:hanging="207"/>
        <w:jc w:val="both"/>
        <w:rPr>
          <w:rFonts w:eastAsia="Arial Unicode MS"/>
          <w:i/>
          <w:sz w:val="22"/>
          <w:szCs w:val="22"/>
        </w:rPr>
      </w:pPr>
      <w:r w:rsidRPr="00083534">
        <w:rPr>
          <w:rFonts w:eastAsia="Arial Unicode MS"/>
          <w:sz w:val="22"/>
          <w:szCs w:val="22"/>
        </w:rPr>
        <w:t>Le co-contractant est : (</w:t>
      </w:r>
      <w:r w:rsidRPr="00083534">
        <w:rPr>
          <w:rFonts w:eastAsia="Arial Unicode MS"/>
          <w:i/>
          <w:sz w:val="22"/>
          <w:szCs w:val="22"/>
        </w:rPr>
        <w:t>nom et adresse de l’entreprise)</w:t>
      </w:r>
      <w:r w:rsidRPr="00083534">
        <w:rPr>
          <w:rFonts w:eastAsia="Arial Unicode MS"/>
          <w:sz w:val="22"/>
          <w:szCs w:val="22"/>
        </w:rPr>
        <w:t>.</w:t>
      </w:r>
    </w:p>
    <w:p w14:paraId="092FDF65" w14:textId="77777777" w:rsidR="00EA6D92" w:rsidRPr="0065114A" w:rsidRDefault="00EA6D92" w:rsidP="00EA6D92">
      <w:pPr>
        <w:pStyle w:val="Paragraphedeliste"/>
        <w:widowControl w:val="0"/>
        <w:tabs>
          <w:tab w:val="left" w:pos="880"/>
        </w:tabs>
        <w:autoSpaceDE w:val="0"/>
        <w:autoSpaceDN w:val="0"/>
        <w:adjustRightInd w:val="0"/>
        <w:ind w:left="567" w:right="-8"/>
        <w:jc w:val="both"/>
        <w:rPr>
          <w:rFonts w:eastAsia="Arial Unicode MS"/>
          <w:i/>
          <w:sz w:val="22"/>
          <w:szCs w:val="22"/>
        </w:rPr>
      </w:pPr>
    </w:p>
    <w:p w14:paraId="0C99EB1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 : Langue, loi et réglementation applicables</w:t>
      </w:r>
    </w:p>
    <w:p w14:paraId="07DC1963" w14:textId="77777777" w:rsidR="00EA6D92" w:rsidRPr="0065114A" w:rsidRDefault="00EA6D92" w:rsidP="00EA6D92">
      <w:pPr>
        <w:widowControl w:val="0"/>
        <w:autoSpaceDE w:val="0"/>
        <w:autoSpaceDN w:val="0"/>
        <w:adjustRightInd w:val="0"/>
        <w:ind w:right="-20"/>
        <w:rPr>
          <w:rFonts w:eastAsia="Arial Unicode MS"/>
          <w:sz w:val="22"/>
          <w:szCs w:val="22"/>
        </w:rPr>
      </w:pPr>
      <w:r w:rsidRPr="0065114A">
        <w:rPr>
          <w:rFonts w:eastAsia="Arial Unicode MS"/>
          <w:sz w:val="22"/>
          <w:szCs w:val="22"/>
        </w:rPr>
        <w:t>4.1. La langue utilisée est le</w:t>
      </w:r>
      <w:r w:rsidRPr="0065114A">
        <w:rPr>
          <w:rFonts w:eastAsia="Arial Unicode MS"/>
          <w:spacing w:val="7"/>
          <w:sz w:val="22"/>
          <w:szCs w:val="22"/>
        </w:rPr>
        <w:t xml:space="preserve"> français ou l’anglais.</w:t>
      </w:r>
    </w:p>
    <w:p w14:paraId="21C6AA82" w14:textId="77777777" w:rsidR="00EA6D92" w:rsidRPr="0065114A" w:rsidRDefault="00EA6D92" w:rsidP="00EA6D92">
      <w:pPr>
        <w:widowControl w:val="0"/>
        <w:tabs>
          <w:tab w:val="left" w:pos="1900"/>
          <w:tab w:val="left" w:pos="3420"/>
          <w:tab w:val="left" w:pos="3880"/>
          <w:tab w:val="left" w:pos="4820"/>
        </w:tabs>
        <w:autoSpaceDE w:val="0"/>
        <w:autoSpaceDN w:val="0"/>
        <w:adjustRightInd w:val="0"/>
        <w:ind w:right="90"/>
        <w:jc w:val="both"/>
        <w:rPr>
          <w:rFonts w:eastAsia="Arial Unicode MS"/>
          <w:sz w:val="22"/>
          <w:szCs w:val="22"/>
        </w:rPr>
      </w:pPr>
      <w:r w:rsidRPr="0065114A">
        <w:rPr>
          <w:rFonts w:eastAsia="Arial Unicode MS"/>
          <w:sz w:val="22"/>
          <w:szCs w:val="22"/>
        </w:rPr>
        <w:t xml:space="preserve">4.2. Le co-contractant s’engagera à observer les lois, </w:t>
      </w:r>
      <w:r w:rsidRPr="0065114A">
        <w:rPr>
          <w:rFonts w:eastAsia="Arial Unicode MS"/>
          <w:spacing w:val="5"/>
          <w:sz w:val="22"/>
          <w:szCs w:val="22"/>
        </w:rPr>
        <w:t>règlements</w:t>
      </w:r>
      <w:r w:rsidRPr="0065114A">
        <w:rPr>
          <w:rFonts w:eastAsia="Arial Unicode MS"/>
          <w:sz w:val="22"/>
          <w:szCs w:val="22"/>
        </w:rPr>
        <w:t xml:space="preserve">, </w:t>
      </w:r>
      <w:r w:rsidRPr="0065114A">
        <w:rPr>
          <w:rFonts w:eastAsia="Arial Unicode MS"/>
          <w:spacing w:val="5"/>
          <w:sz w:val="22"/>
          <w:szCs w:val="22"/>
        </w:rPr>
        <w:t>ordonnance</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n </w:t>
      </w:r>
      <w:r w:rsidRPr="0065114A">
        <w:rPr>
          <w:rFonts w:eastAsia="Arial Unicode MS"/>
          <w:spacing w:val="5"/>
          <w:sz w:val="22"/>
          <w:szCs w:val="22"/>
        </w:rPr>
        <w:t>vigueu</w:t>
      </w:r>
      <w:r w:rsidRPr="0065114A">
        <w:rPr>
          <w:rFonts w:eastAsia="Arial Unicode MS"/>
          <w:sz w:val="22"/>
          <w:szCs w:val="22"/>
        </w:rPr>
        <w:t xml:space="preserve">r </w:t>
      </w:r>
      <w:r w:rsidRPr="0065114A">
        <w:rPr>
          <w:rFonts w:eastAsia="Arial Unicode MS"/>
          <w:spacing w:val="5"/>
          <w:sz w:val="22"/>
          <w:szCs w:val="22"/>
        </w:rPr>
        <w:t xml:space="preserve">en </w:t>
      </w:r>
      <w:r w:rsidRPr="0065114A">
        <w:rPr>
          <w:rFonts w:eastAsia="Arial Unicode MS"/>
          <w:sz w:val="22"/>
          <w:szCs w:val="22"/>
        </w:rPr>
        <w:t>République du Cameroun, et ce aussi bien dans sa propre organisation que dans la réalisation d</w:t>
      </w:r>
      <w:r w:rsidR="006B1DFD">
        <w:rPr>
          <w:rFonts w:eastAsia="Arial Unicode MS"/>
          <w:sz w:val="22"/>
          <w:szCs w:val="22"/>
        </w:rPr>
        <w:t>u marché qui lui aura été attribué</w:t>
      </w:r>
      <w:r w:rsidRPr="0065114A">
        <w:rPr>
          <w:rFonts w:eastAsia="Arial Unicode MS"/>
          <w:sz w:val="22"/>
          <w:szCs w:val="22"/>
        </w:rPr>
        <w:t>.</w:t>
      </w:r>
    </w:p>
    <w:p w14:paraId="5D87F1E6" w14:textId="77777777" w:rsidR="00EA6D92" w:rsidRPr="0065114A" w:rsidRDefault="00EA6D92" w:rsidP="00EA6D92">
      <w:pPr>
        <w:widowControl w:val="0"/>
        <w:autoSpaceDE w:val="0"/>
        <w:autoSpaceDN w:val="0"/>
        <w:adjustRightInd w:val="0"/>
        <w:ind w:right="95"/>
        <w:jc w:val="both"/>
        <w:rPr>
          <w:rFonts w:eastAsia="Arial Unicode MS"/>
          <w:sz w:val="22"/>
          <w:szCs w:val="22"/>
        </w:rPr>
      </w:pPr>
      <w:r w:rsidRPr="0065114A">
        <w:rPr>
          <w:rFonts w:eastAsia="Arial Unicode MS"/>
          <w:sz w:val="22"/>
          <w:szCs w:val="22"/>
        </w:rPr>
        <w:t>Si au Cameroun, ces règlements, lois et dispositions administratives et fiscales en vigueur à la date de signature d</w:t>
      </w:r>
      <w:r w:rsidR="006B1DFD">
        <w:rPr>
          <w:rFonts w:eastAsia="Arial Unicode MS"/>
          <w:sz w:val="22"/>
          <w:szCs w:val="22"/>
        </w:rPr>
        <w:t xml:space="preserve">u marché </w:t>
      </w:r>
      <w:r w:rsidRPr="0065114A">
        <w:rPr>
          <w:rFonts w:eastAsia="Arial Unicode MS"/>
          <w:sz w:val="22"/>
          <w:szCs w:val="22"/>
        </w:rPr>
        <w:t>venaient à être modifiés après sa signature, les coûts éventuels qui en découleraient directement seraient pris en compte sans gain ni perte pour chaque partie.</w:t>
      </w:r>
    </w:p>
    <w:p w14:paraId="4357F8FE" w14:textId="77777777" w:rsidR="00EA6D92" w:rsidRPr="0065114A" w:rsidRDefault="00EA6D92" w:rsidP="00EA6D92">
      <w:pPr>
        <w:widowControl w:val="0"/>
        <w:autoSpaceDE w:val="0"/>
        <w:autoSpaceDN w:val="0"/>
        <w:adjustRightInd w:val="0"/>
        <w:ind w:right="95"/>
        <w:jc w:val="both"/>
        <w:rPr>
          <w:rFonts w:eastAsia="Arial Unicode MS"/>
          <w:sz w:val="22"/>
          <w:szCs w:val="22"/>
        </w:rPr>
      </w:pPr>
    </w:p>
    <w:p w14:paraId="20F80C7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5 : Pièces cons</w:t>
      </w:r>
      <w:r w:rsidR="006B1DFD">
        <w:rPr>
          <w:rFonts w:eastAsia="Arial Unicode MS"/>
          <w:b/>
          <w:sz w:val="22"/>
          <w:szCs w:val="22"/>
        </w:rPr>
        <w:t>titutives du marché</w:t>
      </w:r>
    </w:p>
    <w:p w14:paraId="6702925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pièces contractuelles constitutive</w:t>
      </w:r>
      <w:r w:rsidR="006B1DFD">
        <w:rPr>
          <w:rFonts w:eastAsia="Arial Unicode MS"/>
          <w:sz w:val="22"/>
          <w:szCs w:val="22"/>
        </w:rPr>
        <w:t>s du présent marché</w:t>
      </w:r>
      <w:r w:rsidRPr="0065114A">
        <w:rPr>
          <w:rFonts w:eastAsia="Arial Unicode MS"/>
          <w:sz w:val="22"/>
          <w:szCs w:val="22"/>
        </w:rPr>
        <w:t xml:space="preserve"> sont par ordre de priorité :</w:t>
      </w:r>
    </w:p>
    <w:p w14:paraId="68B5B38D" w14:textId="77777777" w:rsidR="00EA6D92" w:rsidRPr="0065114A" w:rsidRDefault="004E3657" w:rsidP="001F0734">
      <w:pPr>
        <w:numPr>
          <w:ilvl w:val="0"/>
          <w:numId w:val="96"/>
        </w:numPr>
        <w:tabs>
          <w:tab w:val="left" w:pos="1134"/>
        </w:tabs>
        <w:jc w:val="both"/>
        <w:rPr>
          <w:rFonts w:eastAsia="Arial Unicode MS"/>
          <w:sz w:val="22"/>
          <w:szCs w:val="22"/>
        </w:rPr>
      </w:pPr>
      <w:r>
        <w:rPr>
          <w:rFonts w:eastAsia="Arial Unicode MS"/>
          <w:sz w:val="22"/>
          <w:szCs w:val="22"/>
        </w:rPr>
        <w:t>Le marché proprement dit</w:t>
      </w:r>
      <w:r w:rsidR="00EA6D92" w:rsidRPr="0065114A">
        <w:rPr>
          <w:rFonts w:eastAsia="Arial Unicode MS"/>
          <w:sz w:val="22"/>
          <w:szCs w:val="22"/>
        </w:rPr>
        <w:t xml:space="preserve"> comprenant :</w:t>
      </w:r>
    </w:p>
    <w:p w14:paraId="1DB62A27" w14:textId="77777777" w:rsidR="00EA6D92" w:rsidRPr="0065114A" w:rsidRDefault="00EA6D92" w:rsidP="001F0734">
      <w:pPr>
        <w:numPr>
          <w:ilvl w:val="0"/>
          <w:numId w:val="97"/>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Administratives Particulières (CCAP) ;</w:t>
      </w:r>
    </w:p>
    <w:p w14:paraId="707BCC4B" w14:textId="77777777" w:rsidR="00EA6D92" w:rsidRPr="0065114A" w:rsidRDefault="00EA6D92" w:rsidP="001F0734">
      <w:pPr>
        <w:numPr>
          <w:ilvl w:val="0"/>
          <w:numId w:val="97"/>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Cahier des Clauses Techniques Particulières (CCTP);</w:t>
      </w:r>
    </w:p>
    <w:p w14:paraId="585946F1" w14:textId="77777777" w:rsidR="00EA6D92" w:rsidRPr="0065114A" w:rsidRDefault="00EA6D92" w:rsidP="001F0734">
      <w:pPr>
        <w:numPr>
          <w:ilvl w:val="0"/>
          <w:numId w:val="97"/>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Bordereau de Prix (BP) ; </w:t>
      </w:r>
    </w:p>
    <w:p w14:paraId="74036264" w14:textId="77777777" w:rsidR="00EA6D92" w:rsidRPr="0065114A" w:rsidRDefault="00EA6D92" w:rsidP="001F0734">
      <w:pPr>
        <w:numPr>
          <w:ilvl w:val="0"/>
          <w:numId w:val="97"/>
        </w:numPr>
        <w:tabs>
          <w:tab w:val="left" w:pos="1134"/>
          <w:tab w:val="left" w:pos="1560"/>
        </w:tabs>
        <w:ind w:firstLine="1058"/>
        <w:jc w:val="both"/>
        <w:rPr>
          <w:rFonts w:eastAsia="Arial Unicode MS"/>
          <w:sz w:val="22"/>
          <w:szCs w:val="22"/>
        </w:rPr>
      </w:pPr>
      <w:r w:rsidRPr="0065114A">
        <w:rPr>
          <w:rFonts w:eastAsia="Arial Unicode MS"/>
          <w:sz w:val="22"/>
          <w:szCs w:val="22"/>
        </w:rPr>
        <w:t xml:space="preserve"> Le Détail Quantitatif et Estimatif (DQE) ;</w:t>
      </w:r>
    </w:p>
    <w:p w14:paraId="40E2842C" w14:textId="77777777" w:rsidR="00EA6D92" w:rsidRPr="0065114A" w:rsidRDefault="00EA6D92" w:rsidP="001F0734">
      <w:pPr>
        <w:numPr>
          <w:ilvl w:val="0"/>
          <w:numId w:val="98"/>
        </w:numPr>
        <w:tabs>
          <w:tab w:val="left" w:pos="1134"/>
        </w:tabs>
        <w:jc w:val="both"/>
        <w:rPr>
          <w:rFonts w:eastAsia="Arial Unicode MS"/>
          <w:sz w:val="22"/>
          <w:szCs w:val="22"/>
        </w:rPr>
      </w:pPr>
      <w:r w:rsidRPr="0065114A">
        <w:rPr>
          <w:rFonts w:eastAsia="Arial Unicode MS"/>
          <w:sz w:val="22"/>
          <w:szCs w:val="22"/>
        </w:rPr>
        <w:t xml:space="preserve">La soumission du co-contractant et ses annexes dans toutes les dispositions non contraires au Dossier d’Appel d’Offres </w:t>
      </w:r>
      <w:r w:rsidR="006B1DFD">
        <w:rPr>
          <w:rFonts w:eastAsia="Arial Unicode MS"/>
          <w:sz w:val="22"/>
          <w:szCs w:val="22"/>
        </w:rPr>
        <w:t>et au présent marché</w:t>
      </w:r>
      <w:r w:rsidRPr="0065114A">
        <w:rPr>
          <w:rFonts w:eastAsia="Arial Unicode MS"/>
          <w:sz w:val="22"/>
          <w:szCs w:val="22"/>
        </w:rPr>
        <w:t> ;</w:t>
      </w:r>
    </w:p>
    <w:p w14:paraId="4CF570EA" w14:textId="77777777" w:rsidR="00EA6D92" w:rsidRPr="0065114A" w:rsidRDefault="00EA6D92" w:rsidP="001F0734">
      <w:pPr>
        <w:numPr>
          <w:ilvl w:val="0"/>
          <w:numId w:val="98"/>
        </w:numPr>
        <w:tabs>
          <w:tab w:val="left" w:pos="1134"/>
        </w:tabs>
        <w:jc w:val="both"/>
        <w:rPr>
          <w:rFonts w:eastAsia="Arial Unicode MS"/>
          <w:sz w:val="22"/>
          <w:szCs w:val="22"/>
        </w:rPr>
      </w:pPr>
      <w:r w:rsidRPr="0065114A">
        <w:rPr>
          <w:rFonts w:eastAsia="Arial Unicode MS"/>
          <w:sz w:val="22"/>
          <w:szCs w:val="22"/>
        </w:rPr>
        <w:t>Le Dossier d’Appel d’Offres (DAO) ; </w:t>
      </w:r>
    </w:p>
    <w:p w14:paraId="7EF98E2E" w14:textId="77777777" w:rsidR="00EA6D92" w:rsidRPr="0065114A" w:rsidRDefault="00EA6D92" w:rsidP="001F0734">
      <w:pPr>
        <w:numPr>
          <w:ilvl w:val="0"/>
          <w:numId w:val="98"/>
        </w:numPr>
        <w:tabs>
          <w:tab w:val="left" w:pos="1134"/>
        </w:tabs>
        <w:jc w:val="both"/>
        <w:rPr>
          <w:rFonts w:eastAsia="Arial Unicode MS"/>
          <w:sz w:val="22"/>
          <w:szCs w:val="22"/>
        </w:rPr>
      </w:pPr>
      <w:r w:rsidRPr="0065114A">
        <w:rPr>
          <w:rFonts w:eastAsia="Arial Unicode MS"/>
          <w:sz w:val="22"/>
          <w:szCs w:val="22"/>
        </w:rPr>
        <w:t>Le planning d’exécution des travaux ;</w:t>
      </w:r>
    </w:p>
    <w:p w14:paraId="46D07E5C" w14:textId="77777777" w:rsidR="00EA6D92" w:rsidRPr="0065114A" w:rsidRDefault="00EA6D92" w:rsidP="001F0734">
      <w:pPr>
        <w:widowControl w:val="0"/>
        <w:numPr>
          <w:ilvl w:val="0"/>
          <w:numId w:val="98"/>
        </w:numPr>
        <w:autoSpaceDE w:val="0"/>
        <w:autoSpaceDN w:val="0"/>
        <w:adjustRightInd w:val="0"/>
        <w:jc w:val="both"/>
        <w:rPr>
          <w:rFonts w:eastAsia="Arial Unicode MS"/>
          <w:sz w:val="22"/>
          <w:szCs w:val="22"/>
        </w:rPr>
      </w:pPr>
      <w:r w:rsidRPr="0065114A">
        <w:rPr>
          <w:rFonts w:eastAsia="Arial Unicode MS"/>
          <w:sz w:val="22"/>
          <w:szCs w:val="22"/>
        </w:rPr>
        <w:t>Les APD et les DCE (plans), les notes de calcul, les cahiers de sondage et dossiers géotechniques ;</w:t>
      </w:r>
    </w:p>
    <w:p w14:paraId="478C6ECE" w14:textId="77777777" w:rsidR="00EA6D92" w:rsidRPr="0065114A" w:rsidRDefault="00EA6D92" w:rsidP="001F0734">
      <w:pPr>
        <w:numPr>
          <w:ilvl w:val="0"/>
          <w:numId w:val="98"/>
        </w:numPr>
        <w:tabs>
          <w:tab w:val="left" w:pos="1134"/>
        </w:tabs>
        <w:jc w:val="both"/>
        <w:rPr>
          <w:rFonts w:eastAsia="Arial Unicode MS"/>
          <w:sz w:val="22"/>
          <w:szCs w:val="22"/>
        </w:rPr>
      </w:pPr>
      <w:r w:rsidRPr="0065114A">
        <w:rPr>
          <w:rFonts w:eastAsia="Arial Unicode MS"/>
          <w:sz w:val="22"/>
          <w:szCs w:val="22"/>
        </w:rPr>
        <w:t>Le Cahier des Clauses Administratives Générales (CCAG) applicables aux marchés publics des travaux,  mis en vigueur par l'arrêté n° 033/CAB/PM du 13 février 2007.</w:t>
      </w:r>
    </w:p>
    <w:p w14:paraId="7183B770" w14:textId="77777777" w:rsidR="00EA6D92" w:rsidRPr="008139F2" w:rsidRDefault="00EA6D92" w:rsidP="00EA6D92">
      <w:pPr>
        <w:pStyle w:val="Titre2"/>
        <w:spacing w:before="120"/>
        <w:rPr>
          <w:rFonts w:eastAsia="Arial Unicode MS"/>
          <w:b/>
          <w:sz w:val="22"/>
          <w:szCs w:val="22"/>
        </w:rPr>
      </w:pPr>
      <w:r w:rsidRPr="008139F2">
        <w:rPr>
          <w:rFonts w:eastAsia="Arial Unicode MS"/>
          <w:b/>
          <w:sz w:val="22"/>
          <w:szCs w:val="22"/>
        </w:rPr>
        <w:t>Article 6 : Textes généraux applicables</w:t>
      </w:r>
    </w:p>
    <w:p w14:paraId="65214563" w14:textId="77777777" w:rsidR="00EA6D92" w:rsidRDefault="001D68FA" w:rsidP="00EA6D92">
      <w:pPr>
        <w:widowControl w:val="0"/>
        <w:autoSpaceDE w:val="0"/>
        <w:autoSpaceDN w:val="0"/>
        <w:adjustRightInd w:val="0"/>
        <w:ind w:firstLine="360"/>
        <w:jc w:val="both"/>
        <w:rPr>
          <w:rFonts w:eastAsia="Arial Unicode MS"/>
          <w:sz w:val="22"/>
          <w:szCs w:val="22"/>
        </w:rPr>
      </w:pPr>
      <w:r w:rsidRPr="008139F2">
        <w:rPr>
          <w:rFonts w:eastAsia="Arial Unicode MS"/>
          <w:sz w:val="22"/>
          <w:szCs w:val="22"/>
        </w:rPr>
        <w:t>Le marché sera soumis</w:t>
      </w:r>
      <w:r w:rsidR="00EA6D92" w:rsidRPr="008139F2">
        <w:rPr>
          <w:rFonts w:eastAsia="Arial Unicode MS"/>
          <w:sz w:val="22"/>
          <w:szCs w:val="22"/>
        </w:rPr>
        <w:t xml:space="preserve"> aux textes généraux ci-après :</w:t>
      </w:r>
    </w:p>
    <w:p w14:paraId="486FD0FD"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056167">
        <w:rPr>
          <w:rFonts w:ascii="Times New Roman" w:hAnsi="Times New Roman"/>
          <w:sz w:val="22"/>
          <w:szCs w:val="22"/>
          <w:lang w:val="fr-FR"/>
        </w:rPr>
        <w:t>La loi N°2019/024 du Décembre 2019, portant Code Général des Collectivités Territoriales Décentralisées ;</w:t>
      </w:r>
    </w:p>
    <w:p w14:paraId="04B15494"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loi N°2024/013 du 23 décembre 2024 portant loi des finances de la République du Cameroun pour l’exercice 2025 ;</w:t>
      </w:r>
    </w:p>
    <w:p w14:paraId="22065D00"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n°2018/366 du 20 juin 2018 portant Code des Marchés Publics ;</w:t>
      </w:r>
    </w:p>
    <w:p w14:paraId="692A9B6B"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n°2012/074 du 08 mars 2012 portant création, organisation et fonctionnement des commissions de passation des marchés publics ;</w:t>
      </w:r>
    </w:p>
    <w:p w14:paraId="22995095"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n°2012/075 du 08 mars 2012 portant organisation du Ministère des Marchés Publics ;</w:t>
      </w:r>
    </w:p>
    <w:p w14:paraId="6EB52F81"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décret n°2012/076 du 08 mars 2012 modifiant et complétant certaines dispositions du décret n°2001/048 du 23 février 2001 portant création, organisation et fonctionnement de l’ARMP ;</w:t>
      </w:r>
    </w:p>
    <w:p w14:paraId="37EC5DBA"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n°003/CAB/PM du 18 avril 2008 relative au respect des règles régissant la passation, l’exécution et le contrôle des marchés publics ;</w:t>
      </w:r>
    </w:p>
    <w:p w14:paraId="01D477C6"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n°002/CAB/PM du 31 janvier 2011 relative à l’amélioration de la performance du système des marchés publics ;</w:t>
      </w:r>
    </w:p>
    <w:p w14:paraId="4F039A2E"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n°003/CAB/PM du 31 janvier 2011 relative aux modalités de gestion des changements des conditions économiques des marchés publics ;</w:t>
      </w:r>
    </w:p>
    <w:p w14:paraId="583EB9D8"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circulaire n°001/CAB/PR du 19 juin 2012 relative à la passation et au contrôle de l’exécution des marchés publics ;</w:t>
      </w:r>
      <w:bookmarkStart w:id="3" w:name="_Hlk189133675"/>
    </w:p>
    <w:p w14:paraId="796C69DC"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 xml:space="preserve">La circulaire n°00008349/C/MINFI du 30 décembre 2024 Portant Instructions relatives à l’Exécution des lois de finances, au Suivi et au Contrôle de l’Exécution du Budget de l’État, et autres Entités Publiques pour l’exercice 2025 ; </w:t>
      </w:r>
      <w:bookmarkEnd w:id="3"/>
    </w:p>
    <w:p w14:paraId="4F260752"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La Lettre circulaire n°00000792/C/MINFI du 24 Janvier 2025 relative à l’exécution, au suivi et au contrôle de l’exécution des Budgets des Collectivités Territoriales Décentralisées pour l’exercice 2025.</w:t>
      </w:r>
    </w:p>
    <w:p w14:paraId="00F3ABEF"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 Budget Communal de l’exercice 2025</w:t>
      </w:r>
    </w:p>
    <w:p w14:paraId="1F17ACD1"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textes régissant les corps de métiers ;</w:t>
      </w:r>
    </w:p>
    <w:p w14:paraId="6A4DA238" w14:textId="77777777" w:rsid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Les normes en vigueur ;</w:t>
      </w:r>
    </w:p>
    <w:p w14:paraId="3F5530F2" w14:textId="77777777" w:rsidR="00056167" w:rsidRPr="005F7B69" w:rsidRDefault="00056167" w:rsidP="001F0734">
      <w:pPr>
        <w:pStyle w:val="Listepuces"/>
        <w:numPr>
          <w:ilvl w:val="0"/>
          <w:numId w:val="123"/>
        </w:numPr>
        <w:spacing w:before="0" w:after="0" w:line="240" w:lineRule="auto"/>
        <w:rPr>
          <w:rFonts w:ascii="Times New Roman" w:hAnsi="Times New Roman"/>
          <w:sz w:val="22"/>
          <w:szCs w:val="22"/>
          <w:lang w:val="fr-FR"/>
        </w:rPr>
      </w:pPr>
      <w:r w:rsidRPr="005F7B69">
        <w:rPr>
          <w:rFonts w:ascii="Times New Roman" w:hAnsi="Times New Roman"/>
          <w:sz w:val="22"/>
          <w:szCs w:val="22"/>
          <w:lang w:val="fr-FR"/>
        </w:rPr>
        <w:t>D’autres textes spécifiques au domaine concerné.</w:t>
      </w:r>
    </w:p>
    <w:p w14:paraId="424399F7" w14:textId="77777777" w:rsidR="00EA6D92" w:rsidRPr="00083534" w:rsidRDefault="00EA6D92" w:rsidP="00EA6D92">
      <w:pPr>
        <w:pStyle w:val="Titre2"/>
        <w:spacing w:before="120"/>
        <w:jc w:val="both"/>
        <w:rPr>
          <w:rFonts w:eastAsia="Arial Unicode MS"/>
          <w:b/>
          <w:sz w:val="22"/>
          <w:szCs w:val="22"/>
        </w:rPr>
      </w:pPr>
      <w:r w:rsidRPr="00083534">
        <w:rPr>
          <w:rFonts w:eastAsia="Arial Unicode MS"/>
          <w:b/>
          <w:sz w:val="22"/>
          <w:szCs w:val="22"/>
        </w:rPr>
        <w:t>Article 7 : Communication</w:t>
      </w:r>
    </w:p>
    <w:p w14:paraId="367681B5" w14:textId="77777777" w:rsidR="00EA6D92" w:rsidRPr="00083534" w:rsidRDefault="00EA6D92" w:rsidP="00EA6D92">
      <w:pPr>
        <w:widowControl w:val="0"/>
        <w:autoSpaceDE w:val="0"/>
        <w:autoSpaceDN w:val="0"/>
        <w:adjustRightInd w:val="0"/>
        <w:spacing w:after="120" w:line="250" w:lineRule="auto"/>
        <w:ind w:right="-18"/>
        <w:jc w:val="both"/>
        <w:rPr>
          <w:rFonts w:eastAsia="Arial Unicode MS"/>
          <w:sz w:val="22"/>
          <w:szCs w:val="22"/>
        </w:rPr>
      </w:pPr>
      <w:r w:rsidRPr="00083534">
        <w:rPr>
          <w:rFonts w:eastAsia="Arial Unicode MS"/>
          <w:b/>
          <w:sz w:val="22"/>
          <w:szCs w:val="22"/>
        </w:rPr>
        <w:t>7.1.</w:t>
      </w:r>
      <w:r w:rsidRPr="00083534">
        <w:rPr>
          <w:rFonts w:eastAsia="Arial Unicode MS"/>
          <w:sz w:val="22"/>
          <w:szCs w:val="22"/>
        </w:rPr>
        <w:t xml:space="preserve"> </w:t>
      </w:r>
      <w:r w:rsidRPr="00083534">
        <w:rPr>
          <w:rFonts w:eastAsia="Arial Unicode MS"/>
          <w:spacing w:val="2"/>
          <w:sz w:val="22"/>
          <w:szCs w:val="22"/>
        </w:rPr>
        <w:t>Toute</w:t>
      </w:r>
      <w:r w:rsidRPr="00083534">
        <w:rPr>
          <w:rFonts w:eastAsia="Arial Unicode MS"/>
          <w:sz w:val="22"/>
          <w:szCs w:val="22"/>
        </w:rPr>
        <w:t>s</w:t>
      </w:r>
      <w:r w:rsidRPr="00083534">
        <w:rPr>
          <w:rFonts w:eastAsia="Arial Unicode MS"/>
          <w:spacing w:val="-28"/>
          <w:sz w:val="22"/>
          <w:szCs w:val="22"/>
        </w:rPr>
        <w:t xml:space="preserve"> </w:t>
      </w:r>
      <w:r w:rsidRPr="00083534">
        <w:rPr>
          <w:rFonts w:eastAsia="Arial Unicode MS"/>
          <w:spacing w:val="2"/>
          <w:sz w:val="22"/>
          <w:szCs w:val="22"/>
        </w:rPr>
        <w:t>le</w:t>
      </w:r>
      <w:r w:rsidRPr="00083534">
        <w:rPr>
          <w:rFonts w:eastAsia="Arial Unicode MS"/>
          <w:sz w:val="22"/>
          <w:szCs w:val="22"/>
        </w:rPr>
        <w:t xml:space="preserve">s </w:t>
      </w:r>
      <w:r w:rsidRPr="00083534">
        <w:rPr>
          <w:rFonts w:eastAsia="Arial Unicode MS"/>
          <w:spacing w:val="-28"/>
          <w:sz w:val="22"/>
          <w:szCs w:val="22"/>
        </w:rPr>
        <w:t xml:space="preserve"> </w:t>
      </w:r>
      <w:r w:rsidRPr="00083534">
        <w:rPr>
          <w:rFonts w:eastAsia="Arial Unicode MS"/>
          <w:spacing w:val="2"/>
          <w:sz w:val="22"/>
          <w:szCs w:val="22"/>
        </w:rPr>
        <w:t>notification</w:t>
      </w:r>
      <w:r w:rsidRPr="00083534">
        <w:rPr>
          <w:rFonts w:eastAsia="Arial Unicode MS"/>
          <w:sz w:val="22"/>
          <w:szCs w:val="22"/>
        </w:rPr>
        <w:t xml:space="preserve">s </w:t>
      </w:r>
      <w:r w:rsidRPr="00083534">
        <w:rPr>
          <w:rFonts w:eastAsia="Arial Unicode MS"/>
          <w:spacing w:val="2"/>
          <w:sz w:val="22"/>
          <w:szCs w:val="22"/>
        </w:rPr>
        <w:t>e</w:t>
      </w:r>
      <w:r w:rsidRPr="00083534">
        <w:rPr>
          <w:rFonts w:eastAsia="Arial Unicode MS"/>
          <w:sz w:val="22"/>
          <w:szCs w:val="22"/>
        </w:rPr>
        <w:t xml:space="preserve">t </w:t>
      </w:r>
      <w:r w:rsidRPr="00083534">
        <w:rPr>
          <w:rFonts w:eastAsia="Arial Unicode MS"/>
          <w:spacing w:val="2"/>
          <w:sz w:val="22"/>
          <w:szCs w:val="22"/>
        </w:rPr>
        <w:t xml:space="preserve">communications </w:t>
      </w:r>
      <w:r w:rsidRPr="00083534">
        <w:rPr>
          <w:rFonts w:eastAsia="Arial Unicode MS"/>
          <w:spacing w:val="3"/>
          <w:sz w:val="22"/>
          <w:szCs w:val="22"/>
        </w:rPr>
        <w:t>écrite</w:t>
      </w:r>
      <w:r w:rsidRPr="00083534">
        <w:rPr>
          <w:rFonts w:eastAsia="Arial Unicode MS"/>
          <w:sz w:val="22"/>
          <w:szCs w:val="22"/>
        </w:rPr>
        <w:t xml:space="preserve">s </w:t>
      </w:r>
      <w:r w:rsidRPr="00083534">
        <w:rPr>
          <w:rFonts w:eastAsia="Arial Unicode MS"/>
          <w:spacing w:val="3"/>
          <w:sz w:val="22"/>
          <w:szCs w:val="22"/>
        </w:rPr>
        <w:t>dan</w:t>
      </w:r>
      <w:r w:rsidRPr="00083534">
        <w:rPr>
          <w:rFonts w:eastAsia="Arial Unicode MS"/>
          <w:sz w:val="22"/>
          <w:szCs w:val="22"/>
        </w:rPr>
        <w:t xml:space="preserve">s </w:t>
      </w:r>
      <w:r w:rsidRPr="00083534">
        <w:rPr>
          <w:rFonts w:eastAsia="Arial Unicode MS"/>
          <w:spacing w:val="3"/>
          <w:sz w:val="22"/>
          <w:szCs w:val="22"/>
        </w:rPr>
        <w:t>l</w:t>
      </w:r>
      <w:r w:rsidRPr="00083534">
        <w:rPr>
          <w:rFonts w:eastAsia="Arial Unicode MS"/>
          <w:sz w:val="22"/>
          <w:szCs w:val="22"/>
        </w:rPr>
        <w:t xml:space="preserve">e </w:t>
      </w:r>
      <w:r w:rsidRPr="00083534">
        <w:rPr>
          <w:rFonts w:eastAsia="Arial Unicode MS"/>
          <w:spacing w:val="3"/>
          <w:sz w:val="22"/>
          <w:szCs w:val="22"/>
        </w:rPr>
        <w:t>cadr</w:t>
      </w:r>
      <w:r w:rsidRPr="00083534">
        <w:rPr>
          <w:rFonts w:eastAsia="Arial Unicode MS"/>
          <w:sz w:val="22"/>
          <w:szCs w:val="22"/>
        </w:rPr>
        <w:t xml:space="preserve">e </w:t>
      </w:r>
      <w:r w:rsidR="006B1DFD" w:rsidRPr="00083534">
        <w:rPr>
          <w:rFonts w:eastAsia="Arial Unicode MS"/>
          <w:spacing w:val="3"/>
          <w:sz w:val="22"/>
          <w:szCs w:val="22"/>
        </w:rPr>
        <w:t>de ce marché</w:t>
      </w:r>
      <w:r w:rsidRPr="00083534">
        <w:rPr>
          <w:rFonts w:eastAsia="Arial Unicode MS"/>
          <w:spacing w:val="3"/>
          <w:sz w:val="22"/>
          <w:szCs w:val="22"/>
        </w:rPr>
        <w:t xml:space="preserve"> à élaborer à l’issue du présent appel d’offres </w:t>
      </w:r>
      <w:r w:rsidRPr="00083534">
        <w:rPr>
          <w:rFonts w:eastAsia="Arial Unicode MS"/>
          <w:sz w:val="22"/>
          <w:szCs w:val="22"/>
        </w:rPr>
        <w:t>devront</w:t>
      </w:r>
      <w:r w:rsidRPr="00083534">
        <w:rPr>
          <w:rFonts w:eastAsia="Arial Unicode MS"/>
          <w:spacing w:val="6"/>
          <w:sz w:val="22"/>
          <w:szCs w:val="22"/>
        </w:rPr>
        <w:t xml:space="preserve"> </w:t>
      </w:r>
      <w:r w:rsidRPr="00083534">
        <w:rPr>
          <w:rFonts w:eastAsia="Arial Unicode MS"/>
          <w:sz w:val="22"/>
          <w:szCs w:val="22"/>
        </w:rPr>
        <w:t>être</w:t>
      </w:r>
      <w:r w:rsidRPr="00083534">
        <w:rPr>
          <w:rFonts w:eastAsia="Arial Unicode MS"/>
          <w:spacing w:val="6"/>
          <w:sz w:val="22"/>
          <w:szCs w:val="22"/>
        </w:rPr>
        <w:t xml:space="preserve"> </w:t>
      </w:r>
      <w:r w:rsidRPr="00083534">
        <w:rPr>
          <w:rFonts w:eastAsia="Arial Unicode MS"/>
          <w:sz w:val="22"/>
          <w:szCs w:val="22"/>
        </w:rPr>
        <w:t>faites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adresses</w:t>
      </w:r>
      <w:r w:rsidRPr="00083534">
        <w:rPr>
          <w:rFonts w:eastAsia="Arial Unicode MS"/>
          <w:spacing w:val="6"/>
          <w:sz w:val="22"/>
          <w:szCs w:val="22"/>
        </w:rPr>
        <w:t xml:space="preserve"> </w:t>
      </w:r>
      <w:r w:rsidRPr="00083534">
        <w:rPr>
          <w:rFonts w:eastAsia="Arial Unicode MS"/>
          <w:sz w:val="22"/>
          <w:szCs w:val="22"/>
        </w:rPr>
        <w:t>suivantes</w:t>
      </w:r>
      <w:r w:rsidRPr="00083534">
        <w:rPr>
          <w:rFonts w:eastAsia="Arial Unicode MS"/>
          <w:spacing w:val="6"/>
          <w:sz w:val="22"/>
          <w:szCs w:val="22"/>
        </w:rPr>
        <w:t xml:space="preserve"> </w:t>
      </w:r>
      <w:r w:rsidRPr="00083534">
        <w:rPr>
          <w:rFonts w:eastAsia="Arial Unicode MS"/>
          <w:sz w:val="22"/>
          <w:szCs w:val="22"/>
        </w:rPr>
        <w:t>:</w:t>
      </w:r>
    </w:p>
    <w:p w14:paraId="7B5AC295" w14:textId="77777777" w:rsidR="00EA6D92" w:rsidRPr="00083534" w:rsidRDefault="00EA6D92" w:rsidP="00EA6D92">
      <w:pPr>
        <w:widowControl w:val="0"/>
        <w:autoSpaceDE w:val="0"/>
        <w:autoSpaceDN w:val="0"/>
        <w:adjustRightInd w:val="0"/>
        <w:spacing w:after="120" w:line="250" w:lineRule="auto"/>
        <w:ind w:left="708" w:right="91"/>
        <w:jc w:val="both"/>
        <w:rPr>
          <w:rFonts w:eastAsia="Arial Unicode MS"/>
          <w:sz w:val="22"/>
          <w:szCs w:val="22"/>
        </w:rPr>
      </w:pPr>
      <w:r w:rsidRPr="00083534">
        <w:rPr>
          <w:rFonts w:eastAsia="Arial Unicode MS"/>
          <w:b/>
          <w:sz w:val="22"/>
          <w:szCs w:val="22"/>
        </w:rPr>
        <w:t>a.</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où</w:t>
      </w:r>
      <w:r w:rsidRPr="00083534">
        <w:rPr>
          <w:rFonts w:eastAsia="Arial Unicode MS"/>
          <w:spacing w:val="6"/>
          <w:sz w:val="22"/>
          <w:szCs w:val="22"/>
        </w:rPr>
        <w:t xml:space="preserve"> </w:t>
      </w:r>
      <w:r w:rsidRPr="00083534">
        <w:rPr>
          <w:rFonts w:eastAsia="Arial Unicode MS"/>
          <w:sz w:val="22"/>
          <w:szCs w:val="22"/>
        </w:rPr>
        <w:t>le Co-contractant</w:t>
      </w:r>
      <w:r w:rsidRPr="00083534">
        <w:rPr>
          <w:rFonts w:eastAsia="Arial Unicode MS"/>
          <w:spacing w:val="6"/>
          <w:sz w:val="22"/>
          <w:szCs w:val="22"/>
        </w:rPr>
        <w:t xml:space="preserve"> </w:t>
      </w:r>
      <w:r w:rsidRPr="00083534">
        <w:rPr>
          <w:rFonts w:eastAsia="Arial Unicode MS"/>
          <w:sz w:val="22"/>
          <w:szCs w:val="22"/>
        </w:rPr>
        <w:t>est</w:t>
      </w:r>
      <w:r w:rsidRPr="00083534">
        <w:rPr>
          <w:rFonts w:eastAsia="Arial Unicode MS"/>
          <w:spacing w:val="6"/>
          <w:sz w:val="22"/>
          <w:szCs w:val="22"/>
        </w:rPr>
        <w:t xml:space="preserve"> </w:t>
      </w:r>
      <w:r w:rsidRPr="00083534">
        <w:rPr>
          <w:rFonts w:eastAsia="Arial Unicode MS"/>
          <w:sz w:val="22"/>
          <w:szCs w:val="22"/>
        </w:rPr>
        <w:t>destinataire</w:t>
      </w:r>
      <w:r w:rsidRPr="00083534">
        <w:rPr>
          <w:rFonts w:eastAsia="Arial Unicode MS"/>
          <w:spacing w:val="6"/>
          <w:sz w:val="22"/>
          <w:szCs w:val="22"/>
        </w:rPr>
        <w:t xml:space="preserve"> </w:t>
      </w:r>
      <w:r w:rsidRPr="00083534">
        <w:rPr>
          <w:rFonts w:eastAsia="Arial Unicode MS"/>
          <w:sz w:val="22"/>
          <w:szCs w:val="22"/>
        </w:rPr>
        <w:t xml:space="preserve">: S/C </w:t>
      </w:r>
      <w:r w:rsidR="00CA09C1" w:rsidRPr="00083534">
        <w:rPr>
          <w:rFonts w:eastAsia="Arial Unicode MS"/>
          <w:sz w:val="22"/>
          <w:szCs w:val="22"/>
        </w:rPr>
        <w:t>Secrétai</w:t>
      </w:r>
      <w:r w:rsidR="00A82356">
        <w:rPr>
          <w:rFonts w:eastAsia="Arial Unicode MS"/>
          <w:sz w:val="22"/>
          <w:szCs w:val="22"/>
        </w:rPr>
        <w:t>r</w:t>
      </w:r>
      <w:r w:rsidR="007416A6">
        <w:rPr>
          <w:rFonts w:eastAsia="Arial Unicode MS"/>
          <w:sz w:val="22"/>
          <w:szCs w:val="22"/>
        </w:rPr>
        <w:t>e général de Commune de Gari-Gombo</w:t>
      </w:r>
      <w:r w:rsidRPr="00083534">
        <w:rPr>
          <w:rFonts w:eastAsia="Arial Unicode MS"/>
          <w:sz w:val="22"/>
          <w:szCs w:val="22"/>
        </w:rPr>
        <w:t xml:space="preserve"> avec c</w:t>
      </w:r>
      <w:r w:rsidR="00553518" w:rsidRPr="00083534">
        <w:rPr>
          <w:rFonts w:eastAsia="Arial Unicode MS"/>
          <w:sz w:val="22"/>
          <w:szCs w:val="22"/>
        </w:rPr>
        <w:t>opie a</w:t>
      </w:r>
      <w:r w:rsidR="00544E8D" w:rsidRPr="00083534">
        <w:rPr>
          <w:rFonts w:eastAsia="Arial Unicode MS"/>
          <w:sz w:val="22"/>
          <w:szCs w:val="22"/>
        </w:rPr>
        <w:t xml:space="preserve">u </w:t>
      </w:r>
      <w:r w:rsidR="00876AF4" w:rsidRPr="00083534">
        <w:rPr>
          <w:rFonts w:eastAsia="Arial Unicode MS"/>
          <w:sz w:val="22"/>
          <w:szCs w:val="22"/>
        </w:rPr>
        <w:t xml:space="preserve">Maître </w:t>
      </w:r>
      <w:r w:rsidR="004751A7" w:rsidRPr="00083534">
        <w:rPr>
          <w:rFonts w:eastAsia="Arial Unicode MS"/>
          <w:sz w:val="22"/>
          <w:szCs w:val="22"/>
        </w:rPr>
        <w:t>d’Ouvrage</w:t>
      </w:r>
      <w:r w:rsidRPr="00083534">
        <w:rPr>
          <w:rFonts w:eastAsia="Arial Unicode MS"/>
          <w:sz w:val="22"/>
          <w:szCs w:val="22"/>
        </w:rPr>
        <w:t>.</w:t>
      </w:r>
    </w:p>
    <w:p w14:paraId="63E7D96B" w14:textId="77777777" w:rsidR="00EA6D92" w:rsidRPr="00083534" w:rsidRDefault="00EA6D92" w:rsidP="00EA6D92">
      <w:pPr>
        <w:widowControl w:val="0"/>
        <w:autoSpaceDE w:val="0"/>
        <w:autoSpaceDN w:val="0"/>
        <w:adjustRightInd w:val="0"/>
        <w:spacing w:line="250" w:lineRule="auto"/>
        <w:ind w:left="708" w:right="-34"/>
        <w:jc w:val="both"/>
        <w:rPr>
          <w:rFonts w:eastAsia="Arial Unicode MS"/>
          <w:sz w:val="22"/>
          <w:szCs w:val="22"/>
        </w:rPr>
      </w:pPr>
      <w:r w:rsidRPr="00083534">
        <w:rPr>
          <w:rFonts w:eastAsia="Arial Unicode MS"/>
          <w:b/>
          <w:sz w:val="22"/>
          <w:szCs w:val="22"/>
        </w:rPr>
        <w:t>b.</w:t>
      </w:r>
      <w:r w:rsidRPr="00083534">
        <w:rPr>
          <w:rFonts w:eastAsia="Arial Unicode MS"/>
          <w:sz w:val="22"/>
          <w:szCs w:val="22"/>
        </w:rPr>
        <w:t xml:space="preserve"> Dans le cas où l’Autorité Contractante en est le destinataire</w:t>
      </w:r>
      <w:r w:rsidRPr="00083534">
        <w:rPr>
          <w:rFonts w:eastAsia="Arial Unicode MS"/>
          <w:spacing w:val="6"/>
          <w:sz w:val="22"/>
          <w:szCs w:val="22"/>
        </w:rPr>
        <w:t xml:space="preserve"> </w:t>
      </w:r>
      <w:r w:rsidR="003E4CE0" w:rsidRPr="00083534">
        <w:rPr>
          <w:rFonts w:eastAsia="Arial Unicode MS"/>
          <w:sz w:val="22"/>
          <w:szCs w:val="22"/>
        </w:rPr>
        <w:t xml:space="preserve">: </w:t>
      </w:r>
      <w:r w:rsidR="00553518" w:rsidRPr="00083534">
        <w:rPr>
          <w:rFonts w:eastAsia="Arial Unicode MS"/>
          <w:sz w:val="22"/>
          <w:szCs w:val="22"/>
        </w:rPr>
        <w:t>Maire de l</w:t>
      </w:r>
      <w:r w:rsidR="007416A6">
        <w:rPr>
          <w:rFonts w:eastAsia="Arial Unicode MS"/>
          <w:sz w:val="22"/>
          <w:szCs w:val="22"/>
        </w:rPr>
        <w:t>a Commune de Gari</w:t>
      </w:r>
      <w:r w:rsidR="00056167">
        <w:rPr>
          <w:rFonts w:eastAsia="Arial Unicode MS"/>
          <w:sz w:val="22"/>
          <w:szCs w:val="22"/>
        </w:rPr>
        <w:t>-</w:t>
      </w:r>
      <w:r w:rsidR="007416A6">
        <w:rPr>
          <w:rFonts w:eastAsia="Arial Unicode MS"/>
          <w:sz w:val="22"/>
          <w:szCs w:val="22"/>
        </w:rPr>
        <w:t>gombo</w:t>
      </w:r>
      <w:r w:rsidRPr="00083534">
        <w:rPr>
          <w:rFonts w:eastAsia="Arial Unicode MS"/>
          <w:b/>
          <w:sz w:val="22"/>
          <w:szCs w:val="22"/>
        </w:rPr>
        <w:t>,</w:t>
      </w:r>
      <w:r w:rsidRPr="00083534">
        <w:rPr>
          <w:rFonts w:eastAsia="Arial Unicode MS"/>
          <w:i/>
          <w:iCs/>
          <w:spacing w:val="5"/>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adressée</w:t>
      </w:r>
      <w:r w:rsidRPr="00083534">
        <w:rPr>
          <w:rFonts w:eastAsia="Arial Unicode MS"/>
          <w:spacing w:val="-6"/>
          <w:sz w:val="22"/>
          <w:szCs w:val="22"/>
        </w:rPr>
        <w:t xml:space="preserve"> </w:t>
      </w:r>
      <w:r w:rsidRPr="00083534">
        <w:rPr>
          <w:rFonts w:eastAsia="Arial Unicode MS"/>
          <w:sz w:val="22"/>
          <w:szCs w:val="22"/>
        </w:rPr>
        <w:t>dans</w:t>
      </w:r>
      <w:r w:rsidRPr="00083534">
        <w:rPr>
          <w:rFonts w:eastAsia="Arial Unicode MS"/>
          <w:spacing w:val="-6"/>
          <w:sz w:val="22"/>
          <w:szCs w:val="22"/>
        </w:rPr>
        <w:t xml:space="preserve"> </w:t>
      </w:r>
      <w:r w:rsidRPr="00083534">
        <w:rPr>
          <w:rFonts w:eastAsia="Arial Unicode MS"/>
          <w:sz w:val="22"/>
          <w:szCs w:val="22"/>
        </w:rPr>
        <w:t xml:space="preserve">les </w:t>
      </w:r>
      <w:r w:rsidRPr="00083534">
        <w:rPr>
          <w:rFonts w:eastAsia="Arial Unicode MS"/>
          <w:spacing w:val="2"/>
          <w:sz w:val="22"/>
          <w:szCs w:val="22"/>
        </w:rPr>
        <w:t>même</w:t>
      </w:r>
      <w:r w:rsidRPr="00083534">
        <w:rPr>
          <w:rFonts w:eastAsia="Arial Unicode MS"/>
          <w:sz w:val="22"/>
          <w:szCs w:val="22"/>
        </w:rPr>
        <w:t xml:space="preserve">s </w:t>
      </w:r>
      <w:r w:rsidRPr="00083534">
        <w:rPr>
          <w:rFonts w:eastAsia="Arial Unicode MS"/>
          <w:spacing w:val="2"/>
          <w:sz w:val="22"/>
          <w:szCs w:val="22"/>
        </w:rPr>
        <w:t>délais</w:t>
      </w:r>
      <w:r w:rsidRPr="00083534">
        <w:rPr>
          <w:rFonts w:eastAsia="Arial Unicode MS"/>
          <w:sz w:val="22"/>
          <w:szCs w:val="22"/>
        </w:rPr>
        <w:t xml:space="preserve">, </w:t>
      </w:r>
      <w:r w:rsidRPr="00083534">
        <w:rPr>
          <w:rFonts w:eastAsia="Arial Unicode MS"/>
          <w:spacing w:val="2"/>
          <w:sz w:val="22"/>
          <w:szCs w:val="22"/>
        </w:rPr>
        <w:t>a</w:t>
      </w:r>
      <w:r w:rsidRPr="00083534">
        <w:rPr>
          <w:rFonts w:eastAsia="Arial Unicode MS"/>
          <w:sz w:val="22"/>
          <w:szCs w:val="22"/>
        </w:rPr>
        <w:t xml:space="preserve">u </w:t>
      </w:r>
      <w:r w:rsidRPr="00083534">
        <w:rPr>
          <w:rFonts w:eastAsia="Arial Unicode MS"/>
          <w:spacing w:val="2"/>
          <w:sz w:val="22"/>
          <w:szCs w:val="22"/>
        </w:rPr>
        <w:t>Chef de Service</w:t>
      </w:r>
      <w:r w:rsidRPr="00083534">
        <w:rPr>
          <w:rFonts w:eastAsia="Arial Unicode MS"/>
          <w:sz w:val="22"/>
          <w:szCs w:val="22"/>
        </w:rPr>
        <w:t xml:space="preserve"> et à</w:t>
      </w:r>
      <w:r w:rsidRPr="00083534">
        <w:rPr>
          <w:rFonts w:eastAsia="Arial Unicode MS"/>
          <w:spacing w:val="6"/>
          <w:sz w:val="22"/>
          <w:szCs w:val="22"/>
        </w:rPr>
        <w:t xml:space="preserve"> </w:t>
      </w:r>
      <w:r w:rsidRPr="00083534">
        <w:rPr>
          <w:rFonts w:eastAsia="Arial Unicode MS"/>
          <w:sz w:val="22"/>
          <w:szCs w:val="22"/>
        </w:rPr>
        <w:t>l’Ingénieur</w:t>
      </w:r>
      <w:r w:rsidRPr="00083534">
        <w:rPr>
          <w:rFonts w:eastAsia="Arial Unicode MS"/>
          <w:spacing w:val="6"/>
          <w:sz w:val="22"/>
          <w:szCs w:val="22"/>
        </w:rPr>
        <w:t xml:space="preserve"> </w:t>
      </w:r>
      <w:r w:rsidRPr="00083534">
        <w:rPr>
          <w:rFonts w:eastAsia="Arial Unicode MS"/>
          <w:sz w:val="22"/>
          <w:szCs w:val="22"/>
        </w:rPr>
        <w:t>le</w:t>
      </w:r>
      <w:r w:rsidRPr="00083534">
        <w:rPr>
          <w:rFonts w:eastAsia="Arial Unicode MS"/>
          <w:spacing w:val="6"/>
          <w:sz w:val="22"/>
          <w:szCs w:val="22"/>
        </w:rPr>
        <w:t xml:space="preserve"> </w:t>
      </w:r>
      <w:r w:rsidRPr="00083534">
        <w:rPr>
          <w:rFonts w:eastAsia="Arial Unicode MS"/>
          <w:sz w:val="22"/>
          <w:szCs w:val="22"/>
        </w:rPr>
        <w:t>cas</w:t>
      </w:r>
      <w:r w:rsidRPr="00083534">
        <w:rPr>
          <w:rFonts w:eastAsia="Arial Unicode MS"/>
          <w:spacing w:val="6"/>
          <w:sz w:val="22"/>
          <w:szCs w:val="22"/>
        </w:rPr>
        <w:t xml:space="preserve"> </w:t>
      </w:r>
      <w:r w:rsidRPr="00083534">
        <w:rPr>
          <w:rFonts w:eastAsia="Arial Unicode MS"/>
          <w:sz w:val="22"/>
          <w:szCs w:val="22"/>
        </w:rPr>
        <w:t>échéant.</w:t>
      </w:r>
    </w:p>
    <w:p w14:paraId="508CD17C" w14:textId="77777777" w:rsidR="00EA6D92" w:rsidRPr="00083534" w:rsidRDefault="00EA6D92" w:rsidP="00EA6D92">
      <w:pPr>
        <w:widowControl w:val="0"/>
        <w:autoSpaceDE w:val="0"/>
        <w:autoSpaceDN w:val="0"/>
        <w:adjustRightInd w:val="0"/>
        <w:spacing w:line="250" w:lineRule="auto"/>
        <w:ind w:right="-34"/>
        <w:jc w:val="both"/>
        <w:rPr>
          <w:rFonts w:eastAsia="Arial Unicode MS"/>
          <w:sz w:val="22"/>
          <w:szCs w:val="22"/>
        </w:rPr>
      </w:pPr>
    </w:p>
    <w:p w14:paraId="454D664D" w14:textId="77777777" w:rsidR="00EA6D92" w:rsidRPr="00083534" w:rsidRDefault="00EA6D92" w:rsidP="00EA6D92">
      <w:pPr>
        <w:widowControl w:val="0"/>
        <w:tabs>
          <w:tab w:val="left" w:pos="1380"/>
          <w:tab w:val="left" w:pos="1900"/>
          <w:tab w:val="left" w:pos="3920"/>
          <w:tab w:val="left" w:pos="4420"/>
        </w:tabs>
        <w:autoSpaceDE w:val="0"/>
        <w:autoSpaceDN w:val="0"/>
        <w:adjustRightInd w:val="0"/>
        <w:spacing w:line="250" w:lineRule="auto"/>
        <w:ind w:right="90"/>
        <w:jc w:val="both"/>
        <w:rPr>
          <w:rFonts w:eastAsia="Arial Unicode MS"/>
          <w:sz w:val="22"/>
          <w:szCs w:val="22"/>
        </w:rPr>
      </w:pPr>
      <w:r w:rsidRPr="00083534">
        <w:rPr>
          <w:rFonts w:eastAsia="Arial Unicode MS"/>
          <w:b/>
          <w:sz w:val="22"/>
          <w:szCs w:val="22"/>
        </w:rPr>
        <w:t>7.2.</w:t>
      </w:r>
      <w:r w:rsidRPr="00083534">
        <w:rPr>
          <w:rFonts w:eastAsia="Arial Unicode MS"/>
          <w:spacing w:val="26"/>
          <w:sz w:val="22"/>
          <w:szCs w:val="22"/>
        </w:rPr>
        <w:t xml:space="preserve"> </w:t>
      </w:r>
      <w:r w:rsidRPr="00083534">
        <w:rPr>
          <w:rFonts w:eastAsia="Arial Unicode MS"/>
          <w:sz w:val="22"/>
          <w:szCs w:val="22"/>
        </w:rPr>
        <w:t xml:space="preserve">Le Co-contractant adressera toutes notifications </w:t>
      </w:r>
      <w:r w:rsidRPr="00083534">
        <w:rPr>
          <w:rFonts w:eastAsia="Arial Unicode MS"/>
          <w:spacing w:val="5"/>
          <w:sz w:val="22"/>
          <w:szCs w:val="22"/>
        </w:rPr>
        <w:t>écrite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o</w:t>
      </w:r>
      <w:r w:rsidRPr="00083534">
        <w:rPr>
          <w:rFonts w:eastAsia="Arial Unicode MS"/>
          <w:sz w:val="22"/>
          <w:szCs w:val="22"/>
        </w:rPr>
        <w:t>u</w:t>
      </w:r>
      <w:r w:rsidRPr="00083534">
        <w:rPr>
          <w:rFonts w:eastAsia="Arial Unicode MS"/>
          <w:b/>
          <w:i/>
          <w:sz w:val="22"/>
          <w:szCs w:val="22"/>
        </w:rPr>
        <w:t xml:space="preserve"> </w:t>
      </w:r>
      <w:r w:rsidRPr="00083534">
        <w:rPr>
          <w:rFonts w:eastAsia="Arial Unicode MS"/>
          <w:spacing w:val="5"/>
          <w:sz w:val="22"/>
          <w:szCs w:val="22"/>
        </w:rPr>
        <w:t>correspondance</w:t>
      </w:r>
      <w:r w:rsidRPr="00083534">
        <w:rPr>
          <w:rFonts w:eastAsia="Arial Unicode MS"/>
          <w:sz w:val="22"/>
          <w:szCs w:val="22"/>
        </w:rPr>
        <w:t>s</w:t>
      </w:r>
      <w:r w:rsidRPr="00083534">
        <w:rPr>
          <w:rFonts w:eastAsia="Arial Unicode MS"/>
          <w:b/>
          <w:i/>
          <w:sz w:val="22"/>
          <w:szCs w:val="22"/>
        </w:rPr>
        <w:t xml:space="preserve"> </w:t>
      </w:r>
      <w:r w:rsidRPr="00083534">
        <w:rPr>
          <w:rFonts w:eastAsia="Arial Unicode MS"/>
          <w:spacing w:val="5"/>
          <w:sz w:val="22"/>
          <w:szCs w:val="22"/>
        </w:rPr>
        <w:t xml:space="preserve">à </w:t>
      </w:r>
      <w:r w:rsidRPr="00083534">
        <w:rPr>
          <w:rFonts w:eastAsia="Arial Unicode MS"/>
          <w:sz w:val="22"/>
          <w:szCs w:val="22"/>
        </w:rPr>
        <w:t>l’Ingénieur d</w:t>
      </w:r>
      <w:r w:rsidR="003E4CE0" w:rsidRPr="00083534">
        <w:rPr>
          <w:rFonts w:eastAsia="Arial Unicode MS"/>
          <w:sz w:val="22"/>
          <w:szCs w:val="22"/>
        </w:rPr>
        <w:t>u marché</w:t>
      </w:r>
      <w:r w:rsidRPr="00083534">
        <w:rPr>
          <w:rFonts w:eastAsia="Arial Unicode MS"/>
          <w:sz w:val="22"/>
          <w:szCs w:val="22"/>
        </w:rPr>
        <w:t>,</w:t>
      </w:r>
      <w:r w:rsidRPr="00083534">
        <w:rPr>
          <w:rFonts w:eastAsia="Arial Unicode MS"/>
          <w:spacing w:val="6"/>
          <w:sz w:val="22"/>
          <w:szCs w:val="22"/>
        </w:rPr>
        <w:t xml:space="preserve"> </w:t>
      </w:r>
      <w:r w:rsidRPr="00083534">
        <w:rPr>
          <w:rFonts w:eastAsia="Arial Unicode MS"/>
          <w:sz w:val="22"/>
          <w:szCs w:val="22"/>
        </w:rPr>
        <w:t>avec</w:t>
      </w:r>
      <w:r w:rsidRPr="00083534">
        <w:rPr>
          <w:rFonts w:eastAsia="Arial Unicode MS"/>
          <w:spacing w:val="6"/>
          <w:sz w:val="22"/>
          <w:szCs w:val="22"/>
        </w:rPr>
        <w:t xml:space="preserve"> </w:t>
      </w:r>
      <w:r w:rsidRPr="00083534">
        <w:rPr>
          <w:rFonts w:eastAsia="Arial Unicode MS"/>
          <w:sz w:val="22"/>
          <w:szCs w:val="22"/>
        </w:rPr>
        <w:t>copie</w:t>
      </w:r>
      <w:r w:rsidRPr="00083534">
        <w:rPr>
          <w:rFonts w:eastAsia="Arial Unicode MS"/>
          <w:spacing w:val="6"/>
          <w:sz w:val="22"/>
          <w:szCs w:val="22"/>
        </w:rPr>
        <w:t xml:space="preserve"> </w:t>
      </w:r>
      <w:r w:rsidRPr="00083534">
        <w:rPr>
          <w:rFonts w:eastAsia="Arial Unicode MS"/>
          <w:sz w:val="22"/>
          <w:szCs w:val="22"/>
        </w:rPr>
        <w:t>au</w:t>
      </w:r>
      <w:r w:rsidRPr="00083534">
        <w:rPr>
          <w:rFonts w:eastAsia="Arial Unicode MS"/>
          <w:spacing w:val="6"/>
          <w:sz w:val="22"/>
          <w:szCs w:val="22"/>
        </w:rPr>
        <w:t xml:space="preserve"> </w:t>
      </w:r>
      <w:r w:rsidRPr="00083534">
        <w:rPr>
          <w:rFonts w:eastAsia="Arial Unicode MS"/>
          <w:sz w:val="22"/>
          <w:szCs w:val="22"/>
        </w:rPr>
        <w:t>Chef de Service.</w:t>
      </w:r>
    </w:p>
    <w:p w14:paraId="455A732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8 : Ordres de service </w:t>
      </w:r>
    </w:p>
    <w:p w14:paraId="3A00C7E8" w14:textId="77777777" w:rsidR="007416A6"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8139F2">
        <w:rPr>
          <w:rFonts w:eastAsia="Arial Unicode MS"/>
          <w:b/>
          <w:sz w:val="22"/>
          <w:szCs w:val="22"/>
        </w:rPr>
        <w:t>8.1</w:t>
      </w:r>
      <w:r w:rsidRPr="008139F2">
        <w:rPr>
          <w:rFonts w:eastAsia="Arial Unicode MS"/>
          <w:sz w:val="22"/>
          <w:szCs w:val="22"/>
        </w:rPr>
        <w:t>.</w:t>
      </w:r>
      <w:r w:rsidRPr="008139F2">
        <w:rPr>
          <w:rFonts w:eastAsia="Arial Unicode MS"/>
          <w:spacing w:val="26"/>
          <w:sz w:val="22"/>
          <w:szCs w:val="22"/>
        </w:rPr>
        <w:t xml:space="preserve"> </w:t>
      </w:r>
      <w:r w:rsidRPr="008139F2">
        <w:rPr>
          <w:rFonts w:eastAsia="Arial Unicode MS"/>
          <w:sz w:val="22"/>
          <w:szCs w:val="22"/>
        </w:rPr>
        <w:t xml:space="preserve">L’Ordre de Service de démarrage des travaux sera signé par l’Autorité Contractante et notifié par le </w:t>
      </w:r>
      <w:r w:rsidR="003E4CE0">
        <w:rPr>
          <w:rFonts w:eastAsia="Arial Unicode MS"/>
          <w:sz w:val="22"/>
          <w:szCs w:val="22"/>
        </w:rPr>
        <w:t>Chef de service</w:t>
      </w:r>
      <w:r w:rsidRPr="0065114A">
        <w:rPr>
          <w:rFonts w:eastAsia="Arial Unicode MS"/>
          <w:sz w:val="22"/>
          <w:szCs w:val="22"/>
        </w:rPr>
        <w:t xml:space="preserve">, </w:t>
      </w:r>
      <w:r w:rsidR="00695A18" w:rsidRPr="0065114A">
        <w:rPr>
          <w:rFonts w:eastAsia="Arial Unicode MS"/>
          <w:sz w:val="22"/>
          <w:szCs w:val="22"/>
        </w:rPr>
        <w:t xml:space="preserve">dans un délai de Huit (08) jours maximum à compter de la date de signature avec copies </w:t>
      </w:r>
      <w:r w:rsidR="00695A18" w:rsidRPr="0065114A">
        <w:rPr>
          <w:rFonts w:eastAsia="Arial Unicode MS"/>
          <w:i/>
          <w:iCs/>
          <w:sz w:val="22"/>
          <w:szCs w:val="22"/>
        </w:rPr>
        <w:t xml:space="preserve"> </w:t>
      </w:r>
      <w:r w:rsidR="00695A18" w:rsidRPr="0065114A">
        <w:rPr>
          <w:rFonts w:eastAsia="Arial Unicode MS"/>
          <w:sz w:val="22"/>
          <w:szCs w:val="22"/>
        </w:rPr>
        <w:t xml:space="preserve">à l’Ingénieur ; </w:t>
      </w:r>
    </w:p>
    <w:p w14:paraId="4B01EB38" w14:textId="77777777" w:rsidR="00EA6D92" w:rsidRPr="0065114A" w:rsidRDefault="00EA6D92" w:rsidP="00280653">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8.2</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4"/>
          <w:sz w:val="22"/>
          <w:szCs w:val="22"/>
        </w:rPr>
        <w:t xml:space="preserve"> </w:t>
      </w:r>
      <w:r w:rsidRPr="0065114A">
        <w:rPr>
          <w:rFonts w:eastAsia="Arial Unicode MS"/>
          <w:sz w:val="22"/>
          <w:szCs w:val="22"/>
        </w:rPr>
        <w:t>ordres de</w:t>
      </w:r>
      <w:r w:rsidRPr="0065114A">
        <w:rPr>
          <w:rFonts w:eastAsia="Arial Unicode MS"/>
          <w:spacing w:val="-4"/>
          <w:sz w:val="22"/>
          <w:szCs w:val="22"/>
        </w:rPr>
        <w:t xml:space="preserve"> </w:t>
      </w:r>
      <w:r w:rsidRPr="0065114A">
        <w:rPr>
          <w:rFonts w:eastAsia="Arial Unicode MS"/>
          <w:sz w:val="22"/>
          <w:szCs w:val="22"/>
        </w:rPr>
        <w:t>services</w:t>
      </w:r>
      <w:r w:rsidRPr="0065114A">
        <w:rPr>
          <w:rFonts w:eastAsia="Arial Unicode MS"/>
          <w:spacing w:val="-4"/>
          <w:sz w:val="22"/>
          <w:szCs w:val="22"/>
        </w:rPr>
        <w:t xml:space="preserve"> </w:t>
      </w:r>
      <w:r w:rsidRPr="0065114A">
        <w:rPr>
          <w:rFonts w:eastAsia="Arial Unicode MS"/>
          <w:sz w:val="22"/>
          <w:szCs w:val="22"/>
        </w:rPr>
        <w:t>à</w:t>
      </w:r>
      <w:r w:rsidRPr="0065114A">
        <w:rPr>
          <w:rFonts w:eastAsia="Arial Unicode MS"/>
          <w:spacing w:val="-4"/>
          <w:sz w:val="22"/>
          <w:szCs w:val="22"/>
        </w:rPr>
        <w:t xml:space="preserve"> </w:t>
      </w:r>
      <w:r w:rsidRPr="0065114A">
        <w:rPr>
          <w:rFonts w:eastAsia="Arial Unicode MS"/>
          <w:sz w:val="22"/>
          <w:szCs w:val="22"/>
        </w:rPr>
        <w:t>incidence</w:t>
      </w:r>
      <w:r w:rsidRPr="0065114A">
        <w:rPr>
          <w:rFonts w:eastAsia="Arial Unicode MS"/>
          <w:spacing w:val="-4"/>
          <w:sz w:val="22"/>
          <w:szCs w:val="22"/>
        </w:rPr>
        <w:t xml:space="preserve"> </w:t>
      </w:r>
      <w:r w:rsidRPr="0065114A">
        <w:rPr>
          <w:rFonts w:eastAsia="Arial Unicode MS"/>
          <w:sz w:val="22"/>
          <w:szCs w:val="22"/>
        </w:rPr>
        <w:t>financière</w:t>
      </w:r>
      <w:r w:rsidRPr="0065114A">
        <w:rPr>
          <w:rFonts w:eastAsia="Arial Unicode MS"/>
          <w:spacing w:val="-4"/>
          <w:sz w:val="22"/>
          <w:szCs w:val="22"/>
        </w:rPr>
        <w:t xml:space="preserve"> </w:t>
      </w:r>
      <w:r w:rsidRPr="0065114A">
        <w:rPr>
          <w:rFonts w:eastAsia="Arial Unicode MS"/>
          <w:sz w:val="22"/>
          <w:szCs w:val="22"/>
        </w:rPr>
        <w:t xml:space="preserve">ou </w:t>
      </w:r>
      <w:r w:rsidRPr="0065114A">
        <w:rPr>
          <w:rFonts w:eastAsia="Arial Unicode MS"/>
          <w:spacing w:val="4"/>
          <w:sz w:val="22"/>
          <w:szCs w:val="22"/>
        </w:rPr>
        <w:t>susceptible</w:t>
      </w:r>
      <w:r w:rsidRPr="0065114A">
        <w:rPr>
          <w:rFonts w:eastAsia="Arial Unicode MS"/>
          <w:sz w:val="22"/>
          <w:szCs w:val="22"/>
        </w:rPr>
        <w:t xml:space="preserve">s </w:t>
      </w:r>
      <w:r w:rsidRPr="0065114A">
        <w:rPr>
          <w:rFonts w:eastAsia="Arial Unicode MS"/>
          <w:spacing w:val="4"/>
          <w:sz w:val="22"/>
          <w:szCs w:val="22"/>
        </w:rPr>
        <w:t>d</w:t>
      </w:r>
      <w:r w:rsidRPr="0065114A">
        <w:rPr>
          <w:rFonts w:eastAsia="Arial Unicode MS"/>
          <w:sz w:val="22"/>
          <w:szCs w:val="22"/>
        </w:rPr>
        <w:t xml:space="preserve">e </w:t>
      </w:r>
      <w:r w:rsidRPr="0065114A">
        <w:rPr>
          <w:rFonts w:eastAsia="Arial Unicode MS"/>
          <w:spacing w:val="4"/>
          <w:sz w:val="22"/>
          <w:szCs w:val="22"/>
        </w:rPr>
        <w:t>modifie</w:t>
      </w:r>
      <w:r w:rsidRPr="0065114A">
        <w:rPr>
          <w:rFonts w:eastAsia="Arial Unicode MS"/>
          <w:sz w:val="22"/>
          <w:szCs w:val="22"/>
        </w:rPr>
        <w:t xml:space="preserve">r </w:t>
      </w:r>
      <w:r w:rsidRPr="0065114A">
        <w:rPr>
          <w:rFonts w:eastAsia="Arial Unicode MS"/>
          <w:spacing w:val="4"/>
          <w:sz w:val="22"/>
          <w:szCs w:val="22"/>
        </w:rPr>
        <w:t>le</w:t>
      </w:r>
      <w:r w:rsidRPr="0065114A">
        <w:rPr>
          <w:rFonts w:eastAsia="Arial Unicode MS"/>
          <w:sz w:val="22"/>
          <w:szCs w:val="22"/>
        </w:rPr>
        <w:t xml:space="preserve">s </w:t>
      </w:r>
      <w:r w:rsidRPr="0065114A">
        <w:rPr>
          <w:rFonts w:eastAsia="Arial Unicode MS"/>
          <w:spacing w:val="4"/>
          <w:sz w:val="22"/>
          <w:szCs w:val="22"/>
        </w:rPr>
        <w:t>délai</w:t>
      </w:r>
      <w:r w:rsidRPr="0065114A">
        <w:rPr>
          <w:rFonts w:eastAsia="Arial Unicode MS"/>
          <w:sz w:val="22"/>
          <w:szCs w:val="22"/>
        </w:rPr>
        <w:t xml:space="preserve">s </w:t>
      </w:r>
      <w:r w:rsidRPr="0065114A">
        <w:rPr>
          <w:rFonts w:eastAsia="Arial Unicode MS"/>
          <w:spacing w:val="4"/>
          <w:sz w:val="22"/>
          <w:szCs w:val="22"/>
        </w:rPr>
        <w:t xml:space="preserve">seront </w:t>
      </w:r>
      <w:r w:rsidRPr="0065114A">
        <w:rPr>
          <w:rFonts w:eastAsia="Arial Unicode MS"/>
          <w:sz w:val="22"/>
          <w:szCs w:val="22"/>
        </w:rPr>
        <w:t>signés par</w:t>
      </w:r>
      <w:r w:rsidRPr="0065114A">
        <w:rPr>
          <w:rFonts w:eastAsia="Arial Unicode MS"/>
          <w:spacing w:val="2"/>
          <w:sz w:val="22"/>
          <w:szCs w:val="22"/>
        </w:rPr>
        <w:t xml:space="preserve"> </w:t>
      </w:r>
      <w:r w:rsidRPr="0065114A">
        <w:rPr>
          <w:rFonts w:eastAsia="Arial Unicode MS"/>
          <w:sz w:val="22"/>
          <w:szCs w:val="22"/>
        </w:rPr>
        <w:t>l’Autorité Contractante et</w:t>
      </w:r>
      <w:r w:rsidRPr="0065114A">
        <w:rPr>
          <w:rFonts w:eastAsia="Arial Unicode MS"/>
          <w:spacing w:val="2"/>
          <w:sz w:val="22"/>
          <w:szCs w:val="22"/>
        </w:rPr>
        <w:t xml:space="preserve"> </w:t>
      </w:r>
      <w:r w:rsidRPr="0065114A">
        <w:rPr>
          <w:rFonts w:eastAsia="Arial Unicode MS"/>
          <w:sz w:val="22"/>
          <w:szCs w:val="22"/>
        </w:rPr>
        <w:t>notifiés</w:t>
      </w:r>
      <w:r w:rsidRPr="0065114A">
        <w:rPr>
          <w:rFonts w:eastAsia="Arial Unicode MS"/>
          <w:spacing w:val="2"/>
          <w:sz w:val="22"/>
          <w:szCs w:val="22"/>
        </w:rPr>
        <w:t xml:space="preserve"> </w:t>
      </w:r>
      <w:r w:rsidRPr="0065114A">
        <w:rPr>
          <w:rFonts w:eastAsia="Arial Unicode MS"/>
          <w:sz w:val="22"/>
          <w:szCs w:val="22"/>
        </w:rPr>
        <w:t xml:space="preserve">par </w:t>
      </w:r>
      <w:r w:rsidRPr="0065114A">
        <w:rPr>
          <w:rFonts w:eastAsia="Arial Unicode MS"/>
          <w:i/>
          <w:iCs/>
          <w:sz w:val="22"/>
          <w:szCs w:val="22"/>
        </w:rPr>
        <w:t xml:space="preserve">le </w:t>
      </w:r>
      <w:r w:rsidR="003E4CE0">
        <w:rPr>
          <w:rFonts w:eastAsia="Arial Unicode MS"/>
          <w:i/>
          <w:iCs/>
          <w:sz w:val="22"/>
          <w:szCs w:val="22"/>
        </w:rPr>
        <w:t xml:space="preserve">Chef de service </w:t>
      </w:r>
      <w:r w:rsidR="00280653" w:rsidRPr="0065114A">
        <w:rPr>
          <w:rFonts w:eastAsia="Arial Unicode MS"/>
          <w:sz w:val="22"/>
          <w:szCs w:val="22"/>
        </w:rPr>
        <w:t>avec copie à  l’Ingénieur.</w:t>
      </w:r>
    </w:p>
    <w:p w14:paraId="23A99851" w14:textId="77777777" w:rsidR="00EA6D92" w:rsidRPr="0065114A" w:rsidRDefault="00EA6D92" w:rsidP="00EA6D92">
      <w:pPr>
        <w:widowControl w:val="0"/>
        <w:autoSpaceDE w:val="0"/>
        <w:autoSpaceDN w:val="0"/>
        <w:adjustRightInd w:val="0"/>
        <w:spacing w:after="60" w:line="250" w:lineRule="auto"/>
        <w:ind w:right="95"/>
        <w:jc w:val="both"/>
        <w:rPr>
          <w:rFonts w:eastAsia="Arial Unicode MS"/>
          <w:sz w:val="22"/>
          <w:szCs w:val="22"/>
        </w:rPr>
      </w:pPr>
      <w:r w:rsidRPr="0065114A">
        <w:rPr>
          <w:rFonts w:eastAsia="Arial Unicode MS"/>
          <w:b/>
          <w:sz w:val="22"/>
          <w:szCs w:val="22"/>
        </w:rPr>
        <w:t>8.3</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caractère</w:t>
      </w:r>
      <w:r w:rsidRPr="0065114A">
        <w:rPr>
          <w:rFonts w:eastAsia="Arial Unicode MS"/>
          <w:spacing w:val="-6"/>
          <w:sz w:val="22"/>
          <w:szCs w:val="22"/>
        </w:rPr>
        <w:t xml:space="preserve"> </w:t>
      </w:r>
      <w:r w:rsidRPr="0065114A">
        <w:rPr>
          <w:rFonts w:eastAsia="Arial Unicode MS"/>
          <w:sz w:val="22"/>
          <w:szCs w:val="22"/>
        </w:rPr>
        <w:t>technique</w:t>
      </w:r>
      <w:r w:rsidRPr="0065114A">
        <w:rPr>
          <w:rFonts w:eastAsia="Arial Unicode MS"/>
          <w:spacing w:val="-6"/>
          <w:sz w:val="22"/>
          <w:szCs w:val="22"/>
        </w:rPr>
        <w:t xml:space="preserve"> </w:t>
      </w:r>
      <w:r w:rsidRPr="0065114A">
        <w:rPr>
          <w:rFonts w:eastAsia="Arial Unicode MS"/>
          <w:sz w:val="22"/>
          <w:szCs w:val="22"/>
        </w:rPr>
        <w:t>liés au</w:t>
      </w:r>
      <w:r w:rsidRPr="0065114A">
        <w:rPr>
          <w:rFonts w:eastAsia="Arial Unicode MS"/>
          <w:spacing w:val="-2"/>
          <w:sz w:val="22"/>
          <w:szCs w:val="22"/>
        </w:rPr>
        <w:t xml:space="preserve"> </w:t>
      </w:r>
      <w:r w:rsidRPr="0065114A">
        <w:rPr>
          <w:rFonts w:eastAsia="Arial Unicode MS"/>
          <w:sz w:val="22"/>
          <w:szCs w:val="22"/>
        </w:rPr>
        <w:t>déroulement</w:t>
      </w:r>
      <w:r w:rsidRPr="0065114A">
        <w:rPr>
          <w:rFonts w:eastAsia="Arial Unicode MS"/>
          <w:spacing w:val="-2"/>
          <w:sz w:val="22"/>
          <w:szCs w:val="22"/>
        </w:rPr>
        <w:t xml:space="preserve"> </w:t>
      </w:r>
      <w:r w:rsidRPr="0065114A">
        <w:rPr>
          <w:rFonts w:eastAsia="Arial Unicode MS"/>
          <w:sz w:val="22"/>
          <w:szCs w:val="22"/>
        </w:rPr>
        <w:t>normal</w:t>
      </w:r>
      <w:r w:rsidRPr="0065114A">
        <w:rPr>
          <w:rFonts w:eastAsia="Arial Unicode MS"/>
          <w:spacing w:val="-2"/>
          <w:sz w:val="22"/>
          <w:szCs w:val="22"/>
        </w:rPr>
        <w:t xml:space="preserve"> </w:t>
      </w:r>
      <w:r w:rsidRPr="0065114A">
        <w:rPr>
          <w:rFonts w:eastAsia="Arial Unicode MS"/>
          <w:sz w:val="22"/>
          <w:szCs w:val="22"/>
        </w:rPr>
        <w:t>du</w:t>
      </w:r>
      <w:r w:rsidRPr="0065114A">
        <w:rPr>
          <w:rFonts w:eastAsia="Arial Unicode MS"/>
          <w:spacing w:val="-2"/>
          <w:sz w:val="22"/>
          <w:szCs w:val="22"/>
        </w:rPr>
        <w:t xml:space="preserve"> </w:t>
      </w:r>
      <w:r w:rsidRPr="0065114A">
        <w:rPr>
          <w:rFonts w:eastAsia="Arial Unicode MS"/>
          <w:sz w:val="22"/>
          <w:szCs w:val="22"/>
        </w:rPr>
        <w:t>chantier</w:t>
      </w:r>
      <w:r w:rsidRPr="0065114A">
        <w:rPr>
          <w:rFonts w:eastAsia="Arial Unicode MS"/>
          <w:spacing w:val="-2"/>
          <w:sz w:val="22"/>
          <w:szCs w:val="22"/>
        </w:rPr>
        <w:t xml:space="preserve"> </w:t>
      </w:r>
      <w:r w:rsidRPr="0065114A">
        <w:rPr>
          <w:rFonts w:eastAsia="Arial Unicode MS"/>
          <w:sz w:val="22"/>
          <w:szCs w:val="22"/>
        </w:rPr>
        <w:t>et</w:t>
      </w:r>
      <w:r w:rsidRPr="0065114A">
        <w:rPr>
          <w:rFonts w:eastAsia="Arial Unicode MS"/>
          <w:spacing w:val="-2"/>
          <w:sz w:val="22"/>
          <w:szCs w:val="22"/>
        </w:rPr>
        <w:t xml:space="preserve"> </w:t>
      </w:r>
      <w:r w:rsidRPr="0065114A">
        <w:rPr>
          <w:rFonts w:eastAsia="Arial Unicode MS"/>
          <w:sz w:val="22"/>
          <w:szCs w:val="22"/>
        </w:rPr>
        <w:t>sans</w:t>
      </w:r>
      <w:r w:rsidRPr="0065114A">
        <w:rPr>
          <w:rFonts w:eastAsia="Arial Unicode MS"/>
          <w:spacing w:val="-2"/>
          <w:sz w:val="22"/>
          <w:szCs w:val="22"/>
        </w:rPr>
        <w:t xml:space="preserve"> </w:t>
      </w:r>
      <w:r w:rsidRPr="0065114A">
        <w:rPr>
          <w:rFonts w:eastAsia="Arial Unicode MS"/>
          <w:sz w:val="22"/>
          <w:szCs w:val="22"/>
        </w:rPr>
        <w:t>incidence</w:t>
      </w:r>
      <w:r w:rsidRPr="0065114A">
        <w:rPr>
          <w:rFonts w:eastAsia="Arial Unicode MS"/>
          <w:spacing w:val="11"/>
          <w:sz w:val="22"/>
          <w:szCs w:val="22"/>
        </w:rPr>
        <w:t xml:space="preserve"> </w:t>
      </w:r>
      <w:r w:rsidRPr="0065114A">
        <w:rPr>
          <w:rFonts w:eastAsia="Arial Unicode MS"/>
          <w:sz w:val="22"/>
          <w:szCs w:val="22"/>
        </w:rPr>
        <w:t>financière</w:t>
      </w:r>
      <w:r w:rsidRPr="0065114A">
        <w:rPr>
          <w:rFonts w:eastAsia="Arial Unicode MS"/>
          <w:spacing w:val="11"/>
          <w:sz w:val="22"/>
          <w:szCs w:val="22"/>
        </w:rPr>
        <w:t xml:space="preserve"> </w:t>
      </w:r>
      <w:r w:rsidRPr="0065114A">
        <w:rPr>
          <w:rFonts w:eastAsia="Arial Unicode MS"/>
          <w:sz w:val="22"/>
          <w:szCs w:val="22"/>
        </w:rPr>
        <w:t>seront</w:t>
      </w:r>
      <w:r w:rsidRPr="0065114A">
        <w:rPr>
          <w:rFonts w:eastAsia="Arial Unicode MS"/>
          <w:spacing w:val="11"/>
          <w:sz w:val="22"/>
          <w:szCs w:val="22"/>
        </w:rPr>
        <w:t xml:space="preserve"> </w:t>
      </w:r>
      <w:r w:rsidRPr="0065114A">
        <w:rPr>
          <w:rFonts w:eastAsia="Arial Unicode MS"/>
          <w:sz w:val="22"/>
          <w:szCs w:val="22"/>
        </w:rPr>
        <w:t>préparés, signés</w:t>
      </w:r>
      <w:r w:rsidRPr="0065114A">
        <w:rPr>
          <w:rFonts w:eastAsia="Arial Unicode MS"/>
          <w:spacing w:val="11"/>
          <w:sz w:val="22"/>
          <w:szCs w:val="22"/>
        </w:rPr>
        <w:t xml:space="preserve"> </w:t>
      </w:r>
      <w:r w:rsidRPr="0065114A">
        <w:rPr>
          <w:rFonts w:eastAsia="Arial Unicode MS"/>
          <w:sz w:val="22"/>
          <w:szCs w:val="22"/>
        </w:rPr>
        <w:t>et</w:t>
      </w:r>
      <w:r w:rsidRPr="0065114A">
        <w:rPr>
          <w:rFonts w:eastAsia="Arial Unicode MS"/>
          <w:spacing w:val="-8"/>
          <w:sz w:val="22"/>
          <w:szCs w:val="22"/>
        </w:rPr>
        <w:t xml:space="preserve"> </w:t>
      </w:r>
      <w:r w:rsidRPr="0065114A">
        <w:rPr>
          <w:rFonts w:eastAsia="Arial Unicode MS"/>
          <w:sz w:val="22"/>
          <w:szCs w:val="22"/>
        </w:rPr>
        <w:t>notifiés</w:t>
      </w:r>
      <w:r w:rsidRPr="0065114A">
        <w:rPr>
          <w:rFonts w:eastAsia="Arial Unicode MS"/>
          <w:spacing w:val="-8"/>
          <w:sz w:val="22"/>
          <w:szCs w:val="22"/>
        </w:rPr>
        <w:t xml:space="preserve"> </w:t>
      </w:r>
      <w:r w:rsidRPr="0065114A">
        <w:rPr>
          <w:rFonts w:eastAsia="Arial Unicode MS"/>
          <w:sz w:val="22"/>
          <w:szCs w:val="22"/>
        </w:rPr>
        <w:t xml:space="preserve">par </w:t>
      </w:r>
      <w:r w:rsidRPr="0065114A">
        <w:rPr>
          <w:rFonts w:eastAsia="Arial Unicode MS"/>
          <w:i/>
          <w:sz w:val="22"/>
          <w:szCs w:val="22"/>
        </w:rPr>
        <w:t>l’Ingénieur</w:t>
      </w:r>
      <w:r w:rsidRPr="0065114A">
        <w:rPr>
          <w:rFonts w:eastAsia="Arial Unicode MS"/>
          <w:i/>
          <w:iCs/>
          <w:sz w:val="22"/>
          <w:szCs w:val="22"/>
        </w:rPr>
        <w:t xml:space="preserve"> </w:t>
      </w:r>
      <w:r w:rsidR="003E4CE0">
        <w:rPr>
          <w:rFonts w:eastAsia="Arial Unicode MS"/>
          <w:i/>
          <w:iCs/>
          <w:sz w:val="22"/>
          <w:szCs w:val="22"/>
        </w:rPr>
        <w:t>du marché</w:t>
      </w:r>
      <w:r w:rsidRPr="0065114A">
        <w:rPr>
          <w:rFonts w:eastAsia="Arial Unicode MS"/>
          <w:i/>
          <w:iCs/>
          <w:sz w:val="22"/>
          <w:szCs w:val="22"/>
        </w:rPr>
        <w:t>.</w:t>
      </w:r>
    </w:p>
    <w:p w14:paraId="3C450E27"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8.4</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Les</w:t>
      </w:r>
      <w:r w:rsidRPr="0065114A">
        <w:rPr>
          <w:rFonts w:eastAsia="Arial Unicode MS"/>
          <w:spacing w:val="17"/>
          <w:sz w:val="22"/>
          <w:szCs w:val="22"/>
        </w:rPr>
        <w:t xml:space="preserve"> </w:t>
      </w:r>
      <w:r w:rsidRPr="0065114A">
        <w:rPr>
          <w:rFonts w:eastAsia="Arial Unicode MS"/>
          <w:sz w:val="22"/>
          <w:szCs w:val="22"/>
        </w:rPr>
        <w:t>ordres</w:t>
      </w:r>
      <w:r w:rsidRPr="0065114A">
        <w:rPr>
          <w:rFonts w:eastAsia="Arial Unicode MS"/>
          <w:spacing w:val="17"/>
          <w:sz w:val="22"/>
          <w:szCs w:val="22"/>
        </w:rPr>
        <w:t xml:space="preserve"> </w:t>
      </w:r>
      <w:r w:rsidRPr="0065114A">
        <w:rPr>
          <w:rFonts w:eastAsia="Arial Unicode MS"/>
          <w:sz w:val="22"/>
          <w:szCs w:val="22"/>
        </w:rPr>
        <w:t>de</w:t>
      </w:r>
      <w:r w:rsidRPr="0065114A">
        <w:rPr>
          <w:rFonts w:eastAsia="Arial Unicode MS"/>
          <w:spacing w:val="17"/>
          <w:sz w:val="22"/>
          <w:szCs w:val="22"/>
        </w:rPr>
        <w:t xml:space="preserve"> </w:t>
      </w:r>
      <w:r w:rsidRPr="0065114A">
        <w:rPr>
          <w:rFonts w:eastAsia="Arial Unicode MS"/>
          <w:sz w:val="22"/>
          <w:szCs w:val="22"/>
        </w:rPr>
        <w:t>services</w:t>
      </w:r>
      <w:r w:rsidRPr="0065114A">
        <w:rPr>
          <w:rFonts w:eastAsia="Arial Unicode MS"/>
          <w:spacing w:val="17"/>
          <w:sz w:val="22"/>
          <w:szCs w:val="22"/>
        </w:rPr>
        <w:t xml:space="preserve"> </w:t>
      </w:r>
      <w:r w:rsidRPr="0065114A">
        <w:rPr>
          <w:rFonts w:eastAsia="Arial Unicode MS"/>
          <w:sz w:val="22"/>
          <w:szCs w:val="22"/>
        </w:rPr>
        <w:t>valant</w:t>
      </w:r>
      <w:r w:rsidRPr="0065114A">
        <w:rPr>
          <w:rFonts w:eastAsia="Arial Unicode MS"/>
          <w:spacing w:val="17"/>
          <w:sz w:val="22"/>
          <w:szCs w:val="22"/>
        </w:rPr>
        <w:t xml:space="preserve"> </w:t>
      </w:r>
      <w:r w:rsidRPr="0065114A">
        <w:rPr>
          <w:rFonts w:eastAsia="Arial Unicode MS"/>
          <w:sz w:val="22"/>
          <w:szCs w:val="22"/>
        </w:rPr>
        <w:t>mise</w:t>
      </w:r>
      <w:r w:rsidRPr="0065114A">
        <w:rPr>
          <w:rFonts w:eastAsia="Arial Unicode MS"/>
          <w:spacing w:val="17"/>
          <w:sz w:val="22"/>
          <w:szCs w:val="22"/>
        </w:rPr>
        <w:t xml:space="preserve"> </w:t>
      </w:r>
      <w:r w:rsidRPr="0065114A">
        <w:rPr>
          <w:rFonts w:eastAsia="Arial Unicode MS"/>
          <w:sz w:val="22"/>
          <w:szCs w:val="22"/>
        </w:rPr>
        <w:t>en</w:t>
      </w:r>
      <w:r w:rsidRPr="0065114A">
        <w:rPr>
          <w:rFonts w:eastAsia="Arial Unicode MS"/>
          <w:spacing w:val="17"/>
          <w:sz w:val="22"/>
          <w:szCs w:val="22"/>
        </w:rPr>
        <w:t xml:space="preserve"> </w:t>
      </w:r>
      <w:r w:rsidRPr="0065114A">
        <w:rPr>
          <w:rFonts w:eastAsia="Arial Unicode MS"/>
          <w:sz w:val="22"/>
          <w:szCs w:val="22"/>
        </w:rPr>
        <w:t>demeure sont</w:t>
      </w:r>
      <w:r w:rsidRPr="0065114A">
        <w:rPr>
          <w:rFonts w:eastAsia="Arial Unicode MS"/>
          <w:spacing w:val="6"/>
          <w:sz w:val="22"/>
          <w:szCs w:val="22"/>
        </w:rPr>
        <w:t xml:space="preserve"> </w:t>
      </w:r>
      <w:r w:rsidRPr="0065114A">
        <w:rPr>
          <w:rFonts w:eastAsia="Arial Unicode MS"/>
          <w:sz w:val="22"/>
          <w:szCs w:val="22"/>
        </w:rPr>
        <w:t>signés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i/>
          <w:spacing w:val="6"/>
          <w:sz w:val="22"/>
          <w:szCs w:val="22"/>
        </w:rPr>
        <w:t>l’Autorité Contractante</w:t>
      </w:r>
      <w:r w:rsidRPr="0065114A">
        <w:rPr>
          <w:rFonts w:eastAsia="Arial Unicode MS"/>
          <w:spacing w:val="6"/>
          <w:sz w:val="22"/>
          <w:szCs w:val="22"/>
        </w:rPr>
        <w:t xml:space="preserve"> </w:t>
      </w:r>
      <w:r w:rsidRPr="0065114A">
        <w:rPr>
          <w:rFonts w:eastAsia="Arial Unicode MS"/>
          <w:i/>
          <w:iCs/>
          <w:sz w:val="22"/>
          <w:szCs w:val="22"/>
        </w:rPr>
        <w:t>et</w:t>
      </w:r>
      <w:r w:rsidRPr="0065114A">
        <w:rPr>
          <w:rFonts w:eastAsia="Arial Unicode MS"/>
          <w:b/>
          <w:i/>
          <w:iCs/>
          <w:sz w:val="22"/>
          <w:szCs w:val="22"/>
        </w:rPr>
        <w:t xml:space="preserve">  </w:t>
      </w:r>
      <w:r w:rsidRPr="0065114A">
        <w:rPr>
          <w:rFonts w:eastAsia="Arial Unicode MS"/>
          <w:sz w:val="22"/>
          <w:szCs w:val="22"/>
        </w:rPr>
        <w:t xml:space="preserve"> notifiés par </w:t>
      </w:r>
      <w:r w:rsidRPr="0065114A">
        <w:rPr>
          <w:rFonts w:eastAsia="Arial Unicode MS"/>
          <w:i/>
          <w:iCs/>
          <w:sz w:val="22"/>
          <w:szCs w:val="22"/>
        </w:rPr>
        <w:t xml:space="preserve">le </w:t>
      </w:r>
      <w:r w:rsidR="003E4CE0">
        <w:rPr>
          <w:rFonts w:eastAsia="Arial Unicode MS"/>
          <w:i/>
          <w:iCs/>
          <w:sz w:val="22"/>
          <w:szCs w:val="22"/>
        </w:rPr>
        <w:t>Chef de service</w:t>
      </w:r>
      <w:r w:rsidRPr="0065114A">
        <w:rPr>
          <w:rFonts w:eastAsia="Arial Unicode MS"/>
          <w:sz w:val="22"/>
          <w:szCs w:val="22"/>
        </w:rPr>
        <w:t>, avec copie à  l’Ingénieur.</w:t>
      </w:r>
    </w:p>
    <w:p w14:paraId="403CC6E2" w14:textId="77777777" w:rsidR="00EA6D92" w:rsidRPr="0065114A" w:rsidRDefault="00EA6D92" w:rsidP="00EA6D92">
      <w:pPr>
        <w:widowControl w:val="0"/>
        <w:autoSpaceDE w:val="0"/>
        <w:autoSpaceDN w:val="0"/>
        <w:adjustRightInd w:val="0"/>
        <w:spacing w:after="60"/>
        <w:ind w:right="-34"/>
        <w:jc w:val="both"/>
        <w:rPr>
          <w:rFonts w:eastAsia="Arial Unicode MS"/>
          <w:sz w:val="22"/>
          <w:szCs w:val="22"/>
        </w:rPr>
      </w:pPr>
      <w:r w:rsidRPr="0065114A">
        <w:rPr>
          <w:rFonts w:eastAsia="Arial Unicode MS"/>
          <w:b/>
          <w:sz w:val="22"/>
          <w:szCs w:val="22"/>
        </w:rPr>
        <w:t>8.5</w:t>
      </w:r>
      <w:r w:rsidRPr="0065114A">
        <w:rPr>
          <w:rFonts w:eastAsia="Arial Unicode MS"/>
          <w:sz w:val="22"/>
          <w:szCs w:val="22"/>
        </w:rPr>
        <w:t>.</w:t>
      </w:r>
      <w:r w:rsidRPr="0065114A">
        <w:rPr>
          <w:rFonts w:eastAsia="Arial Unicode MS"/>
          <w:spacing w:val="26"/>
          <w:sz w:val="22"/>
          <w:szCs w:val="22"/>
        </w:rPr>
        <w:t xml:space="preserve"> </w:t>
      </w:r>
      <w:r w:rsidRPr="0065114A">
        <w:rPr>
          <w:rFonts w:eastAsia="Arial Unicode MS"/>
          <w:sz w:val="22"/>
          <w:szCs w:val="22"/>
        </w:rPr>
        <w:t>Le co-contractant dispose d’un délai de quinze (15) jours pour émettre des réserves sur tout Ordre de Service reçu. Le fait d’émettre des réserves ne dispense pas l’entreprise d’exécuter</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ordres</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service</w:t>
      </w:r>
      <w:r w:rsidRPr="0065114A">
        <w:rPr>
          <w:rFonts w:eastAsia="Arial Unicode MS"/>
          <w:spacing w:val="6"/>
          <w:sz w:val="22"/>
          <w:szCs w:val="22"/>
        </w:rPr>
        <w:t xml:space="preserve"> </w:t>
      </w:r>
      <w:r w:rsidRPr="0065114A">
        <w:rPr>
          <w:rFonts w:eastAsia="Arial Unicode MS"/>
          <w:sz w:val="22"/>
          <w:szCs w:val="22"/>
        </w:rPr>
        <w:t>reçus.</w:t>
      </w:r>
    </w:p>
    <w:p w14:paraId="76A6A856" w14:textId="77777777" w:rsidR="00EA6D92" w:rsidRPr="0065114A" w:rsidRDefault="003E4CE0" w:rsidP="00EA6D92">
      <w:pPr>
        <w:pStyle w:val="Titre2"/>
        <w:spacing w:before="120" w:after="120"/>
        <w:rPr>
          <w:rFonts w:eastAsia="Arial Unicode MS"/>
          <w:sz w:val="22"/>
          <w:szCs w:val="22"/>
        </w:rPr>
      </w:pPr>
      <w:r>
        <w:rPr>
          <w:rFonts w:eastAsia="Arial Unicode MS"/>
          <w:b/>
          <w:sz w:val="22"/>
          <w:szCs w:val="22"/>
        </w:rPr>
        <w:t>Article 9 : Marché</w:t>
      </w:r>
      <w:r w:rsidR="00EA6D92" w:rsidRPr="0065114A">
        <w:rPr>
          <w:rFonts w:eastAsia="Arial Unicode MS"/>
          <w:b/>
          <w:sz w:val="22"/>
          <w:szCs w:val="22"/>
        </w:rPr>
        <w:t xml:space="preserve"> à tranches</w:t>
      </w:r>
      <w:r w:rsidR="00EA6D92" w:rsidRPr="0065114A">
        <w:rPr>
          <w:rFonts w:eastAsia="Arial Unicode MS"/>
          <w:sz w:val="22"/>
          <w:szCs w:val="22"/>
        </w:rPr>
        <w:t xml:space="preserve"> </w:t>
      </w:r>
      <w:r w:rsidR="00EA6D92" w:rsidRPr="0065114A">
        <w:rPr>
          <w:rFonts w:eastAsia="Arial Unicode MS"/>
          <w:b/>
          <w:sz w:val="22"/>
          <w:szCs w:val="22"/>
        </w:rPr>
        <w:t>conditionnelles</w:t>
      </w:r>
    </w:p>
    <w:p w14:paraId="7294DC15" w14:textId="77777777" w:rsidR="00EA6D92" w:rsidRPr="0065114A" w:rsidRDefault="003E4CE0" w:rsidP="00EA6D92">
      <w:pPr>
        <w:pStyle w:val="Titre10"/>
        <w:jc w:val="both"/>
        <w:rPr>
          <w:rFonts w:eastAsia="Arial Unicode MS"/>
          <w:b w:val="0"/>
          <w:bCs/>
          <w:i w:val="0"/>
          <w:sz w:val="22"/>
          <w:szCs w:val="22"/>
        </w:rPr>
      </w:pPr>
      <w:r>
        <w:rPr>
          <w:rFonts w:eastAsia="Arial Unicode MS"/>
          <w:b w:val="0"/>
          <w:bCs/>
          <w:i w:val="0"/>
          <w:sz w:val="22"/>
          <w:szCs w:val="22"/>
        </w:rPr>
        <w:t>Le marché</w:t>
      </w:r>
      <w:r w:rsidR="00EA6D92" w:rsidRPr="0065114A">
        <w:rPr>
          <w:rFonts w:eastAsia="Arial Unicode MS"/>
          <w:b w:val="0"/>
          <w:bCs/>
          <w:i w:val="0"/>
          <w:sz w:val="22"/>
          <w:szCs w:val="22"/>
        </w:rPr>
        <w:t xml:space="preserve"> à élaborer à l’issue du présent appel d’offres comportera  une tranche unique. </w:t>
      </w:r>
    </w:p>
    <w:p w14:paraId="53CC00BF"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10 : Matériel et personnel du  co-contractant</w:t>
      </w:r>
    </w:p>
    <w:p w14:paraId="5445879C" w14:textId="77777777" w:rsidR="00EA6D92" w:rsidRDefault="00EA6D92" w:rsidP="00EA6D92">
      <w:pPr>
        <w:widowControl w:val="0"/>
        <w:autoSpaceDE w:val="0"/>
        <w:autoSpaceDN w:val="0"/>
        <w:adjustRightInd w:val="0"/>
        <w:spacing w:line="250" w:lineRule="auto"/>
        <w:ind w:right="-34"/>
        <w:jc w:val="both"/>
        <w:rPr>
          <w:rFonts w:eastAsia="Arial Unicode MS"/>
          <w:sz w:val="22"/>
          <w:szCs w:val="22"/>
        </w:rPr>
      </w:pPr>
      <w:r w:rsidRPr="0065114A">
        <w:rPr>
          <w:rFonts w:eastAsia="Arial Unicode MS"/>
          <w:b/>
          <w:sz w:val="22"/>
          <w:szCs w:val="22"/>
        </w:rPr>
        <w:t>10.1</w:t>
      </w:r>
      <w:r w:rsidRPr="0065114A">
        <w:rPr>
          <w:rFonts w:eastAsia="Arial Unicode MS"/>
          <w:sz w:val="22"/>
          <w:szCs w:val="22"/>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14:paraId="0A705EEA" w14:textId="77777777" w:rsidR="005F7B69" w:rsidRPr="0065114A" w:rsidRDefault="005F7B69" w:rsidP="00EA6D92">
      <w:pPr>
        <w:widowControl w:val="0"/>
        <w:autoSpaceDE w:val="0"/>
        <w:autoSpaceDN w:val="0"/>
        <w:adjustRightInd w:val="0"/>
        <w:spacing w:line="250" w:lineRule="auto"/>
        <w:ind w:right="-34"/>
        <w:jc w:val="both"/>
        <w:rPr>
          <w:rFonts w:eastAsia="Arial Unicode MS"/>
          <w:sz w:val="22"/>
          <w:szCs w:val="22"/>
        </w:rPr>
      </w:pPr>
    </w:p>
    <w:p w14:paraId="13F5F86C"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10.2</w:t>
      </w:r>
      <w:r w:rsidRPr="0065114A">
        <w:rPr>
          <w:rFonts w:eastAsia="Arial Unicode MS"/>
          <w:sz w:val="22"/>
          <w:szCs w:val="22"/>
        </w:rPr>
        <w:t>. En tout état de cause, les listes du personnel d’encadrement à mettre en place ainsi que du matériel d’exécution des travaux seront soumises à l’agrément de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w w:val="99"/>
          <w:sz w:val="22"/>
          <w:szCs w:val="22"/>
        </w:rPr>
        <w:t xml:space="preserve"> </w:t>
      </w:r>
      <w:r w:rsidRPr="0065114A">
        <w:rPr>
          <w:rFonts w:eastAsia="Arial Unicode MS"/>
          <w:sz w:val="22"/>
          <w:szCs w:val="22"/>
        </w:rPr>
        <w:t>dans les quinze (15) jours qui suivent la notification de l’Ordre de Service de commencer les travaux. L</w:t>
      </w:r>
      <w:r w:rsidR="004E3657">
        <w:rPr>
          <w:rFonts w:eastAsia="Arial Unicode MS"/>
          <w:sz w:val="22"/>
          <w:szCs w:val="22"/>
        </w:rPr>
        <w:t>’Ingénieur du marché</w:t>
      </w:r>
      <w:r w:rsidRPr="0065114A">
        <w:rPr>
          <w:rFonts w:eastAsia="Arial Unicode MS"/>
          <w:sz w:val="22"/>
          <w:szCs w:val="22"/>
        </w:rPr>
        <w:t> à élaborer disposera de huit (8) jours pour notifier par écrit son avis avec copie au Chef de Service. Passé ce délai, la liste sera considérée comme approuvée.</w:t>
      </w:r>
    </w:p>
    <w:p w14:paraId="5E4810AA" w14:textId="77777777" w:rsidR="00EA6D92" w:rsidRPr="0065114A" w:rsidRDefault="00EA6D92" w:rsidP="00EA6D92">
      <w:pPr>
        <w:widowControl w:val="0"/>
        <w:autoSpaceDE w:val="0"/>
        <w:autoSpaceDN w:val="0"/>
        <w:adjustRightInd w:val="0"/>
        <w:spacing w:line="250" w:lineRule="auto"/>
        <w:ind w:right="94"/>
        <w:jc w:val="both"/>
        <w:rPr>
          <w:rFonts w:eastAsia="Arial Unicode MS"/>
          <w:sz w:val="22"/>
          <w:szCs w:val="22"/>
        </w:rPr>
      </w:pPr>
      <w:r w:rsidRPr="0065114A">
        <w:rPr>
          <w:rFonts w:eastAsia="Arial Unicode MS"/>
          <w:b/>
          <w:sz w:val="22"/>
          <w:szCs w:val="22"/>
        </w:rPr>
        <w:t>10.3</w:t>
      </w:r>
      <w:r w:rsidRPr="0065114A">
        <w:rPr>
          <w:rFonts w:eastAsia="Arial Unicode MS"/>
          <w:sz w:val="22"/>
          <w:szCs w:val="22"/>
        </w:rPr>
        <w:t>. Toute modification unilatérale apportée aux propositions en personnel d’encadrement et en matériel de travaux de la proposition approuvée, avant et pendant les travaux constitue un motif de ré</w:t>
      </w:r>
      <w:r w:rsidR="004E3657">
        <w:rPr>
          <w:rFonts w:eastAsia="Arial Unicode MS"/>
          <w:sz w:val="22"/>
          <w:szCs w:val="22"/>
        </w:rPr>
        <w:t>siliation du marché</w:t>
      </w:r>
      <w:r w:rsidRPr="0065114A">
        <w:rPr>
          <w:rFonts w:eastAsia="Arial Unicode MS"/>
          <w:sz w:val="22"/>
          <w:szCs w:val="22"/>
        </w:rPr>
        <w:t xml:space="preserve"> à élaborer tel que visé dans son article 41.</w:t>
      </w:r>
    </w:p>
    <w:p w14:paraId="0DB423E6" w14:textId="77777777" w:rsidR="00EA6D92" w:rsidRPr="0065114A" w:rsidRDefault="00EA6D92" w:rsidP="00EA6D92">
      <w:pPr>
        <w:pStyle w:val="Titre10"/>
        <w:jc w:val="left"/>
        <w:rPr>
          <w:rFonts w:eastAsia="Arial Unicode MS"/>
          <w:sz w:val="22"/>
          <w:szCs w:val="22"/>
        </w:rPr>
      </w:pPr>
      <w:r w:rsidRPr="0065114A">
        <w:rPr>
          <w:rFonts w:eastAsia="Arial Unicode MS"/>
          <w:bCs/>
          <w:sz w:val="22"/>
          <w:szCs w:val="22"/>
        </w:rPr>
        <w:t>CHAPITRE II : CLAUSES FINANCIERES</w:t>
      </w:r>
    </w:p>
    <w:p w14:paraId="52D1F5BC" w14:textId="77777777" w:rsidR="00EA6D92" w:rsidRPr="0065114A" w:rsidRDefault="00EA6D92" w:rsidP="00EA6D92">
      <w:pPr>
        <w:pStyle w:val="Titre2"/>
        <w:keepNext w:val="0"/>
        <w:widowControl w:val="0"/>
        <w:autoSpaceDE w:val="0"/>
        <w:autoSpaceDN w:val="0"/>
        <w:adjustRightInd w:val="0"/>
        <w:spacing w:after="60"/>
        <w:jc w:val="both"/>
        <w:rPr>
          <w:rFonts w:eastAsia="Arial Unicode MS"/>
          <w:b/>
          <w:sz w:val="22"/>
          <w:szCs w:val="22"/>
        </w:rPr>
      </w:pPr>
      <w:r w:rsidRPr="0065114A">
        <w:rPr>
          <w:rFonts w:eastAsia="Arial Unicode MS"/>
          <w:b/>
          <w:sz w:val="22"/>
          <w:szCs w:val="22"/>
        </w:rPr>
        <w:t>Article 11 : Garanties et cautions</w:t>
      </w:r>
    </w:p>
    <w:p w14:paraId="5BCD1C90" w14:textId="77777777" w:rsidR="00EA6D92" w:rsidRPr="0065114A" w:rsidRDefault="00EA6D92" w:rsidP="00EA6D92">
      <w:pPr>
        <w:widowControl w:val="0"/>
        <w:autoSpaceDE w:val="0"/>
        <w:autoSpaceDN w:val="0"/>
        <w:adjustRightInd w:val="0"/>
        <w:ind w:right="-20"/>
        <w:rPr>
          <w:rFonts w:eastAsia="Arial Unicode MS"/>
          <w:b/>
          <w:iCs/>
          <w:sz w:val="22"/>
          <w:szCs w:val="22"/>
        </w:rPr>
      </w:pPr>
      <w:r w:rsidRPr="0065114A">
        <w:rPr>
          <w:rFonts w:eastAsia="Arial Unicode MS"/>
          <w:b/>
          <w:bCs/>
          <w:sz w:val="22"/>
          <w:szCs w:val="22"/>
        </w:rPr>
        <w:t>11.1</w:t>
      </w:r>
      <w:r w:rsidRPr="0065114A">
        <w:rPr>
          <w:rFonts w:eastAsia="Arial Unicode MS"/>
          <w:i/>
          <w:iCs/>
          <w:sz w:val="22"/>
          <w:szCs w:val="22"/>
        </w:rPr>
        <w:t>.</w:t>
      </w:r>
      <w:r w:rsidRPr="0065114A">
        <w:rPr>
          <w:rFonts w:eastAsia="Arial Unicode MS"/>
          <w:i/>
          <w:iCs/>
          <w:spacing w:val="6"/>
          <w:sz w:val="22"/>
          <w:szCs w:val="22"/>
        </w:rPr>
        <w:t xml:space="preserve"> </w:t>
      </w:r>
      <w:r w:rsidRPr="0065114A">
        <w:rPr>
          <w:rFonts w:eastAsia="Arial Unicode MS"/>
          <w:b/>
          <w:iCs/>
          <w:sz w:val="22"/>
          <w:szCs w:val="22"/>
        </w:rPr>
        <w:t>Cautionnement</w:t>
      </w:r>
      <w:r w:rsidRPr="0065114A">
        <w:rPr>
          <w:rFonts w:eastAsia="Arial Unicode MS"/>
          <w:b/>
          <w:iCs/>
          <w:spacing w:val="6"/>
          <w:sz w:val="22"/>
          <w:szCs w:val="22"/>
        </w:rPr>
        <w:t xml:space="preserve"> </w:t>
      </w:r>
      <w:r w:rsidRPr="0065114A">
        <w:rPr>
          <w:rFonts w:eastAsia="Arial Unicode MS"/>
          <w:b/>
          <w:iCs/>
          <w:sz w:val="22"/>
          <w:szCs w:val="22"/>
        </w:rPr>
        <w:t>définitif</w:t>
      </w:r>
    </w:p>
    <w:p w14:paraId="66CDB666" w14:textId="77777777" w:rsidR="00EA6D92" w:rsidRPr="0065114A" w:rsidRDefault="001D68FA" w:rsidP="00EA6D92">
      <w:pPr>
        <w:pStyle w:val="Titre10"/>
        <w:jc w:val="both"/>
        <w:rPr>
          <w:rFonts w:eastAsia="Arial Unicode MS"/>
          <w:b w:val="0"/>
          <w:i w:val="0"/>
          <w:sz w:val="22"/>
          <w:szCs w:val="22"/>
        </w:rPr>
      </w:pPr>
      <w:r>
        <w:rPr>
          <w:rFonts w:eastAsia="Arial Unicode MS"/>
          <w:b w:val="0"/>
          <w:i w:val="0"/>
          <w:spacing w:val="1"/>
          <w:sz w:val="22"/>
          <w:szCs w:val="22"/>
        </w:rPr>
        <w:t xml:space="preserve">Le cautionnement définitif est fixé à </w:t>
      </w:r>
      <w:r w:rsidR="003F6F9C">
        <w:rPr>
          <w:rFonts w:eastAsia="Arial Unicode MS"/>
          <w:b w:val="0"/>
          <w:i w:val="0"/>
          <w:spacing w:val="1"/>
          <w:sz w:val="22"/>
          <w:szCs w:val="22"/>
        </w:rPr>
        <w:t>2</w:t>
      </w:r>
      <w:r>
        <w:rPr>
          <w:rFonts w:eastAsia="Arial Unicode MS"/>
          <w:b w:val="0"/>
          <w:i w:val="0"/>
          <w:spacing w:val="1"/>
          <w:sz w:val="22"/>
          <w:szCs w:val="22"/>
        </w:rPr>
        <w:t>%  du montant du marché TTC</w:t>
      </w:r>
      <w:r w:rsidR="00EA6D92" w:rsidRPr="0065114A">
        <w:rPr>
          <w:rFonts w:eastAsia="Arial Unicode MS"/>
          <w:b w:val="0"/>
          <w:i w:val="0"/>
          <w:sz w:val="22"/>
          <w:szCs w:val="22"/>
        </w:rPr>
        <w:t>.</w:t>
      </w:r>
    </w:p>
    <w:p w14:paraId="7CDB4B15" w14:textId="77777777" w:rsidR="00EA6D92" w:rsidRPr="0065114A" w:rsidRDefault="00EA6D92" w:rsidP="00EA6D92">
      <w:pPr>
        <w:widowControl w:val="0"/>
        <w:autoSpaceDE w:val="0"/>
        <w:autoSpaceDN w:val="0"/>
        <w:adjustRightInd w:val="0"/>
        <w:spacing w:before="120"/>
        <w:ind w:right="-20"/>
        <w:rPr>
          <w:rFonts w:eastAsia="Arial Unicode MS"/>
          <w:b/>
          <w:iCs/>
          <w:spacing w:val="6"/>
          <w:sz w:val="22"/>
          <w:szCs w:val="22"/>
        </w:rPr>
      </w:pPr>
      <w:r w:rsidRPr="0065114A">
        <w:rPr>
          <w:rFonts w:eastAsia="Arial Unicode MS"/>
          <w:b/>
          <w:bCs/>
          <w:sz w:val="22"/>
          <w:szCs w:val="22"/>
        </w:rPr>
        <w:t>11.2</w:t>
      </w:r>
      <w:r w:rsidRPr="0065114A">
        <w:rPr>
          <w:rFonts w:eastAsia="Arial Unicode MS"/>
          <w:i/>
          <w:iCs/>
          <w:spacing w:val="6"/>
          <w:sz w:val="22"/>
          <w:szCs w:val="22"/>
        </w:rPr>
        <w:t xml:space="preserve">. </w:t>
      </w:r>
      <w:r w:rsidRPr="0065114A">
        <w:rPr>
          <w:rFonts w:eastAsia="Arial Unicode MS"/>
          <w:b/>
          <w:iCs/>
          <w:spacing w:val="6"/>
          <w:sz w:val="22"/>
          <w:szCs w:val="22"/>
        </w:rPr>
        <w:t>Cautionnement de garantie</w:t>
      </w:r>
    </w:p>
    <w:p w14:paraId="03DC5147" w14:textId="77777777" w:rsidR="00EA6D92" w:rsidRPr="0065114A" w:rsidRDefault="00EA6D92" w:rsidP="00EA6D92">
      <w:pPr>
        <w:pStyle w:val="Titre10"/>
        <w:jc w:val="both"/>
        <w:rPr>
          <w:rFonts w:eastAsia="Arial Unicode MS"/>
          <w:b w:val="0"/>
          <w:i w:val="0"/>
          <w:spacing w:val="1"/>
          <w:sz w:val="22"/>
          <w:szCs w:val="22"/>
        </w:rPr>
      </w:pPr>
      <w:r w:rsidRPr="0065114A">
        <w:rPr>
          <w:rFonts w:eastAsia="Arial Unicode MS"/>
          <w:b w:val="0"/>
          <w:i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14:paraId="3626D2F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12</w:t>
      </w:r>
      <w:r w:rsidR="004E3657">
        <w:rPr>
          <w:rFonts w:eastAsia="Arial Unicode MS"/>
          <w:b/>
          <w:sz w:val="22"/>
          <w:szCs w:val="22"/>
        </w:rPr>
        <w:t xml:space="preserve"> : Montant du marché</w:t>
      </w:r>
    </w:p>
    <w:p w14:paraId="0A77C365"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sz w:val="22"/>
          <w:szCs w:val="22"/>
        </w:rPr>
        <w:t>Le</w:t>
      </w:r>
      <w:r w:rsidRPr="0065114A">
        <w:rPr>
          <w:rFonts w:eastAsia="Arial Unicode MS"/>
          <w:spacing w:val="30"/>
          <w:sz w:val="22"/>
          <w:szCs w:val="22"/>
        </w:rPr>
        <w:t xml:space="preserve"> </w:t>
      </w:r>
      <w:r w:rsidRPr="0065114A">
        <w:rPr>
          <w:rFonts w:eastAsia="Arial Unicode MS"/>
          <w:sz w:val="22"/>
          <w:szCs w:val="22"/>
        </w:rPr>
        <w:t>montant</w:t>
      </w:r>
      <w:r w:rsidRPr="0065114A">
        <w:rPr>
          <w:rFonts w:eastAsia="Arial Unicode MS"/>
          <w:spacing w:val="30"/>
          <w:sz w:val="22"/>
          <w:szCs w:val="22"/>
        </w:rPr>
        <w:t xml:space="preserve"> </w:t>
      </w:r>
      <w:r w:rsidRPr="0065114A">
        <w:rPr>
          <w:rFonts w:eastAsia="Arial Unicode MS"/>
          <w:sz w:val="22"/>
          <w:szCs w:val="22"/>
        </w:rPr>
        <w:t>de la Lettre-Commande à élaborer,</w:t>
      </w:r>
      <w:r w:rsidRPr="0065114A">
        <w:rPr>
          <w:rFonts w:eastAsia="Arial Unicode MS"/>
          <w:spacing w:val="30"/>
          <w:sz w:val="22"/>
          <w:szCs w:val="22"/>
        </w:rPr>
        <w:t xml:space="preserve"> </w:t>
      </w:r>
      <w:r w:rsidRPr="0065114A">
        <w:rPr>
          <w:rFonts w:eastAsia="Arial Unicode MS"/>
          <w:sz w:val="22"/>
          <w:szCs w:val="22"/>
        </w:rPr>
        <w:t>tel</w:t>
      </w:r>
      <w:r w:rsidRPr="0065114A">
        <w:rPr>
          <w:rFonts w:eastAsia="Arial Unicode MS"/>
          <w:spacing w:val="30"/>
          <w:sz w:val="22"/>
          <w:szCs w:val="22"/>
        </w:rPr>
        <w:t xml:space="preserve"> </w:t>
      </w:r>
      <w:r w:rsidRPr="0065114A">
        <w:rPr>
          <w:rFonts w:eastAsia="Arial Unicode MS"/>
          <w:sz w:val="22"/>
          <w:szCs w:val="22"/>
        </w:rPr>
        <w:t>qu’il</w:t>
      </w:r>
      <w:r w:rsidRPr="0065114A">
        <w:rPr>
          <w:rFonts w:eastAsia="Arial Unicode MS"/>
          <w:spacing w:val="30"/>
          <w:sz w:val="22"/>
          <w:szCs w:val="22"/>
        </w:rPr>
        <w:t xml:space="preserve"> </w:t>
      </w:r>
      <w:r w:rsidRPr="0065114A">
        <w:rPr>
          <w:rFonts w:eastAsia="Arial Unicode MS"/>
          <w:sz w:val="22"/>
          <w:szCs w:val="22"/>
        </w:rPr>
        <w:t>ressort</w:t>
      </w:r>
      <w:r w:rsidRPr="0065114A">
        <w:rPr>
          <w:rFonts w:eastAsia="Arial Unicode MS"/>
          <w:spacing w:val="30"/>
          <w:sz w:val="22"/>
          <w:szCs w:val="22"/>
        </w:rPr>
        <w:t xml:space="preserve"> </w:t>
      </w:r>
      <w:r w:rsidRPr="0065114A">
        <w:rPr>
          <w:rFonts w:eastAsia="Arial Unicode MS"/>
          <w:sz w:val="22"/>
          <w:szCs w:val="22"/>
        </w:rPr>
        <w:t>des détails</w:t>
      </w:r>
      <w:r w:rsidRPr="0065114A">
        <w:rPr>
          <w:rFonts w:eastAsia="Arial Unicode MS"/>
          <w:spacing w:val="20"/>
          <w:sz w:val="22"/>
          <w:szCs w:val="22"/>
        </w:rPr>
        <w:t xml:space="preserve"> </w:t>
      </w:r>
      <w:r w:rsidRPr="0065114A">
        <w:rPr>
          <w:rFonts w:eastAsia="Arial Unicode MS"/>
          <w:sz w:val="22"/>
          <w:szCs w:val="22"/>
        </w:rPr>
        <w:t>estimatifs,</w:t>
      </w:r>
      <w:r w:rsidRPr="0065114A">
        <w:rPr>
          <w:rFonts w:eastAsia="Arial Unicode MS"/>
          <w:spacing w:val="20"/>
          <w:sz w:val="22"/>
          <w:szCs w:val="22"/>
        </w:rPr>
        <w:t xml:space="preserve"> </w:t>
      </w:r>
      <w:r w:rsidRPr="0065114A">
        <w:rPr>
          <w:rFonts w:eastAsia="Arial Unicode MS"/>
          <w:sz w:val="22"/>
          <w:szCs w:val="22"/>
        </w:rPr>
        <w:t>est</w:t>
      </w:r>
      <w:r w:rsidRPr="0065114A">
        <w:rPr>
          <w:rFonts w:eastAsia="Arial Unicode MS"/>
          <w:spacing w:val="20"/>
          <w:sz w:val="22"/>
          <w:szCs w:val="22"/>
        </w:rPr>
        <w:t xml:space="preserve"> </w:t>
      </w:r>
      <w:r w:rsidRPr="0065114A">
        <w:rPr>
          <w:rFonts w:eastAsia="Arial Unicode MS"/>
          <w:sz w:val="22"/>
          <w:szCs w:val="22"/>
        </w:rPr>
        <w:t>de</w:t>
      </w:r>
      <w:r w:rsidRPr="0065114A">
        <w:rPr>
          <w:rFonts w:eastAsia="Arial Unicode MS"/>
          <w:spacing w:val="20"/>
          <w:sz w:val="22"/>
          <w:szCs w:val="22"/>
        </w:rPr>
        <w:t xml:space="preserve"> </w:t>
      </w:r>
      <w:r w:rsidRPr="0065114A">
        <w:rPr>
          <w:rFonts w:eastAsia="Arial Unicode MS"/>
          <w:b/>
          <w:sz w:val="22"/>
          <w:szCs w:val="22"/>
        </w:rPr>
        <w:t xml:space="preserve">___________ </w:t>
      </w:r>
      <w:r w:rsidRPr="0065114A">
        <w:rPr>
          <w:rFonts w:eastAsia="Arial Unicode MS"/>
          <w:sz w:val="22"/>
          <w:szCs w:val="22"/>
        </w:rPr>
        <w:t>(_______) Francs CFA</w:t>
      </w:r>
      <w:r w:rsidRPr="0065114A">
        <w:rPr>
          <w:rFonts w:eastAsia="Arial Unicode MS"/>
          <w:spacing w:val="3"/>
          <w:sz w:val="22"/>
          <w:szCs w:val="22"/>
        </w:rPr>
        <w:t xml:space="preserve"> </w:t>
      </w:r>
      <w:r w:rsidRPr="0065114A">
        <w:rPr>
          <w:rFonts w:eastAsia="Arial Unicode MS"/>
          <w:sz w:val="22"/>
          <w:szCs w:val="22"/>
        </w:rPr>
        <w:t>Toutes</w:t>
      </w:r>
      <w:r w:rsidRPr="0065114A">
        <w:rPr>
          <w:rFonts w:eastAsia="Arial Unicode MS"/>
          <w:spacing w:val="3"/>
          <w:sz w:val="22"/>
          <w:szCs w:val="22"/>
        </w:rPr>
        <w:t xml:space="preserve"> </w:t>
      </w:r>
      <w:r w:rsidRPr="0065114A">
        <w:rPr>
          <w:rFonts w:eastAsia="Arial Unicode MS"/>
          <w:sz w:val="22"/>
          <w:szCs w:val="22"/>
        </w:rPr>
        <w:t>Taxes Comprises</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soit</w:t>
      </w:r>
      <w:r w:rsidRPr="0065114A">
        <w:rPr>
          <w:rFonts w:eastAsia="Arial Unicode MS"/>
          <w:spacing w:val="6"/>
          <w:sz w:val="22"/>
          <w:szCs w:val="22"/>
        </w:rPr>
        <w:t xml:space="preserve"> </w:t>
      </w:r>
      <w:r w:rsidRPr="0065114A">
        <w:rPr>
          <w:rFonts w:eastAsia="Arial Unicode MS"/>
          <w:sz w:val="22"/>
          <w:szCs w:val="22"/>
        </w:rPr>
        <w:t>:</w:t>
      </w:r>
    </w:p>
    <w:p w14:paraId="2F8FAA9F"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HTVA</w:t>
      </w:r>
      <w:r w:rsidRPr="0065114A">
        <w:rPr>
          <w:rFonts w:eastAsia="Arial Unicode MS"/>
          <w:spacing w:val="6"/>
          <w:sz w:val="22"/>
          <w:szCs w:val="22"/>
        </w:rPr>
        <w:t xml:space="preserve"> </w:t>
      </w: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b/>
          <w:sz w:val="22"/>
          <w:szCs w:val="22"/>
        </w:rPr>
        <w:t xml:space="preserve">_________________________________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359160B1" w14:textId="77777777" w:rsidR="00EA6D92" w:rsidRPr="0065114A" w:rsidRDefault="00EA6D92" w:rsidP="00EA6D92">
      <w:pPr>
        <w:widowControl w:val="0"/>
        <w:autoSpaceDE w:val="0"/>
        <w:autoSpaceDN w:val="0"/>
        <w:adjustRightInd w:val="0"/>
        <w:ind w:left="708" w:right="-20"/>
        <w:rPr>
          <w:rFonts w:eastAsia="Arial Unicode MS"/>
          <w:sz w:val="22"/>
          <w:szCs w:val="22"/>
        </w:rPr>
      </w:pP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z w:val="22"/>
          <w:szCs w:val="22"/>
        </w:rPr>
        <w:t>Montant</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 xml:space="preserve">: </w:t>
      </w:r>
      <w:r w:rsidRPr="0065114A">
        <w:rPr>
          <w:rFonts w:eastAsia="Arial Unicode MS"/>
          <w:b/>
          <w:sz w:val="22"/>
          <w:szCs w:val="22"/>
        </w:rPr>
        <w:t xml:space="preserve">_______________________________ (_______) </w:t>
      </w:r>
      <w:r w:rsidRPr="0065114A">
        <w:rPr>
          <w:rFonts w:eastAsia="Arial Unicode MS"/>
          <w:sz w:val="22"/>
          <w:szCs w:val="22"/>
        </w:rPr>
        <w:t>francs</w:t>
      </w:r>
      <w:r w:rsidRPr="0065114A">
        <w:rPr>
          <w:rFonts w:eastAsia="Arial Unicode MS"/>
          <w:spacing w:val="6"/>
          <w:sz w:val="22"/>
          <w:szCs w:val="22"/>
        </w:rPr>
        <w:t xml:space="preserve"> </w:t>
      </w:r>
      <w:r w:rsidRPr="0065114A">
        <w:rPr>
          <w:rFonts w:eastAsia="Arial Unicode MS"/>
          <w:sz w:val="22"/>
          <w:szCs w:val="22"/>
        </w:rPr>
        <w:t>CFA</w:t>
      </w:r>
    </w:p>
    <w:p w14:paraId="2537325B" w14:textId="77777777" w:rsidR="00EA6D92" w:rsidRPr="0065114A" w:rsidRDefault="00EA6D92" w:rsidP="00EA6D92">
      <w:pPr>
        <w:pStyle w:val="Corpsdetexte3"/>
        <w:widowControl w:val="0"/>
        <w:autoSpaceDE w:val="0"/>
        <w:autoSpaceDN w:val="0"/>
        <w:adjustRightInd w:val="0"/>
        <w:rPr>
          <w:rFonts w:eastAsia="Arial Unicode MS"/>
          <w:i w:val="0"/>
          <w:sz w:val="22"/>
          <w:szCs w:val="22"/>
        </w:rPr>
      </w:pPr>
      <w:r w:rsidRPr="0065114A">
        <w:rPr>
          <w:rFonts w:eastAsia="Arial Unicode MS"/>
          <w:b w:val="0"/>
          <w:i w:val="0"/>
          <w:sz w:val="22"/>
          <w:szCs w:val="22"/>
        </w:rPr>
        <w:t>Il s'obtient par application des prix du bordereau aux quantités du détail estimatif.</w:t>
      </w:r>
    </w:p>
    <w:p w14:paraId="51938E8C" w14:textId="77777777" w:rsidR="00EA6D92" w:rsidRPr="0065114A" w:rsidRDefault="00EA6D92" w:rsidP="00F91145">
      <w:pPr>
        <w:pStyle w:val="Titre2"/>
        <w:spacing w:before="120"/>
        <w:rPr>
          <w:rFonts w:eastAsia="Arial Unicode MS"/>
          <w:b/>
          <w:sz w:val="22"/>
          <w:szCs w:val="22"/>
        </w:rPr>
      </w:pPr>
      <w:r w:rsidRPr="0065114A">
        <w:rPr>
          <w:rFonts w:eastAsia="Arial Unicode MS"/>
          <w:b/>
          <w:sz w:val="22"/>
          <w:szCs w:val="22"/>
        </w:rPr>
        <w:t>Article 13 : Consistance des prix</w:t>
      </w:r>
    </w:p>
    <w:p w14:paraId="24D06142" w14:textId="77777777" w:rsidR="00EA6D92" w:rsidRPr="0065114A" w:rsidRDefault="00EA6D92" w:rsidP="00F91145">
      <w:pPr>
        <w:widowControl w:val="0"/>
        <w:autoSpaceDE w:val="0"/>
        <w:autoSpaceDN w:val="0"/>
        <w:adjustRightInd w:val="0"/>
        <w:jc w:val="both"/>
        <w:rPr>
          <w:rFonts w:eastAsia="Arial Unicode MS"/>
          <w:sz w:val="22"/>
          <w:szCs w:val="22"/>
        </w:rPr>
      </w:pPr>
      <w:r w:rsidRPr="0065114A">
        <w:rPr>
          <w:rFonts w:eastAsia="Arial Unicode MS"/>
          <w:sz w:val="22"/>
          <w:szCs w:val="22"/>
        </w:rPr>
        <w:t>Les prix figurant au bordereau sont réputés avoir été établis sur la base des conditions économiques existantes en République du Cameroun.</w:t>
      </w:r>
    </w:p>
    <w:p w14:paraId="692FF6FE"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est réputé avoir parfaite connaissance de toutes les sujétions imposées par l'exécution des travaux et de toutes les conditions locales susceptibles d'influer sur cette exécution notamment :</w:t>
      </w:r>
    </w:p>
    <w:p w14:paraId="70235C31"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la nature et la qualité des sols et terrains ;</w:t>
      </w:r>
    </w:p>
    <w:p w14:paraId="1794AF8D"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les conditions de transport et d'accès au chantier à toute époque de l'année ;</w:t>
      </w:r>
    </w:p>
    <w:p w14:paraId="3E1F6F7E"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le régime des eaux et des pluies dans la région et les risques d'inondation ;</w:t>
      </w:r>
    </w:p>
    <w:p w14:paraId="57050240"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les sujétions liées à la situation des travaux.</w:t>
      </w:r>
    </w:p>
    <w:p w14:paraId="7634240B"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14 : Mode de règlement des travaux</w:t>
      </w:r>
    </w:p>
    <w:p w14:paraId="4957AF2F"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rémunéré par décompte provisoire établi à la fin de chaque mois calendaire, à partir du démarrage des travaux, en appliquant les prix du bordereau aux quantités réellement exécutées et prises en attachement, contradictoirement avec l</w:t>
      </w:r>
      <w:r w:rsidR="004E3657">
        <w:rPr>
          <w:rFonts w:eastAsia="Arial Unicode MS"/>
          <w:sz w:val="22"/>
          <w:szCs w:val="22"/>
        </w:rPr>
        <w:t>’Ingénieur du marché</w:t>
      </w:r>
      <w:r w:rsidRPr="0065114A">
        <w:rPr>
          <w:rFonts w:eastAsia="Arial Unicode MS"/>
          <w:sz w:val="22"/>
          <w:szCs w:val="22"/>
        </w:rPr>
        <w:t xml:space="preserve"> à élaborer</w:t>
      </w:r>
      <w:r w:rsidRPr="0065114A">
        <w:rPr>
          <w:rFonts w:eastAsia="Arial Unicode MS"/>
          <w:bCs/>
          <w:sz w:val="22"/>
          <w:szCs w:val="22"/>
        </w:rPr>
        <w:t xml:space="preserve">. </w:t>
      </w:r>
    </w:p>
    <w:p w14:paraId="43E87B3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montant de chaque décompte sera la somme du montant des travaux, fournitures et approvisionnement qui seront réglés suivant métrés des quantités réellement exécutées, dans les conditions d'application des prix du bordereau.</w:t>
      </w:r>
    </w:p>
    <w:p w14:paraId="48CB97FD" w14:textId="77777777" w:rsidR="00EA6D92" w:rsidRPr="0065114A" w:rsidRDefault="00EA6D92" w:rsidP="00EA6D92">
      <w:pPr>
        <w:pStyle w:val="Corpsdetexte"/>
        <w:tabs>
          <w:tab w:val="left" w:pos="1965"/>
        </w:tabs>
        <w:jc w:val="both"/>
        <w:rPr>
          <w:rFonts w:eastAsia="Arial Unicode MS"/>
          <w:bCs/>
          <w:sz w:val="22"/>
          <w:szCs w:val="22"/>
        </w:rPr>
      </w:pPr>
      <w:r w:rsidRPr="0065114A">
        <w:rPr>
          <w:rFonts w:eastAsia="Arial Unicode MS"/>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65114A">
        <w:rPr>
          <w:rFonts w:eastAsia="Arial Unicode MS"/>
          <w:bCs/>
          <w:sz w:val="22"/>
          <w:szCs w:val="22"/>
        </w:rPr>
        <w:t xml:space="preserve"> </w:t>
      </w:r>
      <w:r w:rsidRPr="0065114A">
        <w:rPr>
          <w:rFonts w:eastAsia="Arial Unicode MS"/>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14:paraId="4592A8C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15 : Lieu et mode de paiement</w:t>
      </w:r>
    </w:p>
    <w:p w14:paraId="26622C18" w14:textId="77777777" w:rsidR="00EA6D92" w:rsidRPr="0065114A" w:rsidRDefault="00EA6D92" w:rsidP="00EA6D92">
      <w:pPr>
        <w:widowControl w:val="0"/>
        <w:autoSpaceDE w:val="0"/>
        <w:autoSpaceDN w:val="0"/>
        <w:adjustRightInd w:val="0"/>
        <w:ind w:right="-19"/>
        <w:jc w:val="both"/>
        <w:rPr>
          <w:rFonts w:eastAsia="Arial Unicode MS"/>
          <w:sz w:val="22"/>
          <w:szCs w:val="22"/>
        </w:rPr>
      </w:pPr>
      <w:r w:rsidRPr="0065114A">
        <w:rPr>
          <w:rFonts w:eastAsia="Arial Unicode MS"/>
          <w:b/>
          <w:sz w:val="22"/>
          <w:szCs w:val="22"/>
        </w:rPr>
        <w:t>15.1.</w:t>
      </w:r>
      <w:r w:rsidRPr="0065114A">
        <w:rPr>
          <w:rFonts w:eastAsia="Arial Unicode MS"/>
          <w:sz w:val="22"/>
          <w:szCs w:val="22"/>
        </w:rPr>
        <w:t xml:space="preserve"> En</w:t>
      </w:r>
      <w:r w:rsidRPr="0065114A">
        <w:rPr>
          <w:rFonts w:eastAsia="Arial Unicode MS"/>
          <w:spacing w:val="-1"/>
          <w:sz w:val="22"/>
          <w:szCs w:val="22"/>
        </w:rPr>
        <w:t xml:space="preserve"> </w:t>
      </w:r>
      <w:r w:rsidRPr="0065114A">
        <w:rPr>
          <w:rFonts w:eastAsia="Arial Unicode MS"/>
          <w:sz w:val="22"/>
          <w:szCs w:val="22"/>
        </w:rPr>
        <w:t>contrepartie</w:t>
      </w:r>
      <w:r w:rsidRPr="0065114A">
        <w:rPr>
          <w:rFonts w:eastAsia="Arial Unicode MS"/>
          <w:spacing w:val="-1"/>
          <w:sz w:val="22"/>
          <w:szCs w:val="22"/>
        </w:rPr>
        <w:t xml:space="preserve"> </w:t>
      </w:r>
      <w:r w:rsidRPr="0065114A">
        <w:rPr>
          <w:rFonts w:eastAsia="Arial Unicode MS"/>
          <w:sz w:val="22"/>
          <w:szCs w:val="22"/>
        </w:rPr>
        <w:t>des</w:t>
      </w:r>
      <w:r w:rsidRPr="0065114A">
        <w:rPr>
          <w:rFonts w:eastAsia="Arial Unicode MS"/>
          <w:spacing w:val="-1"/>
          <w:sz w:val="22"/>
          <w:szCs w:val="22"/>
        </w:rPr>
        <w:t xml:space="preserve"> </w:t>
      </w:r>
      <w:r w:rsidRPr="0065114A">
        <w:rPr>
          <w:rFonts w:eastAsia="Arial Unicode MS"/>
          <w:sz w:val="22"/>
          <w:szCs w:val="22"/>
        </w:rPr>
        <w:t>paiements</w:t>
      </w:r>
      <w:r w:rsidRPr="0065114A">
        <w:rPr>
          <w:rFonts w:eastAsia="Arial Unicode MS"/>
          <w:spacing w:val="-1"/>
          <w:sz w:val="22"/>
          <w:szCs w:val="22"/>
        </w:rPr>
        <w:t xml:space="preserve"> </w:t>
      </w:r>
      <w:r w:rsidRPr="0065114A">
        <w:rPr>
          <w:rFonts w:eastAsia="Arial Unicode MS"/>
          <w:sz w:val="22"/>
          <w:szCs w:val="22"/>
        </w:rPr>
        <w:t>à</w:t>
      </w:r>
      <w:r w:rsidRPr="0065114A">
        <w:rPr>
          <w:rFonts w:eastAsia="Arial Unicode MS"/>
          <w:spacing w:val="-1"/>
          <w:sz w:val="22"/>
          <w:szCs w:val="22"/>
        </w:rPr>
        <w:t xml:space="preserve"> </w:t>
      </w:r>
      <w:r w:rsidRPr="0065114A">
        <w:rPr>
          <w:rFonts w:eastAsia="Arial Unicode MS"/>
          <w:sz w:val="22"/>
          <w:szCs w:val="22"/>
        </w:rPr>
        <w:t>effectuer</w:t>
      </w:r>
      <w:r w:rsidRPr="0065114A">
        <w:rPr>
          <w:rFonts w:eastAsia="Arial Unicode MS"/>
          <w:spacing w:val="-1"/>
          <w:sz w:val="22"/>
          <w:szCs w:val="22"/>
        </w:rPr>
        <w:t xml:space="preserve"> </w:t>
      </w:r>
      <w:r w:rsidRPr="0065114A">
        <w:rPr>
          <w:rFonts w:eastAsia="Arial Unicode MS"/>
          <w:sz w:val="22"/>
          <w:szCs w:val="22"/>
        </w:rPr>
        <w:t>par l’Administration au Co-contractant, dans les conditions</w:t>
      </w:r>
      <w:r w:rsidRPr="0065114A">
        <w:rPr>
          <w:rFonts w:eastAsia="Arial Unicode MS"/>
          <w:spacing w:val="21"/>
          <w:sz w:val="22"/>
          <w:szCs w:val="22"/>
        </w:rPr>
        <w:t xml:space="preserve"> </w:t>
      </w:r>
      <w:r w:rsidRPr="0065114A">
        <w:rPr>
          <w:rFonts w:eastAsia="Arial Unicode MS"/>
          <w:sz w:val="22"/>
          <w:szCs w:val="22"/>
        </w:rPr>
        <w:t>indiquées</w:t>
      </w:r>
      <w:r w:rsidRPr="0065114A">
        <w:rPr>
          <w:rFonts w:eastAsia="Arial Unicode MS"/>
          <w:spacing w:val="21"/>
          <w:sz w:val="22"/>
          <w:szCs w:val="22"/>
        </w:rPr>
        <w:t xml:space="preserve"> </w:t>
      </w:r>
      <w:r w:rsidRPr="0065114A">
        <w:rPr>
          <w:rFonts w:eastAsia="Arial Unicode MS"/>
          <w:sz w:val="22"/>
          <w:szCs w:val="22"/>
        </w:rPr>
        <w:t>dans</w:t>
      </w:r>
      <w:r w:rsidRPr="0065114A">
        <w:rPr>
          <w:rFonts w:eastAsia="Arial Unicode MS"/>
          <w:spacing w:val="21"/>
          <w:sz w:val="22"/>
          <w:szCs w:val="22"/>
        </w:rPr>
        <w:t xml:space="preserve"> </w:t>
      </w:r>
      <w:r w:rsidR="004E3657">
        <w:rPr>
          <w:rFonts w:eastAsia="Arial Unicode MS"/>
          <w:sz w:val="22"/>
          <w:szCs w:val="22"/>
        </w:rPr>
        <w:t>le marché</w:t>
      </w:r>
      <w:r w:rsidRPr="0065114A">
        <w:rPr>
          <w:rFonts w:eastAsia="Arial Unicode MS"/>
          <w:sz w:val="22"/>
          <w:szCs w:val="22"/>
        </w:rPr>
        <w:t>,</w:t>
      </w:r>
      <w:r w:rsidRPr="0065114A">
        <w:rPr>
          <w:rFonts w:eastAsia="Arial Unicode MS"/>
          <w:spacing w:val="21"/>
          <w:sz w:val="22"/>
          <w:szCs w:val="22"/>
        </w:rPr>
        <w:t xml:space="preserve"> ce dernier </w:t>
      </w:r>
      <w:r w:rsidRPr="0065114A">
        <w:rPr>
          <w:rFonts w:eastAsia="Arial Unicode MS"/>
          <w:sz w:val="22"/>
          <w:szCs w:val="22"/>
        </w:rPr>
        <w:t>s’engagera par les présentes à exécuter l</w:t>
      </w:r>
      <w:r w:rsidR="004E3657">
        <w:rPr>
          <w:rFonts w:eastAsia="Arial Unicode MS"/>
          <w:sz w:val="22"/>
          <w:szCs w:val="22"/>
        </w:rPr>
        <w:t xml:space="preserve">e marché </w:t>
      </w:r>
      <w:r w:rsidRPr="0065114A">
        <w:rPr>
          <w:rFonts w:eastAsia="Arial Unicode MS"/>
          <w:sz w:val="22"/>
          <w:szCs w:val="22"/>
        </w:rPr>
        <w:t>conformément aux dispositions</w:t>
      </w:r>
      <w:r w:rsidRPr="0065114A">
        <w:rPr>
          <w:rFonts w:eastAsia="Arial Unicode MS"/>
          <w:spacing w:val="6"/>
          <w:sz w:val="22"/>
          <w:szCs w:val="22"/>
        </w:rPr>
        <w:t xml:space="preserve"> </w:t>
      </w:r>
      <w:r w:rsidRPr="0065114A">
        <w:rPr>
          <w:rFonts w:eastAsia="Arial Unicode MS"/>
          <w:sz w:val="22"/>
          <w:szCs w:val="22"/>
        </w:rPr>
        <w:t>y portées.</w:t>
      </w:r>
    </w:p>
    <w:p w14:paraId="1F425EF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 xml:space="preserve">15.2. </w:t>
      </w:r>
      <w:r w:rsidRPr="0065114A">
        <w:rPr>
          <w:rFonts w:eastAsia="Arial Unicode MS"/>
          <w:sz w:val="22"/>
          <w:szCs w:val="22"/>
        </w:rPr>
        <w:t>Le Maître</w:t>
      </w:r>
      <w:r w:rsidR="00553518">
        <w:rPr>
          <w:rFonts w:eastAsia="Arial Unicode MS"/>
          <w:sz w:val="22"/>
          <w:szCs w:val="22"/>
        </w:rPr>
        <w:t xml:space="preserve"> d’Ouvrage</w:t>
      </w:r>
      <w:r w:rsidRPr="0065114A">
        <w:rPr>
          <w:rFonts w:eastAsia="Arial Unicode MS"/>
          <w:sz w:val="22"/>
          <w:szCs w:val="22"/>
        </w:rPr>
        <w:t xml:space="preserve"> fera libérer les sommes dues au titre de l’</w:t>
      </w:r>
      <w:r w:rsidR="004E3657">
        <w:rPr>
          <w:rFonts w:eastAsia="Arial Unicode MS"/>
          <w:sz w:val="22"/>
          <w:szCs w:val="22"/>
        </w:rPr>
        <w:t xml:space="preserve">exécution du marché </w:t>
      </w:r>
      <w:r w:rsidRPr="0065114A">
        <w:rPr>
          <w:rFonts w:eastAsia="Arial Unicode MS"/>
          <w:sz w:val="22"/>
          <w:szCs w:val="22"/>
        </w:rPr>
        <w:t>à élaborer par virement au compte n° :</w:t>
      </w:r>
      <w:r w:rsidRPr="0065114A">
        <w:rPr>
          <w:rFonts w:eastAsia="Arial Unicode MS"/>
          <w:b/>
          <w:bCs/>
          <w:sz w:val="22"/>
          <w:szCs w:val="22"/>
        </w:rPr>
        <w:t xml:space="preserve"> _____ </w:t>
      </w:r>
      <w:r w:rsidRPr="0065114A">
        <w:rPr>
          <w:rFonts w:eastAsia="Arial Unicode MS"/>
          <w:sz w:val="22"/>
          <w:szCs w:val="22"/>
        </w:rPr>
        <w:t xml:space="preserve">ouvert par le Co-contractant auprès de la banque </w:t>
      </w:r>
      <w:r w:rsidRPr="0065114A">
        <w:rPr>
          <w:rFonts w:eastAsia="Arial Unicode MS"/>
          <w:b/>
          <w:color w:val="FF0000"/>
          <w:sz w:val="22"/>
          <w:szCs w:val="22"/>
        </w:rPr>
        <w:t>____</w:t>
      </w:r>
      <w:r w:rsidRPr="0065114A">
        <w:rPr>
          <w:rFonts w:eastAsia="Arial Unicode MS"/>
          <w:sz w:val="22"/>
          <w:szCs w:val="22"/>
        </w:rPr>
        <w:t xml:space="preserve"> </w:t>
      </w:r>
      <w:r w:rsidRPr="0065114A">
        <w:rPr>
          <w:rFonts w:eastAsia="Arial Unicode MS"/>
          <w:bCs/>
          <w:noProof/>
          <w:sz w:val="22"/>
          <w:szCs w:val="22"/>
        </w:rPr>
        <w:t xml:space="preserve">au nom de </w:t>
      </w:r>
      <w:r w:rsidRPr="0065114A">
        <w:rPr>
          <w:rFonts w:eastAsia="Arial Unicode MS"/>
          <w:b/>
          <w:sz w:val="22"/>
          <w:szCs w:val="22"/>
        </w:rPr>
        <w:t>________</w:t>
      </w:r>
      <w:r w:rsidRPr="0065114A">
        <w:rPr>
          <w:rFonts w:eastAsia="Arial Unicode MS"/>
          <w:sz w:val="22"/>
          <w:szCs w:val="22"/>
        </w:rPr>
        <w:t xml:space="preserve">. </w:t>
      </w:r>
    </w:p>
    <w:p w14:paraId="5042508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16 : Variation des prix</w:t>
      </w:r>
    </w:p>
    <w:p w14:paraId="1B17E4E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16.1</w:t>
      </w:r>
      <w:r w:rsidRPr="0065114A">
        <w:rPr>
          <w:rFonts w:eastAsia="Arial Unicode MS"/>
          <w:sz w:val="22"/>
          <w:szCs w:val="22"/>
        </w:rPr>
        <w:t xml:space="preserve"> Les pr</w:t>
      </w:r>
      <w:r w:rsidR="003A55C5">
        <w:rPr>
          <w:rFonts w:eastAsia="Arial Unicode MS"/>
          <w:sz w:val="22"/>
          <w:szCs w:val="22"/>
        </w:rPr>
        <w:t>ix du présent marché</w:t>
      </w:r>
      <w:r w:rsidRPr="0065114A">
        <w:rPr>
          <w:rFonts w:eastAsia="Arial Unicode MS"/>
          <w:sz w:val="22"/>
          <w:szCs w:val="22"/>
        </w:rPr>
        <w:t xml:space="preserve"> en projet  seront fermes et non révisables.</w:t>
      </w:r>
    </w:p>
    <w:p w14:paraId="7EB4F23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16.2</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révisables.</w:t>
      </w:r>
    </w:p>
    <w:p w14:paraId="7EBD1DB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16.3</w:t>
      </w:r>
      <w:r w:rsidRPr="0065114A">
        <w:rPr>
          <w:rFonts w:eastAsia="Arial Unicode MS"/>
          <w:sz w:val="22"/>
          <w:szCs w:val="22"/>
        </w:rPr>
        <w:t xml:space="preserve"> Les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du </w:t>
      </w:r>
      <w:r w:rsidRPr="0065114A">
        <w:rPr>
          <w:rFonts w:eastAsia="Arial Unicode MS"/>
          <w:spacing w:val="-29"/>
          <w:sz w:val="22"/>
          <w:szCs w:val="22"/>
        </w:rPr>
        <w:t xml:space="preserve"> </w:t>
      </w:r>
      <w:r w:rsidRPr="0065114A">
        <w:rPr>
          <w:rFonts w:eastAsia="Arial Unicode MS"/>
          <w:sz w:val="22"/>
          <w:szCs w:val="22"/>
        </w:rPr>
        <w:t xml:space="preserve">bordereau </w:t>
      </w:r>
      <w:r w:rsidRPr="0065114A">
        <w:rPr>
          <w:rFonts w:eastAsia="Arial Unicode MS"/>
          <w:spacing w:val="-29"/>
          <w:sz w:val="22"/>
          <w:szCs w:val="22"/>
        </w:rPr>
        <w:t xml:space="preserve"> </w:t>
      </w:r>
      <w:r w:rsidRPr="0065114A">
        <w:rPr>
          <w:rFonts w:eastAsia="Arial Unicode MS"/>
          <w:sz w:val="22"/>
          <w:szCs w:val="22"/>
        </w:rPr>
        <w:t xml:space="preserve">des </w:t>
      </w:r>
      <w:r w:rsidRPr="0065114A">
        <w:rPr>
          <w:rFonts w:eastAsia="Arial Unicode MS"/>
          <w:spacing w:val="-29"/>
          <w:sz w:val="22"/>
          <w:szCs w:val="22"/>
        </w:rPr>
        <w:t xml:space="preserve"> </w:t>
      </w:r>
      <w:r w:rsidRPr="0065114A">
        <w:rPr>
          <w:rFonts w:eastAsia="Arial Unicode MS"/>
          <w:sz w:val="22"/>
          <w:szCs w:val="22"/>
        </w:rPr>
        <w:t xml:space="preserve">prix </w:t>
      </w:r>
      <w:r w:rsidRPr="0065114A">
        <w:rPr>
          <w:rFonts w:eastAsia="Arial Unicode MS"/>
          <w:spacing w:val="-29"/>
          <w:sz w:val="22"/>
          <w:szCs w:val="22"/>
        </w:rPr>
        <w:t xml:space="preserve"> </w:t>
      </w:r>
      <w:r w:rsidRPr="0065114A">
        <w:rPr>
          <w:rFonts w:eastAsia="Arial Unicode MS"/>
          <w:sz w:val="22"/>
          <w:szCs w:val="22"/>
        </w:rPr>
        <w:t xml:space="preserve">unitaires ne </w:t>
      </w:r>
      <w:r w:rsidRPr="0065114A">
        <w:rPr>
          <w:rFonts w:eastAsia="Arial Unicode MS"/>
          <w:spacing w:val="-29"/>
          <w:sz w:val="22"/>
          <w:szCs w:val="22"/>
        </w:rPr>
        <w:t xml:space="preserve"> </w:t>
      </w:r>
      <w:r w:rsidRPr="0065114A">
        <w:rPr>
          <w:rFonts w:eastAsia="Arial Unicode MS"/>
          <w:sz w:val="22"/>
          <w:szCs w:val="22"/>
        </w:rPr>
        <w:t>seront pas actualisables.</w:t>
      </w:r>
    </w:p>
    <w:p w14:paraId="3828F6E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17 : Valorisation des travaux</w:t>
      </w:r>
    </w:p>
    <w:p w14:paraId="1695C408" w14:textId="77777777" w:rsidR="00EA6D92" w:rsidRPr="0065114A" w:rsidRDefault="004E3657" w:rsidP="00EA6D92">
      <w:pPr>
        <w:widowControl w:val="0"/>
        <w:autoSpaceDE w:val="0"/>
        <w:autoSpaceDN w:val="0"/>
        <w:adjustRightInd w:val="0"/>
        <w:spacing w:line="287" w:lineRule="auto"/>
        <w:ind w:right="-143"/>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w:t>
      </w:r>
      <w:r w:rsidR="00EA6D92" w:rsidRPr="0065114A">
        <w:rPr>
          <w:rFonts w:eastAsia="Arial Unicode MS"/>
          <w:b/>
          <w:sz w:val="22"/>
          <w:szCs w:val="22"/>
        </w:rPr>
        <w:t>à élaborer</w:t>
      </w:r>
      <w:r w:rsidR="00EA6D92" w:rsidRPr="0065114A">
        <w:rPr>
          <w:rFonts w:eastAsia="Arial Unicode MS"/>
          <w:sz w:val="22"/>
          <w:szCs w:val="22"/>
        </w:rPr>
        <w:t xml:space="preserve"> sera à prix unitaires.</w:t>
      </w:r>
    </w:p>
    <w:p w14:paraId="0A8E29E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18 : Intérêts moratoires</w:t>
      </w:r>
    </w:p>
    <w:p w14:paraId="0AE9F88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Lorsqu'il est imputable à l’Administration ou au comptable assignataire, le défaut de paiement dans les délais fixés par le Cahier des Clauses Administratives Particulières ouvre et fait courir de plein droit au bénéfice du</w:t>
      </w:r>
      <w:r w:rsidR="004E3657">
        <w:rPr>
          <w:rFonts w:eastAsia="Arial Unicode MS"/>
          <w:sz w:val="22"/>
          <w:szCs w:val="22"/>
        </w:rPr>
        <w:t xml:space="preserve"> titulaire du marché</w:t>
      </w:r>
      <w:r w:rsidRPr="0065114A">
        <w:rPr>
          <w:rFonts w:eastAsia="Arial Unicode MS"/>
          <w:sz w:val="22"/>
          <w:szCs w:val="22"/>
        </w:rPr>
        <w:t xml:space="preserve"> à élaborer, des intérêts moratoires calculés depuis le jour suivant l'expiration desdits délais, jusqu'au jour de la délivrance de l'avis dit « de règlement » du comptable assignataire.</w:t>
      </w:r>
    </w:p>
    <w:p w14:paraId="4CEF3D30" w14:textId="77777777" w:rsidR="00EA6D92" w:rsidRDefault="00EA6D92" w:rsidP="00EA6D92">
      <w:pPr>
        <w:pStyle w:val="Titre2"/>
        <w:spacing w:before="120"/>
        <w:rPr>
          <w:rFonts w:eastAsia="Arial Unicode MS"/>
          <w:b/>
          <w:sz w:val="22"/>
          <w:szCs w:val="22"/>
        </w:rPr>
      </w:pPr>
      <w:r w:rsidRPr="0065114A">
        <w:rPr>
          <w:rFonts w:eastAsia="Arial Unicode MS"/>
          <w:b/>
          <w:sz w:val="22"/>
          <w:szCs w:val="22"/>
        </w:rPr>
        <w:t>Article 19 : Pénalités de retard</w:t>
      </w:r>
    </w:p>
    <w:p w14:paraId="110B297D" w14:textId="77777777" w:rsidR="00F77EC8" w:rsidRPr="00F77EC8" w:rsidRDefault="00F77EC8" w:rsidP="00F77EC8">
      <w:pPr>
        <w:rPr>
          <w:rFonts w:eastAsia="Arial Unicode MS"/>
        </w:rPr>
      </w:pPr>
    </w:p>
    <w:p w14:paraId="74436C16" w14:textId="77777777" w:rsidR="00EA6D92" w:rsidRPr="001B530D" w:rsidRDefault="00940135" w:rsidP="00EA6D92">
      <w:pPr>
        <w:widowControl w:val="0"/>
        <w:autoSpaceDE w:val="0"/>
        <w:autoSpaceDN w:val="0"/>
        <w:adjustRightInd w:val="0"/>
        <w:jc w:val="both"/>
        <w:rPr>
          <w:rFonts w:eastAsia="Arial Unicode MS"/>
          <w:b/>
          <w:sz w:val="22"/>
          <w:szCs w:val="22"/>
        </w:rPr>
      </w:pPr>
      <w:r w:rsidRPr="001B530D">
        <w:rPr>
          <w:rFonts w:eastAsia="Arial Unicode MS"/>
          <w:b/>
          <w:sz w:val="22"/>
          <w:szCs w:val="22"/>
        </w:rPr>
        <w:t>19.1. Pénalités</w:t>
      </w:r>
    </w:p>
    <w:p w14:paraId="5996735D" w14:textId="77777777" w:rsidR="00EA6D92" w:rsidRPr="001B530D" w:rsidRDefault="00F77EC8" w:rsidP="00EA6D92">
      <w:pPr>
        <w:widowControl w:val="0"/>
        <w:autoSpaceDE w:val="0"/>
        <w:autoSpaceDN w:val="0"/>
        <w:adjustRightInd w:val="0"/>
        <w:jc w:val="both"/>
        <w:rPr>
          <w:rFonts w:eastAsia="Arial Unicode MS"/>
          <w:sz w:val="22"/>
          <w:szCs w:val="22"/>
        </w:rPr>
      </w:pPr>
      <w:r w:rsidRPr="001B530D">
        <w:rPr>
          <w:rFonts w:eastAsia="Arial Unicode MS"/>
          <w:sz w:val="22"/>
          <w:szCs w:val="22"/>
        </w:rPr>
        <w:t>A défaut pour le Cocontr</w:t>
      </w:r>
      <w:r w:rsidR="00C67D11">
        <w:rPr>
          <w:rFonts w:eastAsia="Arial Unicode MS"/>
          <w:sz w:val="22"/>
          <w:szCs w:val="22"/>
        </w:rPr>
        <w:t>act</w:t>
      </w:r>
      <w:r w:rsidRPr="001B530D">
        <w:rPr>
          <w:rFonts w:eastAsia="Arial Unicode MS"/>
          <w:sz w:val="22"/>
          <w:szCs w:val="22"/>
        </w:rPr>
        <w:t xml:space="preserve">ant d’avoir terminé la totalité des travaux dans le délai imparti, il lui sera appliqué, après mise en demeure préalable, des pénalités de retard conformément </w:t>
      </w:r>
      <w:r w:rsidR="00FC56BF">
        <w:rPr>
          <w:rFonts w:eastAsia="Arial Unicode MS"/>
          <w:sz w:val="22"/>
          <w:szCs w:val="22"/>
        </w:rPr>
        <w:t xml:space="preserve">aux dispositions </w:t>
      </w:r>
      <w:r w:rsidRPr="001B530D">
        <w:rPr>
          <w:rFonts w:eastAsia="Arial Unicode MS"/>
          <w:sz w:val="22"/>
          <w:szCs w:val="22"/>
        </w:rPr>
        <w:t>du DECRET N°2018/336 du 20 juin 2018 portant Code des Marchés Publics :</w:t>
      </w:r>
    </w:p>
    <w:p w14:paraId="7BD49BDC" w14:textId="77777777" w:rsidR="00EA6D92" w:rsidRPr="001B530D" w:rsidRDefault="00EA6D92" w:rsidP="00B579F3">
      <w:pPr>
        <w:widowControl w:val="0"/>
        <w:numPr>
          <w:ilvl w:val="0"/>
          <w:numId w:val="79"/>
        </w:numPr>
        <w:autoSpaceDE w:val="0"/>
        <w:autoSpaceDN w:val="0"/>
        <w:adjustRightInd w:val="0"/>
        <w:jc w:val="both"/>
        <w:rPr>
          <w:rFonts w:eastAsia="Arial Unicode MS"/>
          <w:sz w:val="22"/>
          <w:szCs w:val="22"/>
        </w:rPr>
      </w:pPr>
      <w:r w:rsidRPr="001B530D">
        <w:rPr>
          <w:rFonts w:eastAsia="Arial Unicode MS"/>
          <w:sz w:val="22"/>
          <w:szCs w:val="22"/>
        </w:rPr>
        <w:t>1/2000è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jusqu'au 30è jour </w:t>
      </w:r>
    </w:p>
    <w:p w14:paraId="266C4866" w14:textId="77777777" w:rsidR="00EA6D92" w:rsidRPr="001B530D" w:rsidRDefault="00EA6D92" w:rsidP="00B579F3">
      <w:pPr>
        <w:widowControl w:val="0"/>
        <w:numPr>
          <w:ilvl w:val="0"/>
          <w:numId w:val="79"/>
        </w:numPr>
        <w:autoSpaceDE w:val="0"/>
        <w:autoSpaceDN w:val="0"/>
        <w:adjustRightInd w:val="0"/>
        <w:jc w:val="both"/>
        <w:rPr>
          <w:rFonts w:eastAsia="Arial Unicode MS"/>
          <w:sz w:val="22"/>
          <w:szCs w:val="22"/>
        </w:rPr>
      </w:pPr>
      <w:r w:rsidRPr="001B530D">
        <w:rPr>
          <w:rFonts w:eastAsia="Arial Unicode MS"/>
          <w:sz w:val="22"/>
          <w:szCs w:val="22"/>
        </w:rPr>
        <w:t>1/1000è du m</w:t>
      </w:r>
      <w:r w:rsidR="004E3657" w:rsidRPr="001B530D">
        <w:rPr>
          <w:rFonts w:eastAsia="Arial Unicode MS"/>
          <w:sz w:val="22"/>
          <w:szCs w:val="22"/>
        </w:rPr>
        <w:t>ontant TTC du marché</w:t>
      </w:r>
      <w:r w:rsidRPr="001B530D">
        <w:rPr>
          <w:rFonts w:eastAsia="Arial Unicode MS"/>
          <w:sz w:val="22"/>
          <w:szCs w:val="22"/>
        </w:rPr>
        <w:t xml:space="preserve"> de base par jour calendaire de retard au-delà du 30è jour.</w:t>
      </w:r>
    </w:p>
    <w:p w14:paraId="2322461A" w14:textId="77777777" w:rsidR="00EA6D92" w:rsidRPr="001B530D" w:rsidRDefault="00EA6D92" w:rsidP="00EA6D92">
      <w:pPr>
        <w:pStyle w:val="Corpsdetexte"/>
        <w:tabs>
          <w:tab w:val="left" w:pos="1965"/>
        </w:tabs>
        <w:rPr>
          <w:rFonts w:eastAsia="Arial Unicode MS"/>
          <w:sz w:val="22"/>
          <w:szCs w:val="22"/>
        </w:rPr>
      </w:pPr>
      <w:r w:rsidRPr="001B530D">
        <w:rPr>
          <w:rFonts w:eastAsia="Arial Unicode MS"/>
          <w:sz w:val="22"/>
          <w:szCs w:val="22"/>
        </w:rPr>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14:paraId="74E80D23" w14:textId="77777777" w:rsidR="00940135" w:rsidRPr="0065114A" w:rsidRDefault="00EA6D92" w:rsidP="00EA6D92">
      <w:pPr>
        <w:widowControl w:val="0"/>
        <w:autoSpaceDE w:val="0"/>
        <w:autoSpaceDN w:val="0"/>
        <w:adjustRightInd w:val="0"/>
        <w:jc w:val="both"/>
        <w:rPr>
          <w:rFonts w:eastAsia="Arial Unicode MS"/>
          <w:sz w:val="22"/>
          <w:szCs w:val="22"/>
        </w:rPr>
      </w:pPr>
      <w:r w:rsidRPr="001B530D">
        <w:rPr>
          <w:rFonts w:eastAsia="Arial Unicode MS"/>
          <w:sz w:val="22"/>
          <w:szCs w:val="22"/>
        </w:rPr>
        <w:t>Le montant cumulé des pénalités de retard (dépassement de délai contractuel), en tout état de cause, est limité à dix pour cent (10%) du m</w:t>
      </w:r>
      <w:r w:rsidR="004E3657" w:rsidRPr="001B530D">
        <w:rPr>
          <w:rFonts w:eastAsia="Arial Unicode MS"/>
          <w:sz w:val="22"/>
          <w:szCs w:val="22"/>
        </w:rPr>
        <w:t>ontant TTC du marché</w:t>
      </w:r>
      <w:r w:rsidRPr="001B530D">
        <w:rPr>
          <w:rFonts w:eastAsia="Arial Unicode MS"/>
          <w:sz w:val="22"/>
          <w:szCs w:val="22"/>
        </w:rPr>
        <w:t xml:space="preserve"> de base et de ses avenants éventuels, sous peine de résili</w:t>
      </w:r>
      <w:r w:rsidR="003C00BA" w:rsidRPr="001B530D">
        <w:rPr>
          <w:rFonts w:eastAsia="Arial Unicode MS"/>
          <w:sz w:val="22"/>
          <w:szCs w:val="22"/>
        </w:rPr>
        <w:t>ation du marché</w:t>
      </w:r>
      <w:r w:rsidRPr="001B530D">
        <w:rPr>
          <w:rFonts w:eastAsia="Arial Unicode MS"/>
          <w:sz w:val="22"/>
          <w:szCs w:val="22"/>
        </w:rPr>
        <w:t>.</w:t>
      </w:r>
    </w:p>
    <w:p w14:paraId="054CF2AD" w14:textId="77777777" w:rsidR="00EA6D92" w:rsidRPr="0065114A" w:rsidRDefault="00EA6D92" w:rsidP="00EA6D92">
      <w:pPr>
        <w:widowControl w:val="0"/>
        <w:autoSpaceDE w:val="0"/>
        <w:autoSpaceDN w:val="0"/>
        <w:adjustRightInd w:val="0"/>
        <w:jc w:val="both"/>
        <w:rPr>
          <w:rFonts w:eastAsia="Arial Unicode MS"/>
          <w:b/>
          <w:sz w:val="22"/>
          <w:szCs w:val="22"/>
        </w:rPr>
      </w:pPr>
      <w:r w:rsidRPr="0065114A">
        <w:rPr>
          <w:rFonts w:eastAsia="Arial Unicode MS"/>
          <w:b/>
          <w:sz w:val="22"/>
          <w:szCs w:val="22"/>
        </w:rPr>
        <w:t>19.3. Prime en cas d'avance sur le délai contractuel</w:t>
      </w:r>
    </w:p>
    <w:p w14:paraId="74068D2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n'est pas prévu de prime en cas d'avance sur le délai contractuel.</w:t>
      </w:r>
    </w:p>
    <w:p w14:paraId="3A629EE9" w14:textId="77777777" w:rsidR="00EA6D92" w:rsidRPr="0065114A" w:rsidRDefault="00EA6D92" w:rsidP="00EA6D92">
      <w:pPr>
        <w:pStyle w:val="Titre2"/>
        <w:spacing w:before="120"/>
        <w:rPr>
          <w:rFonts w:eastAsia="Arial Unicode MS"/>
          <w:bCs/>
          <w:iCs/>
          <w:sz w:val="22"/>
          <w:szCs w:val="22"/>
        </w:rPr>
      </w:pPr>
      <w:r w:rsidRPr="0065114A">
        <w:rPr>
          <w:rFonts w:eastAsia="Arial Unicode MS"/>
          <w:b/>
          <w:sz w:val="22"/>
          <w:szCs w:val="22"/>
        </w:rPr>
        <w:t>Article 20 : Règlement en cas de groupement d’Entreprises</w:t>
      </w:r>
      <w:r w:rsidRPr="0065114A">
        <w:rPr>
          <w:rFonts w:eastAsia="Arial Unicode MS"/>
          <w:sz w:val="22"/>
          <w:szCs w:val="22"/>
        </w:rPr>
        <w:t>.</w:t>
      </w:r>
      <w:r w:rsidRPr="0065114A">
        <w:rPr>
          <w:rFonts w:eastAsia="Arial Unicode MS"/>
          <w:bCs/>
          <w:iCs/>
          <w:sz w:val="22"/>
          <w:szCs w:val="22"/>
        </w:rPr>
        <w:t xml:space="preserve"> </w:t>
      </w:r>
    </w:p>
    <w:p w14:paraId="747726E2" w14:textId="77777777" w:rsidR="007416A6" w:rsidRPr="0065114A" w:rsidRDefault="00EA6D92" w:rsidP="00EA6D92">
      <w:pPr>
        <w:widowControl w:val="0"/>
        <w:autoSpaceDE w:val="0"/>
        <w:autoSpaceDN w:val="0"/>
        <w:adjustRightInd w:val="0"/>
        <w:spacing w:line="250" w:lineRule="auto"/>
        <w:ind w:right="-16"/>
        <w:jc w:val="both"/>
        <w:rPr>
          <w:rFonts w:eastAsia="Arial Unicode MS"/>
          <w:sz w:val="22"/>
          <w:szCs w:val="22"/>
        </w:rPr>
      </w:pPr>
      <w:r w:rsidRPr="0065114A">
        <w:rPr>
          <w:rFonts w:eastAsia="Arial Unicode MS"/>
          <w:sz w:val="22"/>
          <w:szCs w:val="22"/>
        </w:rPr>
        <w:t>SANS OBJET.</w:t>
      </w:r>
    </w:p>
    <w:p w14:paraId="1A1BAEEE" w14:textId="77777777" w:rsidR="00EA6D92" w:rsidRPr="0065114A" w:rsidRDefault="00EA6D92" w:rsidP="00EA6D92">
      <w:pPr>
        <w:pStyle w:val="Titre2"/>
        <w:spacing w:before="120"/>
        <w:rPr>
          <w:rFonts w:eastAsia="Arial Unicode MS"/>
          <w:b/>
          <w:bCs/>
          <w:iCs/>
          <w:sz w:val="22"/>
          <w:szCs w:val="22"/>
        </w:rPr>
      </w:pPr>
      <w:r w:rsidRPr="0065114A">
        <w:rPr>
          <w:rFonts w:eastAsia="Arial Unicode MS"/>
          <w:b/>
          <w:sz w:val="22"/>
          <w:szCs w:val="22"/>
        </w:rPr>
        <w:t>Article 21 : Décompte final</w:t>
      </w:r>
      <w:r w:rsidRPr="0065114A">
        <w:rPr>
          <w:rFonts w:eastAsia="Arial Unicode MS"/>
          <w:b/>
          <w:bCs/>
          <w:iCs/>
          <w:sz w:val="22"/>
          <w:szCs w:val="22"/>
        </w:rPr>
        <w:t xml:space="preserve"> </w:t>
      </w:r>
    </w:p>
    <w:p w14:paraId="331299A2" w14:textId="77777777" w:rsidR="00EA6D92" w:rsidRPr="0065114A" w:rsidRDefault="00EA6D92" w:rsidP="00EA6D92">
      <w:pPr>
        <w:widowControl w:val="0"/>
        <w:autoSpaceDE w:val="0"/>
        <w:autoSpaceDN w:val="0"/>
        <w:adjustRightInd w:val="0"/>
        <w:ind w:right="-16"/>
        <w:jc w:val="both"/>
        <w:rPr>
          <w:rFonts w:eastAsia="Arial Unicode MS"/>
          <w:sz w:val="22"/>
          <w:szCs w:val="22"/>
        </w:rPr>
      </w:pPr>
      <w:r w:rsidRPr="0065114A">
        <w:rPr>
          <w:rFonts w:eastAsia="Arial Unicode MS"/>
          <w:b/>
          <w:sz w:val="22"/>
          <w:szCs w:val="22"/>
        </w:rPr>
        <w:t>21.1</w:t>
      </w:r>
      <w:r w:rsidRPr="0065114A">
        <w:rPr>
          <w:rFonts w:eastAsia="Arial Unicode MS"/>
          <w:sz w:val="22"/>
          <w:szCs w:val="22"/>
        </w:rPr>
        <w:t>. Après achèvement des travaux et dans un délai maximum</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trente (30) jours</w:t>
      </w:r>
      <w:r w:rsidRPr="0065114A">
        <w:rPr>
          <w:rFonts w:eastAsia="Arial Unicode MS"/>
          <w:spacing w:val="16"/>
          <w:sz w:val="22"/>
          <w:szCs w:val="22"/>
        </w:rPr>
        <w:t xml:space="preserve"> </w:t>
      </w:r>
      <w:r w:rsidRPr="0065114A">
        <w:rPr>
          <w:rFonts w:eastAsia="Arial Unicode MS"/>
          <w:sz w:val="22"/>
          <w:szCs w:val="22"/>
        </w:rPr>
        <w:t>après la</w:t>
      </w:r>
      <w:r w:rsidRPr="0065114A">
        <w:rPr>
          <w:rFonts w:eastAsia="Arial Unicode MS"/>
          <w:spacing w:val="16"/>
          <w:sz w:val="22"/>
          <w:szCs w:val="22"/>
        </w:rPr>
        <w:t xml:space="preserve"> </w:t>
      </w:r>
      <w:r w:rsidRPr="0065114A">
        <w:rPr>
          <w:rFonts w:eastAsia="Arial Unicode MS"/>
          <w:sz w:val="22"/>
          <w:szCs w:val="22"/>
        </w:rPr>
        <w:t>date</w:t>
      </w:r>
      <w:r w:rsidRPr="0065114A">
        <w:rPr>
          <w:rFonts w:eastAsia="Arial Unicode MS"/>
          <w:spacing w:val="16"/>
          <w:sz w:val="22"/>
          <w:szCs w:val="22"/>
        </w:rPr>
        <w:t xml:space="preserve"> </w:t>
      </w:r>
      <w:r w:rsidRPr="0065114A">
        <w:rPr>
          <w:rFonts w:eastAsia="Arial Unicode MS"/>
          <w:sz w:val="22"/>
          <w:szCs w:val="22"/>
        </w:rPr>
        <w:t>de</w:t>
      </w:r>
      <w:r w:rsidRPr="0065114A">
        <w:rPr>
          <w:rFonts w:eastAsia="Arial Unicode MS"/>
          <w:spacing w:val="16"/>
          <w:sz w:val="22"/>
          <w:szCs w:val="22"/>
        </w:rPr>
        <w:t xml:space="preserve"> </w:t>
      </w:r>
      <w:r w:rsidRPr="0065114A">
        <w:rPr>
          <w:rFonts w:eastAsia="Arial Unicode MS"/>
          <w:sz w:val="22"/>
          <w:szCs w:val="22"/>
        </w:rPr>
        <w:t xml:space="preserve">réception </w:t>
      </w:r>
      <w:r w:rsidRPr="0065114A">
        <w:rPr>
          <w:rFonts w:eastAsia="Arial Unicode MS"/>
          <w:spacing w:val="5"/>
          <w:sz w:val="22"/>
          <w:szCs w:val="22"/>
        </w:rPr>
        <w:t>provisoire</w:t>
      </w:r>
      <w:r w:rsidRPr="0065114A">
        <w:rPr>
          <w:rFonts w:eastAsia="Arial Unicode MS"/>
          <w:sz w:val="22"/>
          <w:szCs w:val="22"/>
        </w:rPr>
        <w:t xml:space="preserve">, </w:t>
      </w:r>
      <w:r w:rsidRPr="0065114A">
        <w:rPr>
          <w:rFonts w:eastAsia="Arial Unicode MS"/>
          <w:spacing w:val="5"/>
          <w:sz w:val="22"/>
          <w:szCs w:val="22"/>
        </w:rPr>
        <w:t>le co-contractant</w:t>
      </w:r>
      <w:r w:rsidRPr="0065114A">
        <w:rPr>
          <w:rFonts w:eastAsia="Arial Unicode MS"/>
          <w:sz w:val="22"/>
          <w:szCs w:val="22"/>
        </w:rPr>
        <w:t xml:space="preserve"> </w:t>
      </w:r>
      <w:r w:rsidRPr="0065114A">
        <w:rPr>
          <w:rFonts w:eastAsia="Arial Unicode MS"/>
          <w:spacing w:val="5"/>
          <w:sz w:val="22"/>
          <w:szCs w:val="22"/>
        </w:rPr>
        <w:t>établir</w:t>
      </w:r>
      <w:r w:rsidRPr="0065114A">
        <w:rPr>
          <w:rFonts w:eastAsia="Arial Unicode MS"/>
          <w:sz w:val="22"/>
          <w:szCs w:val="22"/>
        </w:rPr>
        <w:t xml:space="preserve">a à </w:t>
      </w:r>
      <w:r w:rsidRPr="0065114A">
        <w:rPr>
          <w:rFonts w:eastAsia="Arial Unicode MS"/>
          <w:spacing w:val="5"/>
          <w:sz w:val="22"/>
          <w:szCs w:val="22"/>
        </w:rPr>
        <w:t>parti</w:t>
      </w:r>
      <w:r w:rsidRPr="0065114A">
        <w:rPr>
          <w:rFonts w:eastAsia="Arial Unicode MS"/>
          <w:sz w:val="22"/>
          <w:szCs w:val="22"/>
        </w:rPr>
        <w:t xml:space="preserve">r </w:t>
      </w:r>
      <w:r w:rsidRPr="0065114A">
        <w:rPr>
          <w:rFonts w:eastAsia="Arial Unicode MS"/>
          <w:spacing w:val="5"/>
          <w:sz w:val="22"/>
          <w:szCs w:val="22"/>
        </w:rPr>
        <w:t xml:space="preserve">des </w:t>
      </w:r>
      <w:r w:rsidRPr="0065114A">
        <w:rPr>
          <w:rFonts w:eastAsia="Arial Unicode MS"/>
          <w:sz w:val="22"/>
          <w:szCs w:val="22"/>
        </w:rPr>
        <w:t>constats contradictoires,</w:t>
      </w:r>
      <w:r w:rsidRPr="0065114A">
        <w:rPr>
          <w:rFonts w:eastAsia="Arial Unicode MS"/>
          <w:spacing w:val="12"/>
          <w:sz w:val="22"/>
          <w:szCs w:val="22"/>
        </w:rPr>
        <w:t xml:space="preserve"> </w:t>
      </w:r>
      <w:r w:rsidRPr="0065114A">
        <w:rPr>
          <w:rFonts w:eastAsia="Arial Unicode MS"/>
          <w:sz w:val="22"/>
          <w:szCs w:val="22"/>
        </w:rPr>
        <w:t>le</w:t>
      </w:r>
      <w:r w:rsidRPr="0065114A">
        <w:rPr>
          <w:rFonts w:eastAsia="Arial Unicode MS"/>
          <w:spacing w:val="12"/>
          <w:sz w:val="22"/>
          <w:szCs w:val="22"/>
        </w:rPr>
        <w:t xml:space="preserve"> </w:t>
      </w:r>
      <w:r w:rsidRPr="0065114A">
        <w:rPr>
          <w:rFonts w:eastAsia="Arial Unicode MS"/>
          <w:sz w:val="22"/>
          <w:szCs w:val="22"/>
        </w:rPr>
        <w:t>projet</w:t>
      </w:r>
      <w:r w:rsidRPr="0065114A">
        <w:rPr>
          <w:rFonts w:eastAsia="Arial Unicode MS"/>
          <w:spacing w:val="12"/>
          <w:sz w:val="22"/>
          <w:szCs w:val="22"/>
        </w:rPr>
        <w:t xml:space="preserve"> </w:t>
      </w:r>
      <w:r w:rsidRPr="0065114A">
        <w:rPr>
          <w:rFonts w:eastAsia="Arial Unicode MS"/>
          <w:sz w:val="22"/>
          <w:szCs w:val="22"/>
        </w:rPr>
        <w:t>de</w:t>
      </w:r>
      <w:r w:rsidRPr="0065114A">
        <w:rPr>
          <w:rFonts w:eastAsia="Arial Unicode MS"/>
          <w:spacing w:val="12"/>
          <w:sz w:val="22"/>
          <w:szCs w:val="22"/>
        </w:rPr>
        <w:t xml:space="preserve"> </w:t>
      </w:r>
      <w:r w:rsidRPr="0065114A">
        <w:rPr>
          <w:rFonts w:eastAsia="Arial Unicode MS"/>
          <w:sz w:val="22"/>
          <w:szCs w:val="22"/>
        </w:rPr>
        <w:t>décompte</w:t>
      </w:r>
      <w:r w:rsidRPr="0065114A">
        <w:rPr>
          <w:rFonts w:eastAsia="Arial Unicode MS"/>
          <w:spacing w:val="12"/>
          <w:sz w:val="22"/>
          <w:szCs w:val="22"/>
        </w:rPr>
        <w:t xml:space="preserve"> </w:t>
      </w:r>
      <w:r w:rsidRPr="0065114A">
        <w:rPr>
          <w:rFonts w:eastAsia="Arial Unicode MS"/>
          <w:sz w:val="22"/>
          <w:szCs w:val="22"/>
        </w:rPr>
        <w:t>final des travaux effectivement réalisés qui récapitule le montant total des sommes auxquelles il peut prétendre</w:t>
      </w:r>
      <w:r w:rsidRPr="0065114A">
        <w:rPr>
          <w:rFonts w:eastAsia="Arial Unicode MS"/>
          <w:spacing w:val="3"/>
          <w:sz w:val="22"/>
          <w:szCs w:val="22"/>
        </w:rPr>
        <w:t xml:space="preserve"> </w:t>
      </w:r>
      <w:r w:rsidRPr="0065114A">
        <w:rPr>
          <w:rFonts w:eastAsia="Arial Unicode MS"/>
          <w:sz w:val="22"/>
          <w:szCs w:val="22"/>
        </w:rPr>
        <w:t>du</w:t>
      </w:r>
      <w:r w:rsidRPr="0065114A">
        <w:rPr>
          <w:rFonts w:eastAsia="Arial Unicode MS"/>
          <w:spacing w:val="3"/>
          <w:sz w:val="22"/>
          <w:szCs w:val="22"/>
        </w:rPr>
        <w:t xml:space="preserve"> </w:t>
      </w:r>
      <w:r w:rsidRPr="0065114A">
        <w:rPr>
          <w:rFonts w:eastAsia="Arial Unicode MS"/>
          <w:sz w:val="22"/>
          <w:szCs w:val="22"/>
        </w:rPr>
        <w:t>fait</w:t>
      </w:r>
      <w:r w:rsidRPr="0065114A">
        <w:rPr>
          <w:rFonts w:eastAsia="Arial Unicode MS"/>
          <w:spacing w:val="3"/>
          <w:sz w:val="22"/>
          <w:szCs w:val="22"/>
        </w:rPr>
        <w:t xml:space="preserve"> </w:t>
      </w:r>
      <w:r w:rsidRPr="0065114A">
        <w:rPr>
          <w:rFonts w:eastAsia="Arial Unicode MS"/>
          <w:sz w:val="22"/>
          <w:szCs w:val="22"/>
        </w:rPr>
        <w:t>de</w:t>
      </w:r>
      <w:r w:rsidRPr="0065114A">
        <w:rPr>
          <w:rFonts w:eastAsia="Arial Unicode MS"/>
          <w:spacing w:val="3"/>
          <w:sz w:val="22"/>
          <w:szCs w:val="22"/>
        </w:rPr>
        <w:t xml:space="preserve"> </w:t>
      </w:r>
      <w:r w:rsidRPr="0065114A">
        <w:rPr>
          <w:rFonts w:eastAsia="Arial Unicode MS"/>
          <w:sz w:val="22"/>
          <w:szCs w:val="22"/>
        </w:rPr>
        <w:t>l’exécution</w:t>
      </w:r>
      <w:r w:rsidRPr="0065114A">
        <w:rPr>
          <w:rFonts w:eastAsia="Arial Unicode MS"/>
          <w:spacing w:val="3"/>
          <w:sz w:val="22"/>
          <w:szCs w:val="22"/>
        </w:rPr>
        <w:t xml:space="preserve"> </w:t>
      </w:r>
      <w:r w:rsidRPr="0065114A">
        <w:rPr>
          <w:rFonts w:eastAsia="Arial Unicode MS"/>
          <w:sz w:val="22"/>
          <w:szCs w:val="22"/>
        </w:rPr>
        <w:t>d</w:t>
      </w:r>
      <w:r w:rsidR="004E3657">
        <w:rPr>
          <w:rFonts w:eastAsia="Arial Unicode MS"/>
          <w:sz w:val="22"/>
          <w:szCs w:val="22"/>
        </w:rPr>
        <w:t>u marché</w:t>
      </w:r>
      <w:r w:rsidRPr="0065114A">
        <w:rPr>
          <w:rFonts w:eastAsia="Arial Unicode MS"/>
          <w:sz w:val="22"/>
          <w:szCs w:val="22"/>
        </w:rPr>
        <w:t xml:space="preserve"> à élaborer dans</w:t>
      </w:r>
      <w:r w:rsidRPr="0065114A">
        <w:rPr>
          <w:rFonts w:eastAsia="Arial Unicode MS"/>
          <w:spacing w:val="3"/>
          <w:sz w:val="22"/>
          <w:szCs w:val="22"/>
        </w:rPr>
        <w:t xml:space="preserve"> </w:t>
      </w:r>
      <w:r w:rsidRPr="0065114A">
        <w:rPr>
          <w:rFonts w:eastAsia="Arial Unicode MS"/>
          <w:sz w:val="22"/>
          <w:szCs w:val="22"/>
        </w:rPr>
        <w:t>son ensemble.</w:t>
      </w:r>
    </w:p>
    <w:p w14:paraId="6B9CA60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21.2</w:t>
      </w:r>
      <w:r w:rsidRPr="0065114A">
        <w:rPr>
          <w:rFonts w:eastAsia="Arial Unicode MS"/>
          <w:sz w:val="22"/>
          <w:szCs w:val="22"/>
        </w:rPr>
        <w:t xml:space="preserve">. Le Chef de Service disposera de quinze (15) jours pour approuver le décompte ou apporter des observations éventuelles. </w:t>
      </w:r>
    </w:p>
    <w:p w14:paraId="739A5400" w14:textId="77777777" w:rsidR="00EA6D92" w:rsidRPr="0065114A" w:rsidRDefault="00EA6D92" w:rsidP="00EA6D92">
      <w:pPr>
        <w:widowControl w:val="0"/>
        <w:autoSpaceDE w:val="0"/>
        <w:autoSpaceDN w:val="0"/>
        <w:adjustRightInd w:val="0"/>
        <w:spacing w:before="2"/>
        <w:rPr>
          <w:rFonts w:eastAsia="Arial Unicode MS"/>
          <w:sz w:val="22"/>
          <w:szCs w:val="22"/>
        </w:rPr>
      </w:pPr>
      <w:r w:rsidRPr="0065114A">
        <w:rPr>
          <w:rFonts w:eastAsia="Arial Unicode MS"/>
          <w:b/>
          <w:sz w:val="22"/>
          <w:szCs w:val="22"/>
        </w:rPr>
        <w:t>21.3</w:t>
      </w:r>
      <w:r w:rsidRPr="0065114A">
        <w:rPr>
          <w:rFonts w:eastAsia="Arial Unicode MS"/>
          <w:sz w:val="22"/>
          <w:szCs w:val="22"/>
        </w:rPr>
        <w:t>. Le co-contractant disposera de sept (7) jours pour renvoyer le décompte corrigé revêtu de sa signature.</w:t>
      </w:r>
    </w:p>
    <w:p w14:paraId="02956EC7" w14:textId="77777777" w:rsidR="00F91145" w:rsidRDefault="00F91145" w:rsidP="00EA6D92">
      <w:pPr>
        <w:pStyle w:val="Titre2"/>
        <w:spacing w:before="120"/>
        <w:rPr>
          <w:rFonts w:eastAsia="Arial Unicode MS"/>
          <w:b/>
          <w:sz w:val="22"/>
          <w:szCs w:val="22"/>
        </w:rPr>
      </w:pPr>
    </w:p>
    <w:p w14:paraId="39C775A0"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22 : Décompte général et définitif</w:t>
      </w:r>
    </w:p>
    <w:p w14:paraId="33F850D9" w14:textId="77777777" w:rsidR="00EA6D92" w:rsidRPr="0065114A" w:rsidRDefault="00EA6D92" w:rsidP="00EA6D92">
      <w:pPr>
        <w:widowControl w:val="0"/>
        <w:autoSpaceDE w:val="0"/>
        <w:autoSpaceDN w:val="0"/>
        <w:adjustRightInd w:val="0"/>
        <w:ind w:right="-1"/>
        <w:jc w:val="both"/>
        <w:rPr>
          <w:rFonts w:eastAsia="Arial Unicode MS"/>
          <w:sz w:val="22"/>
          <w:szCs w:val="22"/>
        </w:rPr>
      </w:pPr>
      <w:r w:rsidRPr="0065114A">
        <w:rPr>
          <w:rFonts w:eastAsia="Arial Unicode MS"/>
          <w:b/>
          <w:sz w:val="22"/>
          <w:szCs w:val="22"/>
        </w:rPr>
        <w:t>22.1</w:t>
      </w:r>
      <w:r w:rsidRPr="0065114A">
        <w:rPr>
          <w:rFonts w:eastAsia="Arial Unicode MS"/>
          <w:sz w:val="22"/>
          <w:szCs w:val="22"/>
        </w:rPr>
        <w:t>. L’Ingénieur disposera de quinze (15) jours pour établir le décompte  général à compter de la date de réception définitive des travaux.</w:t>
      </w:r>
    </w:p>
    <w:p w14:paraId="58425784" w14:textId="77777777" w:rsidR="00EA6D92" w:rsidRPr="0065114A" w:rsidRDefault="00EA6D92" w:rsidP="00EA6D92">
      <w:pPr>
        <w:widowControl w:val="0"/>
        <w:autoSpaceDE w:val="0"/>
        <w:autoSpaceDN w:val="0"/>
        <w:adjustRightInd w:val="0"/>
        <w:spacing w:after="120"/>
        <w:ind w:right="-1"/>
        <w:jc w:val="both"/>
        <w:rPr>
          <w:rFonts w:eastAsia="Arial Unicode MS"/>
          <w:sz w:val="22"/>
          <w:szCs w:val="22"/>
        </w:rPr>
      </w:pPr>
      <w:r w:rsidRPr="0065114A">
        <w:rPr>
          <w:rFonts w:eastAsia="Arial Unicode MS"/>
          <w:sz w:val="22"/>
          <w:szCs w:val="22"/>
        </w:rPr>
        <w:t>A</w:t>
      </w:r>
      <w:r w:rsidRPr="0065114A">
        <w:rPr>
          <w:rFonts w:eastAsia="Arial Unicode MS"/>
          <w:spacing w:val="27"/>
          <w:sz w:val="22"/>
          <w:szCs w:val="22"/>
        </w:rPr>
        <w:t xml:space="preserve"> </w:t>
      </w:r>
      <w:r w:rsidRPr="0065114A">
        <w:rPr>
          <w:rFonts w:eastAsia="Arial Unicode MS"/>
          <w:sz w:val="22"/>
          <w:szCs w:val="22"/>
        </w:rPr>
        <w:t>la</w:t>
      </w:r>
      <w:r w:rsidRPr="0065114A">
        <w:rPr>
          <w:rFonts w:eastAsia="Arial Unicode MS"/>
          <w:spacing w:val="27"/>
          <w:sz w:val="22"/>
          <w:szCs w:val="22"/>
        </w:rPr>
        <w:t xml:space="preserve"> </w:t>
      </w:r>
      <w:r w:rsidRPr="0065114A">
        <w:rPr>
          <w:rFonts w:eastAsia="Arial Unicode MS"/>
          <w:sz w:val="22"/>
          <w:szCs w:val="22"/>
        </w:rPr>
        <w:t>fin</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la </w:t>
      </w:r>
      <w:r w:rsidRPr="0065114A">
        <w:rPr>
          <w:rFonts w:eastAsia="Arial Unicode MS"/>
          <w:sz w:val="22"/>
          <w:szCs w:val="22"/>
        </w:rPr>
        <w:t>période</w:t>
      </w:r>
      <w:r w:rsidRPr="0065114A">
        <w:rPr>
          <w:rFonts w:eastAsia="Arial Unicode MS"/>
          <w:spacing w:val="27"/>
          <w:sz w:val="22"/>
          <w:szCs w:val="22"/>
        </w:rPr>
        <w:t xml:space="preserve"> </w:t>
      </w:r>
      <w:r w:rsidRPr="0065114A">
        <w:rPr>
          <w:rFonts w:eastAsia="Arial Unicode MS"/>
          <w:sz w:val="22"/>
          <w:szCs w:val="22"/>
        </w:rPr>
        <w:t>de</w:t>
      </w:r>
      <w:r w:rsidRPr="0065114A">
        <w:rPr>
          <w:rFonts w:eastAsia="Arial Unicode MS"/>
          <w:spacing w:val="27"/>
          <w:sz w:val="22"/>
          <w:szCs w:val="22"/>
        </w:rPr>
        <w:t xml:space="preserve"> </w:t>
      </w:r>
      <w:r w:rsidRPr="0065114A">
        <w:rPr>
          <w:rFonts w:eastAsia="Arial Unicode MS"/>
          <w:sz w:val="22"/>
          <w:szCs w:val="22"/>
        </w:rPr>
        <w:t>garantie</w:t>
      </w:r>
      <w:r w:rsidRPr="0065114A">
        <w:rPr>
          <w:rFonts w:eastAsia="Arial Unicode MS"/>
          <w:spacing w:val="27"/>
          <w:sz w:val="22"/>
          <w:szCs w:val="22"/>
        </w:rPr>
        <w:t xml:space="preserve"> </w:t>
      </w:r>
      <w:r w:rsidRPr="0065114A">
        <w:rPr>
          <w:rFonts w:eastAsia="Arial Unicode MS"/>
          <w:sz w:val="22"/>
          <w:szCs w:val="22"/>
        </w:rPr>
        <w:t>qui</w:t>
      </w:r>
      <w:r w:rsidRPr="0065114A">
        <w:rPr>
          <w:rFonts w:eastAsia="Arial Unicode MS"/>
          <w:spacing w:val="27"/>
          <w:sz w:val="22"/>
          <w:szCs w:val="22"/>
        </w:rPr>
        <w:t xml:space="preserve"> </w:t>
      </w:r>
      <w:r w:rsidRPr="0065114A">
        <w:rPr>
          <w:rFonts w:eastAsia="Arial Unicode MS"/>
          <w:sz w:val="22"/>
          <w:szCs w:val="22"/>
        </w:rPr>
        <w:t>donnera</w:t>
      </w:r>
      <w:r w:rsidRPr="0065114A">
        <w:rPr>
          <w:rFonts w:eastAsia="Arial Unicode MS"/>
          <w:spacing w:val="27"/>
          <w:sz w:val="22"/>
          <w:szCs w:val="22"/>
        </w:rPr>
        <w:t xml:space="preserve"> </w:t>
      </w:r>
      <w:r w:rsidRPr="0065114A">
        <w:rPr>
          <w:rFonts w:eastAsia="Arial Unicode MS"/>
          <w:sz w:val="22"/>
          <w:szCs w:val="22"/>
        </w:rPr>
        <w:t>lieu</w:t>
      </w:r>
      <w:r w:rsidRPr="0065114A">
        <w:rPr>
          <w:rFonts w:eastAsia="Arial Unicode MS"/>
          <w:spacing w:val="27"/>
          <w:sz w:val="22"/>
          <w:szCs w:val="22"/>
        </w:rPr>
        <w:t xml:space="preserve"> </w:t>
      </w:r>
      <w:r w:rsidRPr="0065114A">
        <w:rPr>
          <w:rFonts w:eastAsia="Arial Unicode MS"/>
          <w:sz w:val="22"/>
          <w:szCs w:val="22"/>
        </w:rPr>
        <w:t>à</w:t>
      </w:r>
      <w:r w:rsidRPr="0065114A">
        <w:rPr>
          <w:rFonts w:eastAsia="Arial Unicode MS"/>
          <w:spacing w:val="27"/>
          <w:sz w:val="22"/>
          <w:szCs w:val="22"/>
        </w:rPr>
        <w:t xml:space="preserve"> </w:t>
      </w:r>
      <w:r w:rsidRPr="0065114A">
        <w:rPr>
          <w:rFonts w:eastAsia="Arial Unicode MS"/>
          <w:sz w:val="22"/>
          <w:szCs w:val="22"/>
        </w:rPr>
        <w:t>la réception</w:t>
      </w:r>
      <w:r w:rsidRPr="0065114A">
        <w:rPr>
          <w:rFonts w:eastAsia="Arial Unicode MS"/>
          <w:spacing w:val="24"/>
          <w:sz w:val="22"/>
          <w:szCs w:val="22"/>
        </w:rPr>
        <w:t xml:space="preserve"> </w:t>
      </w:r>
      <w:r w:rsidRPr="0065114A">
        <w:rPr>
          <w:rFonts w:eastAsia="Arial Unicode MS"/>
          <w:sz w:val="22"/>
          <w:szCs w:val="22"/>
        </w:rPr>
        <w:t>définitive</w:t>
      </w:r>
      <w:r w:rsidRPr="0065114A">
        <w:rPr>
          <w:rFonts w:eastAsia="Arial Unicode MS"/>
          <w:spacing w:val="24"/>
          <w:sz w:val="22"/>
          <w:szCs w:val="22"/>
        </w:rPr>
        <w:t xml:space="preserve"> </w:t>
      </w:r>
      <w:r w:rsidRPr="0065114A">
        <w:rPr>
          <w:rFonts w:eastAsia="Arial Unicode MS"/>
          <w:sz w:val="22"/>
          <w:szCs w:val="22"/>
        </w:rPr>
        <w:t>des</w:t>
      </w:r>
      <w:r w:rsidRPr="0065114A">
        <w:rPr>
          <w:rFonts w:eastAsia="Arial Unicode MS"/>
          <w:spacing w:val="24"/>
          <w:sz w:val="22"/>
          <w:szCs w:val="22"/>
        </w:rPr>
        <w:t xml:space="preserve"> </w:t>
      </w:r>
      <w:r w:rsidRPr="0065114A">
        <w:rPr>
          <w:rFonts w:eastAsia="Arial Unicode MS"/>
          <w:sz w:val="22"/>
          <w:szCs w:val="22"/>
        </w:rPr>
        <w:t>travaux,</w:t>
      </w:r>
      <w:r w:rsidRPr="0065114A">
        <w:rPr>
          <w:rFonts w:eastAsia="Arial Unicode MS"/>
          <w:spacing w:val="24"/>
          <w:sz w:val="22"/>
          <w:szCs w:val="22"/>
        </w:rPr>
        <w:t xml:space="preserve"> </w:t>
      </w:r>
      <w:r w:rsidRPr="0065114A">
        <w:rPr>
          <w:rFonts w:eastAsia="Arial Unicode MS"/>
          <w:sz w:val="22"/>
          <w:szCs w:val="22"/>
        </w:rPr>
        <w:t>l’Ingénieur</w:t>
      </w:r>
      <w:r w:rsidRPr="0065114A">
        <w:rPr>
          <w:rFonts w:eastAsia="Arial Unicode MS"/>
          <w:spacing w:val="24"/>
          <w:sz w:val="22"/>
          <w:szCs w:val="22"/>
        </w:rPr>
        <w:t xml:space="preserve"> </w:t>
      </w:r>
      <w:r w:rsidRPr="0065114A">
        <w:rPr>
          <w:rFonts w:eastAsia="Arial Unicode MS"/>
          <w:sz w:val="22"/>
          <w:szCs w:val="22"/>
        </w:rPr>
        <w:t>dressera le décompte général et</w:t>
      </w:r>
      <w:r w:rsidR="004E3657">
        <w:rPr>
          <w:rFonts w:eastAsia="Arial Unicode MS"/>
          <w:sz w:val="22"/>
          <w:szCs w:val="22"/>
        </w:rPr>
        <w:t xml:space="preserve"> définitif du marché</w:t>
      </w:r>
      <w:r w:rsidRPr="0065114A">
        <w:rPr>
          <w:rFonts w:eastAsia="Arial Unicode MS"/>
          <w:sz w:val="22"/>
          <w:szCs w:val="22"/>
        </w:rPr>
        <w:t xml:space="preserve"> à élaborer qu’il</w:t>
      </w:r>
      <w:r w:rsidRPr="0065114A">
        <w:rPr>
          <w:rFonts w:eastAsia="Arial Unicode MS"/>
          <w:spacing w:val="2"/>
          <w:sz w:val="22"/>
          <w:szCs w:val="22"/>
        </w:rPr>
        <w:t xml:space="preserve"> </w:t>
      </w:r>
      <w:r w:rsidRPr="0065114A">
        <w:rPr>
          <w:rFonts w:eastAsia="Arial Unicode MS"/>
          <w:sz w:val="22"/>
          <w:szCs w:val="22"/>
        </w:rPr>
        <w:t>fera</w:t>
      </w:r>
      <w:r w:rsidRPr="0065114A">
        <w:rPr>
          <w:rFonts w:eastAsia="Arial Unicode MS"/>
          <w:spacing w:val="2"/>
          <w:sz w:val="22"/>
          <w:szCs w:val="22"/>
        </w:rPr>
        <w:t xml:space="preserve"> </w:t>
      </w:r>
      <w:r w:rsidRPr="0065114A">
        <w:rPr>
          <w:rFonts w:eastAsia="Arial Unicode MS"/>
          <w:sz w:val="22"/>
          <w:szCs w:val="22"/>
        </w:rPr>
        <w:t>signer</w:t>
      </w:r>
      <w:r w:rsidRPr="0065114A">
        <w:rPr>
          <w:rFonts w:eastAsia="Arial Unicode MS"/>
          <w:spacing w:val="2"/>
          <w:sz w:val="22"/>
          <w:szCs w:val="22"/>
        </w:rPr>
        <w:t xml:space="preserve"> </w:t>
      </w:r>
      <w:r w:rsidRPr="0065114A">
        <w:rPr>
          <w:rFonts w:eastAsia="Arial Unicode MS"/>
          <w:sz w:val="22"/>
          <w:szCs w:val="22"/>
        </w:rPr>
        <w:t>contradictoirement</w:t>
      </w:r>
      <w:r w:rsidRPr="0065114A">
        <w:rPr>
          <w:rFonts w:eastAsia="Arial Unicode MS"/>
          <w:spacing w:val="2"/>
          <w:sz w:val="22"/>
          <w:szCs w:val="22"/>
        </w:rPr>
        <w:t xml:space="preserve"> </w:t>
      </w:r>
      <w:r w:rsidRPr="0065114A">
        <w:rPr>
          <w:rFonts w:eastAsia="Arial Unicode MS"/>
          <w:sz w:val="22"/>
          <w:szCs w:val="22"/>
        </w:rPr>
        <w:t>par</w:t>
      </w:r>
      <w:r w:rsidRPr="0065114A">
        <w:rPr>
          <w:rFonts w:eastAsia="Arial Unicode MS"/>
          <w:spacing w:val="2"/>
          <w:sz w:val="22"/>
          <w:szCs w:val="22"/>
        </w:rPr>
        <w:t xml:space="preserve"> </w:t>
      </w:r>
      <w:r w:rsidRPr="0065114A">
        <w:rPr>
          <w:rFonts w:eastAsia="Arial Unicode MS"/>
          <w:sz w:val="22"/>
          <w:szCs w:val="22"/>
        </w:rPr>
        <w:t>le Co-contractant et</w:t>
      </w:r>
      <w:r w:rsidRPr="0065114A">
        <w:rPr>
          <w:rFonts w:eastAsia="Arial Unicode MS"/>
          <w:spacing w:val="6"/>
          <w:sz w:val="22"/>
          <w:szCs w:val="22"/>
        </w:rPr>
        <w:t xml:space="preserve"> </w:t>
      </w:r>
      <w:r w:rsidRPr="0065114A">
        <w:rPr>
          <w:rFonts w:eastAsia="Arial Unicode MS"/>
          <w:sz w:val="22"/>
          <w:szCs w:val="22"/>
        </w:rPr>
        <w:t>l’Autorité Contractante.</w:t>
      </w:r>
      <w:r w:rsidRPr="0065114A">
        <w:rPr>
          <w:rFonts w:eastAsia="Arial Unicode MS"/>
          <w:spacing w:val="6"/>
          <w:sz w:val="22"/>
          <w:szCs w:val="22"/>
        </w:rPr>
        <w:t xml:space="preserve"> </w:t>
      </w:r>
      <w:r w:rsidRPr="0065114A">
        <w:rPr>
          <w:rFonts w:eastAsia="Arial Unicode MS"/>
          <w:sz w:val="22"/>
          <w:szCs w:val="22"/>
        </w:rPr>
        <w:t>Ce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comprendra</w:t>
      </w:r>
      <w:r w:rsidRPr="0065114A">
        <w:rPr>
          <w:rFonts w:eastAsia="Arial Unicode MS"/>
          <w:spacing w:val="6"/>
          <w:sz w:val="22"/>
          <w:szCs w:val="22"/>
        </w:rPr>
        <w:t xml:space="preserve"> </w:t>
      </w:r>
      <w:r w:rsidRPr="0065114A">
        <w:rPr>
          <w:rFonts w:eastAsia="Arial Unicode MS"/>
          <w:sz w:val="22"/>
          <w:szCs w:val="22"/>
        </w:rPr>
        <w:t>:</w:t>
      </w:r>
    </w:p>
    <w:p w14:paraId="0424561F"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décompte</w:t>
      </w:r>
      <w:r w:rsidRPr="0065114A">
        <w:rPr>
          <w:rFonts w:eastAsia="Arial Unicode MS"/>
          <w:spacing w:val="6"/>
          <w:sz w:val="22"/>
          <w:szCs w:val="22"/>
        </w:rPr>
        <w:t xml:space="preserve"> </w:t>
      </w:r>
      <w:r w:rsidRPr="0065114A">
        <w:rPr>
          <w:rFonts w:eastAsia="Arial Unicode MS"/>
          <w:sz w:val="22"/>
          <w:szCs w:val="22"/>
        </w:rPr>
        <w:t>final,</w:t>
      </w:r>
    </w:p>
    <w:p w14:paraId="01089DB6"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solde,</w:t>
      </w:r>
    </w:p>
    <w:p w14:paraId="4296F64E" w14:textId="77777777" w:rsidR="00EA6D92" w:rsidRPr="0065114A" w:rsidRDefault="00EA6D92" w:rsidP="00EA6D92">
      <w:pPr>
        <w:widowControl w:val="0"/>
        <w:autoSpaceDE w:val="0"/>
        <w:autoSpaceDN w:val="0"/>
        <w:adjustRightInd w:val="0"/>
        <w:ind w:right="-20" w:firstLine="708"/>
        <w:rPr>
          <w:rFonts w:eastAsia="Arial Unicode MS"/>
          <w:sz w:val="22"/>
          <w:szCs w:val="22"/>
        </w:rPr>
      </w:pPr>
      <w:r w:rsidRPr="0065114A">
        <w:rPr>
          <w:rFonts w:eastAsia="Arial Unicode MS"/>
          <w:sz w:val="22"/>
          <w:szCs w:val="22"/>
        </w:rPr>
        <w:t>-</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récapitulation</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acomptes</w:t>
      </w:r>
      <w:r w:rsidRPr="0065114A">
        <w:rPr>
          <w:rFonts w:eastAsia="Arial Unicode MS"/>
          <w:spacing w:val="6"/>
          <w:sz w:val="22"/>
          <w:szCs w:val="22"/>
        </w:rPr>
        <w:t xml:space="preserve"> </w:t>
      </w:r>
      <w:r w:rsidRPr="0065114A">
        <w:rPr>
          <w:rFonts w:eastAsia="Arial Unicode MS"/>
          <w:sz w:val="22"/>
          <w:szCs w:val="22"/>
        </w:rPr>
        <w:t>mensuels.</w:t>
      </w:r>
    </w:p>
    <w:p w14:paraId="3473E81A"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signature du décompte général et définitif sans réserve par le Co-contractant, liera définitivement les </w:t>
      </w:r>
      <w:r w:rsidRPr="0065114A">
        <w:rPr>
          <w:rFonts w:eastAsia="Arial Unicode MS"/>
          <w:spacing w:val="1"/>
          <w:sz w:val="22"/>
          <w:szCs w:val="22"/>
        </w:rPr>
        <w:t>partie</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t </w:t>
      </w:r>
      <w:r w:rsidRPr="0065114A">
        <w:rPr>
          <w:rFonts w:eastAsia="Arial Unicode MS"/>
          <w:spacing w:val="-29"/>
          <w:sz w:val="22"/>
          <w:szCs w:val="22"/>
        </w:rPr>
        <w:t xml:space="preserve"> </w:t>
      </w:r>
      <w:r w:rsidRPr="0065114A">
        <w:rPr>
          <w:rFonts w:eastAsia="Arial Unicode MS"/>
          <w:spacing w:val="1"/>
          <w:sz w:val="22"/>
          <w:szCs w:val="22"/>
        </w:rPr>
        <w:t>me</w:t>
      </w:r>
      <w:r w:rsidRPr="0065114A">
        <w:rPr>
          <w:rFonts w:eastAsia="Arial Unicode MS"/>
          <w:sz w:val="22"/>
          <w:szCs w:val="22"/>
        </w:rPr>
        <w:t xml:space="preserve">ttra </w:t>
      </w:r>
      <w:r w:rsidRPr="0065114A">
        <w:rPr>
          <w:rFonts w:eastAsia="Arial Unicode MS"/>
          <w:spacing w:val="-29"/>
          <w:sz w:val="22"/>
          <w:szCs w:val="22"/>
        </w:rPr>
        <w:t xml:space="preserve"> </w:t>
      </w:r>
      <w:r w:rsidRPr="0065114A">
        <w:rPr>
          <w:rFonts w:eastAsia="Arial Unicode MS"/>
          <w:spacing w:val="1"/>
          <w:sz w:val="22"/>
          <w:szCs w:val="22"/>
        </w:rPr>
        <w:t>fi</w:t>
      </w:r>
      <w:r w:rsidRPr="0065114A">
        <w:rPr>
          <w:rFonts w:eastAsia="Arial Unicode MS"/>
          <w:sz w:val="22"/>
          <w:szCs w:val="22"/>
        </w:rPr>
        <w:t xml:space="preserve">n </w:t>
      </w:r>
      <w:r w:rsidRPr="0065114A">
        <w:rPr>
          <w:rFonts w:eastAsia="Arial Unicode MS"/>
          <w:spacing w:val="-29"/>
          <w:sz w:val="22"/>
          <w:szCs w:val="22"/>
        </w:rPr>
        <w:t xml:space="preserve"> </w:t>
      </w:r>
      <w:r w:rsidR="004E3657">
        <w:rPr>
          <w:rFonts w:eastAsia="Arial Unicode MS"/>
          <w:spacing w:val="1"/>
          <w:sz w:val="22"/>
          <w:szCs w:val="22"/>
        </w:rPr>
        <w:t>au marché</w:t>
      </w:r>
      <w:r w:rsidRPr="0065114A">
        <w:rPr>
          <w:rFonts w:eastAsia="Arial Unicode MS"/>
          <w:sz w:val="22"/>
          <w:szCs w:val="22"/>
        </w:rPr>
        <w:t xml:space="preserve">, </w:t>
      </w:r>
      <w:r w:rsidRPr="0065114A">
        <w:rPr>
          <w:rFonts w:eastAsia="Arial Unicode MS"/>
          <w:spacing w:val="-29"/>
          <w:sz w:val="22"/>
          <w:szCs w:val="22"/>
        </w:rPr>
        <w:t xml:space="preserve"> </w:t>
      </w:r>
      <w:r w:rsidRPr="0065114A">
        <w:rPr>
          <w:rFonts w:eastAsia="Arial Unicode MS"/>
          <w:spacing w:val="1"/>
          <w:sz w:val="22"/>
          <w:szCs w:val="22"/>
        </w:rPr>
        <w:t>sau</w:t>
      </w:r>
      <w:r w:rsidRPr="0065114A">
        <w:rPr>
          <w:rFonts w:eastAsia="Arial Unicode MS"/>
          <w:sz w:val="22"/>
          <w:szCs w:val="22"/>
        </w:rPr>
        <w:t xml:space="preserve">f </w:t>
      </w:r>
      <w:r w:rsidRPr="0065114A">
        <w:rPr>
          <w:rFonts w:eastAsia="Arial Unicode MS"/>
          <w:spacing w:val="-29"/>
          <w:sz w:val="22"/>
          <w:szCs w:val="22"/>
        </w:rPr>
        <w:t xml:space="preserve"> </w:t>
      </w:r>
      <w:r w:rsidRPr="0065114A">
        <w:rPr>
          <w:rFonts w:eastAsia="Arial Unicode MS"/>
          <w:spacing w:val="1"/>
          <w:sz w:val="22"/>
          <w:szCs w:val="22"/>
        </w:rPr>
        <w:t>e</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c</w:t>
      </w:r>
      <w:r w:rsidRPr="0065114A">
        <w:rPr>
          <w:rFonts w:eastAsia="Arial Unicode MS"/>
          <w:sz w:val="22"/>
          <w:szCs w:val="22"/>
        </w:rPr>
        <w:t xml:space="preserve">e </w:t>
      </w:r>
      <w:r w:rsidRPr="0065114A">
        <w:rPr>
          <w:rFonts w:eastAsia="Arial Unicode MS"/>
          <w:spacing w:val="-29"/>
          <w:sz w:val="22"/>
          <w:szCs w:val="22"/>
        </w:rPr>
        <w:t xml:space="preserve"> </w:t>
      </w:r>
      <w:r w:rsidRPr="0065114A">
        <w:rPr>
          <w:rFonts w:eastAsia="Arial Unicode MS"/>
          <w:spacing w:val="1"/>
          <w:sz w:val="22"/>
          <w:szCs w:val="22"/>
        </w:rPr>
        <w:t xml:space="preserve">qui </w:t>
      </w:r>
      <w:r w:rsidRPr="0065114A">
        <w:rPr>
          <w:rFonts w:eastAsia="Arial Unicode MS"/>
          <w:sz w:val="22"/>
          <w:szCs w:val="22"/>
        </w:rPr>
        <w:t>concerne</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intérêts</w:t>
      </w:r>
      <w:r w:rsidRPr="0065114A">
        <w:rPr>
          <w:rFonts w:eastAsia="Arial Unicode MS"/>
          <w:spacing w:val="6"/>
          <w:sz w:val="22"/>
          <w:szCs w:val="22"/>
        </w:rPr>
        <w:t xml:space="preserve"> </w:t>
      </w:r>
      <w:r w:rsidRPr="0065114A">
        <w:rPr>
          <w:rFonts w:eastAsia="Arial Unicode MS"/>
          <w:sz w:val="22"/>
          <w:szCs w:val="22"/>
        </w:rPr>
        <w:t>moratoires.</w:t>
      </w:r>
    </w:p>
    <w:p w14:paraId="5D9C039D" w14:textId="77777777" w:rsidR="00EA6D92" w:rsidRPr="0065114A" w:rsidRDefault="00EA6D92" w:rsidP="00EA6D92">
      <w:pPr>
        <w:widowControl w:val="0"/>
        <w:autoSpaceDE w:val="0"/>
        <w:autoSpaceDN w:val="0"/>
        <w:adjustRightInd w:val="0"/>
        <w:spacing w:line="258" w:lineRule="auto"/>
        <w:jc w:val="both"/>
        <w:rPr>
          <w:rFonts w:eastAsia="Arial Unicode MS"/>
          <w:sz w:val="22"/>
          <w:szCs w:val="22"/>
        </w:rPr>
      </w:pPr>
      <w:r w:rsidRPr="0065114A">
        <w:rPr>
          <w:rFonts w:eastAsia="Arial Unicode MS"/>
          <w:b/>
          <w:sz w:val="22"/>
          <w:szCs w:val="22"/>
        </w:rPr>
        <w:t>22.2</w:t>
      </w:r>
      <w:r w:rsidRPr="0065114A">
        <w:rPr>
          <w:rFonts w:eastAsia="Arial Unicode MS"/>
          <w:sz w:val="22"/>
          <w:szCs w:val="22"/>
        </w:rPr>
        <w:t>. Le Co-contractant disposera de sept (7) jours pour renvoyer le décompte corrigé revêtu de sa signature.</w:t>
      </w:r>
    </w:p>
    <w:p w14:paraId="45437387"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23 : Régime fiscal et douanier</w:t>
      </w:r>
    </w:p>
    <w:p w14:paraId="47B3E58C" w14:textId="77777777"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Le décret N° 2003/651/PM du 16 avril 2003 définit les modalités de mise en œuvre du régime fiscal des Marchés Publics. La</w:t>
      </w:r>
      <w:r w:rsidRPr="0065114A">
        <w:rPr>
          <w:rFonts w:eastAsia="Arial Unicode MS"/>
          <w:spacing w:val="30"/>
          <w:sz w:val="22"/>
          <w:szCs w:val="22"/>
        </w:rPr>
        <w:t xml:space="preserve"> </w:t>
      </w:r>
      <w:r w:rsidRPr="0065114A">
        <w:rPr>
          <w:rFonts w:eastAsia="Arial Unicode MS"/>
          <w:sz w:val="22"/>
          <w:szCs w:val="22"/>
        </w:rPr>
        <w:t>fiscalité</w:t>
      </w:r>
      <w:r w:rsidRPr="0065114A">
        <w:rPr>
          <w:rFonts w:eastAsia="Arial Unicode MS"/>
          <w:spacing w:val="30"/>
          <w:sz w:val="22"/>
          <w:szCs w:val="22"/>
        </w:rPr>
        <w:t xml:space="preserve"> </w:t>
      </w:r>
      <w:r w:rsidRPr="0065114A">
        <w:rPr>
          <w:rFonts w:eastAsia="Arial Unicode MS"/>
          <w:sz w:val="22"/>
          <w:szCs w:val="22"/>
        </w:rPr>
        <w:t>applicable</w:t>
      </w:r>
      <w:r w:rsidRPr="0065114A">
        <w:rPr>
          <w:rFonts w:eastAsia="Arial Unicode MS"/>
          <w:spacing w:val="30"/>
          <w:sz w:val="22"/>
          <w:szCs w:val="22"/>
        </w:rPr>
        <w:t xml:space="preserve"> </w:t>
      </w:r>
      <w:r w:rsidR="004E3657">
        <w:rPr>
          <w:rFonts w:eastAsia="Arial Unicode MS"/>
          <w:sz w:val="22"/>
          <w:szCs w:val="22"/>
        </w:rPr>
        <w:t>au marché</w:t>
      </w:r>
      <w:r w:rsidRPr="0065114A">
        <w:rPr>
          <w:rFonts w:eastAsia="Arial Unicode MS"/>
          <w:sz w:val="22"/>
          <w:szCs w:val="22"/>
        </w:rPr>
        <w:t xml:space="preserve"> à élaborer à l’issue du présent appel d’Offres</w:t>
      </w:r>
      <w:r w:rsidRPr="0065114A">
        <w:rPr>
          <w:rFonts w:eastAsia="Arial Unicode MS"/>
          <w:spacing w:val="6"/>
          <w:sz w:val="22"/>
          <w:szCs w:val="22"/>
        </w:rPr>
        <w:t xml:space="preserve"> </w:t>
      </w:r>
      <w:r w:rsidRPr="0065114A">
        <w:rPr>
          <w:rFonts w:eastAsia="Arial Unicode MS"/>
          <w:sz w:val="22"/>
          <w:szCs w:val="22"/>
        </w:rPr>
        <w:t>comportera</w:t>
      </w:r>
      <w:r w:rsidRPr="0065114A">
        <w:rPr>
          <w:rFonts w:eastAsia="Arial Unicode MS"/>
          <w:spacing w:val="6"/>
          <w:sz w:val="22"/>
          <w:szCs w:val="22"/>
        </w:rPr>
        <w:t xml:space="preserve"> </w:t>
      </w:r>
      <w:r w:rsidRPr="0065114A">
        <w:rPr>
          <w:rFonts w:eastAsia="Arial Unicode MS"/>
          <w:sz w:val="22"/>
          <w:szCs w:val="22"/>
        </w:rPr>
        <w:t>notamment</w:t>
      </w:r>
      <w:r w:rsidRPr="0065114A">
        <w:rPr>
          <w:rFonts w:eastAsia="Arial Unicode MS"/>
          <w:spacing w:val="6"/>
          <w:sz w:val="22"/>
          <w:szCs w:val="22"/>
        </w:rPr>
        <w:t xml:space="preserve"> </w:t>
      </w:r>
      <w:r w:rsidRPr="0065114A">
        <w:rPr>
          <w:rFonts w:eastAsia="Arial Unicode MS"/>
          <w:sz w:val="22"/>
          <w:szCs w:val="22"/>
        </w:rPr>
        <w:t>:</w:t>
      </w:r>
    </w:p>
    <w:p w14:paraId="5B7A0E17"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w:t>
      </w:r>
      <w:r w:rsidRPr="0065114A">
        <w:rPr>
          <w:rFonts w:eastAsia="Arial Unicode MS"/>
          <w:spacing w:val="5"/>
          <w:sz w:val="22"/>
          <w:szCs w:val="22"/>
        </w:rPr>
        <w:t>De</w:t>
      </w:r>
      <w:r w:rsidRPr="0065114A">
        <w:rPr>
          <w:rFonts w:eastAsia="Arial Unicode MS"/>
          <w:sz w:val="22"/>
          <w:szCs w:val="22"/>
        </w:rPr>
        <w:t xml:space="preserve">s </w:t>
      </w:r>
      <w:r w:rsidRPr="0065114A">
        <w:rPr>
          <w:rFonts w:eastAsia="Arial Unicode MS"/>
          <w:spacing w:val="5"/>
          <w:sz w:val="22"/>
          <w:szCs w:val="22"/>
        </w:rPr>
        <w:t>impôt</w:t>
      </w:r>
      <w:r w:rsidRPr="0065114A">
        <w:rPr>
          <w:rFonts w:eastAsia="Arial Unicode MS"/>
          <w:sz w:val="22"/>
          <w:szCs w:val="22"/>
        </w:rPr>
        <w:t xml:space="preserve">s </w:t>
      </w:r>
      <w:r w:rsidRPr="0065114A">
        <w:rPr>
          <w:rFonts w:eastAsia="Arial Unicode MS"/>
          <w:spacing w:val="5"/>
          <w:sz w:val="22"/>
          <w:szCs w:val="22"/>
        </w:rPr>
        <w:t>e</w:t>
      </w:r>
      <w:r w:rsidRPr="0065114A">
        <w:rPr>
          <w:rFonts w:eastAsia="Arial Unicode MS"/>
          <w:sz w:val="22"/>
          <w:szCs w:val="22"/>
        </w:rPr>
        <w:t xml:space="preserve">t </w:t>
      </w:r>
      <w:r w:rsidRPr="0065114A">
        <w:rPr>
          <w:rFonts w:eastAsia="Arial Unicode MS"/>
          <w:spacing w:val="5"/>
          <w:sz w:val="22"/>
          <w:szCs w:val="22"/>
        </w:rPr>
        <w:t>taxe</w:t>
      </w:r>
      <w:r w:rsidRPr="0065114A">
        <w:rPr>
          <w:rFonts w:eastAsia="Arial Unicode MS"/>
          <w:sz w:val="22"/>
          <w:szCs w:val="22"/>
        </w:rPr>
        <w:t xml:space="preserve">s </w:t>
      </w:r>
      <w:r w:rsidRPr="0065114A">
        <w:rPr>
          <w:rFonts w:eastAsia="Arial Unicode MS"/>
          <w:spacing w:val="5"/>
          <w:sz w:val="22"/>
          <w:szCs w:val="22"/>
        </w:rPr>
        <w:t>relatif</w:t>
      </w:r>
      <w:r w:rsidRPr="0065114A">
        <w:rPr>
          <w:rFonts w:eastAsia="Arial Unicode MS"/>
          <w:sz w:val="22"/>
          <w:szCs w:val="22"/>
        </w:rPr>
        <w:t xml:space="preserve">s </w:t>
      </w:r>
      <w:r w:rsidRPr="0065114A">
        <w:rPr>
          <w:rFonts w:eastAsia="Arial Unicode MS"/>
          <w:spacing w:val="5"/>
          <w:sz w:val="22"/>
          <w:szCs w:val="22"/>
        </w:rPr>
        <w:t>au</w:t>
      </w:r>
      <w:r w:rsidRPr="0065114A">
        <w:rPr>
          <w:rFonts w:eastAsia="Arial Unicode MS"/>
          <w:sz w:val="22"/>
          <w:szCs w:val="22"/>
        </w:rPr>
        <w:t xml:space="preserve">x </w:t>
      </w:r>
      <w:r w:rsidRPr="0065114A">
        <w:rPr>
          <w:rFonts w:eastAsia="Arial Unicode MS"/>
          <w:spacing w:val="5"/>
          <w:sz w:val="22"/>
          <w:szCs w:val="22"/>
        </w:rPr>
        <w:t xml:space="preserve">bénéfices </w:t>
      </w:r>
      <w:r w:rsidRPr="0065114A">
        <w:rPr>
          <w:rFonts w:eastAsia="Arial Unicode MS"/>
          <w:sz w:val="22"/>
          <w:szCs w:val="22"/>
        </w:rPr>
        <w:t>industriels et commerciaux, y compris l’AIR</w:t>
      </w:r>
      <w:r w:rsidRPr="0065114A">
        <w:rPr>
          <w:rFonts w:eastAsia="Arial Unicode MS"/>
          <w:spacing w:val="-9"/>
          <w:sz w:val="22"/>
          <w:szCs w:val="22"/>
        </w:rPr>
        <w:t xml:space="preserve"> </w:t>
      </w:r>
      <w:r w:rsidRPr="0065114A">
        <w:rPr>
          <w:rFonts w:eastAsia="Arial Unicode MS"/>
          <w:sz w:val="22"/>
          <w:szCs w:val="22"/>
        </w:rPr>
        <w:t>qui constitue</w:t>
      </w:r>
      <w:r w:rsidRPr="0065114A">
        <w:rPr>
          <w:rFonts w:eastAsia="Arial Unicode MS"/>
          <w:spacing w:val="6"/>
          <w:sz w:val="22"/>
          <w:szCs w:val="22"/>
        </w:rPr>
        <w:t xml:space="preserve"> </w:t>
      </w:r>
      <w:r w:rsidRPr="0065114A">
        <w:rPr>
          <w:rFonts w:eastAsia="Arial Unicode MS"/>
          <w:sz w:val="22"/>
          <w:szCs w:val="22"/>
        </w:rPr>
        <w:t>un</w:t>
      </w:r>
      <w:r w:rsidRPr="0065114A">
        <w:rPr>
          <w:rFonts w:eastAsia="Arial Unicode MS"/>
          <w:spacing w:val="6"/>
          <w:sz w:val="22"/>
          <w:szCs w:val="22"/>
        </w:rPr>
        <w:t xml:space="preserve"> </w:t>
      </w:r>
      <w:r w:rsidRPr="0065114A">
        <w:rPr>
          <w:rFonts w:eastAsia="Arial Unicode MS"/>
          <w:sz w:val="22"/>
          <w:szCs w:val="22"/>
        </w:rPr>
        <w:t>précompte</w:t>
      </w:r>
      <w:r w:rsidRPr="0065114A">
        <w:rPr>
          <w:rFonts w:eastAsia="Arial Unicode MS"/>
          <w:spacing w:val="6"/>
          <w:sz w:val="22"/>
          <w:szCs w:val="22"/>
        </w:rPr>
        <w:t xml:space="preserve"> </w:t>
      </w:r>
      <w:r w:rsidRPr="0065114A">
        <w:rPr>
          <w:rFonts w:eastAsia="Arial Unicode MS"/>
          <w:sz w:val="22"/>
          <w:szCs w:val="22"/>
        </w:rPr>
        <w:t>sur</w:t>
      </w:r>
      <w:r w:rsidRPr="0065114A">
        <w:rPr>
          <w:rFonts w:eastAsia="Arial Unicode MS"/>
          <w:spacing w:val="6"/>
          <w:sz w:val="22"/>
          <w:szCs w:val="22"/>
        </w:rPr>
        <w:t xml:space="preserve"> </w:t>
      </w:r>
      <w:r w:rsidRPr="0065114A">
        <w:rPr>
          <w:rFonts w:eastAsia="Arial Unicode MS"/>
          <w:sz w:val="22"/>
          <w:szCs w:val="22"/>
        </w:rPr>
        <w:t>l’impôt</w:t>
      </w:r>
      <w:r w:rsidRPr="0065114A">
        <w:rPr>
          <w:rFonts w:eastAsia="Arial Unicode MS"/>
          <w:spacing w:val="6"/>
          <w:sz w:val="22"/>
          <w:szCs w:val="22"/>
        </w:rPr>
        <w:t xml:space="preserve"> </w:t>
      </w:r>
      <w:r w:rsidRPr="0065114A">
        <w:rPr>
          <w:rFonts w:eastAsia="Arial Unicode MS"/>
          <w:sz w:val="22"/>
          <w:szCs w:val="22"/>
        </w:rPr>
        <w:t>des</w:t>
      </w:r>
      <w:r w:rsidRPr="0065114A">
        <w:rPr>
          <w:rFonts w:eastAsia="Arial Unicode MS"/>
          <w:spacing w:val="6"/>
          <w:sz w:val="22"/>
          <w:szCs w:val="22"/>
        </w:rPr>
        <w:t xml:space="preserve"> </w:t>
      </w:r>
      <w:r w:rsidRPr="0065114A">
        <w:rPr>
          <w:rFonts w:eastAsia="Arial Unicode MS"/>
          <w:sz w:val="22"/>
          <w:szCs w:val="22"/>
        </w:rPr>
        <w:t>sociétés</w:t>
      </w:r>
      <w:r w:rsidRPr="0065114A">
        <w:rPr>
          <w:rFonts w:eastAsia="Arial Unicode MS"/>
          <w:spacing w:val="6"/>
          <w:sz w:val="22"/>
          <w:szCs w:val="22"/>
        </w:rPr>
        <w:t xml:space="preserve"> </w:t>
      </w:r>
      <w:r w:rsidRPr="0065114A">
        <w:rPr>
          <w:rFonts w:eastAsia="Arial Unicode MS"/>
          <w:sz w:val="22"/>
          <w:szCs w:val="22"/>
        </w:rPr>
        <w:t>;</w:t>
      </w:r>
    </w:p>
    <w:p w14:paraId="747B6736"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Des droits d’enregistrement calculés conformément aux stipulations du code des impôts ;</w:t>
      </w:r>
    </w:p>
    <w:p w14:paraId="3D33812C" w14:textId="77777777" w:rsidR="00EA6D92" w:rsidRPr="0065114A" w:rsidRDefault="00EA6D92" w:rsidP="00EA6D92">
      <w:pPr>
        <w:widowControl w:val="0"/>
        <w:autoSpaceDE w:val="0"/>
        <w:autoSpaceDN w:val="0"/>
        <w:adjustRightInd w:val="0"/>
        <w:spacing w:line="250" w:lineRule="auto"/>
        <w:ind w:left="708" w:right="90"/>
        <w:jc w:val="both"/>
        <w:rPr>
          <w:rFonts w:eastAsia="Arial Unicode MS"/>
          <w:sz w:val="22"/>
          <w:szCs w:val="22"/>
        </w:rPr>
      </w:pPr>
      <w:r w:rsidRPr="0065114A">
        <w:rPr>
          <w:rFonts w:eastAsia="Arial Unicode MS"/>
          <w:sz w:val="22"/>
          <w:szCs w:val="22"/>
        </w:rPr>
        <w:t xml:space="preserve">-  Des </w:t>
      </w:r>
      <w:r w:rsidRPr="0065114A">
        <w:rPr>
          <w:rFonts w:eastAsia="Arial Unicode MS"/>
          <w:spacing w:val="-30"/>
          <w:sz w:val="22"/>
          <w:szCs w:val="22"/>
        </w:rPr>
        <w:t xml:space="preserve"> </w:t>
      </w:r>
      <w:r w:rsidRPr="0065114A">
        <w:rPr>
          <w:rFonts w:eastAsia="Arial Unicode MS"/>
          <w:sz w:val="22"/>
          <w:szCs w:val="22"/>
        </w:rPr>
        <w:t xml:space="preserve">droits et taxes attachés à la </w:t>
      </w:r>
      <w:r w:rsidRPr="0065114A">
        <w:rPr>
          <w:rFonts w:eastAsia="Arial Unicode MS"/>
          <w:spacing w:val="-30"/>
          <w:sz w:val="22"/>
          <w:szCs w:val="22"/>
        </w:rPr>
        <w:t xml:space="preserve"> </w:t>
      </w:r>
      <w:r w:rsidRPr="0065114A">
        <w:rPr>
          <w:rFonts w:eastAsia="Arial Unicode MS"/>
          <w:sz w:val="22"/>
          <w:szCs w:val="22"/>
        </w:rPr>
        <w:t>réalisation des prestations</w:t>
      </w:r>
      <w:r w:rsidRPr="0065114A">
        <w:rPr>
          <w:rFonts w:eastAsia="Arial Unicode MS"/>
          <w:spacing w:val="6"/>
          <w:sz w:val="22"/>
          <w:szCs w:val="22"/>
        </w:rPr>
        <w:t xml:space="preserve"> </w:t>
      </w:r>
      <w:r w:rsidRPr="0065114A">
        <w:rPr>
          <w:rFonts w:eastAsia="Arial Unicode MS"/>
          <w:sz w:val="22"/>
          <w:szCs w:val="22"/>
        </w:rPr>
        <w:t>prévues</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l</w:t>
      </w:r>
      <w:r w:rsidR="003A55C5">
        <w:rPr>
          <w:rFonts w:eastAsia="Arial Unicode MS"/>
          <w:sz w:val="22"/>
          <w:szCs w:val="22"/>
        </w:rPr>
        <w:t>e marché</w:t>
      </w:r>
      <w:r w:rsidRPr="0065114A">
        <w:rPr>
          <w:rFonts w:eastAsia="Arial Unicode MS"/>
          <w:spacing w:val="6"/>
          <w:sz w:val="22"/>
          <w:szCs w:val="22"/>
        </w:rPr>
        <w:t xml:space="preserve"> </w:t>
      </w:r>
      <w:r w:rsidRPr="0065114A">
        <w:rPr>
          <w:rFonts w:eastAsia="Arial Unicode MS"/>
          <w:sz w:val="22"/>
          <w:szCs w:val="22"/>
        </w:rPr>
        <w:t>:</w:t>
      </w:r>
    </w:p>
    <w:p w14:paraId="7BEF46E1"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Des droits et taxes d’entrée sur le territoire camerounais (droits de douanes, TVA, </w:t>
      </w:r>
    </w:p>
    <w:p w14:paraId="257F1409" w14:textId="77777777" w:rsidR="00EA6D92" w:rsidRPr="0065114A" w:rsidRDefault="00EA6D92" w:rsidP="00EA6D92">
      <w:pPr>
        <w:widowControl w:val="0"/>
        <w:autoSpaceDE w:val="0"/>
        <w:autoSpaceDN w:val="0"/>
        <w:adjustRightInd w:val="0"/>
        <w:spacing w:line="250" w:lineRule="auto"/>
        <w:ind w:left="1189" w:right="95"/>
        <w:jc w:val="both"/>
        <w:rPr>
          <w:rFonts w:eastAsia="Arial Unicode MS"/>
          <w:sz w:val="22"/>
          <w:szCs w:val="22"/>
        </w:rPr>
      </w:pPr>
      <w:r w:rsidRPr="0065114A">
        <w:rPr>
          <w:rFonts w:eastAsia="Arial Unicode MS"/>
          <w:sz w:val="22"/>
          <w:szCs w:val="22"/>
        </w:rPr>
        <w:t xml:space="preserve">   taxe informatique) ; </w:t>
      </w:r>
    </w:p>
    <w:p w14:paraId="17305F22" w14:textId="77777777" w:rsidR="00EA6D92" w:rsidRPr="0065114A" w:rsidRDefault="00EA6D92" w:rsidP="00EA6D92">
      <w:pPr>
        <w:widowControl w:val="0"/>
        <w:autoSpaceDE w:val="0"/>
        <w:autoSpaceDN w:val="0"/>
        <w:adjustRightInd w:val="0"/>
        <w:ind w:left="962" w:right="-20" w:firstLine="227"/>
        <w:rPr>
          <w:rFonts w:eastAsia="Arial Unicode MS"/>
          <w:sz w:val="22"/>
          <w:szCs w:val="22"/>
        </w:rPr>
      </w:pPr>
      <w:r w:rsidRPr="0065114A">
        <w:rPr>
          <w:rFonts w:eastAsia="Arial Unicode MS"/>
          <w:sz w:val="22"/>
          <w:szCs w:val="22"/>
        </w:rPr>
        <w:t>* Des</w:t>
      </w:r>
      <w:r w:rsidRPr="0065114A">
        <w:rPr>
          <w:rFonts w:eastAsia="Arial Unicode MS"/>
          <w:spacing w:val="6"/>
          <w:sz w:val="22"/>
          <w:szCs w:val="22"/>
        </w:rPr>
        <w:t xml:space="preserve"> </w:t>
      </w:r>
      <w:r w:rsidRPr="0065114A">
        <w:rPr>
          <w:rFonts w:eastAsia="Arial Unicode MS"/>
          <w:sz w:val="22"/>
          <w:szCs w:val="22"/>
        </w:rPr>
        <w:t>droits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taxes</w:t>
      </w:r>
      <w:r w:rsidRPr="0065114A">
        <w:rPr>
          <w:rFonts w:eastAsia="Arial Unicode MS"/>
          <w:spacing w:val="6"/>
          <w:sz w:val="22"/>
          <w:szCs w:val="22"/>
        </w:rPr>
        <w:t xml:space="preserve"> </w:t>
      </w:r>
      <w:r w:rsidRPr="0065114A">
        <w:rPr>
          <w:rFonts w:eastAsia="Arial Unicode MS"/>
          <w:sz w:val="22"/>
          <w:szCs w:val="22"/>
        </w:rPr>
        <w:t>communaux</w:t>
      </w:r>
      <w:r w:rsidRPr="0065114A">
        <w:rPr>
          <w:rFonts w:eastAsia="Arial Unicode MS"/>
          <w:spacing w:val="6"/>
          <w:sz w:val="22"/>
          <w:szCs w:val="22"/>
        </w:rPr>
        <w:t xml:space="preserve"> </w:t>
      </w:r>
      <w:r w:rsidRPr="0065114A">
        <w:rPr>
          <w:rFonts w:eastAsia="Arial Unicode MS"/>
          <w:sz w:val="22"/>
          <w:szCs w:val="22"/>
        </w:rPr>
        <w:t>;</w:t>
      </w:r>
    </w:p>
    <w:p w14:paraId="35BE683B" w14:textId="77777777" w:rsidR="00EA6D92" w:rsidRPr="0065114A" w:rsidRDefault="00EA6D92" w:rsidP="00EA6D92">
      <w:pPr>
        <w:widowControl w:val="0"/>
        <w:autoSpaceDE w:val="0"/>
        <w:autoSpaceDN w:val="0"/>
        <w:adjustRightInd w:val="0"/>
        <w:spacing w:line="250" w:lineRule="auto"/>
        <w:ind w:left="1189" w:right="-24"/>
        <w:rPr>
          <w:rFonts w:eastAsia="Arial Unicode MS"/>
          <w:sz w:val="22"/>
          <w:szCs w:val="22"/>
        </w:rPr>
      </w:pPr>
      <w:r w:rsidRPr="0065114A">
        <w:rPr>
          <w:rFonts w:eastAsia="Arial Unicode MS"/>
          <w:sz w:val="22"/>
          <w:szCs w:val="22"/>
        </w:rPr>
        <w:t>* Des</w:t>
      </w:r>
      <w:r w:rsidRPr="0065114A">
        <w:rPr>
          <w:rFonts w:eastAsia="Arial Unicode MS"/>
          <w:spacing w:val="19"/>
          <w:sz w:val="22"/>
          <w:szCs w:val="22"/>
        </w:rPr>
        <w:t xml:space="preserve"> </w:t>
      </w:r>
      <w:r w:rsidRPr="0065114A">
        <w:rPr>
          <w:rFonts w:eastAsia="Arial Unicode MS"/>
          <w:sz w:val="22"/>
          <w:szCs w:val="22"/>
        </w:rPr>
        <w:t>droits</w:t>
      </w:r>
      <w:r w:rsidRPr="0065114A">
        <w:rPr>
          <w:rFonts w:eastAsia="Arial Unicode MS"/>
          <w:spacing w:val="19"/>
          <w:sz w:val="22"/>
          <w:szCs w:val="22"/>
        </w:rPr>
        <w:t xml:space="preserve"> </w:t>
      </w:r>
      <w:r w:rsidRPr="0065114A">
        <w:rPr>
          <w:rFonts w:eastAsia="Arial Unicode MS"/>
          <w:sz w:val="22"/>
          <w:szCs w:val="22"/>
        </w:rPr>
        <w:t>et</w:t>
      </w:r>
      <w:r w:rsidRPr="0065114A">
        <w:rPr>
          <w:rFonts w:eastAsia="Arial Unicode MS"/>
          <w:spacing w:val="19"/>
          <w:sz w:val="22"/>
          <w:szCs w:val="22"/>
        </w:rPr>
        <w:t xml:space="preserve"> </w:t>
      </w:r>
      <w:r w:rsidRPr="0065114A">
        <w:rPr>
          <w:rFonts w:eastAsia="Arial Unicode MS"/>
          <w:sz w:val="22"/>
          <w:szCs w:val="22"/>
        </w:rPr>
        <w:t>taxes</w:t>
      </w:r>
      <w:r w:rsidRPr="0065114A">
        <w:rPr>
          <w:rFonts w:eastAsia="Arial Unicode MS"/>
          <w:spacing w:val="19"/>
          <w:sz w:val="22"/>
          <w:szCs w:val="22"/>
        </w:rPr>
        <w:t xml:space="preserve"> </w:t>
      </w:r>
      <w:r w:rsidRPr="0065114A">
        <w:rPr>
          <w:rFonts w:eastAsia="Arial Unicode MS"/>
          <w:sz w:val="22"/>
          <w:szCs w:val="22"/>
        </w:rPr>
        <w:t>relatifs</w:t>
      </w:r>
      <w:r w:rsidRPr="0065114A">
        <w:rPr>
          <w:rFonts w:eastAsia="Arial Unicode MS"/>
          <w:spacing w:val="19"/>
          <w:sz w:val="22"/>
          <w:szCs w:val="22"/>
        </w:rPr>
        <w:t xml:space="preserve"> </w:t>
      </w:r>
      <w:r w:rsidRPr="0065114A">
        <w:rPr>
          <w:rFonts w:eastAsia="Arial Unicode MS"/>
          <w:sz w:val="22"/>
          <w:szCs w:val="22"/>
        </w:rPr>
        <w:t>aux</w:t>
      </w:r>
      <w:r w:rsidRPr="0065114A">
        <w:rPr>
          <w:rFonts w:eastAsia="Arial Unicode MS"/>
          <w:spacing w:val="19"/>
          <w:sz w:val="22"/>
          <w:szCs w:val="22"/>
        </w:rPr>
        <w:t xml:space="preserve"> </w:t>
      </w:r>
      <w:r w:rsidRPr="0065114A">
        <w:rPr>
          <w:rFonts w:eastAsia="Arial Unicode MS"/>
          <w:sz w:val="22"/>
          <w:szCs w:val="22"/>
        </w:rPr>
        <w:t>prélèvements des</w:t>
      </w:r>
      <w:r w:rsidRPr="0065114A">
        <w:rPr>
          <w:rFonts w:eastAsia="Arial Unicode MS"/>
          <w:spacing w:val="6"/>
          <w:sz w:val="22"/>
          <w:szCs w:val="22"/>
        </w:rPr>
        <w:t xml:space="preserve"> </w:t>
      </w:r>
      <w:r w:rsidRPr="0065114A">
        <w:rPr>
          <w:rFonts w:eastAsia="Arial Unicode MS"/>
          <w:sz w:val="22"/>
          <w:szCs w:val="22"/>
        </w:rPr>
        <w:t>matériaux</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d’eau.</w:t>
      </w:r>
    </w:p>
    <w:p w14:paraId="64B160D8" w14:textId="77777777" w:rsidR="00EA6D92" w:rsidRPr="0065114A" w:rsidRDefault="00EA6D92" w:rsidP="00EA6D92">
      <w:pPr>
        <w:widowControl w:val="0"/>
        <w:autoSpaceDE w:val="0"/>
        <w:autoSpaceDN w:val="0"/>
        <w:adjustRightInd w:val="0"/>
        <w:spacing w:line="250" w:lineRule="auto"/>
        <w:ind w:right="95"/>
        <w:jc w:val="both"/>
        <w:rPr>
          <w:rFonts w:eastAsia="Arial Unicode MS"/>
          <w:sz w:val="22"/>
          <w:szCs w:val="22"/>
        </w:rPr>
      </w:pPr>
      <w:r w:rsidRPr="0065114A">
        <w:rPr>
          <w:rFonts w:eastAsia="Arial Unicode MS"/>
          <w:sz w:val="22"/>
          <w:szCs w:val="22"/>
        </w:rPr>
        <w:t>Ces</w:t>
      </w:r>
      <w:r w:rsidRPr="0065114A">
        <w:rPr>
          <w:rFonts w:eastAsia="Arial Unicode MS"/>
          <w:spacing w:val="-6"/>
          <w:sz w:val="22"/>
          <w:szCs w:val="22"/>
        </w:rPr>
        <w:t xml:space="preserve"> </w:t>
      </w:r>
      <w:r w:rsidRPr="0065114A">
        <w:rPr>
          <w:rFonts w:eastAsia="Arial Unicode MS"/>
          <w:sz w:val="22"/>
          <w:szCs w:val="22"/>
        </w:rPr>
        <w:t>éléments</w:t>
      </w:r>
      <w:r w:rsidRPr="0065114A">
        <w:rPr>
          <w:rFonts w:eastAsia="Arial Unicode MS"/>
          <w:spacing w:val="-6"/>
          <w:sz w:val="22"/>
          <w:szCs w:val="22"/>
        </w:rPr>
        <w:t xml:space="preserve"> </w:t>
      </w:r>
      <w:r w:rsidRPr="0065114A">
        <w:rPr>
          <w:rFonts w:eastAsia="Arial Unicode MS"/>
          <w:sz w:val="22"/>
          <w:szCs w:val="22"/>
        </w:rPr>
        <w:t>devront</w:t>
      </w:r>
      <w:r w:rsidRPr="0065114A">
        <w:rPr>
          <w:rFonts w:eastAsia="Arial Unicode MS"/>
          <w:spacing w:val="-6"/>
          <w:sz w:val="22"/>
          <w:szCs w:val="22"/>
        </w:rPr>
        <w:t xml:space="preserve"> </w:t>
      </w:r>
      <w:r w:rsidRPr="0065114A">
        <w:rPr>
          <w:rFonts w:eastAsia="Arial Unicode MS"/>
          <w:sz w:val="22"/>
          <w:szCs w:val="22"/>
        </w:rPr>
        <w:t>être</w:t>
      </w:r>
      <w:r w:rsidRPr="0065114A">
        <w:rPr>
          <w:rFonts w:eastAsia="Arial Unicode MS"/>
          <w:spacing w:val="-6"/>
          <w:sz w:val="22"/>
          <w:szCs w:val="22"/>
        </w:rPr>
        <w:t xml:space="preserve"> </w:t>
      </w:r>
      <w:r w:rsidRPr="0065114A">
        <w:rPr>
          <w:rFonts w:eastAsia="Arial Unicode MS"/>
          <w:sz w:val="22"/>
          <w:szCs w:val="22"/>
        </w:rPr>
        <w:t>intégrés</w:t>
      </w:r>
      <w:r w:rsidRPr="0065114A">
        <w:rPr>
          <w:rFonts w:eastAsia="Arial Unicode MS"/>
          <w:spacing w:val="-6"/>
          <w:sz w:val="22"/>
          <w:szCs w:val="22"/>
        </w:rPr>
        <w:t xml:space="preserve"> </w:t>
      </w:r>
      <w:r w:rsidRPr="0065114A">
        <w:rPr>
          <w:rFonts w:eastAsia="Arial Unicode MS"/>
          <w:sz w:val="22"/>
          <w:szCs w:val="22"/>
        </w:rPr>
        <w:t>dans</w:t>
      </w:r>
      <w:r w:rsidRPr="0065114A">
        <w:rPr>
          <w:rFonts w:eastAsia="Arial Unicode MS"/>
          <w:spacing w:val="-6"/>
          <w:sz w:val="22"/>
          <w:szCs w:val="22"/>
        </w:rPr>
        <w:t xml:space="preserve"> </w:t>
      </w:r>
      <w:r w:rsidRPr="0065114A">
        <w:rPr>
          <w:rFonts w:eastAsia="Arial Unicode MS"/>
          <w:sz w:val="22"/>
          <w:szCs w:val="22"/>
        </w:rPr>
        <w:t>les</w:t>
      </w:r>
      <w:r w:rsidRPr="0065114A">
        <w:rPr>
          <w:rFonts w:eastAsia="Arial Unicode MS"/>
          <w:spacing w:val="-6"/>
          <w:sz w:val="22"/>
          <w:szCs w:val="22"/>
        </w:rPr>
        <w:t xml:space="preserve"> </w:t>
      </w:r>
      <w:r w:rsidRPr="0065114A">
        <w:rPr>
          <w:rFonts w:eastAsia="Arial Unicode MS"/>
          <w:sz w:val="22"/>
          <w:szCs w:val="22"/>
        </w:rPr>
        <w:t>charges que</w:t>
      </w:r>
      <w:r w:rsidRPr="0065114A">
        <w:rPr>
          <w:rFonts w:eastAsia="Arial Unicode MS"/>
          <w:spacing w:val="22"/>
          <w:sz w:val="22"/>
          <w:szCs w:val="22"/>
        </w:rPr>
        <w:t xml:space="preserve"> </w:t>
      </w:r>
      <w:r w:rsidRPr="0065114A">
        <w:rPr>
          <w:rFonts w:eastAsia="Arial Unicode MS"/>
          <w:sz w:val="22"/>
          <w:szCs w:val="22"/>
        </w:rPr>
        <w:t>l’entreprise</w:t>
      </w:r>
      <w:r w:rsidRPr="0065114A">
        <w:rPr>
          <w:rFonts w:eastAsia="Arial Unicode MS"/>
          <w:spacing w:val="22"/>
          <w:sz w:val="22"/>
          <w:szCs w:val="22"/>
        </w:rPr>
        <w:t xml:space="preserve"> </w:t>
      </w:r>
      <w:r w:rsidRPr="0065114A">
        <w:rPr>
          <w:rFonts w:eastAsia="Arial Unicode MS"/>
          <w:sz w:val="22"/>
          <w:szCs w:val="22"/>
        </w:rPr>
        <w:t>imputera</w:t>
      </w:r>
      <w:r w:rsidRPr="0065114A">
        <w:rPr>
          <w:rFonts w:eastAsia="Arial Unicode MS"/>
          <w:spacing w:val="22"/>
          <w:sz w:val="22"/>
          <w:szCs w:val="22"/>
        </w:rPr>
        <w:t xml:space="preserve"> </w:t>
      </w:r>
      <w:r w:rsidRPr="0065114A">
        <w:rPr>
          <w:rFonts w:eastAsia="Arial Unicode MS"/>
          <w:sz w:val="22"/>
          <w:szCs w:val="22"/>
        </w:rPr>
        <w:t>sur</w:t>
      </w:r>
      <w:r w:rsidRPr="0065114A">
        <w:rPr>
          <w:rFonts w:eastAsia="Arial Unicode MS"/>
          <w:spacing w:val="22"/>
          <w:sz w:val="22"/>
          <w:szCs w:val="22"/>
        </w:rPr>
        <w:t xml:space="preserve"> </w:t>
      </w:r>
      <w:r w:rsidRPr="0065114A">
        <w:rPr>
          <w:rFonts w:eastAsia="Arial Unicode MS"/>
          <w:sz w:val="22"/>
          <w:szCs w:val="22"/>
        </w:rPr>
        <w:t>ses</w:t>
      </w:r>
      <w:r w:rsidRPr="0065114A">
        <w:rPr>
          <w:rFonts w:eastAsia="Arial Unicode MS"/>
          <w:spacing w:val="22"/>
          <w:sz w:val="22"/>
          <w:szCs w:val="22"/>
        </w:rPr>
        <w:t xml:space="preserve"> </w:t>
      </w:r>
      <w:r w:rsidRPr="0065114A">
        <w:rPr>
          <w:rFonts w:eastAsia="Arial Unicode MS"/>
          <w:sz w:val="22"/>
          <w:szCs w:val="22"/>
        </w:rPr>
        <w:t>coûts</w:t>
      </w:r>
      <w:r w:rsidRPr="0065114A">
        <w:rPr>
          <w:rFonts w:eastAsia="Arial Unicode MS"/>
          <w:spacing w:val="22"/>
          <w:sz w:val="22"/>
          <w:szCs w:val="22"/>
        </w:rPr>
        <w:t xml:space="preserve"> </w:t>
      </w:r>
      <w:r w:rsidRPr="0065114A">
        <w:rPr>
          <w:rFonts w:eastAsia="Arial Unicode MS"/>
          <w:sz w:val="22"/>
          <w:szCs w:val="22"/>
        </w:rPr>
        <w:t>d’intervention et</w:t>
      </w:r>
      <w:r w:rsidRPr="0065114A">
        <w:rPr>
          <w:rFonts w:eastAsia="Arial Unicode MS"/>
          <w:spacing w:val="7"/>
          <w:sz w:val="22"/>
          <w:szCs w:val="22"/>
        </w:rPr>
        <w:t xml:space="preserve"> </w:t>
      </w:r>
      <w:r w:rsidRPr="0065114A">
        <w:rPr>
          <w:rFonts w:eastAsia="Arial Unicode MS"/>
          <w:sz w:val="22"/>
          <w:szCs w:val="22"/>
        </w:rPr>
        <w:t>constituer</w:t>
      </w:r>
      <w:r w:rsidRPr="0065114A">
        <w:rPr>
          <w:rFonts w:eastAsia="Arial Unicode MS"/>
          <w:spacing w:val="7"/>
          <w:sz w:val="22"/>
          <w:szCs w:val="22"/>
        </w:rPr>
        <w:t xml:space="preserve"> </w:t>
      </w:r>
      <w:r w:rsidRPr="0065114A">
        <w:rPr>
          <w:rFonts w:eastAsia="Arial Unicode MS"/>
          <w:sz w:val="22"/>
          <w:szCs w:val="22"/>
        </w:rPr>
        <w:t>l’un</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éléments</w:t>
      </w:r>
      <w:r w:rsidRPr="0065114A">
        <w:rPr>
          <w:rFonts w:eastAsia="Arial Unicode MS"/>
          <w:spacing w:val="7"/>
          <w:sz w:val="22"/>
          <w:szCs w:val="22"/>
        </w:rPr>
        <w:t xml:space="preserve"> </w:t>
      </w:r>
      <w:r w:rsidRPr="0065114A">
        <w:rPr>
          <w:rFonts w:eastAsia="Arial Unicode MS"/>
          <w:sz w:val="22"/>
          <w:szCs w:val="22"/>
        </w:rPr>
        <w:t>des</w:t>
      </w:r>
      <w:r w:rsidRPr="0065114A">
        <w:rPr>
          <w:rFonts w:eastAsia="Arial Unicode MS"/>
          <w:spacing w:val="7"/>
          <w:sz w:val="22"/>
          <w:szCs w:val="22"/>
        </w:rPr>
        <w:t xml:space="preserve"> </w:t>
      </w:r>
      <w:r w:rsidRPr="0065114A">
        <w:rPr>
          <w:rFonts w:eastAsia="Arial Unicode MS"/>
          <w:sz w:val="22"/>
          <w:szCs w:val="22"/>
        </w:rPr>
        <w:t>sous-détails</w:t>
      </w:r>
      <w:r w:rsidRPr="0065114A">
        <w:rPr>
          <w:rFonts w:eastAsia="Arial Unicode MS"/>
          <w:spacing w:val="7"/>
          <w:sz w:val="22"/>
          <w:szCs w:val="22"/>
        </w:rPr>
        <w:t xml:space="preserve"> </w:t>
      </w:r>
      <w:r w:rsidRPr="0065114A">
        <w:rPr>
          <w:rFonts w:eastAsia="Arial Unicode MS"/>
          <w:sz w:val="22"/>
          <w:szCs w:val="22"/>
        </w:rPr>
        <w:t>des prix</w:t>
      </w:r>
      <w:r w:rsidRPr="0065114A">
        <w:rPr>
          <w:rFonts w:eastAsia="Arial Unicode MS"/>
          <w:spacing w:val="6"/>
          <w:sz w:val="22"/>
          <w:szCs w:val="22"/>
        </w:rPr>
        <w:t xml:space="preserve"> </w:t>
      </w:r>
      <w:r w:rsidRPr="0065114A">
        <w:rPr>
          <w:rFonts w:eastAsia="Arial Unicode MS"/>
          <w:sz w:val="22"/>
          <w:szCs w:val="22"/>
        </w:rPr>
        <w:t>hors</w:t>
      </w:r>
      <w:r w:rsidRPr="0065114A">
        <w:rPr>
          <w:rFonts w:eastAsia="Arial Unicode MS"/>
          <w:spacing w:val="6"/>
          <w:sz w:val="22"/>
          <w:szCs w:val="22"/>
        </w:rPr>
        <w:t xml:space="preserve"> </w:t>
      </w:r>
      <w:r w:rsidRPr="0065114A">
        <w:rPr>
          <w:rFonts w:eastAsia="Arial Unicode MS"/>
          <w:sz w:val="22"/>
          <w:szCs w:val="22"/>
        </w:rPr>
        <w:t>taxes.</w:t>
      </w:r>
    </w:p>
    <w:p w14:paraId="03DD2E44"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w:t>
      </w:r>
      <w:r w:rsidRPr="0065114A">
        <w:rPr>
          <w:rFonts w:eastAsia="Arial Unicode MS"/>
          <w:spacing w:val="6"/>
          <w:sz w:val="22"/>
          <w:szCs w:val="22"/>
        </w:rPr>
        <w:t xml:space="preserve"> </w:t>
      </w:r>
      <w:r w:rsidRPr="0065114A">
        <w:rPr>
          <w:rFonts w:eastAsia="Arial Unicode MS"/>
          <w:sz w:val="22"/>
          <w:szCs w:val="22"/>
        </w:rPr>
        <w:t>prix</w:t>
      </w:r>
      <w:r w:rsidRPr="0065114A">
        <w:rPr>
          <w:rFonts w:eastAsia="Arial Unicode MS"/>
          <w:spacing w:val="6"/>
          <w:sz w:val="22"/>
          <w:szCs w:val="22"/>
        </w:rPr>
        <w:t xml:space="preserve"> </w:t>
      </w:r>
      <w:r w:rsidRPr="0065114A">
        <w:rPr>
          <w:rFonts w:eastAsia="Arial Unicode MS"/>
          <w:sz w:val="22"/>
          <w:szCs w:val="22"/>
        </w:rPr>
        <w:t>TTC</w:t>
      </w:r>
      <w:r w:rsidRPr="0065114A">
        <w:rPr>
          <w:rFonts w:eastAsia="Arial Unicode MS"/>
          <w:spacing w:val="6"/>
          <w:sz w:val="22"/>
          <w:szCs w:val="22"/>
        </w:rPr>
        <w:t xml:space="preserve"> </w:t>
      </w:r>
      <w:r w:rsidRPr="0065114A">
        <w:rPr>
          <w:rFonts w:eastAsia="Arial Unicode MS"/>
          <w:sz w:val="22"/>
          <w:szCs w:val="22"/>
        </w:rPr>
        <w:t>s’entendra</w:t>
      </w:r>
      <w:r w:rsidRPr="0065114A">
        <w:rPr>
          <w:rFonts w:eastAsia="Arial Unicode MS"/>
          <w:spacing w:val="6"/>
          <w:sz w:val="22"/>
          <w:szCs w:val="22"/>
        </w:rPr>
        <w:t xml:space="preserve"> </w:t>
      </w:r>
      <w:r w:rsidRPr="0065114A">
        <w:rPr>
          <w:rFonts w:eastAsia="Arial Unicode MS"/>
          <w:sz w:val="22"/>
          <w:szCs w:val="22"/>
        </w:rPr>
        <w:t>TVA</w:t>
      </w:r>
      <w:r w:rsidRPr="0065114A">
        <w:rPr>
          <w:rFonts w:eastAsia="Arial Unicode MS"/>
          <w:spacing w:val="6"/>
          <w:sz w:val="22"/>
          <w:szCs w:val="22"/>
        </w:rPr>
        <w:t xml:space="preserve"> </w:t>
      </w:r>
      <w:r w:rsidRPr="0065114A">
        <w:rPr>
          <w:rFonts w:eastAsia="Arial Unicode MS"/>
          <w:sz w:val="22"/>
          <w:szCs w:val="22"/>
        </w:rPr>
        <w:t>incluse.</w:t>
      </w:r>
    </w:p>
    <w:p w14:paraId="57449A7A"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24 : Nantissement</w:t>
      </w:r>
    </w:p>
    <w:p w14:paraId="7DE727DD" w14:textId="77777777" w:rsidR="00EA6D92" w:rsidRPr="00083534" w:rsidRDefault="00EA6D92" w:rsidP="00EA6D92">
      <w:pPr>
        <w:pStyle w:val="Corpsdetexte"/>
        <w:rPr>
          <w:rFonts w:eastAsia="Arial Unicode MS"/>
          <w:sz w:val="22"/>
          <w:szCs w:val="22"/>
        </w:rPr>
      </w:pPr>
      <w:r w:rsidRPr="00083534">
        <w:rPr>
          <w:rFonts w:eastAsia="Arial Unicode MS"/>
          <w:sz w:val="22"/>
          <w:szCs w:val="22"/>
        </w:rPr>
        <w:t>En application du régime de nantissemen</w:t>
      </w:r>
      <w:r w:rsidR="002F4EFD" w:rsidRPr="00083534">
        <w:rPr>
          <w:rFonts w:eastAsia="Arial Unicode MS"/>
          <w:sz w:val="22"/>
          <w:szCs w:val="22"/>
        </w:rPr>
        <w:t>t institué par le Décret N° 2018/336 du 20 juin 2018</w:t>
      </w:r>
      <w:r w:rsidRPr="00083534">
        <w:rPr>
          <w:rFonts w:eastAsia="Arial Unicode MS"/>
          <w:sz w:val="22"/>
          <w:szCs w:val="22"/>
        </w:rPr>
        <w:t xml:space="preserve"> portant Code des Marchés Publics, sont désignés comme suit :</w:t>
      </w:r>
    </w:p>
    <w:p w14:paraId="27F1388E" w14:textId="77777777" w:rsidR="00EA6D92" w:rsidRPr="00083534" w:rsidRDefault="00EA6D92" w:rsidP="001F0734">
      <w:pPr>
        <w:pStyle w:val="Corpsdetexte"/>
        <w:numPr>
          <w:ilvl w:val="0"/>
          <w:numId w:val="85"/>
        </w:numPr>
        <w:jc w:val="both"/>
        <w:rPr>
          <w:rFonts w:eastAsia="Arial Unicode MS"/>
          <w:sz w:val="22"/>
          <w:szCs w:val="22"/>
        </w:rPr>
      </w:pPr>
      <w:r w:rsidRPr="00083534">
        <w:rPr>
          <w:rFonts w:eastAsia="Arial Unicode MS"/>
          <w:sz w:val="22"/>
          <w:szCs w:val="22"/>
        </w:rPr>
        <w:t xml:space="preserve">Autorité chargée de l’ordonnancement et de la liquidation des dépenses : </w:t>
      </w:r>
      <w:r w:rsidR="00FC56BF" w:rsidRPr="00083534">
        <w:rPr>
          <w:rFonts w:eastAsia="Arial Unicode MS"/>
          <w:sz w:val="22"/>
          <w:szCs w:val="22"/>
        </w:rPr>
        <w:t>l</w:t>
      </w:r>
      <w:r w:rsidR="00C67D11">
        <w:rPr>
          <w:rFonts w:eastAsia="Arial Unicode MS"/>
          <w:sz w:val="22"/>
          <w:szCs w:val="22"/>
        </w:rPr>
        <w:t xml:space="preserve">e </w:t>
      </w:r>
      <w:r w:rsidR="007416A6">
        <w:rPr>
          <w:rFonts w:eastAsia="Arial Unicode MS"/>
          <w:sz w:val="22"/>
          <w:szCs w:val="22"/>
        </w:rPr>
        <w:t xml:space="preserve">Maire de la Commune de </w:t>
      </w:r>
      <w:r w:rsidR="007416A6" w:rsidRPr="007416A6">
        <w:rPr>
          <w:rFonts w:eastAsia="Arial Unicode MS"/>
          <w:b/>
          <w:sz w:val="22"/>
          <w:szCs w:val="22"/>
        </w:rPr>
        <w:t>Gari-Gombo</w:t>
      </w:r>
      <w:r w:rsidR="00553518" w:rsidRPr="00083534">
        <w:rPr>
          <w:rFonts w:eastAsia="Arial Unicode MS"/>
          <w:sz w:val="22"/>
          <w:szCs w:val="22"/>
        </w:rPr>
        <w:t xml:space="preserve"> </w:t>
      </w:r>
      <w:r w:rsidRPr="00083534">
        <w:rPr>
          <w:rFonts w:eastAsia="Arial Unicode MS"/>
          <w:sz w:val="22"/>
          <w:szCs w:val="22"/>
        </w:rPr>
        <w:t>;</w:t>
      </w:r>
    </w:p>
    <w:p w14:paraId="6C136F62" w14:textId="77777777" w:rsidR="00EA6D92" w:rsidRPr="00083534" w:rsidRDefault="00EA6D92" w:rsidP="001F0734">
      <w:pPr>
        <w:pStyle w:val="Corpsdetexte"/>
        <w:numPr>
          <w:ilvl w:val="0"/>
          <w:numId w:val="85"/>
        </w:numPr>
        <w:jc w:val="both"/>
        <w:rPr>
          <w:rFonts w:eastAsia="Arial Unicode MS"/>
          <w:sz w:val="22"/>
          <w:szCs w:val="22"/>
        </w:rPr>
      </w:pPr>
      <w:r w:rsidRPr="00083534">
        <w:rPr>
          <w:rFonts w:eastAsia="Arial Unicode MS"/>
          <w:sz w:val="22"/>
          <w:szCs w:val="22"/>
        </w:rPr>
        <w:t xml:space="preserve">Comptable chargée des paiements : le Receveur </w:t>
      </w:r>
      <w:r w:rsidR="00097936" w:rsidRPr="00083534">
        <w:rPr>
          <w:rFonts w:eastAsia="Arial Unicode MS"/>
          <w:sz w:val="22"/>
          <w:szCs w:val="22"/>
        </w:rPr>
        <w:t>municipal</w:t>
      </w:r>
      <w:r w:rsidR="00FC56BF" w:rsidRPr="00083534">
        <w:rPr>
          <w:rFonts w:eastAsia="Arial Unicode MS"/>
          <w:sz w:val="22"/>
          <w:szCs w:val="22"/>
        </w:rPr>
        <w:t xml:space="preserve"> auprès de</w:t>
      </w:r>
      <w:r w:rsidR="007416A6">
        <w:rPr>
          <w:rFonts w:eastAsia="Arial Unicode MS"/>
          <w:sz w:val="22"/>
          <w:szCs w:val="22"/>
        </w:rPr>
        <w:t xml:space="preserve"> la Commune de </w:t>
      </w:r>
      <w:r w:rsidR="007416A6" w:rsidRPr="007416A6">
        <w:rPr>
          <w:rFonts w:eastAsia="Arial Unicode MS"/>
          <w:b/>
          <w:sz w:val="22"/>
          <w:szCs w:val="22"/>
        </w:rPr>
        <w:t>Gari-Gombo</w:t>
      </w:r>
      <w:r w:rsidRPr="00083534">
        <w:rPr>
          <w:rFonts w:eastAsia="Arial Unicode MS"/>
          <w:sz w:val="22"/>
          <w:szCs w:val="22"/>
        </w:rPr>
        <w:t> ;</w:t>
      </w:r>
    </w:p>
    <w:p w14:paraId="40A4ED99" w14:textId="77777777" w:rsidR="00EA6D92" w:rsidRPr="00083534" w:rsidRDefault="00EA6D92" w:rsidP="001F0734">
      <w:pPr>
        <w:numPr>
          <w:ilvl w:val="0"/>
          <w:numId w:val="85"/>
        </w:numPr>
        <w:tabs>
          <w:tab w:val="left" w:pos="1134"/>
        </w:tabs>
        <w:jc w:val="both"/>
        <w:rPr>
          <w:rFonts w:eastAsia="Arial Unicode MS"/>
          <w:sz w:val="22"/>
          <w:szCs w:val="22"/>
        </w:rPr>
      </w:pPr>
      <w:r w:rsidRPr="00083534">
        <w:rPr>
          <w:rFonts w:eastAsia="Arial Unicode MS"/>
          <w:sz w:val="22"/>
          <w:szCs w:val="22"/>
        </w:rPr>
        <w:t xml:space="preserve">Fonctionnaire compétent pour fournir les </w:t>
      </w:r>
      <w:r w:rsidR="00193D79" w:rsidRPr="00083534">
        <w:rPr>
          <w:rFonts w:eastAsia="Arial Unicode MS"/>
          <w:sz w:val="22"/>
          <w:szCs w:val="22"/>
        </w:rPr>
        <w:t xml:space="preserve">renseignements : le Délégué </w:t>
      </w:r>
      <w:r w:rsidR="000E08E8" w:rsidRPr="00083534">
        <w:rPr>
          <w:rFonts w:eastAsia="Arial Unicode MS"/>
          <w:sz w:val="22"/>
          <w:szCs w:val="22"/>
        </w:rPr>
        <w:t>Départemental de</w:t>
      </w:r>
      <w:r w:rsidR="00097936" w:rsidRPr="00083534">
        <w:rPr>
          <w:rFonts w:eastAsia="Arial Unicode MS"/>
          <w:sz w:val="22"/>
          <w:szCs w:val="22"/>
        </w:rPr>
        <w:t xml:space="preserve">s Travaux Publics de </w:t>
      </w:r>
      <w:r w:rsidR="003016ED" w:rsidRPr="007416A6">
        <w:rPr>
          <w:rFonts w:eastAsia="Arial Unicode MS"/>
          <w:b/>
          <w:sz w:val="22"/>
          <w:szCs w:val="22"/>
        </w:rPr>
        <w:t>la</w:t>
      </w:r>
      <w:r w:rsidR="007416A6" w:rsidRPr="007416A6">
        <w:rPr>
          <w:rFonts w:eastAsia="Arial Unicode MS"/>
          <w:b/>
          <w:sz w:val="22"/>
          <w:szCs w:val="22"/>
        </w:rPr>
        <w:t xml:space="preserve"> Boumba et Ngoko</w:t>
      </w:r>
      <w:r w:rsidR="00FC56BF" w:rsidRPr="00083534">
        <w:rPr>
          <w:rFonts w:eastAsia="Arial Unicode MS"/>
          <w:sz w:val="22"/>
          <w:szCs w:val="22"/>
        </w:rPr>
        <w:t>.</w:t>
      </w:r>
    </w:p>
    <w:p w14:paraId="123BEF1C" w14:textId="77777777" w:rsidR="00FC56BF" w:rsidRPr="00083534" w:rsidRDefault="00FC56BF" w:rsidP="00FC56BF">
      <w:pPr>
        <w:tabs>
          <w:tab w:val="left" w:pos="1134"/>
        </w:tabs>
        <w:ind w:left="360"/>
        <w:jc w:val="both"/>
        <w:rPr>
          <w:rFonts w:eastAsia="Arial Unicode MS"/>
          <w:sz w:val="22"/>
          <w:szCs w:val="22"/>
        </w:rPr>
      </w:pPr>
    </w:p>
    <w:p w14:paraId="2050C790" w14:textId="77777777" w:rsidR="00EA6D92" w:rsidRPr="00083534" w:rsidRDefault="00EA6D92" w:rsidP="00EA6D92">
      <w:pPr>
        <w:tabs>
          <w:tab w:val="left" w:pos="1134"/>
        </w:tabs>
        <w:spacing w:after="120"/>
        <w:jc w:val="both"/>
        <w:rPr>
          <w:rFonts w:eastAsia="Arial Unicode MS"/>
          <w:sz w:val="22"/>
          <w:szCs w:val="22"/>
        </w:rPr>
      </w:pPr>
      <w:r w:rsidRPr="00083534">
        <w:rPr>
          <w:rFonts w:eastAsia="Arial Unicode MS"/>
          <w:sz w:val="22"/>
          <w:szCs w:val="22"/>
        </w:rPr>
        <w:t>Le nantissement est soumis aux règles applicables en cette matière aux marchés publics d</w:t>
      </w:r>
      <w:r w:rsidR="00404FEA" w:rsidRPr="00083534">
        <w:rPr>
          <w:rFonts w:eastAsia="Arial Unicode MS"/>
          <w:sz w:val="22"/>
          <w:szCs w:val="22"/>
        </w:rPr>
        <w:t>e l’Etat, notamment l’article 150</w:t>
      </w:r>
      <w:r w:rsidRPr="00083534">
        <w:rPr>
          <w:rFonts w:eastAsia="Arial Unicode MS"/>
          <w:sz w:val="22"/>
          <w:szCs w:val="22"/>
        </w:rPr>
        <w:t xml:space="preserve"> du décret n° 2</w:t>
      </w:r>
      <w:r w:rsidR="002F4EFD" w:rsidRPr="00083534">
        <w:rPr>
          <w:rFonts w:eastAsia="Arial Unicode MS"/>
          <w:sz w:val="22"/>
          <w:szCs w:val="22"/>
        </w:rPr>
        <w:t>018/336 du 20 juin 2018</w:t>
      </w:r>
      <w:r w:rsidRPr="00083534">
        <w:rPr>
          <w:rFonts w:eastAsia="Arial Unicode MS"/>
          <w:sz w:val="22"/>
          <w:szCs w:val="22"/>
        </w:rPr>
        <w:t xml:space="preserve"> portant code des marchés publics.</w:t>
      </w:r>
    </w:p>
    <w:p w14:paraId="5604903D" w14:textId="77777777" w:rsidR="00EA6D92" w:rsidRPr="00083534" w:rsidRDefault="00EA6D92" w:rsidP="00EA6D92">
      <w:pPr>
        <w:pStyle w:val="Titre2"/>
        <w:rPr>
          <w:rFonts w:eastAsia="Arial Unicode MS"/>
          <w:b/>
          <w:sz w:val="22"/>
          <w:szCs w:val="22"/>
        </w:rPr>
      </w:pPr>
      <w:r w:rsidRPr="00083534">
        <w:rPr>
          <w:rFonts w:eastAsia="Arial Unicode MS"/>
          <w:b/>
          <w:sz w:val="22"/>
          <w:szCs w:val="22"/>
        </w:rPr>
        <w:t>Article 25 : Timbre et enregistrement</w:t>
      </w:r>
    </w:p>
    <w:p w14:paraId="081E6575" w14:textId="77777777" w:rsidR="007416A6"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Sept (7) exemplaires </w:t>
      </w:r>
      <w:r w:rsidR="00193D79" w:rsidRPr="00083534">
        <w:rPr>
          <w:rFonts w:eastAsia="Arial Unicode MS"/>
          <w:sz w:val="22"/>
          <w:szCs w:val="22"/>
        </w:rPr>
        <w:t xml:space="preserve">originaux du marché </w:t>
      </w:r>
      <w:r w:rsidRPr="00083534">
        <w:rPr>
          <w:rFonts w:eastAsia="Arial Unicode MS"/>
          <w:sz w:val="22"/>
          <w:szCs w:val="22"/>
        </w:rPr>
        <w:t>à élaborer seront à timbrer et à enregistrer par les soins du co-contractant et à ses frais, dans le Centre d’Enregistrement territorialement compétent, conformément à la réglementation en vigueur.</w:t>
      </w:r>
    </w:p>
    <w:p w14:paraId="1126DF32" w14:textId="77777777" w:rsidR="00EA6D92" w:rsidRPr="00083534" w:rsidRDefault="00EA6D92" w:rsidP="00EA6D92">
      <w:pPr>
        <w:pStyle w:val="Titre10"/>
        <w:spacing w:before="120"/>
        <w:jc w:val="left"/>
        <w:rPr>
          <w:rFonts w:eastAsia="Arial Unicode MS"/>
          <w:bCs/>
          <w:sz w:val="22"/>
          <w:szCs w:val="22"/>
        </w:rPr>
      </w:pPr>
      <w:r w:rsidRPr="00083534">
        <w:rPr>
          <w:rFonts w:eastAsia="Arial Unicode MS"/>
          <w:bCs/>
          <w:sz w:val="22"/>
          <w:szCs w:val="22"/>
        </w:rPr>
        <w:t>CHAPITRE III : EXECUTION DES TRAVAUX</w:t>
      </w:r>
    </w:p>
    <w:p w14:paraId="1B4D42A7" w14:textId="77777777" w:rsidR="00EA6D92" w:rsidRPr="00083534" w:rsidRDefault="00EA6D92" w:rsidP="00EA6D92">
      <w:pPr>
        <w:tabs>
          <w:tab w:val="left" w:pos="0"/>
        </w:tabs>
        <w:suppressAutoHyphens/>
        <w:jc w:val="both"/>
        <w:rPr>
          <w:rFonts w:eastAsia="Arial Unicode MS"/>
          <w:b/>
          <w:sz w:val="22"/>
          <w:szCs w:val="22"/>
        </w:rPr>
      </w:pPr>
      <w:r w:rsidRPr="00083534">
        <w:rPr>
          <w:rFonts w:eastAsia="Arial Unicode MS"/>
          <w:b/>
          <w:sz w:val="22"/>
          <w:szCs w:val="22"/>
        </w:rPr>
        <w:t>Article 26 : Consistance des travaux</w:t>
      </w:r>
    </w:p>
    <w:p w14:paraId="7E02D110" w14:textId="77777777" w:rsidR="00EA6D92" w:rsidRPr="00083534" w:rsidRDefault="00EA6D92" w:rsidP="00EA6D92">
      <w:pPr>
        <w:tabs>
          <w:tab w:val="left" w:pos="709"/>
        </w:tabs>
        <w:jc w:val="both"/>
        <w:rPr>
          <w:rFonts w:eastAsia="Arial Unicode MS"/>
          <w:sz w:val="22"/>
          <w:szCs w:val="22"/>
        </w:rPr>
      </w:pPr>
      <w:r w:rsidRPr="00083534">
        <w:rPr>
          <w:rFonts w:eastAsia="Arial Unicode MS"/>
          <w:sz w:val="22"/>
          <w:szCs w:val="22"/>
        </w:rPr>
        <w:t>Les travaux et les pr</w:t>
      </w:r>
      <w:r w:rsidR="00193D79" w:rsidRPr="00083534">
        <w:rPr>
          <w:rFonts w:eastAsia="Arial Unicode MS"/>
          <w:sz w:val="22"/>
          <w:szCs w:val="22"/>
        </w:rPr>
        <w:t>estations objet du marché</w:t>
      </w:r>
      <w:r w:rsidRPr="00083534">
        <w:rPr>
          <w:rFonts w:eastAsia="Arial Unicode MS"/>
          <w:sz w:val="22"/>
          <w:szCs w:val="22"/>
        </w:rPr>
        <w:t xml:space="preserve"> à élaborer à l’issue du présent appel d’offres seront décrits dans le cadre du devis quantitatif et estimatif des travaux et dans le CCTP et définis par les plans visés au CCAP.</w:t>
      </w:r>
    </w:p>
    <w:p w14:paraId="4D1B4F31"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Ces plans métrés et notes de calcul ne deviendront contractuels qu'après leur approbation par l’Ingénieur et le Chef de Service ; cette approbation ne diminuera en rien la responsabilité du co-contractant sur la conception et l’exécution des ouvrages.</w:t>
      </w:r>
    </w:p>
    <w:p w14:paraId="2BB9F8B9"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 xml:space="preserve">Article 27 : Obligations du Maître d’Ouvrage </w:t>
      </w:r>
    </w:p>
    <w:p w14:paraId="18879698" w14:textId="77777777" w:rsidR="00EA6D92" w:rsidRPr="00083534" w:rsidRDefault="00EA6D92" w:rsidP="00EA6D92">
      <w:pPr>
        <w:widowControl w:val="0"/>
        <w:autoSpaceDE w:val="0"/>
        <w:jc w:val="both"/>
        <w:rPr>
          <w:rFonts w:eastAsia="Arial Unicode MS"/>
          <w:sz w:val="22"/>
          <w:szCs w:val="22"/>
        </w:rPr>
      </w:pPr>
      <w:r w:rsidRPr="00083534">
        <w:rPr>
          <w:rFonts w:eastAsia="Arial Unicode MS"/>
          <w:sz w:val="22"/>
          <w:szCs w:val="22"/>
        </w:rPr>
        <w:t>30.1. Le Maître d’ouvrage sera tenu de fournir au co-contractant</w:t>
      </w:r>
      <w:r w:rsidRPr="00083534">
        <w:rPr>
          <w:rFonts w:eastAsia="Arial Unicode MS"/>
          <w:spacing w:val="19"/>
          <w:sz w:val="22"/>
          <w:szCs w:val="22"/>
        </w:rPr>
        <w:t xml:space="preserve"> </w:t>
      </w:r>
      <w:r w:rsidRPr="00083534">
        <w:rPr>
          <w:rFonts w:eastAsia="Arial Unicode MS"/>
          <w:sz w:val="22"/>
          <w:szCs w:val="22"/>
        </w:rPr>
        <w:t>les</w:t>
      </w:r>
      <w:r w:rsidRPr="00083534">
        <w:rPr>
          <w:rFonts w:eastAsia="Arial Unicode MS"/>
          <w:spacing w:val="19"/>
          <w:sz w:val="22"/>
          <w:szCs w:val="22"/>
        </w:rPr>
        <w:t xml:space="preserve"> </w:t>
      </w:r>
      <w:r w:rsidRPr="00083534">
        <w:rPr>
          <w:rFonts w:eastAsia="Arial Unicode MS"/>
          <w:sz w:val="22"/>
          <w:szCs w:val="22"/>
        </w:rPr>
        <w:t>informations</w:t>
      </w:r>
      <w:r w:rsidRPr="00083534">
        <w:rPr>
          <w:rFonts w:eastAsia="Arial Unicode MS"/>
          <w:spacing w:val="19"/>
          <w:sz w:val="22"/>
          <w:szCs w:val="22"/>
        </w:rPr>
        <w:t xml:space="preserve"> </w:t>
      </w:r>
      <w:r w:rsidRPr="00083534">
        <w:rPr>
          <w:rFonts w:eastAsia="Arial Unicode MS"/>
          <w:sz w:val="22"/>
          <w:szCs w:val="22"/>
        </w:rPr>
        <w:t>nécessaires</w:t>
      </w:r>
      <w:r w:rsidRPr="00083534">
        <w:rPr>
          <w:rFonts w:eastAsia="Arial Unicode MS"/>
          <w:spacing w:val="19"/>
          <w:sz w:val="22"/>
          <w:szCs w:val="22"/>
        </w:rPr>
        <w:t xml:space="preserve"> </w:t>
      </w:r>
      <w:r w:rsidRPr="00083534">
        <w:rPr>
          <w:rFonts w:eastAsia="Arial Unicode MS"/>
          <w:sz w:val="22"/>
          <w:szCs w:val="22"/>
        </w:rPr>
        <w:t>à</w:t>
      </w:r>
      <w:r w:rsidRPr="00083534">
        <w:rPr>
          <w:rFonts w:eastAsia="Arial Unicode MS"/>
          <w:spacing w:val="19"/>
          <w:sz w:val="22"/>
          <w:szCs w:val="22"/>
        </w:rPr>
        <w:t xml:space="preserve"> </w:t>
      </w:r>
      <w:r w:rsidRPr="00083534">
        <w:rPr>
          <w:rFonts w:eastAsia="Arial Unicode MS"/>
          <w:sz w:val="22"/>
          <w:szCs w:val="22"/>
        </w:rPr>
        <w:t>l’exécution</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mission,</w:t>
      </w:r>
      <w:r w:rsidRPr="00083534">
        <w:rPr>
          <w:rFonts w:eastAsia="Arial Unicode MS"/>
          <w:spacing w:val="11"/>
          <w:sz w:val="22"/>
          <w:szCs w:val="22"/>
        </w:rPr>
        <w:t xml:space="preserve"> </w:t>
      </w:r>
      <w:r w:rsidRPr="00083534">
        <w:rPr>
          <w:rFonts w:eastAsia="Arial Unicode MS"/>
          <w:sz w:val="22"/>
          <w:szCs w:val="22"/>
        </w:rPr>
        <w:t>et</w:t>
      </w:r>
      <w:r w:rsidRPr="00083534">
        <w:rPr>
          <w:rFonts w:eastAsia="Arial Unicode MS"/>
          <w:spacing w:val="11"/>
          <w:sz w:val="22"/>
          <w:szCs w:val="22"/>
        </w:rPr>
        <w:t xml:space="preserve"> </w:t>
      </w:r>
      <w:r w:rsidRPr="00083534">
        <w:rPr>
          <w:rFonts w:eastAsia="Arial Unicode MS"/>
          <w:sz w:val="22"/>
          <w:szCs w:val="22"/>
        </w:rPr>
        <w:t>de</w:t>
      </w:r>
      <w:r w:rsidRPr="00083534">
        <w:rPr>
          <w:rFonts w:eastAsia="Arial Unicode MS"/>
          <w:spacing w:val="11"/>
          <w:sz w:val="22"/>
          <w:szCs w:val="22"/>
        </w:rPr>
        <w:t xml:space="preserve"> </w:t>
      </w:r>
      <w:r w:rsidRPr="00083534">
        <w:rPr>
          <w:rFonts w:eastAsia="Arial Unicode MS"/>
          <w:sz w:val="22"/>
          <w:szCs w:val="22"/>
        </w:rPr>
        <w:t>leur</w:t>
      </w:r>
      <w:r w:rsidRPr="00083534">
        <w:rPr>
          <w:rFonts w:eastAsia="Arial Unicode MS"/>
          <w:spacing w:val="11"/>
          <w:sz w:val="22"/>
          <w:szCs w:val="22"/>
        </w:rPr>
        <w:t xml:space="preserve"> </w:t>
      </w:r>
      <w:r w:rsidRPr="00083534">
        <w:rPr>
          <w:rFonts w:eastAsia="Arial Unicode MS"/>
          <w:sz w:val="22"/>
          <w:szCs w:val="22"/>
        </w:rPr>
        <w:t>garantir,</w:t>
      </w:r>
      <w:r w:rsidRPr="00083534">
        <w:rPr>
          <w:rFonts w:eastAsia="Arial Unicode MS"/>
          <w:spacing w:val="11"/>
          <w:sz w:val="22"/>
          <w:szCs w:val="22"/>
        </w:rPr>
        <w:t xml:space="preserve"> </w:t>
      </w:r>
      <w:r w:rsidRPr="00083534">
        <w:rPr>
          <w:rFonts w:eastAsia="Arial Unicode MS"/>
          <w:sz w:val="22"/>
          <w:szCs w:val="22"/>
        </w:rPr>
        <w:t>aux</w:t>
      </w:r>
      <w:r w:rsidRPr="00083534">
        <w:rPr>
          <w:rFonts w:eastAsia="Arial Unicode MS"/>
          <w:spacing w:val="11"/>
          <w:sz w:val="22"/>
          <w:szCs w:val="22"/>
        </w:rPr>
        <w:t xml:space="preserve"> </w:t>
      </w:r>
      <w:r w:rsidRPr="00083534">
        <w:rPr>
          <w:rFonts w:eastAsia="Arial Unicode MS"/>
          <w:sz w:val="22"/>
          <w:szCs w:val="22"/>
        </w:rPr>
        <w:t>frais de</w:t>
      </w:r>
      <w:r w:rsidRPr="00083534">
        <w:rPr>
          <w:rFonts w:eastAsia="Arial Unicode MS"/>
          <w:spacing w:val="6"/>
          <w:sz w:val="22"/>
          <w:szCs w:val="22"/>
        </w:rPr>
        <w:t xml:space="preserve"> </w:t>
      </w:r>
      <w:r w:rsidRPr="00083534">
        <w:rPr>
          <w:rFonts w:eastAsia="Arial Unicode MS"/>
          <w:sz w:val="22"/>
          <w:szCs w:val="22"/>
        </w:rPr>
        <w:t>ces</w:t>
      </w:r>
      <w:r w:rsidRPr="00083534">
        <w:rPr>
          <w:rFonts w:eastAsia="Arial Unicode MS"/>
          <w:spacing w:val="6"/>
          <w:sz w:val="22"/>
          <w:szCs w:val="22"/>
        </w:rPr>
        <w:t xml:space="preserve"> </w:t>
      </w:r>
      <w:r w:rsidRPr="00083534">
        <w:rPr>
          <w:rFonts w:eastAsia="Arial Unicode MS"/>
          <w:sz w:val="22"/>
          <w:szCs w:val="22"/>
        </w:rPr>
        <w:t>derniers,</w:t>
      </w:r>
      <w:r w:rsidRPr="00083534">
        <w:rPr>
          <w:rFonts w:eastAsia="Arial Unicode MS"/>
          <w:spacing w:val="6"/>
          <w:sz w:val="22"/>
          <w:szCs w:val="22"/>
        </w:rPr>
        <w:t xml:space="preserve"> </w:t>
      </w:r>
      <w:r w:rsidRPr="00083534">
        <w:rPr>
          <w:rFonts w:eastAsia="Arial Unicode MS"/>
          <w:sz w:val="22"/>
          <w:szCs w:val="22"/>
        </w:rPr>
        <w:t>l’accès</w:t>
      </w:r>
      <w:r w:rsidRPr="00083534">
        <w:rPr>
          <w:rFonts w:eastAsia="Arial Unicode MS"/>
          <w:spacing w:val="6"/>
          <w:sz w:val="22"/>
          <w:szCs w:val="22"/>
        </w:rPr>
        <w:t xml:space="preserve"> </w:t>
      </w:r>
      <w:r w:rsidRPr="00083534">
        <w:rPr>
          <w:rFonts w:eastAsia="Arial Unicode MS"/>
          <w:sz w:val="22"/>
          <w:szCs w:val="22"/>
        </w:rPr>
        <w:t>aux</w:t>
      </w:r>
      <w:r w:rsidRPr="00083534">
        <w:rPr>
          <w:rFonts w:eastAsia="Arial Unicode MS"/>
          <w:spacing w:val="6"/>
          <w:sz w:val="22"/>
          <w:szCs w:val="22"/>
        </w:rPr>
        <w:t xml:space="preserve"> </w:t>
      </w:r>
      <w:r w:rsidRPr="00083534">
        <w:rPr>
          <w:rFonts w:eastAsia="Arial Unicode MS"/>
          <w:sz w:val="22"/>
          <w:szCs w:val="22"/>
        </w:rPr>
        <w:t>sites</w:t>
      </w:r>
      <w:r w:rsidRPr="00083534">
        <w:rPr>
          <w:rFonts w:eastAsia="Arial Unicode MS"/>
          <w:spacing w:val="6"/>
          <w:sz w:val="22"/>
          <w:szCs w:val="22"/>
        </w:rPr>
        <w:t xml:space="preserve"> </w:t>
      </w:r>
      <w:r w:rsidRPr="00083534">
        <w:rPr>
          <w:rFonts w:eastAsia="Arial Unicode MS"/>
          <w:sz w:val="22"/>
          <w:szCs w:val="22"/>
        </w:rPr>
        <w:t>des</w:t>
      </w:r>
      <w:r w:rsidRPr="00083534">
        <w:rPr>
          <w:rFonts w:eastAsia="Arial Unicode MS"/>
          <w:spacing w:val="6"/>
          <w:sz w:val="22"/>
          <w:szCs w:val="22"/>
        </w:rPr>
        <w:t xml:space="preserve"> </w:t>
      </w:r>
      <w:r w:rsidRPr="00083534">
        <w:rPr>
          <w:rFonts w:eastAsia="Arial Unicode MS"/>
          <w:sz w:val="22"/>
          <w:szCs w:val="22"/>
        </w:rPr>
        <w:t>projets.</w:t>
      </w:r>
    </w:p>
    <w:p w14:paraId="24A90057" w14:textId="77777777" w:rsidR="00EA6D92" w:rsidRPr="00083534" w:rsidRDefault="00EA6D92" w:rsidP="00EA6D92">
      <w:pPr>
        <w:widowControl w:val="0"/>
        <w:tabs>
          <w:tab w:val="left" w:pos="1660"/>
          <w:tab w:val="left" w:pos="2520"/>
          <w:tab w:val="left" w:pos="3020"/>
          <w:tab w:val="left" w:pos="4220"/>
        </w:tabs>
        <w:autoSpaceDE w:val="0"/>
        <w:jc w:val="both"/>
        <w:rPr>
          <w:rFonts w:eastAsia="Arial Unicode MS"/>
          <w:sz w:val="22"/>
          <w:szCs w:val="22"/>
        </w:rPr>
      </w:pPr>
      <w:r w:rsidRPr="00083534">
        <w:rPr>
          <w:rFonts w:eastAsia="Arial Unicode MS"/>
          <w:sz w:val="22"/>
          <w:szCs w:val="22"/>
        </w:rPr>
        <w:t xml:space="preserve">30.2. Le Maître d’ouvrage </w:t>
      </w:r>
      <w:r w:rsidRPr="00083534">
        <w:rPr>
          <w:rFonts w:eastAsia="Arial Unicode MS"/>
          <w:spacing w:val="4"/>
          <w:sz w:val="22"/>
          <w:szCs w:val="22"/>
        </w:rPr>
        <w:t>assur</w:t>
      </w:r>
      <w:r w:rsidRPr="00083534">
        <w:rPr>
          <w:rFonts w:eastAsia="Arial Unicode MS"/>
          <w:sz w:val="22"/>
          <w:szCs w:val="22"/>
        </w:rPr>
        <w:t xml:space="preserve">era </w:t>
      </w:r>
      <w:r w:rsidRPr="00083534">
        <w:rPr>
          <w:rFonts w:eastAsia="Arial Unicode MS"/>
          <w:spacing w:val="4"/>
          <w:sz w:val="22"/>
          <w:szCs w:val="22"/>
        </w:rPr>
        <w:t>a</w:t>
      </w:r>
      <w:r w:rsidRPr="00083534">
        <w:rPr>
          <w:rFonts w:eastAsia="Arial Unicode MS"/>
          <w:sz w:val="22"/>
          <w:szCs w:val="22"/>
        </w:rPr>
        <w:t xml:space="preserve">u </w:t>
      </w:r>
      <w:r w:rsidRPr="00083534">
        <w:rPr>
          <w:rFonts w:eastAsia="Arial Unicode MS"/>
          <w:spacing w:val="4"/>
          <w:sz w:val="22"/>
          <w:szCs w:val="22"/>
        </w:rPr>
        <w:t xml:space="preserve">co-contractant la </w:t>
      </w:r>
      <w:r w:rsidRPr="00083534">
        <w:rPr>
          <w:rFonts w:eastAsia="Arial Unicode MS"/>
          <w:spacing w:val="5"/>
          <w:sz w:val="22"/>
          <w:szCs w:val="22"/>
        </w:rPr>
        <w:t>protectio</w:t>
      </w:r>
      <w:r w:rsidRPr="00083534">
        <w:rPr>
          <w:rFonts w:eastAsia="Arial Unicode MS"/>
          <w:sz w:val="22"/>
          <w:szCs w:val="22"/>
        </w:rPr>
        <w:t xml:space="preserve">n </w:t>
      </w:r>
      <w:r w:rsidRPr="00083534">
        <w:rPr>
          <w:rFonts w:eastAsia="Arial Unicode MS"/>
          <w:spacing w:val="5"/>
          <w:sz w:val="22"/>
          <w:szCs w:val="22"/>
        </w:rPr>
        <w:t>contr</w:t>
      </w:r>
      <w:r w:rsidRPr="00083534">
        <w:rPr>
          <w:rFonts w:eastAsia="Arial Unicode MS"/>
          <w:sz w:val="22"/>
          <w:szCs w:val="22"/>
        </w:rPr>
        <w:t xml:space="preserve">e </w:t>
      </w:r>
      <w:r w:rsidRPr="00083534">
        <w:rPr>
          <w:rFonts w:eastAsia="Arial Unicode MS"/>
          <w:spacing w:val="5"/>
          <w:sz w:val="22"/>
          <w:szCs w:val="22"/>
        </w:rPr>
        <w:t>le</w:t>
      </w:r>
      <w:r w:rsidRPr="00083534">
        <w:rPr>
          <w:rFonts w:eastAsia="Arial Unicode MS"/>
          <w:sz w:val="22"/>
          <w:szCs w:val="22"/>
        </w:rPr>
        <w:t xml:space="preserve">s </w:t>
      </w:r>
      <w:r w:rsidRPr="00083534">
        <w:rPr>
          <w:rFonts w:eastAsia="Arial Unicode MS"/>
          <w:spacing w:val="5"/>
          <w:sz w:val="22"/>
          <w:szCs w:val="22"/>
        </w:rPr>
        <w:t>menaces</w:t>
      </w:r>
      <w:r w:rsidRPr="00083534">
        <w:rPr>
          <w:rFonts w:eastAsia="Arial Unicode MS"/>
          <w:sz w:val="22"/>
          <w:szCs w:val="22"/>
        </w:rPr>
        <w:t xml:space="preserve">, </w:t>
      </w:r>
      <w:r w:rsidRPr="00083534">
        <w:rPr>
          <w:rFonts w:eastAsia="Arial Unicode MS"/>
          <w:spacing w:val="5"/>
          <w:sz w:val="22"/>
          <w:szCs w:val="22"/>
        </w:rPr>
        <w:t xml:space="preserve">outrages, </w:t>
      </w:r>
      <w:r w:rsidRPr="00083534">
        <w:rPr>
          <w:rFonts w:eastAsia="Arial Unicode MS"/>
          <w:sz w:val="22"/>
          <w:szCs w:val="22"/>
        </w:rPr>
        <w:t>violences, voies de fait, injures ou diffamations dont ils peuvent être victimes en raison ou à l’occasion de</w:t>
      </w:r>
      <w:r w:rsidRPr="00083534">
        <w:rPr>
          <w:rFonts w:eastAsia="Arial Unicode MS"/>
          <w:spacing w:val="6"/>
          <w:sz w:val="22"/>
          <w:szCs w:val="22"/>
        </w:rPr>
        <w:t xml:space="preserve"> </w:t>
      </w:r>
      <w:r w:rsidRPr="00083534">
        <w:rPr>
          <w:rFonts w:eastAsia="Arial Unicode MS"/>
          <w:sz w:val="22"/>
          <w:szCs w:val="22"/>
        </w:rPr>
        <w:t>l’exercice</w:t>
      </w:r>
      <w:r w:rsidRPr="00083534">
        <w:rPr>
          <w:rFonts w:eastAsia="Arial Unicode MS"/>
          <w:spacing w:val="6"/>
          <w:sz w:val="22"/>
          <w:szCs w:val="22"/>
        </w:rPr>
        <w:t xml:space="preserve"> </w:t>
      </w:r>
      <w:r w:rsidRPr="00083534">
        <w:rPr>
          <w:rFonts w:eastAsia="Arial Unicode MS"/>
          <w:sz w:val="22"/>
          <w:szCs w:val="22"/>
        </w:rPr>
        <w:t>de</w:t>
      </w:r>
      <w:r w:rsidRPr="00083534">
        <w:rPr>
          <w:rFonts w:eastAsia="Arial Unicode MS"/>
          <w:spacing w:val="6"/>
          <w:sz w:val="22"/>
          <w:szCs w:val="22"/>
        </w:rPr>
        <w:t xml:space="preserve"> </w:t>
      </w:r>
      <w:r w:rsidRPr="00083534">
        <w:rPr>
          <w:rFonts w:eastAsia="Arial Unicode MS"/>
          <w:sz w:val="22"/>
          <w:szCs w:val="22"/>
        </w:rPr>
        <w:t>leur</w:t>
      </w:r>
      <w:r w:rsidRPr="00083534">
        <w:rPr>
          <w:rFonts w:eastAsia="Arial Unicode MS"/>
          <w:spacing w:val="6"/>
          <w:sz w:val="22"/>
          <w:szCs w:val="22"/>
        </w:rPr>
        <w:t xml:space="preserve"> </w:t>
      </w:r>
      <w:r w:rsidRPr="00083534">
        <w:rPr>
          <w:rFonts w:eastAsia="Arial Unicode MS"/>
          <w:sz w:val="22"/>
          <w:szCs w:val="22"/>
        </w:rPr>
        <w:t>mission.</w:t>
      </w:r>
    </w:p>
    <w:p w14:paraId="027EC926" w14:textId="77777777" w:rsidR="00EA6D92" w:rsidRPr="00083534" w:rsidRDefault="00EA6D92" w:rsidP="00EA6D92">
      <w:pPr>
        <w:tabs>
          <w:tab w:val="left" w:pos="871"/>
        </w:tabs>
        <w:spacing w:before="120"/>
        <w:jc w:val="both"/>
        <w:rPr>
          <w:rFonts w:eastAsia="Arial Unicode MS"/>
          <w:b/>
          <w:sz w:val="22"/>
          <w:szCs w:val="22"/>
        </w:rPr>
      </w:pPr>
      <w:r w:rsidRPr="00083534">
        <w:rPr>
          <w:rFonts w:eastAsia="Arial Unicode MS"/>
          <w:sz w:val="22"/>
          <w:szCs w:val="22"/>
        </w:rPr>
        <w:t xml:space="preserve"> </w:t>
      </w:r>
      <w:r w:rsidRPr="00083534">
        <w:rPr>
          <w:rFonts w:eastAsia="Arial Unicode MS"/>
          <w:b/>
          <w:sz w:val="22"/>
          <w:szCs w:val="22"/>
        </w:rPr>
        <w:t>Article 28 : Délai d</w:t>
      </w:r>
      <w:r w:rsidR="00DA44F1" w:rsidRPr="00083534">
        <w:rPr>
          <w:rFonts w:eastAsia="Arial Unicode MS"/>
          <w:b/>
          <w:sz w:val="22"/>
          <w:szCs w:val="22"/>
        </w:rPr>
        <w:t>'exécution du marché</w:t>
      </w:r>
    </w:p>
    <w:p w14:paraId="54F76B7A"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L'ensemble des tr</w:t>
      </w:r>
      <w:r w:rsidR="00DA44F1" w:rsidRPr="00083534">
        <w:rPr>
          <w:rFonts w:eastAsia="Arial Unicode MS"/>
          <w:sz w:val="22"/>
          <w:szCs w:val="22"/>
        </w:rPr>
        <w:t>avaux faisant l'objet du marché</w:t>
      </w:r>
      <w:r w:rsidRPr="00083534">
        <w:rPr>
          <w:rFonts w:eastAsia="Arial Unicode MS"/>
          <w:sz w:val="22"/>
          <w:szCs w:val="22"/>
        </w:rPr>
        <w:t xml:space="preserve">  à élaborer à l’issue du présent appel d’offres devra être terminé en totalité dans un délai maximum de </w:t>
      </w:r>
      <w:r w:rsidR="00FF5B7C">
        <w:rPr>
          <w:rFonts w:eastAsia="Arial Unicode MS"/>
          <w:b/>
          <w:noProof/>
          <w:sz w:val="22"/>
          <w:szCs w:val="22"/>
        </w:rPr>
        <w:t>Quatre (04</w:t>
      </w:r>
      <w:r w:rsidRPr="00083534">
        <w:rPr>
          <w:rFonts w:eastAsia="Arial Unicode MS"/>
          <w:b/>
          <w:noProof/>
          <w:sz w:val="22"/>
          <w:szCs w:val="22"/>
        </w:rPr>
        <w:t>) mois</w:t>
      </w:r>
      <w:r w:rsidRPr="00083534">
        <w:rPr>
          <w:rFonts w:eastAsia="Arial Unicode MS"/>
          <w:sz w:val="22"/>
          <w:szCs w:val="22"/>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14:paraId="32E31BC3"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 xml:space="preserve">Si, par suite des travaux supplémentaires ou des circonstances quelconques, le co-contractant s’estimait raisonnablement fondé à présenter une demande de prolongation de délai, cette demande serait examinée par l’Autorité Contractante. </w:t>
      </w:r>
    </w:p>
    <w:p w14:paraId="4DACDCA8" w14:textId="77777777" w:rsidR="00EA6D92" w:rsidRPr="00083534" w:rsidRDefault="00EA6D92" w:rsidP="00EA6D92">
      <w:pPr>
        <w:pStyle w:val="Titre2"/>
        <w:spacing w:before="120"/>
        <w:rPr>
          <w:rFonts w:eastAsia="Arial Unicode MS"/>
          <w:b/>
          <w:sz w:val="22"/>
          <w:szCs w:val="22"/>
        </w:rPr>
      </w:pPr>
      <w:r w:rsidRPr="00083534">
        <w:rPr>
          <w:rFonts w:eastAsia="Arial Unicode MS"/>
          <w:b/>
          <w:sz w:val="22"/>
          <w:szCs w:val="22"/>
        </w:rPr>
        <w:t>Article 29 : Connaissance des lieux et conditions générales des travaux</w:t>
      </w:r>
    </w:p>
    <w:p w14:paraId="7B9A0A8B" w14:textId="77777777" w:rsidR="00EA6D92" w:rsidRPr="00083534" w:rsidRDefault="00EA6D92" w:rsidP="00EA6D92">
      <w:pPr>
        <w:tabs>
          <w:tab w:val="left" w:pos="0"/>
        </w:tabs>
        <w:suppressAutoHyphens/>
        <w:jc w:val="both"/>
        <w:rPr>
          <w:rFonts w:eastAsia="Arial Unicode MS"/>
          <w:sz w:val="22"/>
          <w:szCs w:val="22"/>
        </w:rPr>
      </w:pPr>
      <w:r w:rsidRPr="00083534">
        <w:rPr>
          <w:rFonts w:eastAsia="Arial Unicode MS"/>
          <w:sz w:val="22"/>
          <w:szCs w:val="22"/>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14:paraId="5F937DD1" w14:textId="77777777" w:rsidR="00EA6D92" w:rsidRPr="00083534" w:rsidRDefault="00EA6D92" w:rsidP="00B579F3">
      <w:pPr>
        <w:numPr>
          <w:ilvl w:val="0"/>
          <w:numId w:val="82"/>
        </w:numPr>
        <w:tabs>
          <w:tab w:val="left" w:pos="0"/>
        </w:tabs>
        <w:suppressAutoHyphens/>
        <w:jc w:val="both"/>
        <w:rPr>
          <w:rFonts w:eastAsia="Arial Unicode MS"/>
          <w:sz w:val="22"/>
          <w:szCs w:val="22"/>
        </w:rPr>
      </w:pPr>
      <w:r w:rsidRPr="00083534">
        <w:rPr>
          <w:rFonts w:eastAsia="Arial Unicode MS"/>
          <w:sz w:val="22"/>
          <w:szCs w:val="22"/>
        </w:rPr>
        <w:t>des conditions générales d'exécution des travaux, en particulier des équipements nécessités par ceux-ci ;</w:t>
      </w:r>
    </w:p>
    <w:p w14:paraId="384E9690"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des conditions physiques propres à l'emplacement des travaux, de la nature des sols, de la nature en quantités et en qualités des matériaux rencontrés en surface ou dans le sous-sol ;</w:t>
      </w:r>
    </w:p>
    <w:p w14:paraId="39F2F1C6" w14:textId="77777777" w:rsidR="00EA6D92" w:rsidRPr="00083534" w:rsidRDefault="00EA6D92" w:rsidP="00B579F3">
      <w:pPr>
        <w:pStyle w:val="Corpsdetexte3"/>
        <w:numPr>
          <w:ilvl w:val="0"/>
          <w:numId w:val="80"/>
        </w:numPr>
        <w:tabs>
          <w:tab w:val="left" w:pos="0"/>
        </w:tabs>
        <w:suppressAutoHyphens/>
        <w:jc w:val="both"/>
        <w:rPr>
          <w:rFonts w:eastAsia="Arial Unicode MS"/>
          <w:b w:val="0"/>
          <w:sz w:val="22"/>
          <w:szCs w:val="22"/>
        </w:rPr>
      </w:pPr>
      <w:r w:rsidRPr="00083534">
        <w:rPr>
          <w:rFonts w:eastAsia="Arial Unicode MS"/>
          <w:b w:val="0"/>
          <w:sz w:val="22"/>
          <w:szCs w:val="22"/>
        </w:rPr>
        <w:t>des circonstances météorologiques ou climatiques, du niveau des rivières et des fleuves, et des possibilités d'inondation, des positions de la nappe phréatique ;</w:t>
      </w:r>
    </w:p>
    <w:p w14:paraId="3831FC24"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 xml:space="preserve">des conditions locales, particulièrement des conditions de fourniture et de stockage des matériaux </w:t>
      </w:r>
    </w:p>
    <w:p w14:paraId="70A2C84B"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des moyens de communication, de transport, des possibilités de fourniture en eau, électricité, carburant ;</w:t>
      </w:r>
    </w:p>
    <w:p w14:paraId="2FEACF92"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de la disponibilité en main-d’œuvre ;</w:t>
      </w:r>
    </w:p>
    <w:p w14:paraId="5E29E449" w14:textId="77777777" w:rsidR="00EA6D92" w:rsidRPr="00083534" w:rsidRDefault="00EA6D92" w:rsidP="00B579F3">
      <w:pPr>
        <w:numPr>
          <w:ilvl w:val="0"/>
          <w:numId w:val="80"/>
        </w:numPr>
        <w:tabs>
          <w:tab w:val="left" w:pos="0"/>
        </w:tabs>
        <w:suppressAutoHyphens/>
        <w:jc w:val="both"/>
        <w:rPr>
          <w:rFonts w:eastAsia="Arial Unicode MS"/>
          <w:sz w:val="22"/>
          <w:szCs w:val="22"/>
        </w:rPr>
      </w:pPr>
      <w:r w:rsidRPr="00083534">
        <w:rPr>
          <w:rFonts w:eastAsia="Arial Unicode MS"/>
          <w:sz w:val="22"/>
          <w:szCs w:val="22"/>
        </w:rPr>
        <w:t>de toutes les contraintes résultant de la législation sociale et du régime fiscal et douanier qui lui est applicable;</w:t>
      </w:r>
    </w:p>
    <w:p w14:paraId="0827B2F8" w14:textId="77777777" w:rsidR="00EA6D92" w:rsidRPr="00083534" w:rsidRDefault="00EA6D92" w:rsidP="00B579F3">
      <w:pPr>
        <w:numPr>
          <w:ilvl w:val="0"/>
          <w:numId w:val="81"/>
        </w:numPr>
        <w:tabs>
          <w:tab w:val="left" w:pos="0"/>
        </w:tabs>
        <w:suppressAutoHyphens/>
        <w:jc w:val="both"/>
        <w:rPr>
          <w:rFonts w:eastAsia="Arial Unicode MS"/>
          <w:sz w:val="22"/>
          <w:szCs w:val="22"/>
        </w:rPr>
      </w:pPr>
      <w:r w:rsidRPr="00083534">
        <w:rPr>
          <w:rFonts w:eastAsia="Arial Unicode MS"/>
          <w:sz w:val="22"/>
          <w:szCs w:val="22"/>
        </w:rPr>
        <w:t>de toutes les charges et contraintes résultant des frais de vérification et d'élaboration des documents nécessaires à la r</w:t>
      </w:r>
      <w:r w:rsidR="00DA44F1" w:rsidRPr="00083534">
        <w:rPr>
          <w:rFonts w:eastAsia="Arial Unicode MS"/>
          <w:sz w:val="22"/>
          <w:szCs w:val="22"/>
        </w:rPr>
        <w:t>éalisation du marché</w:t>
      </w:r>
      <w:r w:rsidRPr="00083534">
        <w:rPr>
          <w:rFonts w:eastAsia="Arial Unicode MS"/>
          <w:sz w:val="22"/>
          <w:szCs w:val="22"/>
        </w:rPr>
        <w:t xml:space="preserve"> à élaborer ;</w:t>
      </w:r>
    </w:p>
    <w:p w14:paraId="76097D87" w14:textId="77777777" w:rsidR="00EA6D92" w:rsidRPr="00083534" w:rsidRDefault="00EA6D92" w:rsidP="00B579F3">
      <w:pPr>
        <w:numPr>
          <w:ilvl w:val="0"/>
          <w:numId w:val="81"/>
        </w:numPr>
        <w:tabs>
          <w:tab w:val="left" w:pos="0"/>
        </w:tabs>
        <w:suppressAutoHyphens/>
        <w:spacing w:after="120"/>
        <w:jc w:val="both"/>
        <w:rPr>
          <w:rFonts w:eastAsia="Arial Unicode MS"/>
          <w:sz w:val="22"/>
          <w:szCs w:val="22"/>
        </w:rPr>
      </w:pPr>
      <w:r w:rsidRPr="00083534">
        <w:rPr>
          <w:rFonts w:eastAsia="Arial Unicode MS"/>
          <w:sz w:val="22"/>
          <w:szCs w:val="22"/>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14:paraId="65218F0A" w14:textId="77777777" w:rsidR="00EA6D92" w:rsidRPr="00083534" w:rsidRDefault="00EA6D92" w:rsidP="001F0734">
      <w:pPr>
        <w:numPr>
          <w:ilvl w:val="0"/>
          <w:numId w:val="102"/>
        </w:numPr>
        <w:tabs>
          <w:tab w:val="num" w:pos="510"/>
        </w:tabs>
        <w:ind w:left="0" w:firstLine="0"/>
        <w:jc w:val="both"/>
        <w:rPr>
          <w:rFonts w:eastAsia="Arial Unicode MS"/>
          <w:b/>
          <w:bCs/>
          <w:sz w:val="22"/>
          <w:szCs w:val="22"/>
        </w:rPr>
      </w:pPr>
      <w:r w:rsidRPr="00083534">
        <w:rPr>
          <w:rFonts w:eastAsia="Arial Unicode MS"/>
          <w:b/>
          <w:bCs/>
          <w:sz w:val="22"/>
          <w:szCs w:val="22"/>
        </w:rPr>
        <w:t>Mise à disposition des documents et des lieux</w:t>
      </w:r>
    </w:p>
    <w:p w14:paraId="53795B28" w14:textId="77777777" w:rsidR="00EA6D92" w:rsidRPr="00083534" w:rsidRDefault="00EA6D92" w:rsidP="00EA6D92">
      <w:pPr>
        <w:widowControl w:val="0"/>
        <w:autoSpaceDE w:val="0"/>
        <w:autoSpaceDN w:val="0"/>
        <w:adjustRightInd w:val="0"/>
        <w:ind w:firstLine="708"/>
        <w:jc w:val="both"/>
        <w:rPr>
          <w:rFonts w:eastAsia="Arial Unicode MS"/>
          <w:sz w:val="22"/>
          <w:szCs w:val="22"/>
        </w:rPr>
      </w:pPr>
      <w:r w:rsidRPr="00083534">
        <w:rPr>
          <w:rFonts w:eastAsia="Arial Unicode MS"/>
          <w:sz w:val="22"/>
          <w:szCs w:val="22"/>
        </w:rPr>
        <w:t>Les dossiers techniques (pièces écrites et graphiques) nécessaires à l’établissement des plans d’exécution des travaux, sont contenus dans le Dossier d’Appel d’Offres.</w:t>
      </w:r>
    </w:p>
    <w:p w14:paraId="71AAF647" w14:textId="77777777" w:rsidR="00EA6D92" w:rsidRPr="0065114A" w:rsidRDefault="00EA6D92" w:rsidP="00F91145">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w:t>
      </w:r>
      <w:r w:rsidR="00DA44F1">
        <w:rPr>
          <w:rFonts w:eastAsia="Arial Unicode MS"/>
          <w:sz w:val="22"/>
          <w:szCs w:val="22"/>
        </w:rPr>
        <w:t>’Ingénieur du marché</w:t>
      </w:r>
      <w:r w:rsidRPr="0065114A">
        <w:rPr>
          <w:rFonts w:eastAsia="Arial Unicode MS"/>
          <w:sz w:val="22"/>
          <w:szCs w:val="22"/>
        </w:rPr>
        <w:t xml:space="preserve"> à élaborer.</w:t>
      </w:r>
    </w:p>
    <w:p w14:paraId="46B6FF73"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14:paraId="7572A9C7"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14:paraId="4AE830AD"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Au cas où le personnel ou les engins du co-contractant ou de ses sous-traitants viendraient à causer un dommage à ces câbles ou canalisations, les travaux de réparation seront à la charge du co-contractant.</w:t>
      </w:r>
    </w:p>
    <w:p w14:paraId="48A04094"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A cet effet, il prendra attache des concessionnaires concernés.</w:t>
      </w:r>
    </w:p>
    <w:p w14:paraId="46DA3E8A" w14:textId="77777777" w:rsidR="00EA6D92" w:rsidRPr="0065114A" w:rsidRDefault="00EA6D92" w:rsidP="00EA6D92">
      <w:pPr>
        <w:widowControl w:val="0"/>
        <w:autoSpaceDE w:val="0"/>
        <w:autoSpaceDN w:val="0"/>
        <w:adjustRightInd w:val="0"/>
        <w:ind w:firstLine="708"/>
        <w:jc w:val="both"/>
        <w:rPr>
          <w:rFonts w:eastAsia="Arial Unicode MS"/>
          <w:sz w:val="22"/>
          <w:szCs w:val="22"/>
        </w:rPr>
      </w:pPr>
      <w:r w:rsidRPr="0065114A">
        <w:rPr>
          <w:rFonts w:eastAsia="Arial Unicode MS"/>
          <w:sz w:val="22"/>
          <w:szCs w:val="22"/>
        </w:rPr>
        <w:t>Ces dispositions ne diminueront en rien, pour le co-contractant, sa responsabilité sur les dommages indirects qui pourraient en résulter.</w:t>
      </w:r>
    </w:p>
    <w:p w14:paraId="3D9E06A1" w14:textId="77777777" w:rsidR="00EA6D92" w:rsidRPr="0065114A" w:rsidRDefault="00EA6D92" w:rsidP="00EA6D92">
      <w:pPr>
        <w:jc w:val="both"/>
        <w:rPr>
          <w:rFonts w:eastAsia="Arial Unicode MS"/>
          <w:sz w:val="22"/>
          <w:szCs w:val="22"/>
        </w:rPr>
      </w:pPr>
    </w:p>
    <w:p w14:paraId="727127CD" w14:textId="77777777" w:rsidR="00EA6D92" w:rsidRPr="0065114A" w:rsidRDefault="00EA6D92" w:rsidP="00EA6D92">
      <w:pPr>
        <w:jc w:val="both"/>
        <w:rPr>
          <w:rFonts w:eastAsia="Arial Unicode MS"/>
          <w:b/>
          <w:sz w:val="22"/>
          <w:szCs w:val="22"/>
        </w:rPr>
      </w:pPr>
      <w:r w:rsidRPr="0065114A">
        <w:rPr>
          <w:rFonts w:eastAsia="Arial Unicode MS"/>
          <w:b/>
          <w:sz w:val="22"/>
          <w:szCs w:val="22"/>
        </w:rPr>
        <w:t xml:space="preserve">Article 31 : Assurance </w:t>
      </w:r>
      <w:r w:rsidRPr="0065114A">
        <w:rPr>
          <w:rFonts w:eastAsia="Arial Unicode MS"/>
          <w:b/>
          <w:webHidden/>
          <w:sz w:val="22"/>
          <w:szCs w:val="22"/>
        </w:rPr>
        <w:t>des ouvrages et responsabilités civiles</w:t>
      </w:r>
    </w:p>
    <w:p w14:paraId="7A10D1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31.1</w:t>
      </w:r>
      <w:r w:rsidRPr="0065114A">
        <w:rPr>
          <w:rFonts w:eastAsia="Arial Unicode MS"/>
          <w:sz w:val="22"/>
          <w:szCs w:val="22"/>
        </w:rPr>
        <w:t xml:space="preserve"> Dans un délai de </w:t>
      </w:r>
      <w:r w:rsidR="00556F03" w:rsidRPr="0065114A">
        <w:rPr>
          <w:rFonts w:eastAsia="Arial Unicode MS"/>
          <w:sz w:val="22"/>
          <w:szCs w:val="22"/>
        </w:rPr>
        <w:t>vingt</w:t>
      </w:r>
      <w:r w:rsidRPr="0065114A">
        <w:rPr>
          <w:rFonts w:eastAsia="Arial Unicode MS"/>
          <w:sz w:val="22"/>
          <w:szCs w:val="22"/>
        </w:rPr>
        <w:t xml:space="preserve"> (</w:t>
      </w:r>
      <w:r w:rsidR="00556F03" w:rsidRPr="0065114A">
        <w:rPr>
          <w:rFonts w:eastAsia="Arial Unicode MS"/>
          <w:sz w:val="22"/>
          <w:szCs w:val="22"/>
        </w:rPr>
        <w:t>20</w:t>
      </w:r>
      <w:r w:rsidRPr="0065114A">
        <w:rPr>
          <w:rFonts w:eastAsia="Arial Unicode MS"/>
          <w:sz w:val="22"/>
          <w:szCs w:val="22"/>
        </w:rPr>
        <w:t>) jours suivant la date de no</w:t>
      </w:r>
      <w:r w:rsidR="003A55C5">
        <w:rPr>
          <w:rFonts w:eastAsia="Arial Unicode MS"/>
          <w:sz w:val="22"/>
          <w:szCs w:val="22"/>
        </w:rPr>
        <w:t>tification du marché</w:t>
      </w:r>
      <w:r w:rsidRPr="0065114A">
        <w:rPr>
          <w:rFonts w:eastAsia="Arial Unicode MS"/>
          <w:sz w:val="22"/>
          <w:szCs w:val="22"/>
        </w:rPr>
        <w:t xml:space="preserve"> à élaborer à l’issue du présent appel d’offres (et sans pour autant diminuer ses obligations), le co-contractant devra contracter les polices d’assurance ci-après (assurance globale du chantier) :</w:t>
      </w:r>
    </w:p>
    <w:p w14:paraId="723255AA" w14:textId="77777777" w:rsidR="00EA6D92" w:rsidRPr="0065114A" w:rsidRDefault="00EA6D92" w:rsidP="001F0734">
      <w:pPr>
        <w:widowControl w:val="0"/>
        <w:numPr>
          <w:ilvl w:val="0"/>
          <w:numId w:val="85"/>
        </w:numPr>
        <w:autoSpaceDE w:val="0"/>
        <w:autoSpaceDN w:val="0"/>
        <w:adjustRightInd w:val="0"/>
        <w:jc w:val="both"/>
        <w:rPr>
          <w:rFonts w:eastAsia="Arial Unicode MS"/>
          <w:sz w:val="22"/>
          <w:szCs w:val="22"/>
        </w:rPr>
      </w:pPr>
      <w:r w:rsidRPr="0065114A">
        <w:rPr>
          <w:rFonts w:eastAsia="Arial Unicode MS"/>
          <w:sz w:val="22"/>
          <w:szCs w:val="22"/>
        </w:rPr>
        <w:t>Assurance responsabilité civile, chef d’entreprise ;</w:t>
      </w:r>
    </w:p>
    <w:p w14:paraId="100D53C5" w14:textId="77777777" w:rsidR="00EA6D92" w:rsidRPr="0065114A" w:rsidRDefault="00EA6D92" w:rsidP="001F0734">
      <w:pPr>
        <w:widowControl w:val="0"/>
        <w:numPr>
          <w:ilvl w:val="0"/>
          <w:numId w:val="85"/>
        </w:numPr>
        <w:autoSpaceDE w:val="0"/>
        <w:autoSpaceDN w:val="0"/>
        <w:adjustRightInd w:val="0"/>
        <w:jc w:val="both"/>
        <w:rPr>
          <w:rFonts w:eastAsia="Arial Unicode MS"/>
          <w:sz w:val="22"/>
          <w:szCs w:val="22"/>
        </w:rPr>
      </w:pPr>
      <w:r w:rsidRPr="0065114A">
        <w:rPr>
          <w:rFonts w:eastAsia="Arial Unicode MS"/>
          <w:sz w:val="22"/>
          <w:szCs w:val="22"/>
        </w:rPr>
        <w:t>Assurance "Tout risque chantier".</w:t>
      </w:r>
    </w:p>
    <w:p w14:paraId="6A536D8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polices d’assurance auront pour but de couvrir les risques afférents :</w:t>
      </w:r>
    </w:p>
    <w:p w14:paraId="1D9DC064"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Aux dommages matériels pouvant être causés aux constructions du fait de l’effondrement partiel ou total des ouvrages en construction ;</w:t>
      </w:r>
    </w:p>
    <w:p w14:paraId="47EA88D4"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Aux désordres causés, le cas échéant, aux constructions et ouvrages voisins ;</w:t>
      </w:r>
    </w:p>
    <w:p w14:paraId="0B901851" w14:textId="77777777" w:rsidR="00EA6D92" w:rsidRPr="0065114A" w:rsidRDefault="00EA6D92" w:rsidP="00B579F3">
      <w:pPr>
        <w:widowControl w:val="0"/>
        <w:numPr>
          <w:ilvl w:val="0"/>
          <w:numId w:val="79"/>
        </w:numPr>
        <w:autoSpaceDE w:val="0"/>
        <w:autoSpaceDN w:val="0"/>
        <w:adjustRightInd w:val="0"/>
        <w:jc w:val="both"/>
        <w:rPr>
          <w:rFonts w:eastAsia="Arial Unicode MS"/>
          <w:sz w:val="22"/>
          <w:szCs w:val="22"/>
        </w:rPr>
      </w:pPr>
      <w:r w:rsidRPr="0065114A">
        <w:rPr>
          <w:rFonts w:eastAsia="Arial Unicode MS"/>
          <w:sz w:val="22"/>
          <w:szCs w:val="22"/>
        </w:rPr>
        <w:t>Aux conséquences pécuniaires des responsabilités incombant aux constructeurs selon les articles 1382, 1383, 1384 du Code civil, à raison des dommages corporels, matériels ou immatériels causés aux propriétaires ou aux tiers du fait des sinistres garantis.</w:t>
      </w:r>
    </w:p>
    <w:p w14:paraId="320193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14:paraId="0174FE5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règlement du premier décompte des travaux sera subordonné à la production des pièces justificatives de l’assurance globale du chantier.</w:t>
      </w:r>
    </w:p>
    <w:p w14:paraId="004E752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14:paraId="5CF0097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31.2</w:t>
      </w:r>
      <w:r w:rsidRPr="0065114A">
        <w:rPr>
          <w:rFonts w:eastAsia="Arial Unicode MS"/>
          <w:sz w:val="22"/>
          <w:szCs w:val="22"/>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14:paraId="7FA8127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L’attestation d’assurance de garantie décennale sera présentée avant la réception définitive. Elle devra être jointe à la demande de réception définitive formulée par le  co-contractant.</w:t>
      </w:r>
    </w:p>
    <w:p w14:paraId="6DD8AFA6" w14:textId="77777777" w:rsidR="00EA6D92" w:rsidRPr="0065114A" w:rsidRDefault="00EA6D92" w:rsidP="00EA6D92">
      <w:pPr>
        <w:jc w:val="both"/>
        <w:rPr>
          <w:rFonts w:eastAsia="Arial Unicode MS"/>
          <w:sz w:val="22"/>
          <w:szCs w:val="22"/>
        </w:rPr>
      </w:pPr>
    </w:p>
    <w:p w14:paraId="2CD76679"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32 : </w:t>
      </w:r>
      <w:r w:rsidRPr="0065114A">
        <w:rPr>
          <w:rFonts w:eastAsia="Arial Unicode MS"/>
          <w:b/>
          <w:bCs/>
          <w:sz w:val="22"/>
          <w:szCs w:val="22"/>
        </w:rPr>
        <w:t xml:space="preserve">Organisation et mesures de sécurité  </w:t>
      </w:r>
    </w:p>
    <w:p w14:paraId="5E82EA7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ACCES AU CHANTIER</w:t>
      </w:r>
    </w:p>
    <w:p w14:paraId="5F6A1ED6"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w:t>
      </w:r>
      <w:r w:rsidR="00DA44F1">
        <w:rPr>
          <w:rFonts w:eastAsia="Arial Unicode MS"/>
          <w:noProof/>
          <w:sz w:val="22"/>
          <w:szCs w:val="22"/>
        </w:rPr>
        <w:t>’Ingénieur du marché</w:t>
      </w:r>
      <w:r w:rsidRPr="0065114A">
        <w:rPr>
          <w:rFonts w:eastAsia="Arial Unicode MS"/>
          <w:noProof/>
          <w:sz w:val="22"/>
          <w:szCs w:val="22"/>
        </w:rPr>
        <w:t xml:space="preserve"> et toute personne autorisée par lui devront à tout moment avoir accès aux travaux, au chantier, aux ateliers et tous les lieux de travail, ainsi qu’aux emplacements d’où proviennent les matériaux, produits manufacturés, et outillages utilisés pour les travaux. </w:t>
      </w:r>
    </w:p>
    <w:p w14:paraId="052DF3C1"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14:paraId="4EECD7D4" w14:textId="77777777" w:rsidR="00EA6D92" w:rsidRDefault="00EA6D92" w:rsidP="00EA6D92">
      <w:pPr>
        <w:jc w:val="both"/>
        <w:rPr>
          <w:rFonts w:eastAsia="Arial Unicode MS"/>
          <w:sz w:val="22"/>
          <w:szCs w:val="22"/>
        </w:rPr>
      </w:pPr>
      <w:r w:rsidRPr="0065114A">
        <w:rPr>
          <w:rFonts w:eastAsia="Arial Unicode MS"/>
          <w:sz w:val="22"/>
          <w:szCs w:val="22"/>
        </w:rPr>
        <w:t>Le co-contractant devra accorder toutes les facilités voulues pour permettre ces accès en toute liberté.</w:t>
      </w:r>
    </w:p>
    <w:p w14:paraId="6F20BA00" w14:textId="77777777" w:rsidR="00876AF4" w:rsidRPr="0065114A" w:rsidRDefault="00876AF4" w:rsidP="00EA6D92">
      <w:pPr>
        <w:jc w:val="both"/>
        <w:rPr>
          <w:rFonts w:eastAsia="Arial Unicode MS"/>
          <w:sz w:val="22"/>
          <w:szCs w:val="22"/>
        </w:rPr>
      </w:pPr>
    </w:p>
    <w:p w14:paraId="558C97F9"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SECURITE DE CHANTIER</w:t>
      </w:r>
    </w:p>
    <w:p w14:paraId="0DAEFC9C"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Panneaux d’identification de chantier</w:t>
      </w:r>
    </w:p>
    <w:p w14:paraId="0D1D9549"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14:paraId="42F4D63B" w14:textId="77777777" w:rsidR="00EA6D92" w:rsidRPr="0065114A" w:rsidRDefault="00EA6D92" w:rsidP="00EA6D92">
      <w:pPr>
        <w:ind w:firstLine="708"/>
        <w:jc w:val="both"/>
        <w:rPr>
          <w:rFonts w:eastAsia="Arial Unicode MS"/>
          <w:noProof/>
          <w:sz w:val="22"/>
          <w:szCs w:val="22"/>
          <w:u w:val="single"/>
        </w:rPr>
      </w:pPr>
      <w:r w:rsidRPr="0065114A">
        <w:rPr>
          <w:rFonts w:eastAsia="Arial Unicode MS"/>
          <w:noProof/>
          <w:sz w:val="22"/>
          <w:szCs w:val="22"/>
          <w:u w:val="single"/>
        </w:rPr>
        <w:t>Signalisation des travaux</w:t>
      </w:r>
    </w:p>
    <w:p w14:paraId="45CB5E90" w14:textId="77777777" w:rsidR="00EA6D92" w:rsidRPr="0065114A" w:rsidRDefault="00EA6D92" w:rsidP="00EA6D92">
      <w:pPr>
        <w:jc w:val="both"/>
        <w:rPr>
          <w:rFonts w:eastAsia="Arial Unicode MS"/>
          <w:noProof/>
          <w:sz w:val="22"/>
          <w:szCs w:val="22"/>
        </w:rPr>
      </w:pPr>
      <w:r w:rsidRPr="0065114A">
        <w:rPr>
          <w:rFonts w:eastAsia="Arial Unicode MS"/>
          <w:noProof/>
          <w:sz w:val="22"/>
          <w:szCs w:val="22"/>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14:paraId="25F79EF1" w14:textId="77777777" w:rsidR="00EA6D92" w:rsidRDefault="00EA6D92" w:rsidP="00EA6D92">
      <w:pPr>
        <w:jc w:val="both"/>
        <w:rPr>
          <w:rFonts w:eastAsia="Arial Unicode MS"/>
          <w:noProof/>
          <w:sz w:val="22"/>
          <w:szCs w:val="22"/>
        </w:rPr>
      </w:pPr>
      <w:r w:rsidRPr="0065114A">
        <w:rPr>
          <w:rFonts w:eastAsia="Arial Unicode MS"/>
          <w:noProof/>
          <w:sz w:val="22"/>
          <w:szCs w:val="22"/>
        </w:rPr>
        <w:t>Le Co-contractant aura la charge de fournir et d’entretenir à ses frais tous dispositifs d’éclairage, de protection, de clôture et de gardiennage qui s’avéreront nécessaires à la bonne exécution des travaux ou qui seront exigés par l’Ingénieur.</w:t>
      </w:r>
    </w:p>
    <w:p w14:paraId="27995B38" w14:textId="77777777" w:rsidR="00553518" w:rsidRPr="0065114A" w:rsidRDefault="00553518" w:rsidP="00EA6D92">
      <w:pPr>
        <w:jc w:val="both"/>
        <w:rPr>
          <w:rFonts w:eastAsia="Arial Unicode MS"/>
          <w:noProof/>
          <w:sz w:val="22"/>
          <w:szCs w:val="22"/>
        </w:rPr>
      </w:pPr>
    </w:p>
    <w:p w14:paraId="414D3AC0" w14:textId="77777777" w:rsidR="00EA6D92" w:rsidRPr="0065114A" w:rsidRDefault="00EA6D92" w:rsidP="00EA6D92">
      <w:pPr>
        <w:spacing w:before="120" w:after="120"/>
        <w:ind w:firstLine="708"/>
        <w:jc w:val="both"/>
        <w:rPr>
          <w:rFonts w:eastAsia="Arial Unicode MS"/>
          <w:noProof/>
          <w:sz w:val="22"/>
          <w:szCs w:val="22"/>
          <w:u w:val="single"/>
        </w:rPr>
      </w:pPr>
      <w:r w:rsidRPr="0065114A">
        <w:rPr>
          <w:rFonts w:eastAsia="Arial Unicode MS"/>
          <w:noProof/>
          <w:sz w:val="22"/>
          <w:szCs w:val="22"/>
          <w:u w:val="single"/>
        </w:rPr>
        <w:t>Travail de nuit, des jours feriés et des dimanches.</w:t>
      </w:r>
    </w:p>
    <w:p w14:paraId="4AD3B58F"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Les travaux, ne pourront se poursuivre ni la nuit, ni les dimanches, ni les jours fériés sans l'autorisation écrite préalable de l’Ingénieur. </w:t>
      </w:r>
    </w:p>
    <w:p w14:paraId="36E918AD" w14:textId="77777777" w:rsidR="00EA6D92" w:rsidRPr="0065114A" w:rsidRDefault="00EA6D92" w:rsidP="00EA6D92">
      <w:pPr>
        <w:jc w:val="both"/>
        <w:rPr>
          <w:rFonts w:eastAsia="Arial Unicode MS"/>
          <w:sz w:val="22"/>
          <w:szCs w:val="22"/>
        </w:rPr>
      </w:pPr>
    </w:p>
    <w:p w14:paraId="276463A4" w14:textId="77777777" w:rsidR="00EA6D92" w:rsidRPr="0065114A" w:rsidRDefault="00EA6D92" w:rsidP="00EA6D92">
      <w:pPr>
        <w:ind w:firstLine="708"/>
        <w:jc w:val="both"/>
        <w:outlineLvl w:val="0"/>
        <w:rPr>
          <w:rFonts w:eastAsia="Arial Unicode MS"/>
          <w:b/>
          <w:sz w:val="22"/>
          <w:szCs w:val="22"/>
        </w:rPr>
      </w:pPr>
      <w:r w:rsidRPr="0065114A">
        <w:rPr>
          <w:rFonts w:eastAsia="Arial Unicode MS"/>
          <w:b/>
          <w:sz w:val="22"/>
          <w:szCs w:val="22"/>
        </w:rPr>
        <w:t>SUJETIONS RESULTANT DU VOISINAGE D’AUTRES CHANTIERS</w:t>
      </w:r>
    </w:p>
    <w:p w14:paraId="514F464C"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devra prendre en compte toutes les mesures nécessaires pour n’apporter aucune entrave à l’exécution des travaux d’autres entreprises. </w:t>
      </w:r>
    </w:p>
    <w:p w14:paraId="6948A288" w14:textId="77777777" w:rsidR="00EA6D92" w:rsidRPr="0065114A" w:rsidRDefault="00EA6D92" w:rsidP="00EA6D92">
      <w:pPr>
        <w:jc w:val="both"/>
        <w:rPr>
          <w:rFonts w:eastAsia="Arial Unicode MS"/>
          <w:b/>
          <w:sz w:val="22"/>
          <w:szCs w:val="22"/>
        </w:rPr>
      </w:pPr>
    </w:p>
    <w:p w14:paraId="22901BD7" w14:textId="77777777" w:rsidR="00EA6D92" w:rsidRPr="0065114A" w:rsidRDefault="00EA6D92" w:rsidP="00EA6D92">
      <w:pPr>
        <w:jc w:val="both"/>
        <w:rPr>
          <w:rFonts w:eastAsia="Arial Unicode MS"/>
          <w:b/>
          <w:bCs/>
          <w:sz w:val="22"/>
          <w:szCs w:val="22"/>
        </w:rPr>
      </w:pPr>
      <w:r w:rsidRPr="0065114A">
        <w:rPr>
          <w:rFonts w:eastAsia="Arial Unicode MS"/>
          <w:b/>
          <w:sz w:val="22"/>
          <w:szCs w:val="22"/>
        </w:rPr>
        <w:t xml:space="preserve">Article 33 : </w:t>
      </w:r>
      <w:r w:rsidRPr="0065114A">
        <w:rPr>
          <w:rFonts w:eastAsia="Arial Unicode MS"/>
          <w:b/>
          <w:bCs/>
          <w:sz w:val="22"/>
          <w:szCs w:val="22"/>
        </w:rPr>
        <w:t>Protection de l’environnement</w:t>
      </w:r>
    </w:p>
    <w:p w14:paraId="0D88D82E" w14:textId="77777777" w:rsidR="00EA6D92" w:rsidRPr="0065114A" w:rsidRDefault="00EA6D92" w:rsidP="00EA6D92">
      <w:pPr>
        <w:jc w:val="both"/>
        <w:rPr>
          <w:rFonts w:eastAsia="Arial Unicode MS"/>
          <w:sz w:val="22"/>
          <w:szCs w:val="22"/>
        </w:rPr>
      </w:pPr>
      <w:r w:rsidRPr="0065114A">
        <w:rPr>
          <w:rFonts w:eastAsia="Arial Unicode MS"/>
          <w:sz w:val="22"/>
          <w:szCs w:val="22"/>
        </w:rPr>
        <w:t>Le co-contractant sera tenu de se conformer aux textes régissant la protection de l’environnement en vigueur au Cameroun et notamment la loi cadre n°096/12 du 05 août 1996 sur la gestion de l’environnement.</w:t>
      </w:r>
    </w:p>
    <w:p w14:paraId="55DA24B7" w14:textId="77777777" w:rsidR="00EA6D92" w:rsidRPr="0065114A" w:rsidRDefault="00EA6D92" w:rsidP="00EA6D92">
      <w:pPr>
        <w:spacing w:after="120"/>
        <w:jc w:val="both"/>
        <w:rPr>
          <w:rFonts w:eastAsia="Arial Unicode MS"/>
          <w:sz w:val="22"/>
          <w:szCs w:val="22"/>
        </w:rPr>
      </w:pPr>
      <w:r w:rsidRPr="0065114A">
        <w:rPr>
          <w:rFonts w:eastAsia="Arial Unicode MS"/>
          <w:sz w:val="22"/>
          <w:szCs w:val="22"/>
        </w:rPr>
        <w:t>Il devra se conformer aux prescriptions du CCTP en la matière.</w:t>
      </w:r>
    </w:p>
    <w:p w14:paraId="2CBF6FAD"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34 : Rôle et Responsabilité du  Co-contractant</w:t>
      </w:r>
    </w:p>
    <w:p w14:paraId="472C089A"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 xml:space="preserve">34.1 </w:t>
      </w:r>
      <w:r w:rsidRPr="0065114A">
        <w:rPr>
          <w:rFonts w:eastAsia="Arial Unicode MS"/>
          <w:sz w:val="22"/>
          <w:szCs w:val="22"/>
        </w:rPr>
        <w:t>Le Co-contractant aura pour mission d'assurer l'exécution des travaux sous le contrôle de l’Autorité Contractante et du ch</w:t>
      </w:r>
      <w:r w:rsidR="00DA44F1">
        <w:rPr>
          <w:rFonts w:eastAsia="Arial Unicode MS"/>
          <w:sz w:val="22"/>
          <w:szCs w:val="22"/>
        </w:rPr>
        <w:t>ef Service du marché</w:t>
      </w:r>
      <w:r w:rsidRPr="0065114A">
        <w:rPr>
          <w:rFonts w:eastAsia="Arial Unicode MS"/>
          <w:sz w:val="22"/>
          <w:szCs w:val="22"/>
        </w:rPr>
        <w:t xml:space="preserv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14:paraId="7F52E418" w14:textId="77777777" w:rsidR="00EA6D92" w:rsidRPr="0065114A" w:rsidRDefault="00EA6D92" w:rsidP="00EA6D92">
      <w:pPr>
        <w:tabs>
          <w:tab w:val="left" w:pos="0"/>
        </w:tabs>
        <w:suppressAutoHyphens/>
        <w:spacing w:after="120"/>
        <w:jc w:val="both"/>
        <w:rPr>
          <w:rFonts w:eastAsia="Arial Unicode MS"/>
          <w:sz w:val="22"/>
          <w:szCs w:val="22"/>
        </w:rPr>
      </w:pPr>
      <w:r w:rsidRPr="0065114A">
        <w:rPr>
          <w:rFonts w:eastAsia="Arial Unicode MS"/>
          <w:b/>
          <w:bCs/>
          <w:sz w:val="22"/>
          <w:szCs w:val="22"/>
        </w:rPr>
        <w:t>34.2</w:t>
      </w:r>
      <w:r w:rsidRPr="0065114A">
        <w:rPr>
          <w:rFonts w:eastAsia="Arial Unicode MS"/>
          <w:sz w:val="22"/>
          <w:szCs w:val="22"/>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w:t>
      </w:r>
      <w:r w:rsidR="00105B0E">
        <w:rPr>
          <w:rFonts w:eastAsia="Arial Unicode MS"/>
          <w:sz w:val="22"/>
          <w:szCs w:val="22"/>
        </w:rPr>
        <w:t xml:space="preserve">ministration (Maître d’ouvrage, </w:t>
      </w:r>
      <w:r w:rsidRPr="0065114A">
        <w:rPr>
          <w:rFonts w:eastAsia="Arial Unicode MS"/>
          <w:sz w:val="22"/>
          <w:szCs w:val="22"/>
        </w:rPr>
        <w:t>Autorité Contractante, Chef de service d</w:t>
      </w:r>
      <w:r w:rsidR="003A55C5">
        <w:rPr>
          <w:rFonts w:eastAsia="Arial Unicode MS"/>
          <w:sz w:val="22"/>
          <w:szCs w:val="22"/>
        </w:rPr>
        <w:t>u marché, In</w:t>
      </w:r>
      <w:r w:rsidR="00DA44F1">
        <w:rPr>
          <w:rFonts w:eastAsia="Arial Unicode MS"/>
          <w:sz w:val="22"/>
          <w:szCs w:val="22"/>
        </w:rPr>
        <w:t>génieur du marché</w:t>
      </w:r>
      <w:r w:rsidR="00105B0E">
        <w:rPr>
          <w:rFonts w:eastAsia="Arial Unicode MS"/>
          <w:sz w:val="22"/>
          <w:szCs w:val="22"/>
        </w:rPr>
        <w:t>)</w:t>
      </w:r>
      <w:r w:rsidRPr="0065114A">
        <w:rPr>
          <w:rFonts w:eastAsia="Arial Unicode MS"/>
          <w:sz w:val="22"/>
          <w:szCs w:val="22"/>
        </w:rPr>
        <w:t xml:space="preserve"> à chaque début du mois.</w:t>
      </w:r>
    </w:p>
    <w:p w14:paraId="2A0558FE"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bCs/>
          <w:sz w:val="22"/>
          <w:szCs w:val="22"/>
        </w:rPr>
        <w:t>34.3</w:t>
      </w:r>
      <w:r w:rsidRPr="0065114A">
        <w:rPr>
          <w:rFonts w:eastAsia="Arial Unicode MS"/>
          <w:sz w:val="22"/>
          <w:szCs w:val="22"/>
        </w:rPr>
        <w:t xml:space="preserve"> Le co-contractant sera  responsable :</w:t>
      </w:r>
    </w:p>
    <w:p w14:paraId="2A33CDE2"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de l’implantation exacte des ouvrages par rapport aux repères, lignes et niveaux de référence originaux fournis par </w:t>
      </w:r>
      <w:r w:rsidRPr="0065114A">
        <w:rPr>
          <w:rFonts w:eastAsia="Arial Unicode MS"/>
          <w:noProof/>
          <w:sz w:val="22"/>
          <w:szCs w:val="22"/>
        </w:rPr>
        <w:t xml:space="preserve">l’Ingénieur </w:t>
      </w:r>
      <w:r w:rsidRPr="0065114A">
        <w:rPr>
          <w:rFonts w:eastAsia="Arial Unicode MS"/>
          <w:sz w:val="22"/>
          <w:szCs w:val="22"/>
        </w:rPr>
        <w:t>;</w:t>
      </w:r>
    </w:p>
    <w:p w14:paraId="206E2721" w14:textId="77777777" w:rsidR="00EA6D92" w:rsidRPr="0065114A" w:rsidRDefault="00EA6D92" w:rsidP="00EA6D92">
      <w:pPr>
        <w:tabs>
          <w:tab w:val="left" w:pos="0"/>
        </w:tabs>
        <w:suppressAutoHyphens/>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de</w:t>
      </w:r>
      <w:r w:rsidRPr="0065114A">
        <w:rPr>
          <w:rFonts w:eastAsia="Arial Unicode MS"/>
          <w:sz w:val="22"/>
          <w:szCs w:val="22"/>
        </w:rPr>
        <w:tab/>
        <w:t>l'exactitude du positionnement, du nivellement, du dimensionnement et de l'alignement de toutes les parties des ouvrages; et</w:t>
      </w:r>
    </w:p>
    <w:p w14:paraId="3CDFD02A" w14:textId="77777777" w:rsidR="00EA6D92" w:rsidRPr="0065114A" w:rsidRDefault="00EA6D92" w:rsidP="00EA6D92">
      <w:pPr>
        <w:pStyle w:val="Corpsdetexte3"/>
        <w:tabs>
          <w:tab w:val="left" w:pos="0"/>
        </w:tabs>
        <w:suppressAutoHyphens/>
        <w:jc w:val="both"/>
        <w:rPr>
          <w:rFonts w:eastAsia="Arial Unicode MS"/>
          <w:b w:val="0"/>
          <w:bCs/>
          <w:i w:val="0"/>
          <w:sz w:val="22"/>
          <w:szCs w:val="22"/>
        </w:rPr>
      </w:pPr>
      <w:r w:rsidRPr="0065114A">
        <w:rPr>
          <w:rFonts w:eastAsia="Arial Unicode MS"/>
          <w:bCs/>
          <w:i w:val="0"/>
          <w:sz w:val="22"/>
          <w:szCs w:val="22"/>
        </w:rPr>
        <w:t xml:space="preserve">(c) </w:t>
      </w:r>
      <w:r w:rsidRPr="0065114A">
        <w:rPr>
          <w:rFonts w:eastAsia="Arial Unicode MS"/>
          <w:b w:val="0"/>
          <w:bCs/>
          <w:i w:val="0"/>
          <w:sz w:val="22"/>
          <w:szCs w:val="22"/>
        </w:rPr>
        <w:t>de la fourniture de tous les instruments et accessoires et de la main-d'œuvre nécessaires en rapport avec les tâches énumérées ci-dessus.</w:t>
      </w:r>
    </w:p>
    <w:p w14:paraId="7141B76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34.4.</w:t>
      </w:r>
      <w:r w:rsidRPr="0065114A">
        <w:rPr>
          <w:rFonts w:eastAsia="Arial Unicode MS"/>
          <w:sz w:val="22"/>
          <w:szCs w:val="22"/>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14:paraId="01266DC0"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b/>
          <w:bCs/>
          <w:sz w:val="22"/>
          <w:szCs w:val="22"/>
        </w:rPr>
        <w:t>34.5.</w:t>
      </w:r>
      <w:r w:rsidRPr="0065114A">
        <w:rPr>
          <w:rFonts w:eastAsia="Arial Unicode MS"/>
          <w:sz w:val="22"/>
          <w:szCs w:val="22"/>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14:paraId="3A4D0530" w14:textId="77777777" w:rsidR="00EA6D92" w:rsidRPr="0065114A" w:rsidRDefault="00EA6D92" w:rsidP="00EA6D92">
      <w:pPr>
        <w:pStyle w:val="Titre2"/>
        <w:spacing w:after="120"/>
        <w:rPr>
          <w:rFonts w:eastAsia="Arial Unicode MS"/>
          <w:b/>
          <w:sz w:val="22"/>
          <w:szCs w:val="22"/>
        </w:rPr>
      </w:pPr>
      <w:r w:rsidRPr="0065114A">
        <w:rPr>
          <w:rFonts w:eastAsia="Arial Unicode MS"/>
          <w:b/>
          <w:sz w:val="22"/>
          <w:szCs w:val="22"/>
        </w:rPr>
        <w:t>Article 35 : Pièces à fournir par le  co-contractant</w:t>
      </w:r>
    </w:p>
    <w:p w14:paraId="37CCE33F"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Plans – notes de calculs :</w:t>
      </w:r>
    </w:p>
    <w:p w14:paraId="4A36C0E7" w14:textId="77777777" w:rsidR="00EA6D92"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14:paraId="31932FAA" w14:textId="77777777" w:rsidR="007416A6" w:rsidRDefault="007416A6" w:rsidP="00EA6D92">
      <w:pPr>
        <w:widowControl w:val="0"/>
        <w:autoSpaceDE w:val="0"/>
        <w:autoSpaceDN w:val="0"/>
        <w:adjustRightInd w:val="0"/>
        <w:jc w:val="both"/>
        <w:rPr>
          <w:rFonts w:eastAsia="Arial Unicode MS"/>
          <w:sz w:val="22"/>
          <w:szCs w:val="22"/>
        </w:rPr>
      </w:pPr>
    </w:p>
    <w:p w14:paraId="76986D1D" w14:textId="77777777" w:rsidR="007416A6" w:rsidRPr="0065114A" w:rsidRDefault="007416A6" w:rsidP="00EA6D92">
      <w:pPr>
        <w:widowControl w:val="0"/>
        <w:autoSpaceDE w:val="0"/>
        <w:autoSpaceDN w:val="0"/>
        <w:adjustRightInd w:val="0"/>
        <w:jc w:val="both"/>
        <w:rPr>
          <w:rFonts w:eastAsia="Arial Unicode MS"/>
          <w:sz w:val="22"/>
          <w:szCs w:val="22"/>
        </w:rPr>
      </w:pPr>
    </w:p>
    <w:p w14:paraId="509EE200"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Avant-métrés :</w:t>
      </w:r>
    </w:p>
    <w:p w14:paraId="7A510C9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sera tenu d'établir conjointement avec </w:t>
      </w:r>
      <w:r w:rsidRPr="0065114A">
        <w:rPr>
          <w:rFonts w:eastAsia="Arial Unicode MS"/>
          <w:noProof/>
          <w:sz w:val="22"/>
          <w:szCs w:val="22"/>
        </w:rPr>
        <w:t>l’Ingénieur</w:t>
      </w:r>
      <w:r w:rsidRPr="0065114A">
        <w:rPr>
          <w:rFonts w:eastAsia="Arial Unicode MS"/>
          <w:sz w:val="22"/>
          <w:szCs w:val="22"/>
        </w:rPr>
        <w:t xml:space="preserve"> au début de chaque mois, un avant-métré relevant toutes les dégradations à réparer au cours du mois, dans les formes définies par le Dossier d’appel d’offres.</w:t>
      </w:r>
    </w:p>
    <w:p w14:paraId="125BE61A" w14:textId="77777777" w:rsidR="00EA6D92" w:rsidRPr="0065114A" w:rsidRDefault="00EA6D92" w:rsidP="00EA6D92">
      <w:pPr>
        <w:widowControl w:val="0"/>
        <w:autoSpaceDE w:val="0"/>
        <w:autoSpaceDN w:val="0"/>
        <w:adjustRightInd w:val="0"/>
        <w:ind w:firstLine="708"/>
        <w:jc w:val="both"/>
        <w:rPr>
          <w:rFonts w:eastAsia="Arial Unicode MS"/>
          <w:b/>
          <w:sz w:val="22"/>
          <w:szCs w:val="22"/>
        </w:rPr>
      </w:pPr>
      <w:r w:rsidRPr="0065114A">
        <w:rPr>
          <w:rFonts w:eastAsia="Arial Unicode MS"/>
          <w:b/>
          <w:sz w:val="22"/>
          <w:szCs w:val="22"/>
        </w:rPr>
        <w:t>Programme d’exécution :</w:t>
      </w:r>
    </w:p>
    <w:p w14:paraId="6A973B9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Dans un délai maximum de quinze (15) jours après la date de démarrage des travaux, le co-contractant soumettra au visa de l’Ingénieur et à la validation de l’Autorité Contractante, le programme d'exécution de l'ensemble des travaux en cinq (5) exemplaires.</w:t>
      </w:r>
    </w:p>
    <w:p w14:paraId="46D659B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 programme comportera les documents suivants :</w:t>
      </w:r>
    </w:p>
    <w:p w14:paraId="283C81FF"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a)</w:t>
      </w:r>
      <w:r w:rsidRPr="0065114A">
        <w:rPr>
          <w:rFonts w:eastAsia="Arial Unicode MS"/>
          <w:sz w:val="22"/>
          <w:szCs w:val="22"/>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65114A">
        <w:rPr>
          <w:rFonts w:eastAsia="Arial Unicode MS"/>
          <w:noProof/>
          <w:sz w:val="22"/>
          <w:szCs w:val="22"/>
        </w:rPr>
        <w:t>l’Ingénieur</w:t>
      </w:r>
      <w:r w:rsidRPr="0065114A">
        <w:rPr>
          <w:rFonts w:eastAsia="Arial Unicode MS"/>
          <w:sz w:val="22"/>
          <w:szCs w:val="22"/>
        </w:rPr>
        <w:t>.</w:t>
      </w:r>
    </w:p>
    <w:p w14:paraId="3453D6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b)</w:t>
      </w:r>
      <w:r w:rsidRPr="0065114A">
        <w:rPr>
          <w:rFonts w:eastAsia="Arial Unicode MS"/>
          <w:sz w:val="22"/>
          <w:szCs w:val="22"/>
        </w:rPr>
        <w:t xml:space="preserve"> un planning graphique des prévisions d'avancement des travaux qui mettra en évidence :</w:t>
      </w:r>
    </w:p>
    <w:p w14:paraId="0F4C3B37"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14:paraId="7A886FAA" w14:textId="77777777" w:rsidR="00EA6D92" w:rsidRPr="0065114A" w:rsidRDefault="00EA6D92" w:rsidP="00EA6D92">
      <w:pPr>
        <w:widowControl w:val="0"/>
        <w:autoSpaceDE w:val="0"/>
        <w:autoSpaceDN w:val="0"/>
        <w:adjustRightInd w:val="0"/>
        <w:ind w:left="540"/>
        <w:jc w:val="both"/>
        <w:rPr>
          <w:rFonts w:eastAsia="Arial Unicode MS"/>
          <w:sz w:val="22"/>
          <w:szCs w:val="22"/>
        </w:rPr>
      </w:pPr>
      <w:r w:rsidRPr="0065114A">
        <w:rPr>
          <w:rFonts w:eastAsia="Arial Unicode MS"/>
          <w:sz w:val="22"/>
          <w:szCs w:val="22"/>
        </w:rPr>
        <w:t>- les délais de commande et d'approvisionnement ; la fourniture, 15 jours avant la mise en œuvre, des échantillons de tous les matériaux à utiliser dans les travaux, disposés dans un local fermé à clé.</w:t>
      </w:r>
    </w:p>
    <w:p w14:paraId="5F30BFEC" w14:textId="77777777" w:rsidR="00EA6D92" w:rsidRPr="0065114A" w:rsidRDefault="00EA6D92" w:rsidP="00EA6D92">
      <w:pPr>
        <w:widowControl w:val="0"/>
        <w:autoSpaceDE w:val="0"/>
        <w:autoSpaceDN w:val="0"/>
        <w:adjustRightInd w:val="0"/>
        <w:spacing w:before="120" w:after="120"/>
        <w:jc w:val="both"/>
        <w:rPr>
          <w:rFonts w:eastAsia="Arial Unicode MS"/>
          <w:sz w:val="22"/>
          <w:szCs w:val="22"/>
        </w:rPr>
      </w:pPr>
      <w:r w:rsidRPr="0065114A">
        <w:rPr>
          <w:rFonts w:eastAsia="Arial Unicode MS"/>
          <w:b/>
          <w:sz w:val="22"/>
          <w:szCs w:val="22"/>
        </w:rPr>
        <w:t>c)</w:t>
      </w:r>
      <w:r w:rsidRPr="0065114A">
        <w:rPr>
          <w:rFonts w:eastAsia="Arial Unicode MS"/>
          <w:sz w:val="22"/>
          <w:szCs w:val="22"/>
        </w:rPr>
        <w:t xml:space="preserve"> une note sur le fonctionnement du laboratoire (locaux, matériel, personnel...).</w:t>
      </w:r>
    </w:p>
    <w:p w14:paraId="6C3FA19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sz w:val="22"/>
          <w:szCs w:val="22"/>
        </w:rPr>
        <w:t>d)</w:t>
      </w:r>
      <w:r w:rsidRPr="0065114A">
        <w:rPr>
          <w:rFonts w:eastAsia="Arial Unicode MS"/>
          <w:sz w:val="22"/>
          <w:szCs w:val="22"/>
        </w:rPr>
        <w:t xml:space="preserve"> une note sur les essais de débit (moyens, méthodes d'investigation, programme...).</w:t>
      </w:r>
    </w:p>
    <w:p w14:paraId="6027FEEA"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L'amenée et la mise en état opérationnel de chaque unité fonctionnelle du matériel seront considérées comme deux tâches élémentaires.</w:t>
      </w:r>
    </w:p>
    <w:p w14:paraId="796B530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pièces lui seront retournées dans un délai de cinq (05) jours à partir de leur réception, avec soit la mention d'approbation, soit la mention de leur rejet accompagnée des motifs dudit rejet.</w:t>
      </w:r>
    </w:p>
    <w:p w14:paraId="255C8B89"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co-contractant disposera alors de cinq (05) jours pour présenter un nouveau dossier.</w:t>
      </w:r>
    </w:p>
    <w:p w14:paraId="6A61BA8B"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L'approbation donnée par l’Ingénieur et l’Autorité Contractante n'atténuera en rien la responsabilité du co-contractant.</w:t>
      </w:r>
    </w:p>
    <w:p w14:paraId="423E540B" w14:textId="77777777" w:rsidR="00EA6D92" w:rsidRPr="0065114A" w:rsidRDefault="00EA6D92" w:rsidP="007416A6">
      <w:pPr>
        <w:widowControl w:val="0"/>
        <w:autoSpaceDE w:val="0"/>
        <w:autoSpaceDN w:val="0"/>
        <w:adjustRightInd w:val="0"/>
        <w:spacing w:before="120"/>
        <w:jc w:val="both"/>
        <w:rPr>
          <w:rFonts w:eastAsia="Arial Unicode MS"/>
          <w:sz w:val="22"/>
          <w:szCs w:val="22"/>
        </w:rPr>
      </w:pPr>
      <w:r w:rsidRPr="0065114A">
        <w:rPr>
          <w:rFonts w:eastAsia="Arial Unicode MS"/>
          <w:sz w:val="22"/>
          <w:szCs w:val="22"/>
        </w:rPr>
        <w:t>Il sera procédé chaque mois à l'examen et à la mise au point de ce planning, compte tenu de l'état d'avancement des travaux dont le co-contractant sera chargé de fournir le rapport en quatre (04) exemplaires à l’administration.</w:t>
      </w:r>
    </w:p>
    <w:p w14:paraId="6C2AF2E6"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36 : Signalisation de chantier</w:t>
      </w:r>
    </w:p>
    <w:p w14:paraId="46B557A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devra se conformer rigoureusement aux instructions de </w:t>
      </w:r>
      <w:r w:rsidRPr="0065114A">
        <w:rPr>
          <w:rFonts w:eastAsia="Arial Unicode MS"/>
          <w:noProof/>
          <w:sz w:val="22"/>
          <w:szCs w:val="22"/>
        </w:rPr>
        <w:t>l’Ingénieur</w:t>
      </w:r>
      <w:r w:rsidRPr="0065114A">
        <w:rPr>
          <w:rFonts w:eastAsia="Arial Unicode MS"/>
          <w:sz w:val="22"/>
          <w:szCs w:val="22"/>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35F0129C" w14:textId="77777777" w:rsidR="003F6F9C"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Tous les frais entraînés par la signalisation routière propre au chantier seront à la charge du</w:t>
      </w:r>
      <w:r w:rsidRPr="0065114A">
        <w:rPr>
          <w:rFonts w:eastAsia="Arial Unicode MS"/>
          <w:sz w:val="22"/>
          <w:szCs w:val="22"/>
        </w:rPr>
        <w:br/>
        <w:t>co-contractant. Celui-ci restera seul et entièrement responsable de tous les accidents ou dommages causés aux tiers, au cours de l'exécution des travaux par le fait de leur matériel ou d'erreurs et d'omissions concernant la signalisation.</w:t>
      </w:r>
    </w:p>
    <w:p w14:paraId="5606B0F4" w14:textId="77777777" w:rsidR="00EA6D92" w:rsidRPr="0065114A" w:rsidRDefault="00EA6D92" w:rsidP="00EA6D92">
      <w:pPr>
        <w:widowControl w:val="0"/>
        <w:autoSpaceDE w:val="0"/>
        <w:spacing w:before="120"/>
        <w:jc w:val="both"/>
        <w:rPr>
          <w:rFonts w:eastAsia="Arial Unicode MS"/>
          <w:b/>
          <w:bC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37</w:t>
      </w:r>
      <w:r w:rsidRPr="0065114A">
        <w:rPr>
          <w:rFonts w:eastAsia="Arial Unicode MS"/>
          <w:b/>
          <w:bCs/>
          <w:spacing w:val="6"/>
          <w:sz w:val="22"/>
          <w:szCs w:val="22"/>
        </w:rPr>
        <w:t xml:space="preserve"> </w:t>
      </w:r>
      <w:r w:rsidRPr="0065114A">
        <w:rPr>
          <w:rFonts w:eastAsia="Arial Unicode MS"/>
          <w:b/>
          <w:bCs/>
          <w:sz w:val="22"/>
          <w:szCs w:val="22"/>
        </w:rPr>
        <w:t>: Implantation</w:t>
      </w:r>
      <w:r w:rsidRPr="0065114A">
        <w:rPr>
          <w:rFonts w:eastAsia="Arial Unicode MS"/>
          <w:b/>
          <w:bCs/>
          <w:spacing w:val="6"/>
          <w:sz w:val="22"/>
          <w:szCs w:val="22"/>
        </w:rPr>
        <w:t xml:space="preserve"> </w:t>
      </w:r>
      <w:r w:rsidRPr="0065114A">
        <w:rPr>
          <w:rFonts w:eastAsia="Arial Unicode MS"/>
          <w:b/>
          <w:bCs/>
          <w:sz w:val="22"/>
          <w:szCs w:val="22"/>
        </w:rPr>
        <w:t>des</w:t>
      </w:r>
      <w:r w:rsidRPr="0065114A">
        <w:rPr>
          <w:rFonts w:eastAsia="Arial Unicode MS"/>
          <w:b/>
          <w:bCs/>
          <w:spacing w:val="6"/>
          <w:sz w:val="22"/>
          <w:szCs w:val="22"/>
        </w:rPr>
        <w:t xml:space="preserve"> </w:t>
      </w:r>
      <w:r w:rsidRPr="0065114A">
        <w:rPr>
          <w:rFonts w:eastAsia="Arial Unicode MS"/>
          <w:b/>
          <w:bCs/>
          <w:sz w:val="22"/>
          <w:szCs w:val="22"/>
        </w:rPr>
        <w:t xml:space="preserve">ouvrages </w:t>
      </w:r>
    </w:p>
    <w:p w14:paraId="59BF6904" w14:textId="77777777" w:rsidR="00EA6D92" w:rsidRPr="0065114A" w:rsidRDefault="00EA6D92" w:rsidP="00EA6D92">
      <w:pPr>
        <w:widowControl w:val="0"/>
        <w:autoSpaceDE w:val="0"/>
        <w:jc w:val="both"/>
        <w:rPr>
          <w:rFonts w:eastAsia="Arial Unicode MS"/>
          <w:sz w:val="22"/>
          <w:szCs w:val="22"/>
        </w:rPr>
      </w:pPr>
      <w:r w:rsidRPr="0065114A">
        <w:rPr>
          <w:rFonts w:eastAsia="Arial Unicode MS"/>
          <w:spacing w:val="1"/>
          <w:sz w:val="22"/>
          <w:szCs w:val="22"/>
        </w:rPr>
        <w:t>L’Ingénieur d</w:t>
      </w:r>
      <w:r w:rsidR="00DA44F1">
        <w:rPr>
          <w:rFonts w:eastAsia="Arial Unicode MS"/>
          <w:spacing w:val="1"/>
          <w:sz w:val="22"/>
          <w:szCs w:val="22"/>
        </w:rPr>
        <w:t>u marché</w:t>
      </w:r>
      <w:r w:rsidRPr="0065114A">
        <w:rPr>
          <w:rFonts w:eastAsia="Arial Unicode MS"/>
          <w:spacing w:val="-29"/>
          <w:sz w:val="22"/>
          <w:szCs w:val="22"/>
        </w:rPr>
        <w:t xml:space="preserve">  </w:t>
      </w:r>
      <w:r w:rsidRPr="0065114A">
        <w:rPr>
          <w:rFonts w:eastAsia="Arial Unicode MS"/>
          <w:spacing w:val="1"/>
          <w:sz w:val="22"/>
          <w:szCs w:val="22"/>
        </w:rPr>
        <w:t>notifier</w:t>
      </w:r>
      <w:r w:rsidRPr="0065114A">
        <w:rPr>
          <w:rFonts w:eastAsia="Arial Unicode MS"/>
          <w:sz w:val="22"/>
          <w:szCs w:val="22"/>
        </w:rPr>
        <w:t xml:space="preserve">a </w:t>
      </w:r>
      <w:r w:rsidRPr="0065114A">
        <w:rPr>
          <w:rFonts w:eastAsia="Arial Unicode MS"/>
          <w:spacing w:val="-29"/>
          <w:sz w:val="22"/>
          <w:szCs w:val="22"/>
        </w:rPr>
        <w:t xml:space="preserve"> </w:t>
      </w:r>
      <w:r w:rsidRPr="0065114A">
        <w:rPr>
          <w:rFonts w:eastAsia="Arial Unicode MS"/>
          <w:spacing w:val="1"/>
          <w:sz w:val="22"/>
          <w:szCs w:val="22"/>
        </w:rPr>
        <w:t>dan</w:t>
      </w:r>
      <w:r w:rsidRPr="0065114A">
        <w:rPr>
          <w:rFonts w:eastAsia="Arial Unicode MS"/>
          <w:sz w:val="22"/>
          <w:szCs w:val="22"/>
        </w:rPr>
        <w:t xml:space="preserve">s </w:t>
      </w:r>
      <w:r w:rsidRPr="0065114A">
        <w:rPr>
          <w:rFonts w:eastAsia="Arial Unicode MS"/>
          <w:spacing w:val="-29"/>
          <w:sz w:val="22"/>
          <w:szCs w:val="22"/>
        </w:rPr>
        <w:t xml:space="preserve"> </w:t>
      </w:r>
      <w:r w:rsidRPr="0065114A">
        <w:rPr>
          <w:rFonts w:eastAsia="Arial Unicode MS"/>
          <w:spacing w:val="1"/>
          <w:sz w:val="22"/>
          <w:szCs w:val="22"/>
        </w:rPr>
        <w:t>u</w:t>
      </w:r>
      <w:r w:rsidRPr="0065114A">
        <w:rPr>
          <w:rFonts w:eastAsia="Arial Unicode MS"/>
          <w:sz w:val="22"/>
          <w:szCs w:val="22"/>
        </w:rPr>
        <w:t xml:space="preserve">n </w:t>
      </w:r>
      <w:r w:rsidRPr="0065114A">
        <w:rPr>
          <w:rFonts w:eastAsia="Arial Unicode MS"/>
          <w:spacing w:val="-29"/>
          <w:sz w:val="22"/>
          <w:szCs w:val="22"/>
        </w:rPr>
        <w:t xml:space="preserve"> </w:t>
      </w:r>
      <w:r w:rsidRPr="0065114A">
        <w:rPr>
          <w:rFonts w:eastAsia="Arial Unicode MS"/>
          <w:spacing w:val="1"/>
          <w:sz w:val="22"/>
          <w:szCs w:val="22"/>
        </w:rPr>
        <w:t>déla</w:t>
      </w:r>
      <w:r w:rsidRPr="0065114A">
        <w:rPr>
          <w:rFonts w:eastAsia="Arial Unicode MS"/>
          <w:sz w:val="22"/>
          <w:szCs w:val="22"/>
        </w:rPr>
        <w:t xml:space="preserve">i </w:t>
      </w:r>
      <w:r w:rsidRPr="0065114A">
        <w:rPr>
          <w:rFonts w:eastAsia="Arial Unicode MS"/>
          <w:spacing w:val="-29"/>
          <w:sz w:val="22"/>
          <w:szCs w:val="22"/>
        </w:rPr>
        <w:t xml:space="preserve"> </w:t>
      </w:r>
      <w:r w:rsidRPr="0065114A">
        <w:rPr>
          <w:rFonts w:eastAsia="Arial Unicode MS"/>
          <w:spacing w:val="1"/>
          <w:sz w:val="22"/>
          <w:szCs w:val="22"/>
        </w:rPr>
        <w:t xml:space="preserve">de </w:t>
      </w:r>
      <w:r w:rsidRPr="0065114A">
        <w:rPr>
          <w:rFonts w:eastAsia="Arial Unicode MS"/>
          <w:iCs/>
          <w:sz w:val="22"/>
          <w:szCs w:val="22"/>
        </w:rPr>
        <w:t xml:space="preserve">sept (07) </w:t>
      </w:r>
      <w:r w:rsidRPr="0065114A">
        <w:rPr>
          <w:rFonts w:eastAsia="Arial Unicode MS"/>
          <w:sz w:val="22"/>
          <w:szCs w:val="22"/>
        </w:rPr>
        <w:t>jours suivant la date de notification des ordres de services de commencer les travaux, les points</w:t>
      </w:r>
      <w:r w:rsidRPr="0065114A">
        <w:rPr>
          <w:rFonts w:eastAsia="Arial Unicode MS"/>
          <w:spacing w:val="6"/>
          <w:sz w:val="22"/>
          <w:szCs w:val="22"/>
        </w:rPr>
        <w:t xml:space="preserve"> </w:t>
      </w:r>
      <w:r w:rsidRPr="0065114A">
        <w:rPr>
          <w:rFonts w:eastAsia="Arial Unicode MS"/>
          <w:sz w:val="22"/>
          <w:szCs w:val="22"/>
        </w:rPr>
        <w:t>et</w:t>
      </w:r>
      <w:r w:rsidRPr="0065114A">
        <w:rPr>
          <w:rFonts w:eastAsia="Arial Unicode MS"/>
          <w:spacing w:val="6"/>
          <w:sz w:val="22"/>
          <w:szCs w:val="22"/>
        </w:rPr>
        <w:t xml:space="preserve"> </w:t>
      </w:r>
      <w:r w:rsidRPr="0065114A">
        <w:rPr>
          <w:rFonts w:eastAsia="Arial Unicode MS"/>
          <w:sz w:val="22"/>
          <w:szCs w:val="22"/>
        </w:rPr>
        <w:t>niveaux</w:t>
      </w:r>
      <w:r w:rsidRPr="0065114A">
        <w:rPr>
          <w:rFonts w:eastAsia="Arial Unicode MS"/>
          <w:spacing w:val="6"/>
          <w:sz w:val="22"/>
          <w:szCs w:val="22"/>
        </w:rPr>
        <w:t xml:space="preserve"> </w:t>
      </w:r>
      <w:r w:rsidRPr="0065114A">
        <w:rPr>
          <w:rFonts w:eastAsia="Arial Unicode MS"/>
          <w:sz w:val="22"/>
          <w:szCs w:val="22"/>
        </w:rPr>
        <w:t>de</w:t>
      </w:r>
      <w:r w:rsidRPr="0065114A">
        <w:rPr>
          <w:rFonts w:eastAsia="Arial Unicode MS"/>
          <w:spacing w:val="6"/>
          <w:sz w:val="22"/>
          <w:szCs w:val="22"/>
        </w:rPr>
        <w:t xml:space="preserve"> </w:t>
      </w:r>
      <w:r w:rsidRPr="0065114A">
        <w:rPr>
          <w:rFonts w:eastAsia="Arial Unicode MS"/>
          <w:sz w:val="22"/>
          <w:szCs w:val="22"/>
        </w:rPr>
        <w:t>base</w:t>
      </w:r>
      <w:r w:rsidRPr="0065114A">
        <w:rPr>
          <w:rFonts w:eastAsia="Arial Unicode MS"/>
          <w:spacing w:val="6"/>
          <w:sz w:val="22"/>
          <w:szCs w:val="22"/>
        </w:rPr>
        <w:t xml:space="preserve"> </w:t>
      </w:r>
      <w:r w:rsidRPr="0065114A">
        <w:rPr>
          <w:rFonts w:eastAsia="Arial Unicode MS"/>
          <w:sz w:val="22"/>
          <w:szCs w:val="22"/>
        </w:rPr>
        <w:t>du</w:t>
      </w:r>
      <w:r w:rsidRPr="0065114A">
        <w:rPr>
          <w:rFonts w:eastAsia="Arial Unicode MS"/>
          <w:spacing w:val="6"/>
          <w:sz w:val="22"/>
          <w:szCs w:val="22"/>
        </w:rPr>
        <w:t xml:space="preserve"> </w:t>
      </w:r>
      <w:r w:rsidRPr="0065114A">
        <w:rPr>
          <w:rFonts w:eastAsia="Arial Unicode MS"/>
          <w:sz w:val="22"/>
          <w:szCs w:val="22"/>
        </w:rPr>
        <w:t>projet.</w:t>
      </w:r>
    </w:p>
    <w:p w14:paraId="1F2C9945"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38 : Sous-traitance</w:t>
      </w:r>
    </w:p>
    <w:p w14:paraId="0D00A53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14:paraId="6CCFDF5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14:paraId="7DB7DFB3" w14:textId="77777777" w:rsidR="00EA6D92" w:rsidRPr="0065114A" w:rsidRDefault="00EA6D92" w:rsidP="00EA6D92">
      <w:pPr>
        <w:pStyle w:val="Titre2"/>
        <w:spacing w:before="120" w:after="120"/>
        <w:rPr>
          <w:rFonts w:eastAsia="Arial Unicode MS"/>
          <w:b/>
          <w:sz w:val="22"/>
          <w:szCs w:val="22"/>
        </w:rPr>
      </w:pPr>
      <w:r w:rsidRPr="0065114A">
        <w:rPr>
          <w:rFonts w:eastAsia="Arial Unicode MS"/>
          <w:b/>
          <w:sz w:val="22"/>
          <w:szCs w:val="22"/>
        </w:rPr>
        <w:t>Article 39: Journal de chantier</w:t>
      </w:r>
    </w:p>
    <w:p w14:paraId="120DC0CE"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co-contractant tiendra un journal de chantier mis à jour de façon quotidienne. Il sera conservé en permanence sur les lieux du chantier et mis à la disposition du Chef de service, de </w:t>
      </w:r>
      <w:r w:rsidRPr="0065114A">
        <w:rPr>
          <w:rFonts w:eastAsia="Arial Unicode MS"/>
          <w:noProof/>
          <w:sz w:val="22"/>
          <w:szCs w:val="22"/>
        </w:rPr>
        <w:t>l’Ingénieur</w:t>
      </w:r>
      <w:r w:rsidRPr="0065114A">
        <w:rPr>
          <w:rFonts w:eastAsia="Arial Unicode MS"/>
          <w:sz w:val="22"/>
          <w:szCs w:val="22"/>
        </w:rPr>
        <w:t xml:space="preserve"> et de l’Autorité Contractante ou de leurs représentants. Y sont consignés :</w:t>
      </w:r>
    </w:p>
    <w:p w14:paraId="34AA4C2B"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conditions atmosphériques ;</w:t>
      </w:r>
    </w:p>
    <w:p w14:paraId="0438E358"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l’avancement des travaux ; </w:t>
      </w:r>
    </w:p>
    <w:p w14:paraId="157652A8"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 personnel présent sur le chantier ;</w:t>
      </w:r>
    </w:p>
    <w:p w14:paraId="774DA688"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réceptions de matériaux et agréments de toutes sortes ;</w:t>
      </w:r>
    </w:p>
    <w:p w14:paraId="78FAB5C0"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travaux exécutés dans la journée, les quantités mises en œuvre et le matériel employé ;</w:t>
      </w:r>
    </w:p>
    <w:p w14:paraId="451B7AD0"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les prestations réalisées par les sous-traitants ; </w:t>
      </w:r>
    </w:p>
    <w:p w14:paraId="4A436556"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incidents dans la mise en œuvre des ouvrages et les solutions techniques mises en œuvre;</w:t>
      </w:r>
    </w:p>
    <w:p w14:paraId="1693840A"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les prescriptions, les non conformités et les incidents relevés par </w:t>
      </w:r>
      <w:r w:rsidRPr="0065114A">
        <w:rPr>
          <w:rFonts w:eastAsia="Arial Unicode MS"/>
          <w:noProof/>
          <w:sz w:val="22"/>
          <w:szCs w:val="22"/>
        </w:rPr>
        <w:t>l’Ingénieur</w:t>
      </w:r>
      <w:r w:rsidRPr="0065114A">
        <w:rPr>
          <w:rFonts w:eastAsia="Arial Unicode MS"/>
          <w:sz w:val="22"/>
          <w:szCs w:val="22"/>
        </w:rPr>
        <w:t>, ainsi que les observations susceptibles de donner lieu à réclamations de sa part ;</w:t>
      </w:r>
    </w:p>
    <w:p w14:paraId="343D2769"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les observations de toute nature relevées par </w:t>
      </w:r>
      <w:r w:rsidRPr="0065114A">
        <w:rPr>
          <w:rFonts w:eastAsia="Arial Unicode MS"/>
          <w:noProof/>
          <w:sz w:val="22"/>
          <w:szCs w:val="22"/>
        </w:rPr>
        <w:t>l’Ingénieur</w:t>
      </w:r>
      <w:r w:rsidRPr="0065114A">
        <w:rPr>
          <w:rFonts w:eastAsia="Arial Unicode MS"/>
          <w:sz w:val="22"/>
          <w:szCs w:val="22"/>
        </w:rPr>
        <w:t xml:space="preserve"> ou le Co-contractant, et relatives à la qualité de la mise en œuvre, aux matériaux fournis, au personnel employé ou au chronogramme des travaux ;</w:t>
      </w:r>
    </w:p>
    <w:p w14:paraId="291DAE54"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opérations administratives relatives à l’exécution et au règlement d</w:t>
      </w:r>
      <w:r w:rsidR="003A55C5">
        <w:rPr>
          <w:rFonts w:eastAsia="Arial Unicode MS"/>
          <w:sz w:val="22"/>
          <w:szCs w:val="22"/>
        </w:rPr>
        <w:t xml:space="preserve">u marché </w:t>
      </w:r>
      <w:r w:rsidRPr="0065114A">
        <w:rPr>
          <w:rFonts w:eastAsia="Arial Unicode MS"/>
          <w:sz w:val="22"/>
          <w:szCs w:val="22"/>
        </w:rPr>
        <w:t>(notifications, résultats d’essais, attachements) ;</w:t>
      </w:r>
    </w:p>
    <w:p w14:paraId="72B5956B"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les visites officielles.</w:t>
      </w:r>
    </w:p>
    <w:p w14:paraId="3B321FF5"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Le journal est signé contradictoirement par </w:t>
      </w:r>
      <w:r w:rsidRPr="0065114A">
        <w:rPr>
          <w:rFonts w:eastAsia="Arial Unicode MS"/>
          <w:noProof/>
          <w:sz w:val="22"/>
          <w:szCs w:val="22"/>
        </w:rPr>
        <w:t xml:space="preserve">les responsables de l’administration (Chef de service </w:t>
      </w:r>
      <w:r w:rsidRPr="0065114A">
        <w:rPr>
          <w:rFonts w:eastAsia="Arial Unicode MS"/>
          <w:sz w:val="22"/>
          <w:szCs w:val="22"/>
        </w:rPr>
        <w:t>d</w:t>
      </w:r>
      <w:r w:rsidR="003A55C5">
        <w:rPr>
          <w:rFonts w:eastAsia="Arial Unicode MS"/>
          <w:sz w:val="22"/>
          <w:szCs w:val="22"/>
        </w:rPr>
        <w:t>u marché</w:t>
      </w:r>
      <w:r w:rsidRPr="0065114A">
        <w:rPr>
          <w:rFonts w:eastAsia="Arial Unicode MS"/>
          <w:noProof/>
          <w:sz w:val="22"/>
          <w:szCs w:val="22"/>
        </w:rPr>
        <w:t xml:space="preserve">, Ingénieur, …) </w:t>
      </w:r>
      <w:r w:rsidRPr="0065114A">
        <w:rPr>
          <w:rFonts w:eastAsia="Arial Unicode MS"/>
          <w:sz w:val="22"/>
          <w:szCs w:val="22"/>
        </w:rPr>
        <w:t xml:space="preserve">et les responsables des travaux représentant le Co-contractant, à chaque visite du chantier ; il est visé systématiquement lors des réunions de chantiers. </w:t>
      </w:r>
    </w:p>
    <w:p w14:paraId="0D00DE09"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En cas de réclamation du co-contractant, il ne pourra être fait état que des évènements ou documents mentionnés en temps utiles dans le journal de chantier. </w:t>
      </w:r>
    </w:p>
    <w:p w14:paraId="7552C58D" w14:textId="77777777" w:rsidR="00EA6D92" w:rsidRPr="0065114A" w:rsidRDefault="00EA6D92" w:rsidP="00EA6D92">
      <w:pPr>
        <w:jc w:val="both"/>
        <w:rPr>
          <w:rFonts w:eastAsia="Arial Unicode MS"/>
          <w:sz w:val="22"/>
          <w:szCs w:val="22"/>
        </w:rPr>
      </w:pPr>
      <w:r w:rsidRPr="0065114A">
        <w:rPr>
          <w:rFonts w:eastAsia="Arial Unicode MS"/>
          <w:sz w:val="22"/>
          <w:szCs w:val="22"/>
        </w:rPr>
        <w:t xml:space="preserve">Tout refus de présentation du journal de chantier à l’Autorité Contractante, au Chef de service ou à </w:t>
      </w:r>
      <w:r w:rsidRPr="0065114A">
        <w:rPr>
          <w:rFonts w:eastAsia="Arial Unicode MS"/>
          <w:noProof/>
          <w:sz w:val="22"/>
          <w:szCs w:val="22"/>
        </w:rPr>
        <w:t>l</w:t>
      </w:r>
      <w:r w:rsidR="00D243BE">
        <w:rPr>
          <w:rFonts w:eastAsia="Arial Unicode MS"/>
          <w:noProof/>
          <w:sz w:val="22"/>
          <w:szCs w:val="22"/>
        </w:rPr>
        <w:t>’Ingénieur du marché</w:t>
      </w:r>
      <w:r w:rsidRPr="0065114A">
        <w:rPr>
          <w:rFonts w:eastAsia="Arial Unicode MS"/>
          <w:sz w:val="22"/>
          <w:szCs w:val="22"/>
        </w:rPr>
        <w:t xml:space="preserve">, et toute tentative de falsification, ou de destruction partielle ou totale de ce document pourra aboutir à la suspension des </w:t>
      </w:r>
      <w:r w:rsidR="00D243BE">
        <w:rPr>
          <w:rFonts w:eastAsia="Arial Unicode MS"/>
          <w:sz w:val="22"/>
          <w:szCs w:val="22"/>
        </w:rPr>
        <w:t>paiements et à la résiliation du marché</w:t>
      </w:r>
      <w:r w:rsidRPr="0065114A">
        <w:rPr>
          <w:rFonts w:eastAsia="Arial Unicode MS"/>
          <w:sz w:val="22"/>
          <w:szCs w:val="22"/>
        </w:rPr>
        <w:t xml:space="preserve"> à élaborer. En tout état de cause le co-contractant ne pourra se prévaloir de l’impossibilité de fournir le journal de chantier.  </w:t>
      </w:r>
    </w:p>
    <w:p w14:paraId="03719A9A"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40 : Réunions de chantier</w:t>
      </w:r>
    </w:p>
    <w:p w14:paraId="3844BA7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Des réunions de chantier auront lieu régulièrement à l'initiative de l’Ingénieur. La présence du co-contractant ou de leur représentant à ces réunions sera obligatoire.</w:t>
      </w:r>
    </w:p>
    <w:p w14:paraId="3FB2741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Des réunions périodiques seront tenues en présence de l’administration (Autorité Contractante, </w:t>
      </w:r>
      <w:r w:rsidR="00133968">
        <w:rPr>
          <w:rFonts w:eastAsia="Arial Unicode MS"/>
          <w:sz w:val="22"/>
          <w:szCs w:val="22"/>
        </w:rPr>
        <w:t xml:space="preserve">Ingénieur du marché </w:t>
      </w:r>
      <w:r w:rsidRPr="0065114A">
        <w:rPr>
          <w:rFonts w:eastAsia="Arial Unicode MS"/>
          <w:sz w:val="22"/>
          <w:szCs w:val="22"/>
        </w:rPr>
        <w:t xml:space="preserve">à élaborer ou leurs représentants). Le co-contractant ou son représentant devront, au début de la réunion, informer l’administration de l'état d'avancement des travaux et des difficultés qu'il pourrait rencontrer. </w:t>
      </w:r>
    </w:p>
    <w:p w14:paraId="3C1CA924"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Ces réunions feront l'objet des procès-verbaux, précisant entre autres la nature et les quantités des travaux effectivement exécutés et éventuellement mis en paiement, et régulièrement transmis à l’Autorité Contractante à la diligence de l’Ingénieur.</w:t>
      </w:r>
    </w:p>
    <w:p w14:paraId="32919D8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L’Ingénieur, le cas échéant, assurera le secrétariat de ces réunions.</w:t>
      </w:r>
    </w:p>
    <w:p w14:paraId="1755EB0A" w14:textId="77777777" w:rsidR="00EA6D92" w:rsidRPr="0065114A" w:rsidRDefault="00EA6D92" w:rsidP="00EA6D92">
      <w:pPr>
        <w:widowControl w:val="0"/>
        <w:autoSpaceDE w:val="0"/>
        <w:autoSpaceDN w:val="0"/>
        <w:adjustRightInd w:val="0"/>
        <w:jc w:val="both"/>
        <w:rPr>
          <w:rFonts w:eastAsia="Arial Unicode MS"/>
          <w:sz w:val="22"/>
          <w:szCs w:val="22"/>
        </w:rPr>
      </w:pPr>
    </w:p>
    <w:p w14:paraId="562696AE"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 xml:space="preserve">Article 41 : Attributions de l’Ingénieur </w:t>
      </w:r>
    </w:p>
    <w:p w14:paraId="216F65F5" w14:textId="77777777" w:rsidR="00EA6D92" w:rsidRPr="0065114A" w:rsidRDefault="00EA6D92" w:rsidP="00EA6D92">
      <w:pPr>
        <w:jc w:val="both"/>
        <w:rPr>
          <w:rFonts w:eastAsia="Arial Unicode MS"/>
          <w:sz w:val="22"/>
          <w:szCs w:val="22"/>
        </w:rPr>
      </w:pPr>
      <w:r w:rsidRPr="0065114A">
        <w:rPr>
          <w:rFonts w:eastAsia="Arial Unicode MS"/>
          <w:sz w:val="22"/>
          <w:szCs w:val="22"/>
        </w:rPr>
        <w:t>L</w:t>
      </w:r>
      <w:r w:rsidR="00133968">
        <w:rPr>
          <w:rFonts w:eastAsia="Arial Unicode MS"/>
          <w:sz w:val="22"/>
          <w:szCs w:val="22"/>
        </w:rPr>
        <w:t>’Ingénieur du marché</w:t>
      </w:r>
      <w:r w:rsidRPr="0065114A">
        <w:rPr>
          <w:rFonts w:eastAsia="Arial Unicode MS"/>
          <w:sz w:val="22"/>
          <w:szCs w:val="22"/>
        </w:rPr>
        <w:t xml:space="preserve"> à élaborer à l’issue du présent appel d’offres aura pour mission principale de contrôler et de garantir la bonne exécution des travaux, conformément aux stipulations d</w:t>
      </w:r>
      <w:r w:rsidR="003A55C5">
        <w:rPr>
          <w:rFonts w:eastAsia="Arial Unicode MS"/>
          <w:sz w:val="22"/>
          <w:szCs w:val="22"/>
        </w:rPr>
        <w:t xml:space="preserve">u marché </w:t>
      </w:r>
      <w:r w:rsidRPr="0065114A">
        <w:rPr>
          <w:rFonts w:eastAsia="Arial Unicode MS"/>
          <w:sz w:val="22"/>
          <w:szCs w:val="22"/>
        </w:rPr>
        <w:t>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14:paraId="49A72C30" w14:textId="77777777" w:rsidR="00EA6D92" w:rsidRPr="0065114A" w:rsidRDefault="00EA6D92" w:rsidP="00EA6D92">
      <w:pPr>
        <w:jc w:val="both"/>
        <w:rPr>
          <w:rFonts w:eastAsia="Arial Unicode MS"/>
          <w:sz w:val="22"/>
          <w:szCs w:val="22"/>
        </w:rPr>
      </w:pPr>
      <w:r w:rsidRPr="0065114A">
        <w:rPr>
          <w:rFonts w:eastAsia="Arial Unicode MS"/>
          <w:sz w:val="22"/>
          <w:szCs w:val="22"/>
        </w:rPr>
        <w:t>L’Ingénieur exercera  les fonctions suivantes :</w:t>
      </w:r>
    </w:p>
    <w:p w14:paraId="2D571284"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la vérification du projet d’exécution, notamment des pièces graphiques et des notes de calcul et la transmission motivée </w:t>
      </w:r>
      <w:r w:rsidR="003016ED" w:rsidRPr="0065114A">
        <w:rPr>
          <w:rFonts w:eastAsia="Arial Unicode MS"/>
          <w:sz w:val="22"/>
          <w:szCs w:val="22"/>
        </w:rPr>
        <w:t>à l’Autorité Contractante</w:t>
      </w:r>
      <w:r w:rsidRPr="0065114A">
        <w:rPr>
          <w:rFonts w:eastAsia="Arial Unicode MS"/>
          <w:sz w:val="22"/>
          <w:szCs w:val="22"/>
        </w:rPr>
        <w:t xml:space="preserve"> pour avis;</w:t>
      </w:r>
    </w:p>
    <w:p w14:paraId="006E2D12"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 contrôle et l’approbation de l’implantation des ouvrages ;</w:t>
      </w:r>
    </w:p>
    <w:p w14:paraId="1DC3BA39"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 contrôle et l’approbation des matériaux, matériels et équipements du bâtiment utilisés dans la mise en œuvre des ouvrages ;</w:t>
      </w:r>
    </w:p>
    <w:p w14:paraId="78CBD666"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le contrôle de la qualité de la mise en œuvre des ouvrages effectuée par le Co-contractant ;</w:t>
      </w:r>
    </w:p>
    <w:p w14:paraId="3EED0D84"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la prise en attachement des travaux et des approvisionnements présentés par le Co-contractant ;</w:t>
      </w:r>
    </w:p>
    <w:p w14:paraId="272C45F7"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la préparation des opérations de réception provisoire ou définitive à la demande du Co-contractant ; </w:t>
      </w:r>
    </w:p>
    <w:p w14:paraId="6884D35E"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la préparation des décomptes et des situations mensuelles provisoires des travaux et leur transmission au Chef </w:t>
      </w:r>
      <w:r w:rsidR="00721083">
        <w:rPr>
          <w:rFonts w:eastAsia="Arial Unicode MS"/>
          <w:sz w:val="22"/>
          <w:szCs w:val="22"/>
        </w:rPr>
        <w:t>de service du marché</w:t>
      </w:r>
      <w:r w:rsidRPr="0065114A">
        <w:rPr>
          <w:rFonts w:eastAsia="Arial Unicode MS"/>
          <w:sz w:val="22"/>
          <w:szCs w:val="22"/>
        </w:rPr>
        <w:t>;</w:t>
      </w:r>
    </w:p>
    <w:p w14:paraId="4AADB7A8" w14:textId="77777777" w:rsidR="00EA6D92" w:rsidRPr="0065114A" w:rsidRDefault="00EA6D92" w:rsidP="00B579F3">
      <w:pPr>
        <w:numPr>
          <w:ilvl w:val="0"/>
          <w:numId w:val="15"/>
        </w:numPr>
        <w:jc w:val="both"/>
        <w:rPr>
          <w:rFonts w:eastAsia="Arial Unicode MS"/>
          <w:sz w:val="22"/>
          <w:szCs w:val="22"/>
        </w:rPr>
      </w:pPr>
      <w:r w:rsidRPr="0065114A">
        <w:rPr>
          <w:rFonts w:eastAsia="Arial Unicode MS"/>
          <w:sz w:val="22"/>
          <w:szCs w:val="22"/>
        </w:rPr>
        <w:t xml:space="preserve">l’identification et la formulation de solution techniques relatives à la résolution des problèmes techniques rencontrés par le Co-contractant dans la mise en œuvre des ouvrages ; </w:t>
      </w:r>
    </w:p>
    <w:p w14:paraId="056B8133" w14:textId="77777777" w:rsidR="00CF53B7" w:rsidRPr="0065114A" w:rsidRDefault="00EA6D92" w:rsidP="00B579F3">
      <w:pPr>
        <w:numPr>
          <w:ilvl w:val="0"/>
          <w:numId w:val="15"/>
        </w:numPr>
        <w:jc w:val="both"/>
        <w:rPr>
          <w:rFonts w:eastAsia="Arial Unicode MS"/>
          <w:sz w:val="22"/>
          <w:szCs w:val="22"/>
        </w:rPr>
      </w:pPr>
      <w:r w:rsidRPr="0065114A">
        <w:rPr>
          <w:rFonts w:eastAsia="Arial Unicode MS"/>
          <w:sz w:val="22"/>
          <w:szCs w:val="22"/>
        </w:rPr>
        <w:t>le contrôle des délais de réalisation conformément au chronogramme contractuel d’exécution des travaux.</w:t>
      </w:r>
    </w:p>
    <w:p w14:paraId="08483ADA" w14:textId="77777777" w:rsidR="00EA6D92" w:rsidRPr="0065114A" w:rsidRDefault="00EA6D92" w:rsidP="00EA6D92">
      <w:pPr>
        <w:jc w:val="both"/>
        <w:rPr>
          <w:rFonts w:eastAsia="Arial Unicode MS"/>
          <w:sz w:val="22"/>
          <w:szCs w:val="22"/>
        </w:rPr>
      </w:pPr>
      <w:r w:rsidRPr="0065114A">
        <w:rPr>
          <w:rFonts w:eastAsia="Arial Unicode MS"/>
          <w:sz w:val="22"/>
          <w:szCs w:val="22"/>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14:paraId="56066EF2" w14:textId="77777777" w:rsidR="00CF53B7" w:rsidRDefault="00EA6D92" w:rsidP="00EA6D92">
      <w:pPr>
        <w:spacing w:after="120"/>
        <w:jc w:val="both"/>
        <w:rPr>
          <w:rFonts w:eastAsia="Arial Unicode MS"/>
          <w:sz w:val="22"/>
          <w:szCs w:val="22"/>
        </w:rPr>
      </w:pPr>
      <w:r w:rsidRPr="0065114A">
        <w:rPr>
          <w:rFonts w:eastAsia="Arial Unicode MS"/>
          <w:sz w:val="22"/>
          <w:szCs w:val="22"/>
        </w:rPr>
        <w:t>A la demande de l’Autorité Contractante ou de l’Ingénieur, des constats contradictoires pourront être effectués en présence du co-contractant pour évaluer ou réévaluer les quantités réelles de certains o</w:t>
      </w:r>
      <w:r w:rsidR="00721083">
        <w:rPr>
          <w:rFonts w:eastAsia="Arial Unicode MS"/>
          <w:sz w:val="22"/>
          <w:szCs w:val="22"/>
        </w:rPr>
        <w:t>uvrages sur la base du marché</w:t>
      </w:r>
      <w:r w:rsidRPr="0065114A">
        <w:rPr>
          <w:rFonts w:eastAsia="Arial Unicode MS"/>
          <w:sz w:val="22"/>
          <w:szCs w:val="22"/>
        </w:rPr>
        <w:t xml:space="preserve"> à élaborer.</w:t>
      </w:r>
    </w:p>
    <w:p w14:paraId="4FDB2B21" w14:textId="77777777" w:rsidR="00F91145" w:rsidRPr="0065114A" w:rsidRDefault="00F91145" w:rsidP="00EA6D92">
      <w:pPr>
        <w:spacing w:after="120"/>
        <w:jc w:val="both"/>
        <w:rPr>
          <w:rFonts w:eastAsia="Arial Unicode MS"/>
          <w:sz w:val="22"/>
          <w:szCs w:val="22"/>
        </w:rPr>
      </w:pPr>
    </w:p>
    <w:p w14:paraId="26127C70" w14:textId="77777777" w:rsidR="00EA6D92" w:rsidRPr="0065114A" w:rsidRDefault="00EA6D92" w:rsidP="00EA6D92">
      <w:pPr>
        <w:pStyle w:val="Titre10"/>
        <w:jc w:val="left"/>
        <w:rPr>
          <w:rFonts w:eastAsia="Arial Unicode MS"/>
          <w:bCs/>
          <w:sz w:val="22"/>
          <w:szCs w:val="22"/>
        </w:rPr>
      </w:pPr>
      <w:r w:rsidRPr="0065114A">
        <w:rPr>
          <w:rFonts w:eastAsia="Arial Unicode MS"/>
          <w:bCs/>
          <w:sz w:val="22"/>
          <w:szCs w:val="22"/>
        </w:rPr>
        <w:t>CHAPITRE IV : DE LA RECEPTION</w:t>
      </w:r>
    </w:p>
    <w:p w14:paraId="2E3C9A4C" w14:textId="77777777" w:rsidR="00EA6D92" w:rsidRPr="0065114A" w:rsidRDefault="00EA6D92" w:rsidP="00EA6D92">
      <w:pPr>
        <w:rPr>
          <w:rFonts w:eastAsia="Arial Unicode MS"/>
          <w:sz w:val="22"/>
          <w:szCs w:val="22"/>
        </w:rPr>
      </w:pPr>
    </w:p>
    <w:p w14:paraId="65F825A1"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42 : Réception provisoire</w:t>
      </w:r>
    </w:p>
    <w:p w14:paraId="7BC89163" w14:textId="77777777" w:rsidR="00EA6D92" w:rsidRPr="0065114A" w:rsidRDefault="00EA6D92" w:rsidP="00EA6D92">
      <w:pPr>
        <w:widowControl w:val="0"/>
        <w:tabs>
          <w:tab w:val="left" w:pos="900"/>
          <w:tab w:val="left" w:pos="1300"/>
          <w:tab w:val="left" w:pos="2480"/>
          <w:tab w:val="left" w:pos="3760"/>
        </w:tabs>
        <w:autoSpaceDE w:val="0"/>
        <w:jc w:val="both"/>
        <w:rPr>
          <w:rFonts w:eastAsia="Arial Unicode MS"/>
          <w:sz w:val="22"/>
          <w:szCs w:val="22"/>
        </w:rPr>
      </w:pPr>
      <w:r w:rsidRPr="0065114A">
        <w:rPr>
          <w:rFonts w:eastAsia="Arial Unicode MS"/>
          <w:spacing w:val="5"/>
          <w:sz w:val="22"/>
          <w:szCs w:val="22"/>
        </w:rPr>
        <w:t>Avan</w:t>
      </w:r>
      <w:r w:rsidRPr="0065114A">
        <w:rPr>
          <w:rFonts w:eastAsia="Arial Unicode MS"/>
          <w:sz w:val="22"/>
          <w:szCs w:val="22"/>
        </w:rPr>
        <w:t>t</w:t>
      </w:r>
      <w:r w:rsidRPr="0065114A">
        <w:rPr>
          <w:rFonts w:eastAsia="Arial Unicode MS"/>
          <w:b/>
          <w:i/>
          <w:sz w:val="22"/>
          <w:szCs w:val="22"/>
        </w:rPr>
        <w:t xml:space="preserve"> </w:t>
      </w:r>
      <w:r w:rsidRPr="0065114A">
        <w:rPr>
          <w:rFonts w:eastAsia="Arial Unicode MS"/>
          <w:spacing w:val="5"/>
          <w:sz w:val="22"/>
          <w:szCs w:val="22"/>
        </w:rPr>
        <w:t>l</w:t>
      </w:r>
      <w:r w:rsidRPr="0065114A">
        <w:rPr>
          <w:rFonts w:eastAsia="Arial Unicode MS"/>
          <w:sz w:val="22"/>
          <w:szCs w:val="22"/>
        </w:rPr>
        <w:t>a</w:t>
      </w:r>
      <w:r w:rsidRPr="0065114A">
        <w:rPr>
          <w:rFonts w:eastAsia="Arial Unicode MS"/>
          <w:b/>
          <w:i/>
          <w:sz w:val="22"/>
          <w:szCs w:val="22"/>
        </w:rPr>
        <w:t xml:space="preserve"> </w:t>
      </w:r>
      <w:r w:rsidRPr="0065114A">
        <w:rPr>
          <w:rFonts w:eastAsia="Arial Unicode MS"/>
          <w:spacing w:val="5"/>
          <w:sz w:val="22"/>
          <w:szCs w:val="22"/>
        </w:rPr>
        <w:t>réceptio</w:t>
      </w:r>
      <w:r w:rsidRPr="0065114A">
        <w:rPr>
          <w:rFonts w:eastAsia="Arial Unicode MS"/>
          <w:sz w:val="22"/>
          <w:szCs w:val="22"/>
        </w:rPr>
        <w:t>n</w:t>
      </w:r>
      <w:r w:rsidRPr="0065114A">
        <w:rPr>
          <w:rFonts w:eastAsia="Arial Unicode MS"/>
          <w:b/>
          <w:i/>
          <w:sz w:val="22"/>
          <w:szCs w:val="22"/>
        </w:rPr>
        <w:t xml:space="preserve"> </w:t>
      </w:r>
      <w:r w:rsidRPr="0065114A">
        <w:rPr>
          <w:rFonts w:eastAsia="Arial Unicode MS"/>
          <w:spacing w:val="5"/>
          <w:sz w:val="22"/>
          <w:szCs w:val="22"/>
        </w:rPr>
        <w:t>provisoire</w:t>
      </w:r>
      <w:r w:rsidRPr="0065114A">
        <w:rPr>
          <w:rFonts w:eastAsia="Arial Unicode MS"/>
          <w:sz w:val="22"/>
          <w:szCs w:val="22"/>
        </w:rPr>
        <w:t>,</w:t>
      </w:r>
      <w:r w:rsidRPr="0065114A">
        <w:rPr>
          <w:rFonts w:eastAsia="Arial Unicode MS"/>
          <w:b/>
          <w:i/>
          <w:sz w:val="22"/>
          <w:szCs w:val="22"/>
        </w:rPr>
        <w:t xml:space="preserve"> </w:t>
      </w:r>
      <w:r w:rsidRPr="0065114A">
        <w:rPr>
          <w:rFonts w:eastAsia="Arial Unicode MS"/>
          <w:spacing w:val="5"/>
          <w:sz w:val="22"/>
          <w:szCs w:val="22"/>
        </w:rPr>
        <w:t>le</w:t>
      </w:r>
      <w:r w:rsidRPr="0065114A">
        <w:rPr>
          <w:rFonts w:eastAsia="Arial Unicode MS"/>
          <w:sz w:val="22"/>
          <w:szCs w:val="22"/>
        </w:rPr>
        <w:t xml:space="preserve"> co-contractant</w:t>
      </w:r>
      <w:r w:rsidRPr="0065114A">
        <w:rPr>
          <w:rFonts w:eastAsia="Arial Unicode MS"/>
          <w:spacing w:val="5"/>
          <w:sz w:val="22"/>
          <w:szCs w:val="22"/>
        </w:rPr>
        <w:t xml:space="preserve"> </w:t>
      </w:r>
      <w:r w:rsidRPr="0065114A">
        <w:rPr>
          <w:rFonts w:eastAsia="Arial Unicode MS"/>
          <w:sz w:val="22"/>
          <w:szCs w:val="22"/>
        </w:rPr>
        <w:t>demandera</w:t>
      </w:r>
      <w:r w:rsidRPr="0065114A">
        <w:rPr>
          <w:rFonts w:eastAsia="Arial Unicode MS"/>
          <w:spacing w:val="6"/>
          <w:sz w:val="22"/>
          <w:szCs w:val="22"/>
        </w:rPr>
        <w:t xml:space="preserve"> </w:t>
      </w:r>
      <w:r w:rsidRPr="0065114A">
        <w:rPr>
          <w:rFonts w:eastAsia="Arial Unicode MS"/>
          <w:sz w:val="22"/>
          <w:szCs w:val="22"/>
        </w:rPr>
        <w:t>par</w:t>
      </w:r>
      <w:r w:rsidRPr="0065114A">
        <w:rPr>
          <w:rFonts w:eastAsia="Arial Unicode MS"/>
          <w:spacing w:val="6"/>
          <w:sz w:val="22"/>
          <w:szCs w:val="22"/>
        </w:rPr>
        <w:t xml:space="preserve"> </w:t>
      </w:r>
      <w:r w:rsidRPr="0065114A">
        <w:rPr>
          <w:rFonts w:eastAsia="Arial Unicode MS"/>
          <w:sz w:val="22"/>
          <w:szCs w:val="22"/>
        </w:rPr>
        <w:t>écrit</w:t>
      </w:r>
      <w:r w:rsidRPr="0065114A">
        <w:rPr>
          <w:rFonts w:eastAsia="Arial Unicode MS"/>
          <w:spacing w:val="6"/>
          <w:sz w:val="22"/>
          <w:szCs w:val="22"/>
        </w:rPr>
        <w:t xml:space="preserve"> </w:t>
      </w:r>
      <w:r w:rsidRPr="0065114A">
        <w:rPr>
          <w:rFonts w:eastAsia="Arial Unicode MS"/>
          <w:sz w:val="22"/>
          <w:szCs w:val="22"/>
        </w:rPr>
        <w:t>au</w:t>
      </w:r>
      <w:r w:rsidRPr="0065114A">
        <w:rPr>
          <w:rFonts w:eastAsia="Arial Unicode MS"/>
          <w:spacing w:val="6"/>
          <w:sz w:val="22"/>
          <w:szCs w:val="22"/>
        </w:rPr>
        <w:t xml:space="preserve"> </w:t>
      </w:r>
      <w:r w:rsidRPr="0065114A">
        <w:rPr>
          <w:rFonts w:eastAsia="Arial Unicode MS"/>
          <w:sz w:val="22"/>
          <w:szCs w:val="22"/>
        </w:rPr>
        <w:t xml:space="preserve">Chef </w:t>
      </w:r>
      <w:r w:rsidR="00071D09">
        <w:rPr>
          <w:rFonts w:eastAsia="Arial Unicode MS"/>
          <w:sz w:val="22"/>
          <w:szCs w:val="22"/>
        </w:rPr>
        <w:t>de Service du marché</w:t>
      </w:r>
      <w:r w:rsidRPr="0065114A">
        <w:rPr>
          <w:rFonts w:eastAsia="Arial Unicode MS"/>
          <w:sz w:val="22"/>
          <w:szCs w:val="22"/>
        </w:rPr>
        <w:t xml:space="preserve"> avec</w:t>
      </w:r>
      <w:r w:rsidRPr="0065114A">
        <w:rPr>
          <w:rFonts w:eastAsia="Arial Unicode MS"/>
          <w:spacing w:val="6"/>
          <w:sz w:val="22"/>
          <w:szCs w:val="22"/>
        </w:rPr>
        <w:t xml:space="preserve"> </w:t>
      </w:r>
      <w:r w:rsidRPr="0065114A">
        <w:rPr>
          <w:rFonts w:eastAsia="Arial Unicode MS"/>
          <w:sz w:val="22"/>
          <w:szCs w:val="22"/>
        </w:rPr>
        <w:t>copie</w:t>
      </w:r>
      <w:r w:rsidRPr="0065114A">
        <w:rPr>
          <w:rFonts w:eastAsia="Arial Unicode MS"/>
          <w:spacing w:val="6"/>
          <w:sz w:val="22"/>
          <w:szCs w:val="22"/>
        </w:rPr>
        <w:t xml:space="preserve"> </w:t>
      </w:r>
      <w:r w:rsidRPr="0065114A">
        <w:rPr>
          <w:rFonts w:eastAsia="Arial Unicode MS"/>
          <w:sz w:val="22"/>
          <w:szCs w:val="22"/>
        </w:rPr>
        <w:t xml:space="preserve">à l’Autorité contractante, à </w:t>
      </w:r>
      <w:r w:rsidRPr="0065114A">
        <w:rPr>
          <w:rFonts w:eastAsia="Arial Unicode MS"/>
          <w:spacing w:val="3"/>
          <w:sz w:val="22"/>
          <w:szCs w:val="22"/>
        </w:rPr>
        <w:t>l’ingénieur</w:t>
      </w:r>
      <w:r w:rsidRPr="0065114A">
        <w:rPr>
          <w:rFonts w:eastAsia="Arial Unicode MS"/>
          <w:sz w:val="22"/>
          <w:szCs w:val="22"/>
        </w:rPr>
        <w:t xml:space="preserve">, </w:t>
      </w:r>
      <w:r w:rsidRPr="0065114A">
        <w:rPr>
          <w:rFonts w:eastAsia="Arial Unicode MS"/>
          <w:spacing w:val="3"/>
          <w:sz w:val="22"/>
          <w:szCs w:val="22"/>
        </w:rPr>
        <w:t>l’organisatio</w:t>
      </w:r>
      <w:r w:rsidRPr="0065114A">
        <w:rPr>
          <w:rFonts w:eastAsia="Arial Unicode MS"/>
          <w:sz w:val="22"/>
          <w:szCs w:val="22"/>
        </w:rPr>
        <w:t xml:space="preserve">n </w:t>
      </w:r>
      <w:r w:rsidRPr="0065114A">
        <w:rPr>
          <w:rFonts w:eastAsia="Arial Unicode MS"/>
          <w:spacing w:val="3"/>
          <w:sz w:val="22"/>
          <w:szCs w:val="22"/>
        </w:rPr>
        <w:t>d’un</w:t>
      </w:r>
      <w:r w:rsidRPr="0065114A">
        <w:rPr>
          <w:rFonts w:eastAsia="Arial Unicode MS"/>
          <w:sz w:val="22"/>
          <w:szCs w:val="22"/>
        </w:rPr>
        <w:t xml:space="preserve">e </w:t>
      </w:r>
      <w:r w:rsidRPr="0065114A">
        <w:rPr>
          <w:rFonts w:eastAsia="Arial Unicode MS"/>
          <w:spacing w:val="3"/>
          <w:sz w:val="22"/>
          <w:szCs w:val="22"/>
        </w:rPr>
        <w:t>visit</w:t>
      </w:r>
      <w:r w:rsidRPr="0065114A">
        <w:rPr>
          <w:rFonts w:eastAsia="Arial Unicode MS"/>
          <w:sz w:val="22"/>
          <w:szCs w:val="22"/>
        </w:rPr>
        <w:t>e</w:t>
      </w:r>
      <w:r w:rsidRPr="0065114A">
        <w:rPr>
          <w:rFonts w:eastAsia="Arial Unicode MS"/>
          <w:spacing w:val="-27"/>
          <w:sz w:val="22"/>
          <w:szCs w:val="22"/>
        </w:rPr>
        <w:t xml:space="preserve"> </w:t>
      </w:r>
      <w:r w:rsidRPr="0065114A">
        <w:rPr>
          <w:rFonts w:eastAsia="Arial Unicode MS"/>
          <w:spacing w:val="3"/>
          <w:sz w:val="22"/>
          <w:szCs w:val="22"/>
        </w:rPr>
        <w:t xml:space="preserve">technique </w:t>
      </w:r>
      <w:r w:rsidRPr="0065114A">
        <w:rPr>
          <w:rFonts w:eastAsia="Arial Unicode MS"/>
          <w:sz w:val="22"/>
          <w:szCs w:val="22"/>
        </w:rPr>
        <w:t>préalable</w:t>
      </w:r>
      <w:r w:rsidRPr="0065114A">
        <w:rPr>
          <w:rFonts w:eastAsia="Arial Unicode MS"/>
          <w:spacing w:val="6"/>
          <w:sz w:val="22"/>
          <w:szCs w:val="22"/>
        </w:rPr>
        <w:t xml:space="preserve"> </w:t>
      </w:r>
      <w:r w:rsidRPr="0065114A">
        <w:rPr>
          <w:rFonts w:eastAsia="Arial Unicode MS"/>
          <w:sz w:val="22"/>
          <w:szCs w:val="22"/>
        </w:rPr>
        <w:t>à</w:t>
      </w:r>
      <w:r w:rsidRPr="0065114A">
        <w:rPr>
          <w:rFonts w:eastAsia="Arial Unicode MS"/>
          <w:spacing w:val="6"/>
          <w:sz w:val="22"/>
          <w:szCs w:val="22"/>
        </w:rPr>
        <w:t xml:space="preserve"> </w:t>
      </w:r>
      <w:r w:rsidRPr="0065114A">
        <w:rPr>
          <w:rFonts w:eastAsia="Arial Unicode MS"/>
          <w:sz w:val="22"/>
          <w:szCs w:val="22"/>
        </w:rPr>
        <w:t>la</w:t>
      </w:r>
      <w:r w:rsidRPr="0065114A">
        <w:rPr>
          <w:rFonts w:eastAsia="Arial Unicode MS"/>
          <w:spacing w:val="6"/>
          <w:sz w:val="22"/>
          <w:szCs w:val="22"/>
        </w:rPr>
        <w:t xml:space="preserve"> </w:t>
      </w:r>
      <w:r w:rsidRPr="0065114A">
        <w:rPr>
          <w:rFonts w:eastAsia="Arial Unicode MS"/>
          <w:sz w:val="22"/>
          <w:szCs w:val="22"/>
        </w:rPr>
        <w:t>réception.</w:t>
      </w:r>
    </w:p>
    <w:p w14:paraId="587E857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Le co-contractant précisera dans sa demande la date à laquelle il estime que les travaux seront terminés. </w:t>
      </w:r>
    </w:p>
    <w:p w14:paraId="08D3F67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w:t>
      </w:r>
      <w:r w:rsidR="00071D09">
        <w:rPr>
          <w:rFonts w:eastAsia="Arial Unicode MS"/>
          <w:sz w:val="22"/>
          <w:szCs w:val="22"/>
        </w:rPr>
        <w:t xml:space="preserve"> et au Chef de service du marché</w:t>
      </w:r>
      <w:r w:rsidRPr="0065114A">
        <w:rPr>
          <w:rFonts w:eastAsia="Arial Unicode MS"/>
          <w:sz w:val="22"/>
          <w:szCs w:val="22"/>
        </w:rPr>
        <w:t xml:space="preserve"> en projet, qui peuvent également prendre part à ces visites.</w:t>
      </w:r>
    </w:p>
    <w:p w14:paraId="46A1DAF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Les opérations préalables à la réception comprendront :</w:t>
      </w:r>
    </w:p>
    <w:p w14:paraId="4A5AED82"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a) la reconnaissance des ouvrages exécutés ;</w:t>
      </w:r>
    </w:p>
    <w:p w14:paraId="1D5666A6"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b) les épreuves prévues par le CCTP ;</w:t>
      </w:r>
    </w:p>
    <w:p w14:paraId="16ACC0A7"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c) la constatation éventuelle de l'inexécution des prestation</w:t>
      </w:r>
      <w:r w:rsidR="00071D09">
        <w:rPr>
          <w:rFonts w:eastAsia="Arial Unicode MS"/>
          <w:sz w:val="22"/>
          <w:szCs w:val="22"/>
        </w:rPr>
        <w:t>s prévues par le marché</w:t>
      </w:r>
      <w:r w:rsidRPr="0065114A">
        <w:rPr>
          <w:rFonts w:eastAsia="Arial Unicode MS"/>
          <w:sz w:val="22"/>
          <w:szCs w:val="22"/>
        </w:rPr>
        <w:t> ;</w:t>
      </w:r>
    </w:p>
    <w:p w14:paraId="7C67920B"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d) la constatation éventuelle d’imperfections ou de malfaçons ;</w:t>
      </w:r>
    </w:p>
    <w:p w14:paraId="2C5AA5DC"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e) la constatation du repli des installations de chantier et de la remise en état des terrains et des lieux ;</w:t>
      </w:r>
    </w:p>
    <w:p w14:paraId="2C99B81F" w14:textId="77777777" w:rsidR="00EA6D92" w:rsidRPr="0065114A" w:rsidRDefault="00EA6D92" w:rsidP="00EA6D92">
      <w:pPr>
        <w:widowControl w:val="0"/>
        <w:autoSpaceDE w:val="0"/>
        <w:autoSpaceDN w:val="0"/>
        <w:adjustRightInd w:val="0"/>
        <w:ind w:left="426"/>
        <w:jc w:val="both"/>
        <w:rPr>
          <w:rFonts w:eastAsia="Arial Unicode MS"/>
          <w:sz w:val="22"/>
          <w:szCs w:val="22"/>
        </w:rPr>
      </w:pPr>
      <w:r w:rsidRPr="0065114A">
        <w:rPr>
          <w:rFonts w:eastAsia="Arial Unicode MS"/>
          <w:sz w:val="22"/>
          <w:szCs w:val="22"/>
        </w:rPr>
        <w:t>f) les constatations relatives à l'achèvement des travaux.</w:t>
      </w:r>
    </w:p>
    <w:p w14:paraId="203956E1" w14:textId="77777777" w:rsidR="00EA6D92" w:rsidRPr="0065114A" w:rsidRDefault="00EA6D92" w:rsidP="00EA6D92">
      <w:pPr>
        <w:jc w:val="both"/>
        <w:rPr>
          <w:rFonts w:eastAsia="Arial Unicode MS"/>
          <w:bCs/>
          <w:sz w:val="22"/>
          <w:szCs w:val="22"/>
        </w:rPr>
      </w:pPr>
      <w:r w:rsidRPr="0065114A">
        <w:rPr>
          <w:rFonts w:eastAsia="Arial Unicode MS"/>
          <w:sz w:val="22"/>
          <w:szCs w:val="22"/>
        </w:rPr>
        <w:t>Au terme de cette visit</w:t>
      </w:r>
      <w:r w:rsidR="00071D09">
        <w:rPr>
          <w:rFonts w:eastAsia="Arial Unicode MS"/>
          <w:sz w:val="22"/>
          <w:szCs w:val="22"/>
        </w:rPr>
        <w:t>e, il sera mentionné sur procès-</w:t>
      </w:r>
      <w:r w:rsidRPr="0065114A">
        <w:rPr>
          <w:rFonts w:eastAsia="Arial Unicode MS"/>
          <w:sz w:val="22"/>
          <w:szCs w:val="22"/>
        </w:rPr>
        <w:t xml:space="preserve">verbal, les réserves et les travaux correspondant à effectuer avant la date de réception provisoire qu'il fixera en accord avec le Chef </w:t>
      </w:r>
      <w:r w:rsidR="00071D09">
        <w:rPr>
          <w:rFonts w:eastAsia="Arial Unicode MS"/>
          <w:sz w:val="22"/>
          <w:szCs w:val="22"/>
        </w:rPr>
        <w:t>de Service du marché</w:t>
      </w:r>
      <w:r w:rsidRPr="0065114A">
        <w:rPr>
          <w:rFonts w:eastAsia="Arial Unicode MS"/>
          <w:sz w:val="22"/>
          <w:szCs w:val="22"/>
        </w:rPr>
        <w:t xml:space="preserve"> à élaborer ou de son représentant qui convoque la Commission de réception et le co-contractant en vue de procéder à la visite de réception provisoire.</w:t>
      </w:r>
      <w:r w:rsidRPr="0065114A">
        <w:rPr>
          <w:rFonts w:eastAsia="Arial Unicode MS"/>
          <w:bCs/>
          <w:sz w:val="22"/>
          <w:szCs w:val="22"/>
        </w:rPr>
        <w:tab/>
      </w:r>
    </w:p>
    <w:p w14:paraId="52C6B281" w14:textId="77777777" w:rsidR="00EA6D92" w:rsidRPr="0065114A" w:rsidRDefault="00EA6D92" w:rsidP="00EA6D92">
      <w:pPr>
        <w:pStyle w:val="Corpsdetexte"/>
        <w:tabs>
          <w:tab w:val="left" w:pos="567"/>
        </w:tabs>
        <w:rPr>
          <w:rFonts w:eastAsia="Arial Unicode MS"/>
          <w:bCs/>
          <w:sz w:val="22"/>
          <w:szCs w:val="22"/>
        </w:rPr>
      </w:pPr>
      <w:r w:rsidRPr="0065114A">
        <w:rPr>
          <w:rFonts w:eastAsia="Arial Unicode MS"/>
          <w:bCs/>
          <w:sz w:val="22"/>
          <w:szCs w:val="22"/>
        </w:rPr>
        <w:t>La Commission de</w:t>
      </w:r>
      <w:r w:rsidR="00071D09">
        <w:rPr>
          <w:rFonts w:eastAsia="Arial Unicode MS"/>
          <w:bCs/>
          <w:sz w:val="22"/>
          <w:szCs w:val="22"/>
        </w:rPr>
        <w:t xml:space="preserve"> Réception du marché</w:t>
      </w:r>
      <w:r w:rsidRPr="0065114A">
        <w:rPr>
          <w:rFonts w:eastAsia="Arial Unicode MS"/>
          <w:bCs/>
          <w:sz w:val="22"/>
          <w:szCs w:val="22"/>
        </w:rPr>
        <w:t xml:space="preserve"> à élaborer procèdera, en présence du Co-contractant et suite à sa demande, à la réception provisoire des travaux. Une réception définitive de l’ouvrage sera effectuée un (01) an après la signature du Procès-verbal de la réception provisoire.   </w:t>
      </w:r>
    </w:p>
    <w:p w14:paraId="2BBAE49E"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Ces opérations font l'objet d'un procès-verbal dressé par l’Ingénieur et signé par les membres de la Commission de réception et par le co-contractant.</w:t>
      </w:r>
    </w:p>
    <w:p w14:paraId="3BE14E80" w14:textId="77777777" w:rsidR="00EA6D92" w:rsidRPr="00083534" w:rsidRDefault="00EA6D92" w:rsidP="00EA6D92">
      <w:pPr>
        <w:widowControl w:val="0"/>
        <w:autoSpaceDE w:val="0"/>
        <w:autoSpaceDN w:val="0"/>
        <w:adjustRightInd w:val="0"/>
        <w:jc w:val="both"/>
        <w:rPr>
          <w:rFonts w:eastAsia="Arial Unicode MS"/>
          <w:sz w:val="22"/>
          <w:szCs w:val="22"/>
        </w:rPr>
      </w:pPr>
      <w:r w:rsidRPr="00083534">
        <w:rPr>
          <w:rFonts w:eastAsia="Arial Unicode MS"/>
          <w:sz w:val="22"/>
          <w:szCs w:val="22"/>
        </w:rPr>
        <w:t xml:space="preserve">La Commission de réception, </w:t>
      </w:r>
      <w:r w:rsidRPr="00083534">
        <w:rPr>
          <w:rFonts w:eastAsia="Arial Unicode MS"/>
          <w:b/>
          <w:sz w:val="22"/>
          <w:szCs w:val="22"/>
        </w:rPr>
        <w:t>en présence du Co-contractant invité</w:t>
      </w:r>
      <w:r w:rsidRPr="00083534">
        <w:rPr>
          <w:rFonts w:eastAsia="Arial Unicode MS"/>
          <w:sz w:val="22"/>
          <w:szCs w:val="22"/>
        </w:rPr>
        <w:t>, est composée ainsi qu’il suit :</w:t>
      </w:r>
    </w:p>
    <w:p w14:paraId="4D8D5AD1" w14:textId="77777777" w:rsidR="00EA6D92" w:rsidRPr="00083534" w:rsidRDefault="00EA6D92" w:rsidP="00EA6D92">
      <w:pPr>
        <w:widowControl w:val="0"/>
        <w:autoSpaceDE w:val="0"/>
        <w:autoSpaceDN w:val="0"/>
        <w:adjustRightInd w:val="0"/>
        <w:spacing w:before="120"/>
        <w:ind w:left="2224" w:hanging="1516"/>
        <w:jc w:val="both"/>
        <w:rPr>
          <w:rFonts w:eastAsia="Arial Unicode MS"/>
          <w:sz w:val="22"/>
          <w:szCs w:val="22"/>
        </w:rPr>
      </w:pPr>
      <w:r w:rsidRPr="00083534">
        <w:rPr>
          <w:rFonts w:eastAsia="Arial Unicode MS"/>
          <w:b/>
          <w:sz w:val="22"/>
          <w:szCs w:val="22"/>
        </w:rPr>
        <w:t>Président</w:t>
      </w:r>
      <w:r w:rsidRPr="00083534">
        <w:rPr>
          <w:rFonts w:eastAsia="Arial Unicode MS"/>
          <w:sz w:val="22"/>
          <w:szCs w:val="22"/>
        </w:rPr>
        <w:t xml:space="preserve"> : Le Maître d’Ouvrage </w:t>
      </w:r>
      <w:r w:rsidR="00876AF4" w:rsidRPr="00083534">
        <w:rPr>
          <w:rFonts w:eastAsia="Arial Unicode MS"/>
          <w:sz w:val="22"/>
          <w:szCs w:val="22"/>
        </w:rPr>
        <w:t xml:space="preserve"> </w:t>
      </w:r>
      <w:r w:rsidRPr="00083534">
        <w:rPr>
          <w:rFonts w:eastAsia="Arial Unicode MS"/>
          <w:sz w:val="22"/>
          <w:szCs w:val="22"/>
        </w:rPr>
        <w:t>ou son représentant ;</w:t>
      </w:r>
    </w:p>
    <w:p w14:paraId="42E1E75B" w14:textId="77777777" w:rsidR="00EA6D92" w:rsidRPr="00083534" w:rsidRDefault="00EA6D92" w:rsidP="00EA6D92">
      <w:pPr>
        <w:widowControl w:val="0"/>
        <w:autoSpaceDE w:val="0"/>
        <w:autoSpaceDN w:val="0"/>
        <w:adjustRightInd w:val="0"/>
        <w:ind w:left="1864" w:hanging="1156"/>
        <w:jc w:val="both"/>
        <w:rPr>
          <w:rFonts w:eastAsia="Arial Unicode MS"/>
          <w:b/>
          <w:sz w:val="22"/>
          <w:szCs w:val="22"/>
        </w:rPr>
      </w:pPr>
      <w:r w:rsidRPr="00083534">
        <w:rPr>
          <w:rFonts w:eastAsia="Arial Unicode MS"/>
          <w:b/>
          <w:sz w:val="22"/>
          <w:szCs w:val="22"/>
        </w:rPr>
        <w:t>Membre</w:t>
      </w:r>
      <w:r w:rsidR="00876AF4" w:rsidRPr="00083534">
        <w:rPr>
          <w:rFonts w:eastAsia="Arial Unicode MS"/>
          <w:b/>
          <w:sz w:val="22"/>
          <w:szCs w:val="22"/>
        </w:rPr>
        <w:t>s</w:t>
      </w:r>
      <w:r w:rsidRPr="00083534">
        <w:rPr>
          <w:rFonts w:eastAsia="Arial Unicode MS"/>
          <w:sz w:val="22"/>
          <w:szCs w:val="22"/>
        </w:rPr>
        <w:t xml:space="preserve"> :   </w:t>
      </w:r>
    </w:p>
    <w:p w14:paraId="6F756952" w14:textId="77777777" w:rsidR="00CF53B7" w:rsidRPr="00083534" w:rsidRDefault="00CF53B7" w:rsidP="001F0734">
      <w:pPr>
        <w:pStyle w:val="Paragraphedeliste"/>
        <w:widowControl w:val="0"/>
        <w:numPr>
          <w:ilvl w:val="0"/>
          <w:numId w:val="83"/>
        </w:numPr>
        <w:autoSpaceDE w:val="0"/>
        <w:autoSpaceDN w:val="0"/>
        <w:adjustRightInd w:val="0"/>
        <w:ind w:left="1068"/>
        <w:jc w:val="both"/>
        <w:rPr>
          <w:rFonts w:eastAsia="Arial Unicode MS"/>
          <w:sz w:val="22"/>
          <w:szCs w:val="22"/>
        </w:rPr>
      </w:pPr>
      <w:r w:rsidRPr="00083534">
        <w:rPr>
          <w:rFonts w:eastAsia="Arial Unicode MS"/>
          <w:sz w:val="22"/>
          <w:szCs w:val="22"/>
        </w:rPr>
        <w:t>Le chef Service du Marché</w:t>
      </w:r>
      <w:r w:rsidR="00A5096C" w:rsidRPr="00083534">
        <w:rPr>
          <w:rFonts w:eastAsia="Arial Unicode MS"/>
          <w:sz w:val="22"/>
          <w:szCs w:val="22"/>
        </w:rPr>
        <w:t xml:space="preserve"> ou son représentant</w:t>
      </w:r>
      <w:r w:rsidRPr="00083534">
        <w:rPr>
          <w:rFonts w:eastAsia="Arial Unicode MS"/>
          <w:sz w:val="22"/>
          <w:szCs w:val="22"/>
        </w:rPr>
        <w:t> ;</w:t>
      </w:r>
    </w:p>
    <w:p w14:paraId="065651C6" w14:textId="77777777" w:rsidR="00097936" w:rsidRPr="00083534" w:rsidRDefault="00105B0E" w:rsidP="001F0734">
      <w:pPr>
        <w:pStyle w:val="Paragraphedeliste"/>
        <w:widowControl w:val="0"/>
        <w:numPr>
          <w:ilvl w:val="0"/>
          <w:numId w:val="83"/>
        </w:numPr>
        <w:autoSpaceDE w:val="0"/>
        <w:autoSpaceDN w:val="0"/>
        <w:adjustRightInd w:val="0"/>
        <w:ind w:left="1068"/>
        <w:jc w:val="both"/>
        <w:rPr>
          <w:rFonts w:eastAsia="Arial Unicode MS"/>
          <w:sz w:val="22"/>
          <w:szCs w:val="22"/>
        </w:rPr>
      </w:pPr>
      <w:r w:rsidRPr="00083534">
        <w:rPr>
          <w:rFonts w:eastAsia="Arial Unicode MS"/>
          <w:sz w:val="22"/>
          <w:szCs w:val="22"/>
        </w:rPr>
        <w:t>Le comptable-Matiè</w:t>
      </w:r>
      <w:r w:rsidR="002D0520" w:rsidRPr="00083534">
        <w:rPr>
          <w:rFonts w:eastAsia="Arial Unicode MS"/>
          <w:sz w:val="22"/>
          <w:szCs w:val="22"/>
        </w:rPr>
        <w:t xml:space="preserve">res auprès de la </w:t>
      </w:r>
      <w:r w:rsidR="007416A6">
        <w:rPr>
          <w:rFonts w:eastAsia="Arial Unicode MS"/>
          <w:sz w:val="22"/>
          <w:szCs w:val="22"/>
        </w:rPr>
        <w:t xml:space="preserve">Commune de </w:t>
      </w:r>
      <w:r w:rsidR="007416A6" w:rsidRPr="00F91145">
        <w:rPr>
          <w:rFonts w:eastAsia="Arial Unicode MS"/>
          <w:b/>
          <w:sz w:val="22"/>
          <w:szCs w:val="22"/>
        </w:rPr>
        <w:t>Gari-Gombo</w:t>
      </w:r>
      <w:r w:rsidRPr="00083534">
        <w:rPr>
          <w:rFonts w:eastAsia="Arial Unicode MS"/>
          <w:sz w:val="22"/>
          <w:szCs w:val="22"/>
        </w:rPr>
        <w:t>;</w:t>
      </w:r>
    </w:p>
    <w:p w14:paraId="388BCA75" w14:textId="77777777" w:rsidR="00876AF4" w:rsidRPr="007416A6" w:rsidRDefault="002D0520" w:rsidP="001F0734">
      <w:pPr>
        <w:pStyle w:val="Paragraphedeliste"/>
        <w:widowControl w:val="0"/>
        <w:numPr>
          <w:ilvl w:val="0"/>
          <w:numId w:val="83"/>
        </w:numPr>
        <w:autoSpaceDE w:val="0"/>
        <w:autoSpaceDN w:val="0"/>
        <w:adjustRightInd w:val="0"/>
        <w:ind w:left="1068"/>
        <w:jc w:val="both"/>
        <w:rPr>
          <w:rFonts w:eastAsia="Arial Unicode MS"/>
          <w:sz w:val="22"/>
          <w:szCs w:val="22"/>
        </w:rPr>
      </w:pPr>
      <w:r w:rsidRPr="00083534">
        <w:rPr>
          <w:rFonts w:eastAsia="Arial Unicode MS"/>
          <w:sz w:val="22"/>
          <w:szCs w:val="22"/>
        </w:rPr>
        <w:t>Le Délégué Départemental</w:t>
      </w:r>
      <w:r w:rsidR="00876AF4" w:rsidRPr="00083534">
        <w:rPr>
          <w:rFonts w:eastAsia="Arial Unicode MS"/>
          <w:sz w:val="22"/>
          <w:szCs w:val="22"/>
        </w:rPr>
        <w:t xml:space="preserve"> des March</w:t>
      </w:r>
      <w:r w:rsidR="007416A6">
        <w:rPr>
          <w:rFonts w:eastAsia="Arial Unicode MS"/>
          <w:sz w:val="22"/>
          <w:szCs w:val="22"/>
        </w:rPr>
        <w:t xml:space="preserve">és Publics de la </w:t>
      </w:r>
      <w:r w:rsidR="007416A6" w:rsidRPr="00F91145">
        <w:rPr>
          <w:rFonts w:eastAsia="Arial Unicode MS"/>
          <w:b/>
          <w:sz w:val="22"/>
          <w:szCs w:val="22"/>
        </w:rPr>
        <w:t>Boumba et Ngoko</w:t>
      </w:r>
      <w:r w:rsidR="00FC56BF" w:rsidRPr="00083534">
        <w:rPr>
          <w:rFonts w:eastAsia="Arial Unicode MS"/>
          <w:sz w:val="22"/>
          <w:szCs w:val="22"/>
        </w:rPr>
        <w:t xml:space="preserve">, observateur </w:t>
      </w:r>
    </w:p>
    <w:p w14:paraId="65E2C6D0" w14:textId="77777777" w:rsidR="00EA6D92" w:rsidRPr="0065114A" w:rsidRDefault="00EA6D92" w:rsidP="00EA6D92">
      <w:pPr>
        <w:pStyle w:val="Paragraphedeliste"/>
        <w:widowControl w:val="0"/>
        <w:autoSpaceDE w:val="0"/>
        <w:autoSpaceDN w:val="0"/>
        <w:adjustRightInd w:val="0"/>
        <w:ind w:left="424" w:firstLine="284"/>
        <w:jc w:val="both"/>
        <w:rPr>
          <w:rFonts w:eastAsia="Arial Unicode MS"/>
          <w:sz w:val="22"/>
          <w:szCs w:val="22"/>
        </w:rPr>
      </w:pPr>
      <w:r w:rsidRPr="0065114A">
        <w:rPr>
          <w:rFonts w:eastAsia="Arial Unicode MS"/>
          <w:b/>
          <w:sz w:val="22"/>
          <w:szCs w:val="22"/>
        </w:rPr>
        <w:t>Rapporteur</w:t>
      </w:r>
      <w:r w:rsidRPr="0065114A">
        <w:rPr>
          <w:rFonts w:eastAsia="Arial Unicode MS"/>
          <w:sz w:val="22"/>
          <w:szCs w:val="22"/>
        </w:rPr>
        <w:t> :</w:t>
      </w:r>
    </w:p>
    <w:p w14:paraId="47F2115F" w14:textId="77777777" w:rsidR="00EA6D92" w:rsidRDefault="00EA6D92" w:rsidP="001F0734">
      <w:pPr>
        <w:pStyle w:val="Paragraphedeliste"/>
        <w:widowControl w:val="0"/>
        <w:numPr>
          <w:ilvl w:val="0"/>
          <w:numId w:val="83"/>
        </w:numPr>
        <w:autoSpaceDE w:val="0"/>
        <w:autoSpaceDN w:val="0"/>
        <w:adjustRightInd w:val="0"/>
        <w:ind w:left="1068"/>
        <w:jc w:val="both"/>
        <w:rPr>
          <w:rFonts w:eastAsia="Arial Unicode MS"/>
          <w:sz w:val="22"/>
          <w:szCs w:val="22"/>
        </w:rPr>
      </w:pPr>
      <w:r w:rsidRPr="0065114A">
        <w:rPr>
          <w:rFonts w:eastAsia="Arial Unicode MS"/>
          <w:sz w:val="22"/>
          <w:szCs w:val="22"/>
        </w:rPr>
        <w:t>L</w:t>
      </w:r>
      <w:r w:rsidR="00CB3780">
        <w:rPr>
          <w:rFonts w:eastAsia="Arial Unicode MS"/>
          <w:sz w:val="22"/>
          <w:szCs w:val="22"/>
        </w:rPr>
        <w:t>’Ingénieur du marché</w:t>
      </w:r>
      <w:r w:rsidRPr="0065114A">
        <w:rPr>
          <w:rFonts w:eastAsia="Arial Unicode MS"/>
          <w:sz w:val="22"/>
          <w:szCs w:val="22"/>
        </w:rPr>
        <w:t xml:space="preserve"> ou son représentant</w:t>
      </w:r>
      <w:r w:rsidR="00097936">
        <w:rPr>
          <w:rFonts w:eastAsia="Arial Unicode MS"/>
          <w:sz w:val="22"/>
          <w:szCs w:val="22"/>
        </w:rPr>
        <w:t>, rapporteur</w:t>
      </w:r>
      <w:r w:rsidRPr="0065114A">
        <w:rPr>
          <w:rFonts w:eastAsia="Arial Unicode MS"/>
          <w:sz w:val="22"/>
          <w:szCs w:val="22"/>
        </w:rPr>
        <w:t>.</w:t>
      </w:r>
    </w:p>
    <w:p w14:paraId="2C91545C" w14:textId="77777777" w:rsidR="00EA6D92" w:rsidRPr="0065114A" w:rsidRDefault="00EA6D92" w:rsidP="00EA6D92">
      <w:pPr>
        <w:widowControl w:val="0"/>
        <w:autoSpaceDE w:val="0"/>
        <w:autoSpaceDN w:val="0"/>
        <w:adjustRightInd w:val="0"/>
        <w:jc w:val="both"/>
        <w:rPr>
          <w:rFonts w:eastAsia="Arial Unicode MS"/>
          <w:sz w:val="22"/>
          <w:szCs w:val="22"/>
        </w:rPr>
      </w:pPr>
    </w:p>
    <w:p w14:paraId="5E5E280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dressé un procès-verbal de réception provisoire indiquant les circonstances dans lesquelles les contrôles ont eu lieu et spécifiant éventuellement les rectifications ou mises au point à apporter avant la réception définitive.</w:t>
      </w:r>
    </w:p>
    <w:p w14:paraId="5D31C5B8"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14:paraId="597AFA6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14:paraId="5DE479EF" w14:textId="77777777" w:rsidR="00EA6D92" w:rsidRPr="0065114A" w:rsidRDefault="00EA6D92" w:rsidP="00EA6D92">
      <w:pPr>
        <w:widowControl w:val="0"/>
        <w:autoSpaceDE w:val="0"/>
        <w:jc w:val="both"/>
        <w:rPr>
          <w:rFonts w:eastAsia="Arial Unicode MS"/>
          <w:sz w:val="22"/>
          <w:szCs w:val="22"/>
        </w:rPr>
      </w:pPr>
      <w:r w:rsidRPr="0065114A">
        <w:rPr>
          <w:rFonts w:eastAsia="Arial Unicode MS"/>
          <w:b/>
          <w:bCs/>
          <w:sz w:val="22"/>
          <w:szCs w:val="22"/>
        </w:rPr>
        <w:t>Article</w:t>
      </w:r>
      <w:r w:rsidRPr="0065114A">
        <w:rPr>
          <w:rFonts w:eastAsia="Arial Unicode MS"/>
          <w:b/>
          <w:bCs/>
          <w:spacing w:val="6"/>
          <w:sz w:val="22"/>
          <w:szCs w:val="22"/>
        </w:rPr>
        <w:t xml:space="preserve"> </w:t>
      </w:r>
      <w:r w:rsidRPr="0065114A">
        <w:rPr>
          <w:rFonts w:eastAsia="Arial Unicode MS"/>
          <w:b/>
          <w:bCs/>
          <w:sz w:val="22"/>
          <w:szCs w:val="22"/>
        </w:rPr>
        <w:t>43</w:t>
      </w:r>
      <w:r w:rsidRPr="0065114A">
        <w:rPr>
          <w:rFonts w:eastAsia="Arial Unicode MS"/>
          <w:b/>
          <w:bCs/>
          <w:spacing w:val="6"/>
          <w:sz w:val="22"/>
          <w:szCs w:val="22"/>
        </w:rPr>
        <w:t xml:space="preserve"> </w:t>
      </w:r>
      <w:r w:rsidRPr="0065114A">
        <w:rPr>
          <w:rFonts w:eastAsia="Arial Unicode MS"/>
          <w:b/>
          <w:bCs/>
          <w:sz w:val="22"/>
          <w:szCs w:val="22"/>
        </w:rPr>
        <w:t>: Documents</w:t>
      </w:r>
      <w:r w:rsidRPr="0065114A">
        <w:rPr>
          <w:rFonts w:eastAsia="Arial Unicode MS"/>
          <w:b/>
          <w:bCs/>
          <w:spacing w:val="6"/>
          <w:sz w:val="22"/>
          <w:szCs w:val="22"/>
        </w:rPr>
        <w:t xml:space="preserve"> </w:t>
      </w:r>
      <w:r w:rsidRPr="0065114A">
        <w:rPr>
          <w:rFonts w:eastAsia="Arial Unicode MS"/>
          <w:b/>
          <w:bCs/>
          <w:sz w:val="22"/>
          <w:szCs w:val="22"/>
        </w:rPr>
        <w:t>à</w:t>
      </w:r>
      <w:r w:rsidRPr="0065114A">
        <w:rPr>
          <w:rFonts w:eastAsia="Arial Unicode MS"/>
          <w:b/>
          <w:bCs/>
          <w:spacing w:val="6"/>
          <w:sz w:val="22"/>
          <w:szCs w:val="22"/>
        </w:rPr>
        <w:t xml:space="preserve"> </w:t>
      </w:r>
      <w:r w:rsidRPr="0065114A">
        <w:rPr>
          <w:rFonts w:eastAsia="Arial Unicode MS"/>
          <w:b/>
          <w:bCs/>
          <w:sz w:val="22"/>
          <w:szCs w:val="22"/>
        </w:rPr>
        <w:t>fournir</w:t>
      </w:r>
      <w:r w:rsidRPr="0065114A">
        <w:rPr>
          <w:rFonts w:eastAsia="Arial Unicode MS"/>
          <w:b/>
          <w:bCs/>
          <w:spacing w:val="6"/>
          <w:sz w:val="22"/>
          <w:szCs w:val="22"/>
        </w:rPr>
        <w:t xml:space="preserve"> </w:t>
      </w:r>
      <w:r w:rsidRPr="0065114A">
        <w:rPr>
          <w:rFonts w:eastAsia="Arial Unicode MS"/>
          <w:b/>
          <w:bCs/>
          <w:sz w:val="22"/>
          <w:szCs w:val="22"/>
        </w:rPr>
        <w:t>après exécution</w:t>
      </w:r>
    </w:p>
    <w:p w14:paraId="2126BB1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43.1. Avant la réception provisoire, le co-contractant soumettra au visa de l</w:t>
      </w:r>
      <w:r w:rsidR="00071D09">
        <w:rPr>
          <w:rFonts w:eastAsia="Arial Unicode MS"/>
          <w:sz w:val="22"/>
          <w:szCs w:val="22"/>
        </w:rPr>
        <w:t>’Ingénieur du marché</w:t>
      </w:r>
      <w:r w:rsidRPr="0065114A">
        <w:rPr>
          <w:rFonts w:eastAsia="Arial Unicode MS"/>
          <w:sz w:val="22"/>
          <w:szCs w:val="22"/>
        </w:rPr>
        <w:t>, du Ch</w:t>
      </w:r>
      <w:r w:rsidR="00071D09">
        <w:rPr>
          <w:rFonts w:eastAsia="Arial Unicode MS"/>
          <w:sz w:val="22"/>
          <w:szCs w:val="22"/>
        </w:rPr>
        <w:t>ef Service du marché</w:t>
      </w:r>
      <w:r w:rsidRPr="0065114A">
        <w:rPr>
          <w:rFonts w:eastAsia="Arial Unicode MS"/>
          <w:sz w:val="22"/>
          <w:szCs w:val="22"/>
        </w:rPr>
        <w:t xml:space="preserve"> et à la validation de l’Autorité </w:t>
      </w:r>
      <w:r w:rsidR="00C67D11">
        <w:rPr>
          <w:rFonts w:eastAsia="Arial Unicode MS"/>
          <w:sz w:val="22"/>
          <w:szCs w:val="22"/>
        </w:rPr>
        <w:t>Contractante, les plans de reco</w:t>
      </w:r>
      <w:r w:rsidRPr="0065114A">
        <w:rPr>
          <w:rFonts w:eastAsia="Arial Unicode MS"/>
          <w:sz w:val="22"/>
          <w:szCs w:val="22"/>
        </w:rPr>
        <w:t>lement de l’ouvrage réalisé.</w:t>
      </w:r>
    </w:p>
    <w:p w14:paraId="65E41F18" w14:textId="77777777" w:rsidR="00EA6D92" w:rsidRPr="0065114A" w:rsidRDefault="00EA6D92" w:rsidP="00EA6D92">
      <w:pPr>
        <w:widowControl w:val="0"/>
        <w:autoSpaceDE w:val="0"/>
        <w:autoSpaceDN w:val="0"/>
        <w:adjustRightInd w:val="0"/>
        <w:jc w:val="both"/>
        <w:rPr>
          <w:rFonts w:eastAsia="Arial Unicode MS"/>
          <w:sz w:val="22"/>
          <w:szCs w:val="22"/>
        </w:rPr>
      </w:pPr>
    </w:p>
    <w:p w14:paraId="7B89CF54"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44: Délai de garantie</w:t>
      </w:r>
    </w:p>
    <w:p w14:paraId="70E3D421"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Le délai de garantie sera fixé à un (01) an, à compter de la date de réception provisoire (la dernière réception provisoire, s’il y a lieu) des travaux.</w:t>
      </w:r>
    </w:p>
    <w:p w14:paraId="6F4DF7B0"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45 : Entretien pendant le délai de garantie</w:t>
      </w:r>
    </w:p>
    <w:p w14:paraId="1D2404F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Pendant ce délai de garantie, le co-contractant devra procéder à ses frais à la remise en état de toutes les parties d'ouvrages qui deviendraient défectueuses du fait des malfaçons.</w:t>
      </w:r>
    </w:p>
    <w:p w14:paraId="09DF2C1C"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Il sera tenu directement responsable, envers les tiers, des accidents pouvant résulter de ces désordres, même si ceux-ci ne lui auront pas été signalés par l’Ingénieur.</w:t>
      </w:r>
    </w:p>
    <w:p w14:paraId="51ABE060"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 xml:space="preserve">Toute malfaçon et toutes réparations et réceptions nécessaires, mais non effectuées </w:t>
      </w:r>
      <w:r w:rsidRPr="0065114A">
        <w:rPr>
          <w:rFonts w:eastAsia="Arial Unicode MS"/>
          <w:sz w:val="22"/>
          <w:szCs w:val="22"/>
        </w:rPr>
        <w:br/>
        <w:t>entraîneront le rejet de la réception définitive jusqu'à leurs réalisations.</w:t>
      </w:r>
    </w:p>
    <w:p w14:paraId="49CB912D"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14:paraId="218D3E1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La réception définitive sera prononcée à l'expiration du délai de garantie, pour autant que le co-contractant se soit acquitté de toutes ses obligation</w:t>
      </w:r>
      <w:r w:rsidR="00071D09">
        <w:rPr>
          <w:rFonts w:eastAsia="Arial Unicode MS"/>
          <w:sz w:val="22"/>
          <w:szCs w:val="22"/>
        </w:rPr>
        <w:t>s au terme de son marché</w:t>
      </w:r>
      <w:r w:rsidRPr="0065114A">
        <w:rPr>
          <w:rFonts w:eastAsia="Arial Unicode MS"/>
          <w:sz w:val="22"/>
          <w:szCs w:val="22"/>
        </w:rPr>
        <w:t>.</w:t>
      </w:r>
    </w:p>
    <w:p w14:paraId="42930065" w14:textId="77777777" w:rsidR="00EA6D92" w:rsidRPr="0065114A" w:rsidRDefault="00EA6D92" w:rsidP="00EA6D92">
      <w:pPr>
        <w:widowControl w:val="0"/>
        <w:autoSpaceDE w:val="0"/>
        <w:autoSpaceDN w:val="0"/>
        <w:adjustRightInd w:val="0"/>
        <w:jc w:val="both"/>
        <w:rPr>
          <w:rFonts w:eastAsia="Arial Unicode MS"/>
          <w:sz w:val="22"/>
          <w:szCs w:val="22"/>
        </w:rPr>
      </w:pPr>
    </w:p>
    <w:p w14:paraId="1C8303F3"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46 : Réception définitive</w:t>
      </w:r>
    </w:p>
    <w:p w14:paraId="693B5246"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 xml:space="preserve">46.1 </w:t>
      </w:r>
      <w:r w:rsidRPr="0065114A">
        <w:rPr>
          <w:rFonts w:eastAsia="Arial Unicode MS"/>
          <w:sz w:val="22"/>
          <w:szCs w:val="22"/>
        </w:rPr>
        <w:t>Modalité de la réception définitive</w:t>
      </w:r>
    </w:p>
    <w:p w14:paraId="23D02E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Sur demande du co-contractant, la réception définitive sera effectuée dans un délai de quinze (15) jours à compter de l'expiration du délai de garantie.</w:t>
      </w:r>
    </w:p>
    <w:p w14:paraId="04A16E56"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 xml:space="preserve">La Commission pour la réception définitive sera la même que celle ayant prononcé la réception provisoire des travaux. </w:t>
      </w:r>
    </w:p>
    <w:p w14:paraId="40127B43"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b/>
          <w:bCs/>
          <w:sz w:val="22"/>
          <w:szCs w:val="22"/>
        </w:rPr>
        <w:t>46.2</w:t>
      </w:r>
      <w:r w:rsidRPr="0065114A">
        <w:rPr>
          <w:rFonts w:eastAsia="Arial Unicode MS"/>
          <w:sz w:val="22"/>
          <w:szCs w:val="22"/>
        </w:rPr>
        <w:t xml:space="preserve"> Attributions de la Commission de réception définitive</w:t>
      </w:r>
    </w:p>
    <w:p w14:paraId="200F7EA7"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Avant de prononcer la réception définitive, la Commission de réception vérifiera, par tous les moyens à sa disposition, que les clauses contractuelles ont été entièrement respectées et que ledit Co-contractant s'est honorablement acquitté des tâches prescrites pour la période de garantie.</w:t>
      </w:r>
    </w:p>
    <w:p w14:paraId="0D7A80D2"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A l'issue de la séance de Commission de réception, il sera dressé un procès-verbal de réception définitive signé par tous les membres, le co-contractant compris.</w:t>
      </w:r>
    </w:p>
    <w:p w14:paraId="2FACBBF3" w14:textId="77777777" w:rsidR="00EA6D92" w:rsidRPr="0065114A" w:rsidRDefault="00EA6D92" w:rsidP="00EA6D92">
      <w:pPr>
        <w:pStyle w:val="Titre10"/>
        <w:spacing w:before="120"/>
        <w:jc w:val="left"/>
        <w:rPr>
          <w:rFonts w:eastAsia="Arial Unicode MS"/>
          <w:bCs/>
          <w:sz w:val="22"/>
          <w:szCs w:val="22"/>
        </w:rPr>
      </w:pPr>
      <w:r w:rsidRPr="0065114A">
        <w:rPr>
          <w:rFonts w:eastAsia="Arial Unicode MS"/>
          <w:bCs/>
          <w:sz w:val="22"/>
          <w:szCs w:val="22"/>
        </w:rPr>
        <w:t>CHAPITRE V : CLAUSES DIVERSES</w:t>
      </w:r>
    </w:p>
    <w:p w14:paraId="10B333F2" w14:textId="77777777" w:rsidR="00EA6D92" w:rsidRPr="0065114A" w:rsidRDefault="00EA6D92" w:rsidP="00EA6D92">
      <w:pPr>
        <w:pStyle w:val="Titre2"/>
        <w:rPr>
          <w:rFonts w:eastAsia="Arial Unicode MS"/>
          <w:b/>
          <w:sz w:val="22"/>
          <w:szCs w:val="22"/>
        </w:rPr>
      </w:pPr>
      <w:r w:rsidRPr="0065114A">
        <w:rPr>
          <w:rFonts w:eastAsia="Arial Unicode MS"/>
          <w:b/>
          <w:sz w:val="22"/>
          <w:szCs w:val="22"/>
        </w:rPr>
        <w:t>Article 47 : R</w:t>
      </w:r>
      <w:r w:rsidR="00071D09">
        <w:rPr>
          <w:rFonts w:eastAsia="Arial Unicode MS"/>
          <w:b/>
          <w:sz w:val="22"/>
          <w:szCs w:val="22"/>
        </w:rPr>
        <w:t>ésiliation du marché</w:t>
      </w:r>
    </w:p>
    <w:p w14:paraId="45DC7626" w14:textId="77777777" w:rsidR="00EA6D92" w:rsidRPr="0065114A" w:rsidRDefault="00EA6D92" w:rsidP="00EA6D92">
      <w:pPr>
        <w:widowControl w:val="0"/>
        <w:autoSpaceDE w:val="0"/>
        <w:autoSpaceDN w:val="0"/>
        <w:adjustRightInd w:val="0"/>
        <w:jc w:val="both"/>
        <w:rPr>
          <w:rFonts w:eastAsia="Arial Unicode MS"/>
          <w:sz w:val="22"/>
          <w:szCs w:val="22"/>
        </w:rPr>
      </w:pPr>
      <w:r w:rsidRPr="00404FEA">
        <w:rPr>
          <w:rFonts w:eastAsia="Arial Unicode MS"/>
          <w:sz w:val="22"/>
          <w:szCs w:val="22"/>
        </w:rPr>
        <w:t xml:space="preserve">La Lettre-Commande </w:t>
      </w:r>
      <w:r w:rsidRPr="00404FEA">
        <w:rPr>
          <w:rFonts w:eastAsia="Arial Unicode MS"/>
          <w:b/>
          <w:sz w:val="22"/>
          <w:szCs w:val="22"/>
        </w:rPr>
        <w:t>à élaborer à l’issue du présent appel d’offres</w:t>
      </w:r>
      <w:r w:rsidRPr="00404FEA">
        <w:rPr>
          <w:rFonts w:eastAsia="Arial Unicode MS"/>
          <w:sz w:val="22"/>
          <w:szCs w:val="22"/>
        </w:rPr>
        <w:t xml:space="preserve"> pourra être résiliée comme prévu à la </w:t>
      </w:r>
      <w:r w:rsidR="00404FEA" w:rsidRPr="00404FEA">
        <w:rPr>
          <w:rFonts w:eastAsia="Arial Unicode MS"/>
          <w:sz w:val="22"/>
          <w:szCs w:val="22"/>
        </w:rPr>
        <w:t>TITRE V, SECTION</w:t>
      </w:r>
      <w:r w:rsidR="00F96F91" w:rsidRPr="00404FEA">
        <w:rPr>
          <w:rFonts w:eastAsia="Arial Unicode MS"/>
          <w:sz w:val="22"/>
          <w:szCs w:val="22"/>
        </w:rPr>
        <w:t xml:space="preserve"> II</w:t>
      </w:r>
      <w:r w:rsidR="00404FEA" w:rsidRPr="00404FEA">
        <w:rPr>
          <w:rFonts w:eastAsia="Arial Unicode MS"/>
          <w:sz w:val="22"/>
          <w:szCs w:val="22"/>
        </w:rPr>
        <w:t>, SOUS-SECTION I</w:t>
      </w:r>
      <w:r w:rsidR="00F96F91" w:rsidRPr="00404FEA">
        <w:rPr>
          <w:rFonts w:eastAsia="Arial Unicode MS"/>
          <w:sz w:val="22"/>
          <w:szCs w:val="22"/>
        </w:rPr>
        <w:t xml:space="preserve">  du décret n° 2018/336 du 20 juin</w:t>
      </w:r>
      <w:r w:rsidR="00876AF4">
        <w:rPr>
          <w:rFonts w:eastAsia="Arial Unicode MS"/>
          <w:sz w:val="22"/>
          <w:szCs w:val="22"/>
        </w:rPr>
        <w:t xml:space="preserve"> </w:t>
      </w:r>
      <w:r w:rsidR="00F96F91" w:rsidRPr="00404FEA">
        <w:rPr>
          <w:rFonts w:eastAsia="Arial Unicode MS"/>
          <w:sz w:val="22"/>
          <w:szCs w:val="22"/>
        </w:rPr>
        <w:t>2018</w:t>
      </w:r>
      <w:r w:rsidRPr="00404FEA">
        <w:rPr>
          <w:rFonts w:eastAsia="Arial Unicode MS"/>
          <w:sz w:val="22"/>
          <w:szCs w:val="22"/>
        </w:rPr>
        <w:t xml:space="preserve"> portant Code des Marchés Publics et également dans les conditions stipulées aux articles 42 , 43, 44, 45, 46 et 47 du CCAG, </w:t>
      </w:r>
      <w:r w:rsidRPr="0065114A">
        <w:rPr>
          <w:rFonts w:eastAsia="Arial Unicode MS"/>
          <w:sz w:val="22"/>
          <w:szCs w:val="22"/>
        </w:rPr>
        <w:t>notamment dans l’un des cas de :</w:t>
      </w:r>
    </w:p>
    <w:p w14:paraId="35AD623A" w14:textId="77777777" w:rsidR="00EA6D92" w:rsidRPr="0065114A" w:rsidRDefault="00EA6D92" w:rsidP="00EA6D92">
      <w:pPr>
        <w:widowControl w:val="0"/>
        <w:tabs>
          <w:tab w:val="left" w:pos="4740"/>
        </w:tabs>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 xml:space="preserve">Retard de plus de quinze (15) jours calendaires dans l’exécution d’un Ordre de Service ou arrêt injustifié des prestations de plus de sept (07) jours calendaires </w:t>
      </w:r>
      <w:r w:rsidRPr="0065114A">
        <w:rPr>
          <w:rFonts w:eastAsia="Arial Unicode MS"/>
          <w:w w:val="98"/>
          <w:sz w:val="22"/>
          <w:szCs w:val="22"/>
        </w:rPr>
        <w:t>;</w:t>
      </w:r>
    </w:p>
    <w:p w14:paraId="579E1D6A"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Retard dans les prestations entraînant des pénalités au-delà de 10 % du montant des prestations </w:t>
      </w:r>
      <w:r w:rsidRPr="0065114A">
        <w:rPr>
          <w:rFonts w:eastAsia="Arial Unicode MS"/>
          <w:w w:val="98"/>
          <w:sz w:val="22"/>
          <w:szCs w:val="22"/>
        </w:rPr>
        <w:t>;</w:t>
      </w:r>
    </w:p>
    <w:p w14:paraId="67DB5D3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w:t>
      </w:r>
      <w:r w:rsidRPr="0065114A">
        <w:rPr>
          <w:rFonts w:eastAsia="Arial Unicode MS"/>
          <w:sz w:val="22"/>
          <w:szCs w:val="22"/>
        </w:rPr>
        <w:t xml:space="preserve"> Refus de la reprise des prestations mal exécutés ;</w:t>
      </w:r>
    </w:p>
    <w:p w14:paraId="65952FBF" w14:textId="77777777" w:rsidR="00EA6D92" w:rsidRPr="0065114A" w:rsidRDefault="00EA6D92" w:rsidP="00EA6D92">
      <w:pPr>
        <w:widowControl w:val="0"/>
        <w:autoSpaceDE w:val="0"/>
        <w:autoSpaceDN w:val="0"/>
        <w:adjustRightInd w:val="0"/>
        <w:ind w:left="540" w:hanging="180"/>
        <w:jc w:val="both"/>
        <w:rPr>
          <w:rFonts w:eastAsia="Arial Unicode MS"/>
          <w:sz w:val="22"/>
          <w:szCs w:val="22"/>
        </w:rPr>
      </w:pPr>
      <w:r w:rsidRPr="0065114A">
        <w:rPr>
          <w:rFonts w:eastAsia="Arial Unicode MS"/>
          <w:w w:val="98"/>
          <w:sz w:val="22"/>
          <w:szCs w:val="22"/>
        </w:rPr>
        <w:t xml:space="preserve">- </w:t>
      </w:r>
      <w:r w:rsidRPr="0065114A">
        <w:rPr>
          <w:rFonts w:eastAsia="Arial Unicode MS"/>
          <w:sz w:val="22"/>
          <w:szCs w:val="22"/>
        </w:rPr>
        <w:t>Défaillance du co-contractant ;</w:t>
      </w:r>
    </w:p>
    <w:p w14:paraId="2755A7E0" w14:textId="77777777" w:rsidR="00EA6D92" w:rsidRPr="0065114A" w:rsidRDefault="00EA6D92" w:rsidP="00EA6D92">
      <w:pPr>
        <w:widowControl w:val="0"/>
        <w:autoSpaceDE w:val="0"/>
        <w:autoSpaceDN w:val="0"/>
        <w:adjustRightInd w:val="0"/>
        <w:ind w:left="540" w:hanging="180"/>
        <w:jc w:val="both"/>
        <w:rPr>
          <w:rFonts w:eastAsia="Arial Unicode MS"/>
          <w:w w:val="98"/>
          <w:sz w:val="22"/>
          <w:szCs w:val="22"/>
        </w:rPr>
      </w:pPr>
      <w:r w:rsidRPr="0065114A">
        <w:rPr>
          <w:rFonts w:eastAsia="Arial Unicode MS"/>
          <w:sz w:val="22"/>
          <w:szCs w:val="22"/>
        </w:rPr>
        <w:t>- Non-paiement persistant des prestations</w:t>
      </w:r>
      <w:r w:rsidRPr="0065114A">
        <w:rPr>
          <w:rFonts w:eastAsia="Arial Unicode MS"/>
          <w:w w:val="98"/>
          <w:sz w:val="22"/>
          <w:szCs w:val="22"/>
        </w:rPr>
        <w:t>.</w:t>
      </w:r>
    </w:p>
    <w:p w14:paraId="1C160F06" w14:textId="77777777" w:rsidR="00EA6D92" w:rsidRPr="0065114A" w:rsidRDefault="00EA6D92" w:rsidP="00EA6D92">
      <w:pPr>
        <w:pStyle w:val="Titre2"/>
        <w:spacing w:before="120"/>
        <w:rPr>
          <w:rFonts w:eastAsia="Arial Unicode MS"/>
          <w:b/>
          <w:sz w:val="22"/>
          <w:szCs w:val="22"/>
        </w:rPr>
      </w:pPr>
      <w:r w:rsidRPr="0065114A">
        <w:rPr>
          <w:rFonts w:eastAsia="Arial Unicode MS"/>
          <w:b/>
          <w:sz w:val="22"/>
          <w:szCs w:val="22"/>
        </w:rPr>
        <w:t>Article 48 : Edition et</w:t>
      </w:r>
      <w:r w:rsidR="00450E8D">
        <w:rPr>
          <w:rFonts w:eastAsia="Arial Unicode MS"/>
          <w:b/>
          <w:sz w:val="22"/>
          <w:szCs w:val="22"/>
        </w:rPr>
        <w:t xml:space="preserve"> diffusion du marché</w:t>
      </w:r>
    </w:p>
    <w:p w14:paraId="154B1A12" w14:textId="77777777" w:rsidR="00EA6D92" w:rsidRPr="0065114A" w:rsidRDefault="00EA6D92" w:rsidP="00EA6D92">
      <w:pPr>
        <w:widowControl w:val="0"/>
        <w:autoSpaceDE w:val="0"/>
        <w:autoSpaceDN w:val="0"/>
        <w:adjustRightInd w:val="0"/>
        <w:spacing w:after="120"/>
        <w:jc w:val="both"/>
        <w:rPr>
          <w:rFonts w:eastAsia="Arial Unicode MS"/>
          <w:sz w:val="22"/>
          <w:szCs w:val="22"/>
        </w:rPr>
      </w:pPr>
      <w:r w:rsidRPr="0065114A">
        <w:rPr>
          <w:rFonts w:eastAsia="Arial Unicode MS"/>
          <w:sz w:val="22"/>
          <w:szCs w:val="22"/>
        </w:rPr>
        <w:t>Quinze (15) e</w:t>
      </w:r>
      <w:r w:rsidR="00450E8D">
        <w:rPr>
          <w:rFonts w:eastAsia="Arial Unicode MS"/>
          <w:sz w:val="22"/>
          <w:szCs w:val="22"/>
        </w:rPr>
        <w:t>xemplaires du marché</w:t>
      </w:r>
      <w:r w:rsidRPr="0065114A">
        <w:rPr>
          <w:rFonts w:eastAsia="Arial Unicode MS"/>
          <w:sz w:val="22"/>
          <w:szCs w:val="22"/>
        </w:rPr>
        <w:t xml:space="preserve"> à élaborer à l’issue du présent appel d’offres seront édités par les soins du co-contractant et fournis à l’Autorité Contractante pour diffusion.</w:t>
      </w:r>
    </w:p>
    <w:p w14:paraId="7D33E38D"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49 : Cas de force majeure</w:t>
      </w:r>
    </w:p>
    <w:p w14:paraId="4AAD8F35" w14:textId="77777777" w:rsidR="00EA6D92" w:rsidRPr="0065114A" w:rsidRDefault="00EA6D92" w:rsidP="00EA6D92">
      <w:pPr>
        <w:pStyle w:val="Corpsdetexte3"/>
        <w:widowControl w:val="0"/>
        <w:autoSpaceDE w:val="0"/>
        <w:autoSpaceDN w:val="0"/>
        <w:adjustRightInd w:val="0"/>
        <w:jc w:val="both"/>
        <w:rPr>
          <w:rFonts w:eastAsia="Arial Unicode MS"/>
          <w:b w:val="0"/>
          <w:bCs/>
          <w:i w:val="0"/>
          <w:sz w:val="22"/>
          <w:szCs w:val="22"/>
        </w:rPr>
      </w:pPr>
      <w:r w:rsidRPr="0065114A">
        <w:rPr>
          <w:rFonts w:eastAsia="Arial Unicode MS"/>
          <w:bCs/>
          <w:i w:val="0"/>
          <w:sz w:val="22"/>
          <w:szCs w:val="22"/>
        </w:rPr>
        <w:t xml:space="preserve">49.1 </w:t>
      </w:r>
      <w:r w:rsidRPr="0065114A">
        <w:rPr>
          <w:rFonts w:eastAsia="Arial Unicode MS"/>
          <w:b w:val="0"/>
          <w:bCs/>
          <w:i w:val="0"/>
          <w:sz w:val="22"/>
          <w:szCs w:val="22"/>
        </w:rPr>
        <w:t xml:space="preserve"> En cas force majeure, le </w:t>
      </w:r>
      <w:r w:rsidRPr="0065114A">
        <w:rPr>
          <w:rFonts w:eastAsia="Arial Unicode MS"/>
          <w:b w:val="0"/>
          <w:i w:val="0"/>
          <w:sz w:val="22"/>
          <w:szCs w:val="22"/>
        </w:rPr>
        <w:t>co-contractant</w:t>
      </w:r>
      <w:r w:rsidRPr="0065114A">
        <w:rPr>
          <w:rFonts w:eastAsia="Arial Unicode MS"/>
          <w:b w:val="0"/>
          <w:bCs/>
          <w:i w:val="0"/>
          <w:sz w:val="22"/>
          <w:szCs w:val="22"/>
        </w:rPr>
        <w:t xml:space="preserve"> ne verra sa responsabilité dégagée que s'il aura averti par écrit l’Autorité contractante de son intention d'invoquer cette force majeure et ce avant la fin du vingtième (20</w:t>
      </w:r>
      <w:r w:rsidRPr="0065114A">
        <w:rPr>
          <w:rFonts w:eastAsia="Arial Unicode MS"/>
          <w:b w:val="0"/>
          <w:bCs/>
          <w:i w:val="0"/>
          <w:sz w:val="22"/>
          <w:szCs w:val="22"/>
          <w:vertAlign w:val="superscript"/>
        </w:rPr>
        <w:t>ème</w:t>
      </w:r>
      <w:r w:rsidRPr="0065114A">
        <w:rPr>
          <w:rFonts w:eastAsia="Arial Unicode MS"/>
          <w:b w:val="0"/>
          <w:bCs/>
          <w:i w:val="0"/>
          <w:sz w:val="22"/>
          <w:szCs w:val="22"/>
        </w:rPr>
        <w:t xml:space="preserve">) jour qui aura succédé à l'événement. En tout état de cause, il appartiendra à </w:t>
      </w:r>
      <w:r w:rsidRPr="0065114A">
        <w:rPr>
          <w:rFonts w:eastAsia="Arial Unicode MS"/>
          <w:b w:val="0"/>
          <w:i w:val="0"/>
          <w:sz w:val="22"/>
          <w:szCs w:val="22"/>
        </w:rPr>
        <w:t>l’Autorité Contractante</w:t>
      </w:r>
      <w:r w:rsidRPr="0065114A">
        <w:rPr>
          <w:rFonts w:eastAsia="Arial Unicode MS"/>
          <w:b w:val="0"/>
          <w:bCs/>
          <w:i w:val="0"/>
          <w:sz w:val="22"/>
          <w:szCs w:val="22"/>
        </w:rPr>
        <w:t xml:space="preserve"> d'apprécier cette force majeure et les preuves fournies.</w:t>
      </w:r>
    </w:p>
    <w:p w14:paraId="7F5BCF2C" w14:textId="77777777" w:rsidR="00EA6D92" w:rsidRPr="0065114A"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49.2</w:t>
      </w:r>
      <w:r w:rsidRPr="0065114A">
        <w:rPr>
          <w:rFonts w:eastAsia="Arial Unicode MS"/>
          <w:sz w:val="22"/>
          <w:szCs w:val="22"/>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w:t>
      </w:r>
      <w:r w:rsidR="00450E8D">
        <w:rPr>
          <w:rFonts w:eastAsia="Arial Unicode MS"/>
          <w:sz w:val="22"/>
          <w:szCs w:val="22"/>
        </w:rPr>
        <w:t>t au titre du marché</w:t>
      </w:r>
      <w:r w:rsidRPr="0065114A">
        <w:rPr>
          <w:rFonts w:eastAsia="Arial Unicode MS"/>
          <w:sz w:val="22"/>
          <w:szCs w:val="22"/>
        </w:rPr>
        <w:t>, les guerres et les révolutions, les incendies, les inondations cyclones, les épidémies, les mesures de quarantaine et d'embargo sur le fret, tremblement de terre et autres faits analogues.</w:t>
      </w:r>
    </w:p>
    <w:p w14:paraId="0027D2E9" w14:textId="77777777" w:rsidR="00EA6D92" w:rsidRDefault="00EA6D92" w:rsidP="00EA6D92">
      <w:pPr>
        <w:widowControl w:val="0"/>
        <w:autoSpaceDE w:val="0"/>
        <w:autoSpaceDN w:val="0"/>
        <w:adjustRightInd w:val="0"/>
        <w:spacing w:before="60"/>
        <w:jc w:val="both"/>
        <w:rPr>
          <w:rFonts w:eastAsia="Arial Unicode MS"/>
          <w:sz w:val="22"/>
          <w:szCs w:val="22"/>
        </w:rPr>
      </w:pPr>
      <w:r w:rsidRPr="0065114A">
        <w:rPr>
          <w:rFonts w:eastAsia="Arial Unicode MS"/>
          <w:b/>
          <w:bCs/>
          <w:sz w:val="22"/>
          <w:szCs w:val="22"/>
        </w:rPr>
        <w:t>49.3</w:t>
      </w:r>
      <w:r w:rsidRPr="0065114A">
        <w:rPr>
          <w:rFonts w:eastAsia="Arial Unicode MS"/>
          <w:sz w:val="22"/>
          <w:szCs w:val="22"/>
        </w:rPr>
        <w:t xml:space="preserve"> En cas de force majeure, le co-contractant notifiera rapidement par écrit à l’Autorité Contractante l'existence de la force majeure et ses motifs. Sauf s'il aura reçu des instructions contraires du Chef de </w:t>
      </w:r>
      <w:r w:rsidR="00450E8D">
        <w:rPr>
          <w:rFonts w:eastAsia="Arial Unicode MS"/>
          <w:sz w:val="22"/>
          <w:szCs w:val="22"/>
        </w:rPr>
        <w:t>Service du marché</w:t>
      </w:r>
      <w:r w:rsidRPr="0065114A">
        <w:rPr>
          <w:rFonts w:eastAsia="Arial Unicode MS"/>
          <w:sz w:val="22"/>
          <w:szCs w:val="22"/>
        </w:rPr>
        <w:t>, le co-contractant continuera à exécuter les obligations qui seront les siennes dans le cadre de sa Lettre-Commande, et s'efforcera de trouver tout autre moyen raisonnable d'exécuter les obligations entravées par la force majeure.</w:t>
      </w:r>
    </w:p>
    <w:p w14:paraId="12D2D4F1" w14:textId="77777777" w:rsidR="00F91145" w:rsidRPr="0065114A" w:rsidRDefault="00F91145" w:rsidP="00EA6D92">
      <w:pPr>
        <w:widowControl w:val="0"/>
        <w:autoSpaceDE w:val="0"/>
        <w:autoSpaceDN w:val="0"/>
        <w:adjustRightInd w:val="0"/>
        <w:spacing w:before="60"/>
        <w:jc w:val="both"/>
        <w:rPr>
          <w:rFonts w:eastAsia="Arial Unicode MS"/>
          <w:sz w:val="22"/>
          <w:szCs w:val="22"/>
        </w:rPr>
      </w:pPr>
    </w:p>
    <w:p w14:paraId="3D3FE00B" w14:textId="77777777" w:rsidR="00EA6D92" w:rsidRPr="0065114A" w:rsidRDefault="00EA6D92" w:rsidP="00EA6D92">
      <w:pPr>
        <w:widowControl w:val="0"/>
        <w:autoSpaceDE w:val="0"/>
        <w:autoSpaceDN w:val="0"/>
        <w:adjustRightInd w:val="0"/>
        <w:spacing w:before="60"/>
        <w:ind w:right="-20"/>
        <w:jc w:val="both"/>
        <w:rPr>
          <w:rFonts w:eastAsia="Arial Unicode MS"/>
          <w:sz w:val="22"/>
          <w:szCs w:val="22"/>
        </w:rPr>
      </w:pPr>
      <w:r w:rsidRPr="0065114A">
        <w:rPr>
          <w:rFonts w:eastAsia="Arial Unicode MS"/>
          <w:b/>
          <w:bCs/>
          <w:sz w:val="22"/>
          <w:szCs w:val="22"/>
        </w:rPr>
        <w:t>49.4</w:t>
      </w:r>
      <w:r w:rsidRPr="0065114A">
        <w:rPr>
          <w:rFonts w:eastAsia="Arial Unicode MS"/>
          <w:sz w:val="22"/>
          <w:szCs w:val="22"/>
        </w:rPr>
        <w:t>. Dans le cas où le co-contractant invoquerait le cas de force majeure, les seuils en deçà des quels aucune réclamation ne sera admise seront :</w:t>
      </w:r>
    </w:p>
    <w:p w14:paraId="5682DA92"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
          <w:iCs/>
          <w:sz w:val="22"/>
          <w:szCs w:val="22"/>
        </w:rPr>
        <w:t xml:space="preserve">-   </w:t>
      </w:r>
      <w:r w:rsidRPr="0065114A">
        <w:rPr>
          <w:rFonts w:eastAsia="Arial Unicode MS"/>
          <w:iCs/>
          <w:sz w:val="22"/>
          <w:szCs w:val="22"/>
        </w:rPr>
        <w:t>pluie : 200 millimètres en 24 heures ;</w:t>
      </w:r>
    </w:p>
    <w:p w14:paraId="7507F784"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vent : 40 mètres par seconde ;</w:t>
      </w:r>
    </w:p>
    <w:p w14:paraId="4DAF730C" w14:textId="77777777" w:rsidR="00EA6D92" w:rsidRPr="0065114A" w:rsidRDefault="00EA6D92" w:rsidP="00EA6D92">
      <w:pPr>
        <w:widowControl w:val="0"/>
        <w:autoSpaceDE w:val="0"/>
        <w:autoSpaceDN w:val="0"/>
        <w:adjustRightInd w:val="0"/>
        <w:spacing w:before="60"/>
        <w:ind w:left="709" w:right="-23"/>
        <w:rPr>
          <w:rFonts w:eastAsia="Arial Unicode MS"/>
          <w:sz w:val="22"/>
          <w:szCs w:val="22"/>
        </w:rPr>
      </w:pPr>
      <w:r w:rsidRPr="0065114A">
        <w:rPr>
          <w:rFonts w:eastAsia="Arial Unicode MS"/>
          <w:iCs/>
          <w:sz w:val="22"/>
          <w:szCs w:val="22"/>
        </w:rPr>
        <w:t>-   crue : la crue de fréquence décennale.</w:t>
      </w:r>
    </w:p>
    <w:p w14:paraId="5EDD6302"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50 : Manœuvres frauduleuses et corruption</w:t>
      </w:r>
    </w:p>
    <w:p w14:paraId="6E2C20C9"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Le co-contractant déclarer</w:t>
      </w:r>
      <w:r w:rsidR="00450E8D">
        <w:rPr>
          <w:rFonts w:eastAsia="Arial Unicode MS"/>
          <w:sz w:val="22"/>
          <w:szCs w:val="22"/>
        </w:rPr>
        <w:t xml:space="preserve">a en signant le marché </w:t>
      </w:r>
      <w:r w:rsidRPr="0065114A">
        <w:rPr>
          <w:rFonts w:eastAsia="Arial Unicode MS"/>
          <w:sz w:val="22"/>
          <w:szCs w:val="22"/>
        </w:rPr>
        <w:t>à élaborer à  l’issue du présent appel d’offres:</w:t>
      </w:r>
    </w:p>
    <w:p w14:paraId="2DF2AFCA" w14:textId="77777777" w:rsidR="00EA6D92" w:rsidRPr="0065114A" w:rsidRDefault="00EA6D92" w:rsidP="00B579F3">
      <w:pPr>
        <w:widowControl w:val="0"/>
        <w:numPr>
          <w:ilvl w:val="0"/>
          <w:numId w:val="78"/>
        </w:numPr>
        <w:autoSpaceDE w:val="0"/>
        <w:autoSpaceDN w:val="0"/>
        <w:adjustRightInd w:val="0"/>
        <w:spacing w:before="60"/>
        <w:jc w:val="both"/>
        <w:rPr>
          <w:rFonts w:eastAsia="Arial Unicode MS"/>
          <w:bCs/>
          <w:sz w:val="22"/>
          <w:szCs w:val="22"/>
        </w:rPr>
      </w:pPr>
      <w:r w:rsidRPr="0065114A">
        <w:rPr>
          <w:rFonts w:eastAsia="Arial Unicode MS"/>
          <w:sz w:val="22"/>
          <w:szCs w:val="22"/>
        </w:rPr>
        <w:t>qu’il n’aura commis aucun acte susceptible d’influencer le processus de réalisation du projet au détriment de l’Autorité Contractante et notamment qu’aucune entente ne sera intervenue et n’interviendra ;</w:t>
      </w:r>
    </w:p>
    <w:p w14:paraId="524E9A18" w14:textId="77777777" w:rsidR="00EA6D92" w:rsidRPr="0065114A" w:rsidRDefault="00EA6D92" w:rsidP="00B579F3">
      <w:pPr>
        <w:widowControl w:val="0"/>
        <w:numPr>
          <w:ilvl w:val="0"/>
          <w:numId w:val="78"/>
        </w:numPr>
        <w:autoSpaceDE w:val="0"/>
        <w:autoSpaceDN w:val="0"/>
        <w:adjustRightInd w:val="0"/>
        <w:spacing w:before="60"/>
        <w:jc w:val="both"/>
        <w:rPr>
          <w:rFonts w:eastAsia="Arial Unicode MS"/>
          <w:sz w:val="22"/>
          <w:szCs w:val="22"/>
        </w:rPr>
      </w:pPr>
      <w:r w:rsidRPr="0065114A">
        <w:rPr>
          <w:rFonts w:eastAsia="Arial Unicode MS"/>
          <w:sz w:val="22"/>
          <w:szCs w:val="22"/>
        </w:rPr>
        <w:t>que la négociation, la passation et l</w:t>
      </w:r>
      <w:r w:rsidR="00450E8D">
        <w:rPr>
          <w:rFonts w:eastAsia="Arial Unicode MS"/>
          <w:sz w:val="22"/>
          <w:szCs w:val="22"/>
        </w:rPr>
        <w:t>’exécution du marché</w:t>
      </w:r>
      <w:r w:rsidRPr="0065114A">
        <w:rPr>
          <w:rFonts w:eastAsia="Arial Unicode MS"/>
          <w:sz w:val="22"/>
          <w:szCs w:val="22"/>
        </w:rPr>
        <w:t xml:space="preserve"> n’auront pas donné, et ne donneront pas lieu à un acte de corruption tel que défini par la Convention des Nations Unies contre la corruption en date du 31 octobre 2003.</w:t>
      </w:r>
    </w:p>
    <w:p w14:paraId="2C7A7006"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51 : Règlement de litiges</w:t>
      </w:r>
    </w:p>
    <w:p w14:paraId="70285FD5" w14:textId="77777777" w:rsidR="00EA6D92" w:rsidRPr="0065114A" w:rsidRDefault="00EA6D92" w:rsidP="00EA6D92">
      <w:pPr>
        <w:widowControl w:val="0"/>
        <w:autoSpaceDE w:val="0"/>
        <w:autoSpaceDN w:val="0"/>
        <w:adjustRightInd w:val="0"/>
        <w:jc w:val="both"/>
        <w:rPr>
          <w:rFonts w:eastAsia="Arial Unicode MS"/>
          <w:sz w:val="22"/>
          <w:szCs w:val="22"/>
        </w:rPr>
      </w:pPr>
      <w:r w:rsidRPr="0065114A">
        <w:rPr>
          <w:rFonts w:eastAsia="Arial Unicode MS"/>
          <w:sz w:val="22"/>
          <w:szCs w:val="22"/>
        </w:rPr>
        <w:t>Tout litige qui surviendrait entre les parties contractantes fera l'objet d'une tentative de conciliation par entente directe. A défaut de règlement amiable, tout différend qui</w:t>
      </w:r>
      <w:r w:rsidR="00450E8D">
        <w:rPr>
          <w:rFonts w:eastAsia="Arial Unicode MS"/>
          <w:sz w:val="22"/>
          <w:szCs w:val="22"/>
        </w:rPr>
        <w:t xml:space="preserve"> découlera du marché</w:t>
      </w:r>
      <w:r w:rsidRPr="0065114A">
        <w:rPr>
          <w:rFonts w:eastAsia="Arial Unicode MS"/>
          <w:sz w:val="22"/>
          <w:szCs w:val="22"/>
        </w:rPr>
        <w:t xml:space="preserve"> à élaborer à l’issue du présent appel d’offres sera tranché par les juridictions compétentes du Cameroun.</w:t>
      </w:r>
    </w:p>
    <w:p w14:paraId="57F15D6C" w14:textId="77777777" w:rsidR="00EA6D92" w:rsidRPr="0065114A" w:rsidRDefault="00EA6D92" w:rsidP="00EA6D92">
      <w:pPr>
        <w:pStyle w:val="Titre2"/>
        <w:spacing w:before="60"/>
        <w:rPr>
          <w:rFonts w:eastAsia="Arial Unicode MS"/>
          <w:b/>
          <w:sz w:val="22"/>
          <w:szCs w:val="22"/>
        </w:rPr>
      </w:pPr>
      <w:r w:rsidRPr="0065114A">
        <w:rPr>
          <w:rFonts w:eastAsia="Arial Unicode MS"/>
          <w:b/>
          <w:sz w:val="22"/>
          <w:szCs w:val="22"/>
        </w:rPr>
        <w:t>Article 52 et dernier : V</w:t>
      </w:r>
      <w:r w:rsidR="00450E8D">
        <w:rPr>
          <w:rFonts w:eastAsia="Arial Unicode MS"/>
          <w:b/>
          <w:sz w:val="22"/>
          <w:szCs w:val="22"/>
        </w:rPr>
        <w:t>alidité et entrée en vigueur du marché</w:t>
      </w:r>
    </w:p>
    <w:p w14:paraId="6199D991" w14:textId="77777777" w:rsidR="00EA6D92" w:rsidRDefault="00450E8D" w:rsidP="00EA6D92">
      <w:pPr>
        <w:widowControl w:val="0"/>
        <w:jc w:val="both"/>
        <w:rPr>
          <w:rFonts w:eastAsia="Arial Unicode MS"/>
          <w:sz w:val="22"/>
          <w:szCs w:val="22"/>
        </w:rPr>
      </w:pPr>
      <w:r>
        <w:rPr>
          <w:rFonts w:eastAsia="Arial Unicode MS"/>
          <w:sz w:val="22"/>
          <w:szCs w:val="22"/>
        </w:rPr>
        <w:t>Le marché</w:t>
      </w:r>
      <w:r w:rsidR="00EA6D92" w:rsidRPr="0065114A">
        <w:rPr>
          <w:rFonts w:eastAsia="Arial Unicode MS"/>
          <w:sz w:val="22"/>
          <w:szCs w:val="22"/>
        </w:rPr>
        <w:t xml:space="preserve"> à élaborer à l’issue du présent appel </w:t>
      </w:r>
      <w:r w:rsidR="00876AF4">
        <w:rPr>
          <w:rFonts w:eastAsia="Arial Unicode MS"/>
          <w:sz w:val="22"/>
          <w:szCs w:val="22"/>
        </w:rPr>
        <w:t>d’offres ne deviendra définitif</w:t>
      </w:r>
      <w:r w:rsidR="00EA6D92" w:rsidRPr="0065114A">
        <w:rPr>
          <w:rFonts w:eastAsia="Arial Unicode MS"/>
          <w:sz w:val="22"/>
          <w:szCs w:val="22"/>
        </w:rPr>
        <w:t xml:space="preserve"> qu’après sa signature par l’Autorité Contractante. Elle entrera en vigueur dès sa notification au co-contractant par ladite Autorité.</w:t>
      </w:r>
    </w:p>
    <w:p w14:paraId="663C67A4" w14:textId="77777777" w:rsidR="00AD0129" w:rsidRPr="0065114A" w:rsidRDefault="00AD0129" w:rsidP="00EA6D92">
      <w:pPr>
        <w:widowControl w:val="0"/>
        <w:jc w:val="both"/>
        <w:rPr>
          <w:rFonts w:eastAsia="Arial Unicode MS"/>
          <w:sz w:val="22"/>
          <w:szCs w:val="22"/>
        </w:rPr>
      </w:pPr>
    </w:p>
    <w:p w14:paraId="3660E1DC" w14:textId="77777777" w:rsidR="00AD0129" w:rsidRPr="00AD0129" w:rsidRDefault="00AD0129" w:rsidP="00AD0129">
      <w:pPr>
        <w:tabs>
          <w:tab w:val="left" w:pos="0"/>
        </w:tabs>
        <w:ind w:right="-20"/>
        <w:jc w:val="both"/>
        <w:rPr>
          <w:b/>
          <w:sz w:val="22"/>
          <w:szCs w:val="22"/>
        </w:rPr>
      </w:pPr>
      <w:bookmarkStart w:id="4" w:name="_Hlk189141452"/>
      <w:r w:rsidRPr="00AD0129">
        <w:rPr>
          <w:b/>
          <w:sz w:val="22"/>
          <w:szCs w:val="22"/>
        </w:rPr>
        <w:t xml:space="preserve">Article 53 : Informations de chantier </w:t>
      </w:r>
      <w:r>
        <w:rPr>
          <w:b/>
          <w:sz w:val="22"/>
          <w:szCs w:val="22"/>
        </w:rPr>
        <w:t>à</w:t>
      </w:r>
      <w:r w:rsidRPr="00AD0129">
        <w:rPr>
          <w:b/>
          <w:sz w:val="22"/>
          <w:szCs w:val="22"/>
        </w:rPr>
        <w:t xml:space="preserve"> afficher</w:t>
      </w:r>
    </w:p>
    <w:bookmarkEnd w:id="4"/>
    <w:p w14:paraId="3DC58240" w14:textId="77777777" w:rsidR="00AD0129" w:rsidRPr="00AD0129" w:rsidRDefault="00AD0129" w:rsidP="00AD0129">
      <w:pPr>
        <w:tabs>
          <w:tab w:val="left" w:pos="0"/>
        </w:tabs>
        <w:ind w:right="-20"/>
        <w:jc w:val="both"/>
        <w:rPr>
          <w:sz w:val="22"/>
          <w:szCs w:val="22"/>
        </w:rPr>
      </w:pPr>
      <w:r w:rsidRPr="00AD0129">
        <w:rPr>
          <w:sz w:val="22"/>
          <w:szCs w:val="22"/>
        </w:rPr>
        <w:t>Dans un délai de 10 jours à partir de l’Ordre de Service de commencer les travaux, le Cocontractant s’engage à apposer à l’entrée du chantier et de façon visible, un panneau de chantier solidement ancré dans le sol et portant toutes les indications nécessaires à une hauteur minimum de 1,60 mètre à partir du Sol, conformément aux indications suivantes.</w:t>
      </w:r>
    </w:p>
    <w:p w14:paraId="5D22961C" w14:textId="77777777" w:rsidR="00AD0129" w:rsidRPr="00AD0129" w:rsidRDefault="00AD0129" w:rsidP="001F0734">
      <w:pPr>
        <w:pStyle w:val="Paragraphedeliste"/>
        <w:numPr>
          <w:ilvl w:val="0"/>
          <w:numId w:val="122"/>
        </w:numPr>
        <w:tabs>
          <w:tab w:val="left" w:pos="0"/>
        </w:tabs>
        <w:ind w:right="-20"/>
        <w:jc w:val="both"/>
      </w:pPr>
      <w:r w:rsidRPr="00AD0129">
        <w:t>Matériaux : bois</w:t>
      </w:r>
    </w:p>
    <w:p w14:paraId="12E5873E" w14:textId="77777777" w:rsidR="00AD0129" w:rsidRDefault="00AD0129" w:rsidP="001F0734">
      <w:pPr>
        <w:pStyle w:val="Paragraphedeliste"/>
        <w:numPr>
          <w:ilvl w:val="0"/>
          <w:numId w:val="122"/>
        </w:numPr>
        <w:tabs>
          <w:tab w:val="left" w:pos="0"/>
        </w:tabs>
        <w:ind w:right="-20"/>
        <w:jc w:val="both"/>
      </w:pPr>
      <w:r>
        <w:t>Dimensions de chaque panonceau : 20 cm de hauteur par 1,50 m de longueur, épaisseur de 5mm,</w:t>
      </w:r>
    </w:p>
    <w:p w14:paraId="0A820B8D" w14:textId="77777777" w:rsidR="00AD0129" w:rsidRDefault="00AD0129" w:rsidP="001F0734">
      <w:pPr>
        <w:pStyle w:val="Paragraphedeliste"/>
        <w:numPr>
          <w:ilvl w:val="0"/>
          <w:numId w:val="122"/>
        </w:numPr>
        <w:tabs>
          <w:tab w:val="left" w:pos="0"/>
        </w:tabs>
        <w:ind w:right="-20"/>
        <w:jc w:val="both"/>
      </w:pPr>
      <w:r>
        <w:t>Revêtement : Une couche de peinture antirouille suivie d’une couche de peinture glycérophtalique de teinte blanche. Les inscriptions sont réalisées en noir sur fond blanc.</w:t>
      </w:r>
    </w:p>
    <w:p w14:paraId="3A01D247" w14:textId="77777777" w:rsidR="00AD0129" w:rsidRPr="00B2058A" w:rsidRDefault="00AD0129" w:rsidP="00AD0129">
      <w:pPr>
        <w:pStyle w:val="Paragraphedeliste"/>
        <w:tabs>
          <w:tab w:val="left" w:pos="0"/>
        </w:tabs>
        <w:ind w:right="-20"/>
        <w:jc w:val="both"/>
      </w:pPr>
    </w:p>
    <w:tbl>
      <w:tblPr>
        <w:tblStyle w:val="Grilledutableau"/>
        <w:tblW w:w="0" w:type="auto"/>
        <w:tblLook w:val="04A0" w:firstRow="1" w:lastRow="0" w:firstColumn="1" w:lastColumn="0" w:noHBand="0" w:noVBand="1"/>
      </w:tblPr>
      <w:tblGrid>
        <w:gridCol w:w="10281"/>
      </w:tblGrid>
      <w:tr w:rsidR="00AD0129" w:rsidRPr="003736AC" w14:paraId="7CE20F7E" w14:textId="77777777" w:rsidTr="002A5410">
        <w:tc>
          <w:tcPr>
            <w:tcW w:w="10355" w:type="dxa"/>
          </w:tcPr>
          <w:p w14:paraId="72ECAE27" w14:textId="77777777" w:rsidR="00AD0129" w:rsidRPr="001E3438" w:rsidRDefault="00AD0129" w:rsidP="002A5410">
            <w:pPr>
              <w:tabs>
                <w:tab w:val="left" w:pos="0"/>
              </w:tabs>
              <w:ind w:right="-20"/>
              <w:jc w:val="center"/>
              <w:rPr>
                <w:b/>
              </w:rPr>
            </w:pPr>
            <w:r w:rsidRPr="001E3438">
              <w:rPr>
                <w:b/>
              </w:rPr>
              <w:t xml:space="preserve">LETTRE COMMANDE </w:t>
            </w:r>
            <w:r>
              <w:rPr>
                <w:b/>
              </w:rPr>
              <w:t>N°_______/LC/C/GGBO/SG/CIPM/2025</w:t>
            </w:r>
          </w:p>
        </w:tc>
      </w:tr>
      <w:tr w:rsidR="00AD0129" w:rsidRPr="003736AC" w14:paraId="51F4ECA4" w14:textId="77777777" w:rsidTr="002A5410">
        <w:tc>
          <w:tcPr>
            <w:tcW w:w="10355" w:type="dxa"/>
          </w:tcPr>
          <w:p w14:paraId="07794266" w14:textId="77777777" w:rsidR="00AD0129" w:rsidRDefault="00AD0129" w:rsidP="002A5410">
            <w:pPr>
              <w:tabs>
                <w:tab w:val="left" w:pos="0"/>
              </w:tabs>
              <w:ind w:right="-20"/>
              <w:jc w:val="both"/>
            </w:pPr>
            <w:r w:rsidRPr="001E3438">
              <w:rPr>
                <w:b/>
                <w:u w:val="single"/>
              </w:rPr>
              <w:t>OBJET</w:t>
            </w:r>
            <w:r>
              <w:t xml:space="preserve"> : EXECUTION DES TRAVAUX DE CONSTRUCTION DU CENTRE DE SANTE INTEGRE DE PAYA I  </w:t>
            </w:r>
          </w:p>
        </w:tc>
      </w:tr>
      <w:tr w:rsidR="00AD0129" w:rsidRPr="003736AC" w14:paraId="4455EC16" w14:textId="77777777" w:rsidTr="002A5410">
        <w:tc>
          <w:tcPr>
            <w:tcW w:w="10355" w:type="dxa"/>
          </w:tcPr>
          <w:p w14:paraId="3C272226" w14:textId="77777777" w:rsidR="00AD0129" w:rsidRDefault="00AD0129" w:rsidP="002A5410">
            <w:pPr>
              <w:tabs>
                <w:tab w:val="left" w:pos="0"/>
              </w:tabs>
              <w:ind w:right="-20"/>
              <w:jc w:val="both"/>
            </w:pPr>
            <w:r w:rsidRPr="001E3438">
              <w:rPr>
                <w:b/>
              </w:rPr>
              <w:t>MAITRE D’OUVRAGE</w:t>
            </w:r>
            <w:r>
              <w:t> : LE MAIRE DE LA COMMUNE DE GARI-GOMBO</w:t>
            </w:r>
          </w:p>
        </w:tc>
      </w:tr>
      <w:tr w:rsidR="00AD0129" w:rsidRPr="003736AC" w14:paraId="02933F07" w14:textId="77777777" w:rsidTr="002A5410">
        <w:tc>
          <w:tcPr>
            <w:tcW w:w="10355" w:type="dxa"/>
          </w:tcPr>
          <w:p w14:paraId="2F4EF17E" w14:textId="77777777" w:rsidR="00AD0129" w:rsidRDefault="00AD0129" w:rsidP="002A5410">
            <w:pPr>
              <w:tabs>
                <w:tab w:val="left" w:pos="0"/>
              </w:tabs>
              <w:ind w:right="-20"/>
              <w:jc w:val="both"/>
            </w:pPr>
            <w:r w:rsidRPr="001E3438">
              <w:rPr>
                <w:b/>
              </w:rPr>
              <w:t>CHEF SERVICE DE MARCHE</w:t>
            </w:r>
            <w:r>
              <w:t> : LE CADRE COMMMUNAL DE DEVELOPPEMENTE DE LA COMMUNE DE GARI-GOMBO</w:t>
            </w:r>
          </w:p>
        </w:tc>
      </w:tr>
      <w:tr w:rsidR="00AD0129" w:rsidRPr="003736AC" w14:paraId="33028724" w14:textId="77777777" w:rsidTr="002A5410">
        <w:tc>
          <w:tcPr>
            <w:tcW w:w="10355" w:type="dxa"/>
          </w:tcPr>
          <w:p w14:paraId="65E59142" w14:textId="77777777" w:rsidR="00AD0129" w:rsidRDefault="00AD0129" w:rsidP="002A5410">
            <w:pPr>
              <w:tabs>
                <w:tab w:val="left" w:pos="0"/>
              </w:tabs>
              <w:ind w:right="-20"/>
              <w:jc w:val="both"/>
            </w:pPr>
            <w:r w:rsidRPr="001E3438">
              <w:rPr>
                <w:b/>
              </w:rPr>
              <w:t>INGENIEUR DU MARCHE</w:t>
            </w:r>
            <w:r>
              <w:t> : LE DELEGUE DEPARTEMENTL DES TRAVAUX PUBLICS DE LA BOUMBA ET NGOKO</w:t>
            </w:r>
          </w:p>
        </w:tc>
      </w:tr>
      <w:tr w:rsidR="00AD0129" w:rsidRPr="003736AC" w14:paraId="49F08AF0" w14:textId="77777777" w:rsidTr="002A5410">
        <w:tc>
          <w:tcPr>
            <w:tcW w:w="10355" w:type="dxa"/>
          </w:tcPr>
          <w:p w14:paraId="03074BB8" w14:textId="77777777" w:rsidR="00AD0129" w:rsidRDefault="00AD0129" w:rsidP="002A5410">
            <w:pPr>
              <w:tabs>
                <w:tab w:val="left" w:pos="0"/>
              </w:tabs>
              <w:ind w:right="-20"/>
              <w:jc w:val="both"/>
            </w:pPr>
            <w:r w:rsidRPr="001E3438">
              <w:rPr>
                <w:b/>
              </w:rPr>
              <w:t>CONTROLEUR EXTERNE</w:t>
            </w:r>
            <w:r>
              <w:t> : LE DELEGUE DEPARTEMENT DES MARCHES PUBLICS DE LA BOUMBA ET NGOKO</w:t>
            </w:r>
          </w:p>
        </w:tc>
      </w:tr>
      <w:tr w:rsidR="00AD0129" w14:paraId="56E9E10F" w14:textId="77777777" w:rsidTr="002A5410">
        <w:tc>
          <w:tcPr>
            <w:tcW w:w="10355" w:type="dxa"/>
          </w:tcPr>
          <w:p w14:paraId="2C0F02C4" w14:textId="77777777" w:rsidR="00AD0129" w:rsidRDefault="00AD0129" w:rsidP="002A5410">
            <w:pPr>
              <w:tabs>
                <w:tab w:val="left" w:pos="0"/>
              </w:tabs>
              <w:ind w:right="-20"/>
              <w:jc w:val="both"/>
            </w:pPr>
            <w:r w:rsidRPr="001E3438">
              <w:rPr>
                <w:b/>
              </w:rPr>
              <w:t>ENTREPRISE DES TRAVAUX</w:t>
            </w:r>
            <w:r>
              <w:t> :</w:t>
            </w:r>
          </w:p>
        </w:tc>
      </w:tr>
      <w:tr w:rsidR="00AD0129" w14:paraId="762539C0" w14:textId="77777777" w:rsidTr="002A5410">
        <w:tc>
          <w:tcPr>
            <w:tcW w:w="10355" w:type="dxa"/>
          </w:tcPr>
          <w:p w14:paraId="656BDDB4" w14:textId="77777777" w:rsidR="00AD0129" w:rsidRDefault="00AD0129" w:rsidP="002A5410">
            <w:pPr>
              <w:tabs>
                <w:tab w:val="left" w:pos="0"/>
              </w:tabs>
              <w:ind w:right="-20"/>
              <w:jc w:val="both"/>
            </w:pPr>
            <w:r w:rsidRPr="001E3438">
              <w:rPr>
                <w:b/>
              </w:rPr>
              <w:t>FINANCEMENT </w:t>
            </w:r>
            <w:r>
              <w:t>: BUDGET D’INVESTISSEMENT PUBLIC  (MINSANTE) 2025</w:t>
            </w:r>
          </w:p>
        </w:tc>
      </w:tr>
      <w:tr w:rsidR="00AD0129" w14:paraId="6E333F1E" w14:textId="77777777" w:rsidTr="002A5410">
        <w:tc>
          <w:tcPr>
            <w:tcW w:w="10355" w:type="dxa"/>
          </w:tcPr>
          <w:p w14:paraId="0D256228" w14:textId="77777777" w:rsidR="00AD0129" w:rsidRDefault="00AD0129" w:rsidP="002A5410">
            <w:pPr>
              <w:tabs>
                <w:tab w:val="left" w:pos="0"/>
              </w:tabs>
              <w:ind w:right="-20"/>
              <w:jc w:val="both"/>
            </w:pPr>
            <w:r w:rsidRPr="001E3438">
              <w:rPr>
                <w:b/>
              </w:rPr>
              <w:t>DELAIS D’EXECUTION</w:t>
            </w:r>
            <w:r>
              <w:t> : TROIS (04) MOIS</w:t>
            </w:r>
          </w:p>
        </w:tc>
      </w:tr>
    </w:tbl>
    <w:p w14:paraId="3F0950A5" w14:textId="77777777" w:rsidR="00AD0129" w:rsidRPr="003D5F5F" w:rsidRDefault="00AD0129" w:rsidP="00AD0129">
      <w:pPr>
        <w:tabs>
          <w:tab w:val="left" w:pos="0"/>
        </w:tabs>
        <w:ind w:right="-20"/>
        <w:jc w:val="both"/>
        <w:rPr>
          <w:b/>
        </w:rPr>
      </w:pPr>
    </w:p>
    <w:p w14:paraId="63678F66" w14:textId="77777777" w:rsidR="00EA6D92" w:rsidRPr="0065114A" w:rsidRDefault="00EA6D92" w:rsidP="00EA6D92">
      <w:pPr>
        <w:widowControl w:val="0"/>
        <w:jc w:val="both"/>
        <w:rPr>
          <w:rFonts w:eastAsia="Arial Unicode MS"/>
          <w:sz w:val="22"/>
          <w:szCs w:val="22"/>
        </w:rPr>
      </w:pPr>
    </w:p>
    <w:p w14:paraId="16F52482" w14:textId="77777777" w:rsidR="00EA6D92" w:rsidRPr="0065114A" w:rsidRDefault="00EA6D92" w:rsidP="00EA6D92">
      <w:pPr>
        <w:widowControl w:val="0"/>
        <w:jc w:val="both"/>
        <w:rPr>
          <w:rFonts w:eastAsia="Arial Unicode MS"/>
          <w:sz w:val="22"/>
          <w:szCs w:val="22"/>
        </w:rPr>
      </w:pPr>
    </w:p>
    <w:p w14:paraId="55864AA5" w14:textId="77777777" w:rsidR="00EA6D92" w:rsidRPr="0065114A" w:rsidRDefault="00EA6D92" w:rsidP="00EA6D92">
      <w:pPr>
        <w:widowControl w:val="0"/>
        <w:jc w:val="both"/>
        <w:rPr>
          <w:rFonts w:eastAsia="Arial Unicode MS"/>
          <w:sz w:val="22"/>
          <w:szCs w:val="22"/>
        </w:rPr>
      </w:pPr>
    </w:p>
    <w:p w14:paraId="1BEA775B" w14:textId="77777777" w:rsidR="00EA6D92" w:rsidRPr="0065114A" w:rsidRDefault="00EA6D92" w:rsidP="00A56B08">
      <w:pPr>
        <w:spacing w:before="120" w:after="120"/>
        <w:jc w:val="center"/>
        <w:rPr>
          <w:rFonts w:eastAsia="Arial Unicode MS"/>
          <w:sz w:val="22"/>
          <w:szCs w:val="22"/>
        </w:rPr>
      </w:pPr>
    </w:p>
    <w:p w14:paraId="0CF1A89E" w14:textId="77777777" w:rsidR="00EA6D92" w:rsidRPr="0065114A" w:rsidRDefault="00EA6D92" w:rsidP="00A56B08">
      <w:pPr>
        <w:spacing w:before="120" w:after="120"/>
        <w:jc w:val="center"/>
        <w:rPr>
          <w:rFonts w:eastAsia="Arial Unicode MS"/>
          <w:sz w:val="22"/>
          <w:szCs w:val="22"/>
        </w:rPr>
      </w:pPr>
    </w:p>
    <w:p w14:paraId="2DDE5E9C" w14:textId="77777777" w:rsidR="00EA6D92" w:rsidRDefault="00EA6D92" w:rsidP="00A56B08">
      <w:pPr>
        <w:spacing w:before="120" w:after="120"/>
        <w:jc w:val="center"/>
        <w:rPr>
          <w:rFonts w:eastAsia="Arial Unicode MS"/>
          <w:sz w:val="22"/>
          <w:szCs w:val="22"/>
        </w:rPr>
      </w:pPr>
    </w:p>
    <w:p w14:paraId="46E05CC4" w14:textId="77777777" w:rsidR="00C67D11" w:rsidRDefault="00C67D11" w:rsidP="00A56B08">
      <w:pPr>
        <w:spacing w:before="120" w:after="120"/>
        <w:jc w:val="center"/>
        <w:rPr>
          <w:rFonts w:eastAsia="Arial Unicode MS"/>
          <w:sz w:val="22"/>
          <w:szCs w:val="22"/>
        </w:rPr>
      </w:pPr>
    </w:p>
    <w:p w14:paraId="285399BB" w14:textId="77777777" w:rsidR="00C67D11" w:rsidRDefault="00C67D11" w:rsidP="00A56B08">
      <w:pPr>
        <w:spacing w:before="120" w:after="120"/>
        <w:jc w:val="center"/>
        <w:rPr>
          <w:rFonts w:eastAsia="Arial Unicode MS"/>
          <w:sz w:val="22"/>
          <w:szCs w:val="22"/>
        </w:rPr>
      </w:pPr>
    </w:p>
    <w:p w14:paraId="2A3D5C33" w14:textId="77777777" w:rsidR="00C67D11" w:rsidRDefault="00C67D11" w:rsidP="00A56B08">
      <w:pPr>
        <w:spacing w:before="120" w:after="120"/>
        <w:jc w:val="center"/>
        <w:rPr>
          <w:rFonts w:eastAsia="Arial Unicode MS"/>
          <w:sz w:val="22"/>
          <w:szCs w:val="22"/>
        </w:rPr>
      </w:pPr>
    </w:p>
    <w:p w14:paraId="0F06CC06" w14:textId="77777777" w:rsidR="00C67D11" w:rsidRDefault="00C67D11" w:rsidP="00A56B08">
      <w:pPr>
        <w:spacing w:before="120" w:after="120"/>
        <w:jc w:val="center"/>
        <w:rPr>
          <w:rFonts w:eastAsia="Arial Unicode MS"/>
          <w:sz w:val="22"/>
          <w:szCs w:val="22"/>
        </w:rPr>
      </w:pPr>
    </w:p>
    <w:p w14:paraId="12CDBE33" w14:textId="77777777" w:rsidR="00C67D11" w:rsidRDefault="00C67D11" w:rsidP="00A56B08">
      <w:pPr>
        <w:spacing w:before="120" w:after="120"/>
        <w:jc w:val="center"/>
        <w:rPr>
          <w:rFonts w:eastAsia="Arial Unicode MS"/>
          <w:sz w:val="22"/>
          <w:szCs w:val="22"/>
        </w:rPr>
      </w:pPr>
    </w:p>
    <w:p w14:paraId="7A0670F5" w14:textId="77777777" w:rsidR="00C67D11" w:rsidRDefault="00C67D11" w:rsidP="00A56B08">
      <w:pPr>
        <w:spacing w:before="120" w:after="120"/>
        <w:jc w:val="center"/>
        <w:rPr>
          <w:rFonts w:eastAsia="Arial Unicode MS"/>
          <w:sz w:val="22"/>
          <w:szCs w:val="22"/>
        </w:rPr>
      </w:pPr>
    </w:p>
    <w:p w14:paraId="64285D50" w14:textId="77777777" w:rsidR="00C67D11" w:rsidRDefault="00C67D11" w:rsidP="00A56B08">
      <w:pPr>
        <w:spacing w:before="120" w:after="120"/>
        <w:jc w:val="center"/>
        <w:rPr>
          <w:rFonts w:eastAsia="Arial Unicode MS"/>
          <w:sz w:val="22"/>
          <w:szCs w:val="22"/>
        </w:rPr>
      </w:pPr>
    </w:p>
    <w:p w14:paraId="7B90BF12" w14:textId="77777777" w:rsidR="00C67D11" w:rsidRDefault="00C67D11" w:rsidP="00A56B08">
      <w:pPr>
        <w:spacing w:before="120" w:after="120"/>
        <w:jc w:val="center"/>
        <w:rPr>
          <w:rFonts w:eastAsia="Arial Unicode MS"/>
          <w:sz w:val="22"/>
          <w:szCs w:val="22"/>
        </w:rPr>
      </w:pPr>
    </w:p>
    <w:p w14:paraId="7AFEFCC9" w14:textId="77777777" w:rsidR="00EA6D92" w:rsidRPr="0065114A" w:rsidRDefault="00EA6D92" w:rsidP="00A56B08">
      <w:pPr>
        <w:spacing w:before="120" w:after="120"/>
        <w:jc w:val="center"/>
        <w:rPr>
          <w:rFonts w:eastAsia="Arial Unicode MS"/>
          <w:sz w:val="22"/>
          <w:szCs w:val="22"/>
        </w:rPr>
      </w:pPr>
    </w:p>
    <w:p w14:paraId="2334B6EA" w14:textId="77777777" w:rsidR="00EA6D92" w:rsidRPr="0065114A" w:rsidRDefault="00EA6D92" w:rsidP="00A56B08">
      <w:pPr>
        <w:spacing w:before="120" w:after="120"/>
        <w:jc w:val="center"/>
        <w:rPr>
          <w:rFonts w:eastAsia="Arial Unicode MS"/>
          <w:sz w:val="22"/>
          <w:szCs w:val="22"/>
        </w:rPr>
      </w:pPr>
    </w:p>
    <w:p w14:paraId="3859E748" w14:textId="77777777" w:rsidR="00EA6D92" w:rsidRPr="0065114A" w:rsidRDefault="00EA6D92" w:rsidP="00A56B08">
      <w:pPr>
        <w:spacing w:before="120" w:after="120"/>
        <w:jc w:val="center"/>
        <w:rPr>
          <w:rFonts w:eastAsia="Arial Unicode MS"/>
          <w:sz w:val="22"/>
          <w:szCs w:val="22"/>
        </w:rPr>
      </w:pPr>
    </w:p>
    <w:p w14:paraId="6C0A7871" w14:textId="77777777" w:rsidR="00450E8D" w:rsidRDefault="00450E8D" w:rsidP="007416A6">
      <w:pPr>
        <w:spacing w:before="120" w:after="120"/>
        <w:rPr>
          <w:rFonts w:eastAsia="Arial Unicode MS"/>
          <w:sz w:val="22"/>
          <w:szCs w:val="22"/>
        </w:rPr>
      </w:pPr>
    </w:p>
    <w:p w14:paraId="68BB653C" w14:textId="77777777" w:rsidR="007416A6" w:rsidRDefault="007416A6" w:rsidP="007416A6">
      <w:pPr>
        <w:spacing w:before="120" w:after="120"/>
        <w:rPr>
          <w:rFonts w:eastAsia="Arial Unicode MS"/>
          <w:sz w:val="22"/>
          <w:szCs w:val="22"/>
        </w:rPr>
      </w:pPr>
    </w:p>
    <w:p w14:paraId="78279512" w14:textId="77777777" w:rsidR="00F91145" w:rsidRDefault="00F91145" w:rsidP="00A56B08">
      <w:pPr>
        <w:spacing w:before="120" w:after="120"/>
        <w:jc w:val="center"/>
        <w:rPr>
          <w:rFonts w:eastAsia="Arial Unicode MS"/>
          <w:sz w:val="22"/>
          <w:szCs w:val="22"/>
        </w:rPr>
      </w:pPr>
    </w:p>
    <w:p w14:paraId="218ED16C" w14:textId="77777777" w:rsidR="00F91145" w:rsidRDefault="00F91145" w:rsidP="00A56B08">
      <w:pPr>
        <w:spacing w:before="120" w:after="120"/>
        <w:jc w:val="center"/>
        <w:rPr>
          <w:rFonts w:eastAsia="Arial Unicode MS"/>
          <w:sz w:val="22"/>
          <w:szCs w:val="22"/>
        </w:rPr>
      </w:pPr>
    </w:p>
    <w:p w14:paraId="7F04D5B3" w14:textId="77777777" w:rsidR="00F91145" w:rsidRDefault="00F91145" w:rsidP="00A56B08">
      <w:pPr>
        <w:spacing w:before="120" w:after="120"/>
        <w:jc w:val="center"/>
        <w:rPr>
          <w:rFonts w:eastAsia="Arial Unicode MS"/>
          <w:sz w:val="22"/>
          <w:szCs w:val="22"/>
        </w:rPr>
      </w:pPr>
    </w:p>
    <w:p w14:paraId="77874071" w14:textId="77777777" w:rsidR="00F91145" w:rsidRDefault="00F91145" w:rsidP="00A56B08">
      <w:pPr>
        <w:spacing w:before="120" w:after="120"/>
        <w:jc w:val="center"/>
        <w:rPr>
          <w:rFonts w:eastAsia="Arial Unicode MS"/>
          <w:sz w:val="22"/>
          <w:szCs w:val="22"/>
        </w:rPr>
      </w:pPr>
    </w:p>
    <w:p w14:paraId="1AC0182E" w14:textId="77777777" w:rsidR="005F7B69" w:rsidRDefault="005F7B69" w:rsidP="00A56B08">
      <w:pPr>
        <w:spacing w:before="120" w:after="120"/>
        <w:jc w:val="center"/>
        <w:rPr>
          <w:rFonts w:eastAsia="Arial Unicode MS"/>
          <w:sz w:val="22"/>
          <w:szCs w:val="22"/>
        </w:rPr>
      </w:pPr>
    </w:p>
    <w:p w14:paraId="566C4A31" w14:textId="77777777" w:rsidR="005F7B69" w:rsidRDefault="005F7B69" w:rsidP="00A56B08">
      <w:pPr>
        <w:spacing w:before="120" w:after="120"/>
        <w:jc w:val="center"/>
        <w:rPr>
          <w:rFonts w:eastAsia="Arial Unicode MS"/>
          <w:sz w:val="22"/>
          <w:szCs w:val="22"/>
        </w:rPr>
      </w:pPr>
    </w:p>
    <w:p w14:paraId="13671D75" w14:textId="77777777" w:rsidR="005F7B69" w:rsidRDefault="005F7B69" w:rsidP="00A56B08">
      <w:pPr>
        <w:spacing w:before="120" w:after="120"/>
        <w:jc w:val="center"/>
        <w:rPr>
          <w:rFonts w:eastAsia="Arial Unicode MS"/>
          <w:sz w:val="22"/>
          <w:szCs w:val="22"/>
        </w:rPr>
      </w:pPr>
    </w:p>
    <w:p w14:paraId="75E1DB4E" w14:textId="77777777" w:rsidR="005F7B69" w:rsidRDefault="005F7B69" w:rsidP="00A56B08">
      <w:pPr>
        <w:spacing w:before="120" w:after="120"/>
        <w:jc w:val="center"/>
        <w:rPr>
          <w:rFonts w:eastAsia="Arial Unicode MS"/>
          <w:sz w:val="22"/>
          <w:szCs w:val="22"/>
        </w:rPr>
      </w:pPr>
    </w:p>
    <w:p w14:paraId="74A73C50" w14:textId="77777777" w:rsidR="005F7B69" w:rsidRDefault="005F7B69" w:rsidP="00A56B08">
      <w:pPr>
        <w:spacing w:before="120" w:after="120"/>
        <w:jc w:val="center"/>
        <w:rPr>
          <w:rFonts w:eastAsia="Arial Unicode MS"/>
          <w:sz w:val="22"/>
          <w:szCs w:val="22"/>
        </w:rPr>
      </w:pPr>
    </w:p>
    <w:p w14:paraId="4EC1C85D" w14:textId="77777777" w:rsidR="005F7B69" w:rsidRDefault="005F7B69" w:rsidP="00A56B08">
      <w:pPr>
        <w:spacing w:before="120" w:after="120"/>
        <w:jc w:val="center"/>
        <w:rPr>
          <w:rFonts w:eastAsia="Arial Unicode MS"/>
          <w:sz w:val="22"/>
          <w:szCs w:val="22"/>
        </w:rPr>
      </w:pPr>
    </w:p>
    <w:p w14:paraId="7B308900" w14:textId="77777777" w:rsidR="005F7B69" w:rsidRDefault="005F7B69" w:rsidP="00A56B08">
      <w:pPr>
        <w:spacing w:before="120" w:after="120"/>
        <w:jc w:val="center"/>
        <w:rPr>
          <w:rFonts w:eastAsia="Arial Unicode MS"/>
          <w:sz w:val="22"/>
          <w:szCs w:val="22"/>
        </w:rPr>
      </w:pPr>
    </w:p>
    <w:p w14:paraId="1004B073" w14:textId="77777777" w:rsidR="005F7B69" w:rsidRDefault="005F7B69" w:rsidP="00A56B08">
      <w:pPr>
        <w:spacing w:before="120" w:after="120"/>
        <w:jc w:val="center"/>
        <w:rPr>
          <w:rFonts w:eastAsia="Arial Unicode MS"/>
          <w:sz w:val="22"/>
          <w:szCs w:val="22"/>
        </w:rPr>
      </w:pPr>
    </w:p>
    <w:p w14:paraId="1EF1F18A" w14:textId="77777777" w:rsidR="005F7B69" w:rsidRDefault="005F7B69" w:rsidP="00A56B08">
      <w:pPr>
        <w:spacing w:before="120" w:after="120"/>
        <w:jc w:val="center"/>
        <w:rPr>
          <w:rFonts w:eastAsia="Arial Unicode MS"/>
          <w:sz w:val="22"/>
          <w:szCs w:val="22"/>
        </w:rPr>
      </w:pPr>
    </w:p>
    <w:p w14:paraId="42CBF2BB" w14:textId="77777777" w:rsidR="005F7B69" w:rsidRDefault="005F7B69" w:rsidP="00A56B08">
      <w:pPr>
        <w:spacing w:before="120" w:after="120"/>
        <w:jc w:val="center"/>
        <w:rPr>
          <w:rFonts w:eastAsia="Arial Unicode MS"/>
          <w:sz w:val="22"/>
          <w:szCs w:val="22"/>
        </w:rPr>
      </w:pPr>
    </w:p>
    <w:p w14:paraId="252BC13C" w14:textId="77777777" w:rsidR="005F7B69" w:rsidRDefault="005F7B69" w:rsidP="00A56B08">
      <w:pPr>
        <w:spacing w:before="120" w:after="120"/>
        <w:jc w:val="center"/>
        <w:rPr>
          <w:rFonts w:eastAsia="Arial Unicode MS"/>
          <w:sz w:val="22"/>
          <w:szCs w:val="22"/>
        </w:rPr>
      </w:pPr>
    </w:p>
    <w:p w14:paraId="1AA0D159" w14:textId="77777777" w:rsidR="00EA6D92" w:rsidRPr="0065114A" w:rsidRDefault="00A12B7E" w:rsidP="001B530D">
      <w:pPr>
        <w:spacing w:before="120" w:after="120"/>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3872" behindDoc="0" locked="0" layoutInCell="1" allowOverlap="1" wp14:anchorId="59A53009" wp14:editId="3130A967">
                <wp:simplePos x="0" y="0"/>
                <wp:positionH relativeFrom="column">
                  <wp:posOffset>511175</wp:posOffset>
                </wp:positionH>
                <wp:positionV relativeFrom="paragraph">
                  <wp:posOffset>193675</wp:posOffset>
                </wp:positionV>
                <wp:extent cx="5048250" cy="2111375"/>
                <wp:effectExtent l="38100" t="57150" r="38100" b="60325"/>
                <wp:wrapNone/>
                <wp:docPr id="31"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0FE24333" w14:textId="77777777" w:rsidR="00233EF4" w:rsidRPr="00967AF3" w:rsidRDefault="00233EF4"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233EF4" w:rsidRDefault="00233EF4"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233EF4" w:rsidRPr="00C8344A" w:rsidRDefault="00233EF4" w:rsidP="00CF53B7">
                            <w:pPr>
                              <w:jc w:val="center"/>
                              <w:rPr>
                                <w:rFonts w:ascii="Albertus Extra Bold" w:hAnsi="Albertus Extra Bold"/>
                                <w:sz w:val="32"/>
                                <w:szCs w:val="32"/>
                              </w:rPr>
                            </w:pPr>
                            <w:r>
                              <w:rPr>
                                <w:rFonts w:ascii="Albertus Extra Bold" w:hAnsi="Albertus Extra Bold"/>
                                <w:sz w:val="32"/>
                                <w:szCs w:val="32"/>
                              </w:rPr>
                              <w:t>(CCTP)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53009" id="AutoShape 532" o:spid="_x0000_s1040" type="#_x0000_t69" style="position:absolute;margin-left:40.25pt;margin-top:15.25pt;width:397.5pt;height:16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" strokeweight="2.25pt">
                <v:textbox>
                  <w:txbxContent>
                    <w:p w14:paraId="0FE24333" w14:textId="77777777" w:rsidR="00233EF4" w:rsidRPr="00967AF3" w:rsidRDefault="00233EF4"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5</w:t>
                      </w:r>
                      <w:r w:rsidRPr="00967AF3">
                        <w:rPr>
                          <w:rFonts w:ascii="Albertus Extra Bold" w:hAnsi="Albertus Extra Bold"/>
                          <w:sz w:val="32"/>
                          <w:szCs w:val="32"/>
                        </w:rPr>
                        <w:t>:</w:t>
                      </w:r>
                    </w:p>
                    <w:p w14:paraId="7638B059" w14:textId="77777777" w:rsidR="00233EF4" w:rsidRDefault="00233EF4" w:rsidP="00CF53B7">
                      <w:pPr>
                        <w:jc w:val="center"/>
                        <w:rPr>
                          <w:rFonts w:ascii="Albertus Extra Bold" w:hAnsi="Albertus Extra Bold"/>
                          <w:sz w:val="32"/>
                          <w:szCs w:val="32"/>
                        </w:rPr>
                      </w:pPr>
                      <w:r>
                        <w:rPr>
                          <w:rFonts w:ascii="Albertus Extra Bold" w:hAnsi="Albertus Extra Bold"/>
                          <w:sz w:val="32"/>
                          <w:szCs w:val="32"/>
                        </w:rPr>
                        <w:t>Cahier des Clauses techniques particulières.</w:t>
                      </w:r>
                    </w:p>
                    <w:p w14:paraId="77D248B4" w14:textId="77777777" w:rsidR="00233EF4" w:rsidRPr="00C8344A" w:rsidRDefault="00233EF4" w:rsidP="00CF53B7">
                      <w:pPr>
                        <w:jc w:val="center"/>
                        <w:rPr>
                          <w:rFonts w:ascii="Albertus Extra Bold" w:hAnsi="Albertus Extra Bold"/>
                          <w:sz w:val="32"/>
                          <w:szCs w:val="32"/>
                        </w:rPr>
                      </w:pPr>
                      <w:r>
                        <w:rPr>
                          <w:rFonts w:ascii="Albertus Extra Bold" w:hAnsi="Albertus Extra Bold"/>
                          <w:sz w:val="32"/>
                          <w:szCs w:val="32"/>
                        </w:rPr>
                        <w:t>(CCTP)</w:t>
                      </w:r>
                    </w:p>
                  </w:txbxContent>
                </v:textbox>
              </v:shape>
            </w:pict>
          </mc:Fallback>
        </mc:AlternateContent>
      </w:r>
    </w:p>
    <w:p w14:paraId="268BFFCD" w14:textId="77777777" w:rsidR="00EA6D92" w:rsidRDefault="00EA6D92" w:rsidP="00A56B08">
      <w:pPr>
        <w:spacing w:before="120" w:after="120"/>
        <w:jc w:val="center"/>
        <w:rPr>
          <w:rFonts w:eastAsia="Arial Unicode MS"/>
          <w:sz w:val="22"/>
          <w:szCs w:val="22"/>
        </w:rPr>
      </w:pPr>
    </w:p>
    <w:p w14:paraId="63E1255A" w14:textId="77777777" w:rsidR="005F7B69" w:rsidRDefault="005F7B69" w:rsidP="00A56B08">
      <w:pPr>
        <w:spacing w:before="120" w:after="120"/>
        <w:jc w:val="center"/>
        <w:rPr>
          <w:rFonts w:eastAsia="Arial Unicode MS"/>
          <w:sz w:val="22"/>
          <w:szCs w:val="22"/>
        </w:rPr>
      </w:pPr>
    </w:p>
    <w:p w14:paraId="4F62CB48" w14:textId="77777777" w:rsidR="005F7B69" w:rsidRDefault="005F7B69" w:rsidP="00A56B08">
      <w:pPr>
        <w:spacing w:before="120" w:after="120"/>
        <w:jc w:val="center"/>
        <w:rPr>
          <w:rFonts w:eastAsia="Arial Unicode MS"/>
          <w:sz w:val="22"/>
          <w:szCs w:val="22"/>
        </w:rPr>
      </w:pPr>
    </w:p>
    <w:p w14:paraId="1C1D5DFA" w14:textId="77777777" w:rsidR="005F7B69" w:rsidRDefault="005F7B69" w:rsidP="00A56B08">
      <w:pPr>
        <w:spacing w:before="120" w:after="120"/>
        <w:jc w:val="center"/>
        <w:rPr>
          <w:rFonts w:eastAsia="Arial Unicode MS"/>
          <w:sz w:val="22"/>
          <w:szCs w:val="22"/>
        </w:rPr>
      </w:pPr>
    </w:p>
    <w:p w14:paraId="2DAB0AFA" w14:textId="77777777" w:rsidR="005F7B69" w:rsidRPr="0065114A" w:rsidRDefault="005F7B69" w:rsidP="00A56B08">
      <w:pPr>
        <w:spacing w:before="120" w:after="120"/>
        <w:jc w:val="center"/>
        <w:rPr>
          <w:rFonts w:eastAsia="Arial Unicode MS"/>
          <w:sz w:val="22"/>
          <w:szCs w:val="22"/>
        </w:rPr>
      </w:pPr>
    </w:p>
    <w:p w14:paraId="15D0D36B" w14:textId="77777777" w:rsidR="00EA6D92" w:rsidRPr="0065114A" w:rsidRDefault="00EA6D92" w:rsidP="00A56B08">
      <w:pPr>
        <w:spacing w:before="120" w:after="120"/>
        <w:jc w:val="center"/>
        <w:rPr>
          <w:rFonts w:eastAsia="Arial Unicode MS"/>
          <w:sz w:val="22"/>
          <w:szCs w:val="22"/>
        </w:rPr>
      </w:pPr>
    </w:p>
    <w:p w14:paraId="074B6500" w14:textId="77777777" w:rsidR="00EA6D92" w:rsidRPr="0065114A" w:rsidRDefault="00EA6D92" w:rsidP="00A56B08">
      <w:pPr>
        <w:spacing w:before="120" w:after="120"/>
        <w:jc w:val="center"/>
        <w:rPr>
          <w:rFonts w:eastAsia="Arial Unicode MS"/>
          <w:sz w:val="22"/>
          <w:szCs w:val="22"/>
        </w:rPr>
      </w:pPr>
    </w:p>
    <w:p w14:paraId="726E5C28" w14:textId="77777777" w:rsidR="00EA6D92" w:rsidRPr="0065114A" w:rsidRDefault="00EA6D92" w:rsidP="00A56B08">
      <w:pPr>
        <w:spacing w:before="120" w:after="120"/>
        <w:jc w:val="center"/>
        <w:rPr>
          <w:rFonts w:eastAsia="Arial Unicode MS"/>
          <w:sz w:val="22"/>
          <w:szCs w:val="22"/>
        </w:rPr>
      </w:pPr>
    </w:p>
    <w:p w14:paraId="0ED25C5A" w14:textId="77777777" w:rsidR="00EA6D92" w:rsidRPr="0065114A" w:rsidRDefault="00EA6D92" w:rsidP="00A56B08">
      <w:pPr>
        <w:spacing w:before="120" w:after="120"/>
        <w:jc w:val="center"/>
        <w:rPr>
          <w:rFonts w:eastAsia="Arial Unicode MS"/>
          <w:sz w:val="22"/>
          <w:szCs w:val="22"/>
        </w:rPr>
      </w:pPr>
    </w:p>
    <w:p w14:paraId="372D98E0" w14:textId="77777777" w:rsidR="00F91145" w:rsidRDefault="00F91145" w:rsidP="002F3541">
      <w:pPr>
        <w:widowControl w:val="0"/>
        <w:jc w:val="both"/>
        <w:rPr>
          <w:rFonts w:eastAsia="Arial Unicode MS"/>
          <w:sz w:val="22"/>
          <w:szCs w:val="22"/>
        </w:rPr>
      </w:pPr>
    </w:p>
    <w:p w14:paraId="6B4E9B58" w14:textId="77777777" w:rsidR="008A22A1" w:rsidRDefault="008A22A1" w:rsidP="002F3541">
      <w:pPr>
        <w:widowControl w:val="0"/>
        <w:jc w:val="both"/>
        <w:rPr>
          <w:rFonts w:eastAsia="Arial Unicode MS"/>
          <w:sz w:val="22"/>
          <w:szCs w:val="22"/>
        </w:rPr>
      </w:pPr>
    </w:p>
    <w:p w14:paraId="41AA743B" w14:textId="77777777" w:rsidR="008A22A1" w:rsidRDefault="008A22A1" w:rsidP="002F3541">
      <w:pPr>
        <w:widowControl w:val="0"/>
        <w:jc w:val="both"/>
        <w:rPr>
          <w:rFonts w:eastAsia="Arial Unicode MS"/>
          <w:sz w:val="22"/>
          <w:szCs w:val="22"/>
        </w:rPr>
      </w:pPr>
    </w:p>
    <w:p w14:paraId="4339DF9D" w14:textId="77777777" w:rsidR="008A22A1" w:rsidRDefault="008A22A1" w:rsidP="002F3541">
      <w:pPr>
        <w:widowControl w:val="0"/>
        <w:jc w:val="both"/>
        <w:rPr>
          <w:rFonts w:eastAsia="Arial Unicode MS"/>
          <w:sz w:val="22"/>
          <w:szCs w:val="22"/>
        </w:rPr>
      </w:pPr>
    </w:p>
    <w:p w14:paraId="1E445E42" w14:textId="77777777" w:rsidR="008A22A1" w:rsidRDefault="008A22A1" w:rsidP="002F3541">
      <w:pPr>
        <w:widowControl w:val="0"/>
        <w:jc w:val="both"/>
        <w:rPr>
          <w:rFonts w:eastAsia="Arial Unicode MS"/>
          <w:sz w:val="22"/>
          <w:szCs w:val="22"/>
        </w:rPr>
      </w:pPr>
    </w:p>
    <w:p w14:paraId="3FE0C3BF" w14:textId="77777777" w:rsidR="008A22A1" w:rsidRDefault="008A22A1" w:rsidP="002F3541">
      <w:pPr>
        <w:widowControl w:val="0"/>
        <w:jc w:val="both"/>
        <w:rPr>
          <w:rFonts w:eastAsia="Arial Unicode MS"/>
          <w:sz w:val="22"/>
          <w:szCs w:val="22"/>
        </w:rPr>
      </w:pPr>
    </w:p>
    <w:p w14:paraId="2CC251F3" w14:textId="77777777" w:rsidR="008A22A1" w:rsidRDefault="008A22A1" w:rsidP="002F3541">
      <w:pPr>
        <w:widowControl w:val="0"/>
        <w:jc w:val="both"/>
        <w:rPr>
          <w:rFonts w:eastAsia="Arial Unicode MS"/>
          <w:sz w:val="22"/>
          <w:szCs w:val="22"/>
        </w:rPr>
      </w:pPr>
    </w:p>
    <w:p w14:paraId="35CEAFC5" w14:textId="77777777" w:rsidR="008A22A1" w:rsidRDefault="008A22A1" w:rsidP="002F3541">
      <w:pPr>
        <w:widowControl w:val="0"/>
        <w:jc w:val="both"/>
        <w:rPr>
          <w:rFonts w:eastAsia="Arial Unicode MS"/>
          <w:sz w:val="22"/>
          <w:szCs w:val="22"/>
        </w:rPr>
      </w:pPr>
    </w:p>
    <w:p w14:paraId="5539DFE6" w14:textId="77777777" w:rsidR="008A22A1" w:rsidRDefault="008A22A1" w:rsidP="002F3541">
      <w:pPr>
        <w:widowControl w:val="0"/>
        <w:jc w:val="both"/>
        <w:rPr>
          <w:rFonts w:eastAsia="Arial Unicode MS"/>
          <w:sz w:val="22"/>
          <w:szCs w:val="22"/>
        </w:rPr>
      </w:pPr>
    </w:p>
    <w:p w14:paraId="284F5166" w14:textId="77777777" w:rsidR="008A22A1" w:rsidRDefault="008A22A1" w:rsidP="002F3541">
      <w:pPr>
        <w:widowControl w:val="0"/>
        <w:jc w:val="both"/>
        <w:rPr>
          <w:rFonts w:eastAsia="Arial Unicode MS"/>
          <w:sz w:val="22"/>
          <w:szCs w:val="22"/>
        </w:rPr>
      </w:pPr>
    </w:p>
    <w:p w14:paraId="05F27D8A" w14:textId="77777777" w:rsidR="008A22A1" w:rsidRDefault="008A22A1" w:rsidP="002F3541">
      <w:pPr>
        <w:widowControl w:val="0"/>
        <w:jc w:val="both"/>
        <w:rPr>
          <w:rFonts w:eastAsia="Arial Unicode MS"/>
          <w:sz w:val="22"/>
          <w:szCs w:val="22"/>
        </w:rPr>
      </w:pPr>
    </w:p>
    <w:p w14:paraId="42C6D58C" w14:textId="77777777" w:rsidR="008A22A1" w:rsidRDefault="008A22A1" w:rsidP="002F3541">
      <w:pPr>
        <w:widowControl w:val="0"/>
        <w:jc w:val="both"/>
        <w:rPr>
          <w:rFonts w:eastAsia="Arial Unicode MS"/>
          <w:sz w:val="22"/>
          <w:szCs w:val="22"/>
        </w:rPr>
      </w:pPr>
    </w:p>
    <w:p w14:paraId="60FB4176" w14:textId="77777777" w:rsidR="008A22A1" w:rsidRDefault="008A22A1" w:rsidP="002F3541">
      <w:pPr>
        <w:widowControl w:val="0"/>
        <w:jc w:val="both"/>
        <w:rPr>
          <w:rFonts w:eastAsia="Arial Unicode MS"/>
          <w:sz w:val="22"/>
          <w:szCs w:val="22"/>
        </w:rPr>
      </w:pPr>
    </w:p>
    <w:p w14:paraId="220B3166" w14:textId="77777777" w:rsidR="008A22A1" w:rsidRDefault="008A22A1" w:rsidP="002F3541">
      <w:pPr>
        <w:widowControl w:val="0"/>
        <w:jc w:val="both"/>
        <w:rPr>
          <w:rFonts w:eastAsia="Arial Unicode MS"/>
          <w:sz w:val="22"/>
          <w:szCs w:val="22"/>
        </w:rPr>
      </w:pPr>
    </w:p>
    <w:p w14:paraId="2272CE41" w14:textId="77777777" w:rsidR="008A22A1" w:rsidRDefault="008A22A1" w:rsidP="002F3541">
      <w:pPr>
        <w:widowControl w:val="0"/>
        <w:jc w:val="both"/>
        <w:rPr>
          <w:rFonts w:eastAsia="Arial Unicode MS"/>
          <w:sz w:val="22"/>
          <w:szCs w:val="22"/>
        </w:rPr>
      </w:pPr>
    </w:p>
    <w:p w14:paraId="295F4FEF" w14:textId="77777777" w:rsidR="008A22A1" w:rsidRDefault="008A22A1" w:rsidP="002F3541">
      <w:pPr>
        <w:widowControl w:val="0"/>
        <w:jc w:val="both"/>
        <w:rPr>
          <w:rFonts w:eastAsia="Arial Unicode MS"/>
          <w:sz w:val="22"/>
          <w:szCs w:val="22"/>
        </w:rPr>
      </w:pPr>
    </w:p>
    <w:p w14:paraId="488A3FC4" w14:textId="77777777" w:rsidR="008A22A1" w:rsidRDefault="008A22A1" w:rsidP="002F3541">
      <w:pPr>
        <w:widowControl w:val="0"/>
        <w:jc w:val="both"/>
        <w:rPr>
          <w:rFonts w:eastAsia="Arial Unicode MS"/>
          <w:sz w:val="22"/>
          <w:szCs w:val="22"/>
        </w:rPr>
      </w:pPr>
    </w:p>
    <w:p w14:paraId="7ABD2807" w14:textId="77777777" w:rsidR="008A22A1" w:rsidRDefault="008A22A1" w:rsidP="002F3541">
      <w:pPr>
        <w:widowControl w:val="0"/>
        <w:jc w:val="both"/>
        <w:rPr>
          <w:rFonts w:eastAsia="Arial Unicode MS"/>
          <w:sz w:val="22"/>
          <w:szCs w:val="22"/>
        </w:rPr>
      </w:pPr>
    </w:p>
    <w:p w14:paraId="45B58EFA" w14:textId="77777777" w:rsidR="008A22A1" w:rsidRDefault="008A22A1" w:rsidP="002F3541">
      <w:pPr>
        <w:widowControl w:val="0"/>
        <w:jc w:val="both"/>
        <w:rPr>
          <w:rFonts w:eastAsia="Arial Unicode MS"/>
          <w:sz w:val="22"/>
          <w:szCs w:val="22"/>
        </w:rPr>
      </w:pPr>
    </w:p>
    <w:p w14:paraId="613ADF2A" w14:textId="77777777" w:rsidR="008A22A1" w:rsidRDefault="008A22A1" w:rsidP="002F3541">
      <w:pPr>
        <w:widowControl w:val="0"/>
        <w:jc w:val="both"/>
        <w:rPr>
          <w:rFonts w:eastAsia="Arial Unicode MS"/>
          <w:sz w:val="22"/>
          <w:szCs w:val="22"/>
        </w:rPr>
      </w:pPr>
    </w:p>
    <w:p w14:paraId="2A904000" w14:textId="77777777" w:rsidR="008A22A1" w:rsidRDefault="008A22A1" w:rsidP="002F3541">
      <w:pPr>
        <w:widowControl w:val="0"/>
        <w:jc w:val="both"/>
        <w:rPr>
          <w:rFonts w:eastAsia="Arial Unicode MS"/>
          <w:sz w:val="22"/>
          <w:szCs w:val="22"/>
        </w:rPr>
      </w:pPr>
    </w:p>
    <w:p w14:paraId="7AF40F7F" w14:textId="77777777" w:rsidR="008A22A1" w:rsidRDefault="008A22A1" w:rsidP="002F3541">
      <w:pPr>
        <w:widowControl w:val="0"/>
        <w:jc w:val="both"/>
        <w:rPr>
          <w:rFonts w:eastAsia="Arial Unicode MS"/>
          <w:sz w:val="22"/>
          <w:szCs w:val="22"/>
        </w:rPr>
      </w:pPr>
    </w:p>
    <w:p w14:paraId="000370A1" w14:textId="77777777" w:rsidR="008A22A1" w:rsidRPr="0065114A" w:rsidRDefault="008A22A1" w:rsidP="002F3541">
      <w:pPr>
        <w:widowControl w:val="0"/>
        <w:jc w:val="both"/>
        <w:rPr>
          <w:rFonts w:eastAsia="Arial Unicode MS"/>
          <w:sz w:val="22"/>
          <w:szCs w:val="22"/>
        </w:rPr>
      </w:pPr>
    </w:p>
    <w:p w14:paraId="1F047CC6" w14:textId="77777777" w:rsidR="002F3541" w:rsidRPr="007416A6" w:rsidRDefault="002F3541" w:rsidP="002F3541">
      <w:pPr>
        <w:jc w:val="center"/>
        <w:rPr>
          <w:rFonts w:eastAsia="Arial Unicode MS"/>
          <w:b/>
          <w:sz w:val="24"/>
          <w:szCs w:val="22"/>
        </w:rPr>
      </w:pPr>
      <w:r w:rsidRPr="007416A6">
        <w:rPr>
          <w:rFonts w:eastAsia="Arial Unicode MS"/>
          <w:b/>
          <w:sz w:val="24"/>
          <w:szCs w:val="22"/>
        </w:rPr>
        <w:t>TITRE II : CAHIER DES CLAUSES TECHNIQUES PARTICULIERES (CCTP)</w:t>
      </w:r>
    </w:p>
    <w:p w14:paraId="0A3378D3" w14:textId="77777777" w:rsidR="002F3541" w:rsidRPr="008A22A1" w:rsidRDefault="002F3541" w:rsidP="008A22A1">
      <w:pPr>
        <w:spacing w:before="120"/>
        <w:jc w:val="center"/>
        <w:rPr>
          <w:rFonts w:eastAsia="Arial Unicode MS"/>
          <w:b/>
          <w:noProof/>
          <w:sz w:val="22"/>
          <w:szCs w:val="22"/>
          <w:u w:val="single"/>
        </w:rPr>
      </w:pPr>
      <w:r w:rsidRPr="008A22A1">
        <w:rPr>
          <w:rFonts w:eastAsia="Arial Unicode MS"/>
          <w:b/>
          <w:noProof/>
          <w:sz w:val="22"/>
          <w:szCs w:val="22"/>
          <w:u w:val="single"/>
        </w:rPr>
        <w:t>SOMMAIRE</w:t>
      </w:r>
    </w:p>
    <w:p w14:paraId="73AEDD20" w14:textId="77777777" w:rsidR="002F3541" w:rsidRPr="0065114A" w:rsidRDefault="002F3541" w:rsidP="002F3541">
      <w:pPr>
        <w:jc w:val="both"/>
        <w:rPr>
          <w:rFonts w:eastAsia="Arial Unicode MS"/>
          <w:b/>
          <w:noProof/>
          <w:sz w:val="22"/>
          <w:szCs w:val="22"/>
        </w:rPr>
      </w:pPr>
    </w:p>
    <w:tbl>
      <w:tblPr>
        <w:tblW w:w="9709" w:type="dxa"/>
        <w:tblInd w:w="3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21"/>
        <w:gridCol w:w="850"/>
        <w:gridCol w:w="6946"/>
        <w:gridCol w:w="992"/>
      </w:tblGrid>
      <w:tr w:rsidR="002F3541" w:rsidRPr="0065114A" w14:paraId="48808ADF" w14:textId="77777777" w:rsidTr="00FB5887">
        <w:trPr>
          <w:trHeight w:val="170"/>
        </w:trPr>
        <w:tc>
          <w:tcPr>
            <w:tcW w:w="8717" w:type="dxa"/>
            <w:gridSpan w:val="3"/>
          </w:tcPr>
          <w:p w14:paraId="16660C1A"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I- GENERALITES</w:t>
            </w:r>
          </w:p>
        </w:tc>
        <w:tc>
          <w:tcPr>
            <w:tcW w:w="992" w:type="dxa"/>
            <w:vMerge w:val="restart"/>
            <w:vAlign w:val="center"/>
          </w:tcPr>
          <w:p w14:paraId="63EAF9DD"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45</w:t>
            </w:r>
          </w:p>
        </w:tc>
      </w:tr>
      <w:tr w:rsidR="002F3541" w:rsidRPr="0065114A" w14:paraId="78834350" w14:textId="77777777" w:rsidTr="00FB5887">
        <w:trPr>
          <w:trHeight w:val="170"/>
        </w:trPr>
        <w:tc>
          <w:tcPr>
            <w:tcW w:w="921" w:type="dxa"/>
          </w:tcPr>
          <w:p w14:paraId="065C62F5" w14:textId="77777777" w:rsidR="002F3541" w:rsidRPr="0065114A" w:rsidRDefault="002F3541" w:rsidP="00E139C7">
            <w:pPr>
              <w:jc w:val="both"/>
              <w:rPr>
                <w:rFonts w:eastAsia="Arial Unicode MS"/>
                <w:noProof/>
                <w:sz w:val="22"/>
                <w:szCs w:val="22"/>
              </w:rPr>
            </w:pPr>
          </w:p>
        </w:tc>
        <w:tc>
          <w:tcPr>
            <w:tcW w:w="7796" w:type="dxa"/>
            <w:gridSpan w:val="2"/>
          </w:tcPr>
          <w:p w14:paraId="214D1198"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I-1 - INTRODUCTION</w:t>
            </w:r>
          </w:p>
        </w:tc>
        <w:tc>
          <w:tcPr>
            <w:tcW w:w="992" w:type="dxa"/>
            <w:vMerge/>
            <w:vAlign w:val="center"/>
          </w:tcPr>
          <w:p w14:paraId="24A8BDBA" w14:textId="77777777" w:rsidR="002F3541" w:rsidRPr="0065114A" w:rsidRDefault="002F3541" w:rsidP="00E139C7">
            <w:pPr>
              <w:jc w:val="center"/>
              <w:rPr>
                <w:rFonts w:eastAsia="Arial Unicode MS"/>
                <w:noProof/>
                <w:sz w:val="22"/>
                <w:szCs w:val="22"/>
              </w:rPr>
            </w:pPr>
          </w:p>
        </w:tc>
      </w:tr>
      <w:tr w:rsidR="002F3541" w:rsidRPr="0065114A" w14:paraId="1D27063E" w14:textId="77777777" w:rsidTr="00FB5887">
        <w:trPr>
          <w:trHeight w:val="170"/>
        </w:trPr>
        <w:tc>
          <w:tcPr>
            <w:tcW w:w="921" w:type="dxa"/>
          </w:tcPr>
          <w:p w14:paraId="5EBA3D7C" w14:textId="77777777" w:rsidR="002F3541" w:rsidRPr="0065114A" w:rsidRDefault="002F3541" w:rsidP="00E139C7">
            <w:pPr>
              <w:jc w:val="both"/>
              <w:rPr>
                <w:rFonts w:eastAsia="Arial Unicode MS"/>
                <w:noProof/>
                <w:sz w:val="22"/>
                <w:szCs w:val="22"/>
              </w:rPr>
            </w:pPr>
          </w:p>
        </w:tc>
        <w:tc>
          <w:tcPr>
            <w:tcW w:w="850" w:type="dxa"/>
          </w:tcPr>
          <w:p w14:paraId="29D5ADC4" w14:textId="77777777" w:rsidR="002F3541" w:rsidRPr="0065114A" w:rsidRDefault="002F3541" w:rsidP="00E139C7">
            <w:pPr>
              <w:jc w:val="both"/>
              <w:rPr>
                <w:rFonts w:eastAsia="Arial Unicode MS"/>
                <w:noProof/>
                <w:sz w:val="22"/>
                <w:szCs w:val="22"/>
              </w:rPr>
            </w:pPr>
          </w:p>
        </w:tc>
        <w:tc>
          <w:tcPr>
            <w:tcW w:w="6946" w:type="dxa"/>
          </w:tcPr>
          <w:p w14:paraId="05780B61"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w:t>
            </w:r>
            <w:r w:rsidR="00450E8D">
              <w:rPr>
                <w:rFonts w:eastAsia="Arial Unicode MS"/>
                <w:noProof/>
                <w:sz w:val="22"/>
                <w:szCs w:val="22"/>
              </w:rPr>
              <w:t>-1-1-Objet du marché</w:t>
            </w:r>
          </w:p>
        </w:tc>
        <w:tc>
          <w:tcPr>
            <w:tcW w:w="992" w:type="dxa"/>
            <w:vMerge/>
            <w:vAlign w:val="center"/>
          </w:tcPr>
          <w:p w14:paraId="69592D2D" w14:textId="77777777" w:rsidR="002F3541" w:rsidRPr="0065114A" w:rsidRDefault="002F3541" w:rsidP="00E139C7">
            <w:pPr>
              <w:jc w:val="center"/>
              <w:rPr>
                <w:rFonts w:eastAsia="Arial Unicode MS"/>
                <w:noProof/>
                <w:sz w:val="22"/>
                <w:szCs w:val="22"/>
              </w:rPr>
            </w:pPr>
          </w:p>
        </w:tc>
      </w:tr>
      <w:tr w:rsidR="002F3541" w:rsidRPr="0065114A" w14:paraId="66F4C315" w14:textId="77777777" w:rsidTr="00FB5887">
        <w:trPr>
          <w:trHeight w:val="170"/>
        </w:trPr>
        <w:tc>
          <w:tcPr>
            <w:tcW w:w="921" w:type="dxa"/>
          </w:tcPr>
          <w:p w14:paraId="7D274BC4" w14:textId="77777777" w:rsidR="002F3541" w:rsidRPr="0065114A" w:rsidRDefault="002F3541" w:rsidP="00E139C7">
            <w:pPr>
              <w:jc w:val="both"/>
              <w:rPr>
                <w:rFonts w:eastAsia="Arial Unicode MS"/>
                <w:noProof/>
                <w:sz w:val="22"/>
                <w:szCs w:val="22"/>
              </w:rPr>
            </w:pPr>
          </w:p>
        </w:tc>
        <w:tc>
          <w:tcPr>
            <w:tcW w:w="850" w:type="dxa"/>
          </w:tcPr>
          <w:p w14:paraId="679296D6" w14:textId="77777777" w:rsidR="002F3541" w:rsidRPr="0065114A" w:rsidRDefault="002F3541" w:rsidP="00E139C7">
            <w:pPr>
              <w:jc w:val="both"/>
              <w:rPr>
                <w:rFonts w:eastAsia="Arial Unicode MS"/>
                <w:noProof/>
                <w:sz w:val="22"/>
                <w:szCs w:val="22"/>
              </w:rPr>
            </w:pPr>
          </w:p>
        </w:tc>
        <w:tc>
          <w:tcPr>
            <w:tcW w:w="6946" w:type="dxa"/>
          </w:tcPr>
          <w:p w14:paraId="7DB17AA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1-1-2- Accès au site</w:t>
            </w:r>
          </w:p>
        </w:tc>
        <w:tc>
          <w:tcPr>
            <w:tcW w:w="992" w:type="dxa"/>
            <w:vMerge/>
            <w:vAlign w:val="center"/>
          </w:tcPr>
          <w:p w14:paraId="1CBBAD51" w14:textId="77777777" w:rsidR="002F3541" w:rsidRPr="0065114A" w:rsidRDefault="002F3541" w:rsidP="00E139C7">
            <w:pPr>
              <w:jc w:val="center"/>
              <w:rPr>
                <w:rFonts w:eastAsia="Arial Unicode MS"/>
                <w:noProof/>
                <w:sz w:val="22"/>
                <w:szCs w:val="22"/>
              </w:rPr>
            </w:pPr>
          </w:p>
        </w:tc>
      </w:tr>
      <w:tr w:rsidR="002F3541" w:rsidRPr="0065114A" w14:paraId="7B5559E8" w14:textId="77777777" w:rsidTr="00FB5887">
        <w:trPr>
          <w:trHeight w:val="170"/>
        </w:trPr>
        <w:tc>
          <w:tcPr>
            <w:tcW w:w="921" w:type="dxa"/>
          </w:tcPr>
          <w:p w14:paraId="56ECE17B" w14:textId="77777777" w:rsidR="002F3541" w:rsidRPr="0065114A" w:rsidRDefault="002F3541" w:rsidP="00E139C7">
            <w:pPr>
              <w:jc w:val="both"/>
              <w:rPr>
                <w:rFonts w:eastAsia="Arial Unicode MS"/>
                <w:noProof/>
                <w:sz w:val="22"/>
                <w:szCs w:val="22"/>
              </w:rPr>
            </w:pPr>
          </w:p>
        </w:tc>
        <w:tc>
          <w:tcPr>
            <w:tcW w:w="850" w:type="dxa"/>
          </w:tcPr>
          <w:p w14:paraId="58931841" w14:textId="77777777" w:rsidR="002F3541" w:rsidRPr="0065114A" w:rsidRDefault="002F3541" w:rsidP="00E139C7">
            <w:pPr>
              <w:jc w:val="both"/>
              <w:rPr>
                <w:rFonts w:eastAsia="Arial Unicode MS"/>
                <w:noProof/>
                <w:sz w:val="22"/>
                <w:szCs w:val="22"/>
              </w:rPr>
            </w:pPr>
          </w:p>
        </w:tc>
        <w:tc>
          <w:tcPr>
            <w:tcW w:w="6946" w:type="dxa"/>
          </w:tcPr>
          <w:p w14:paraId="1E16570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I-1-3- Architecture du bâtiment</w:t>
            </w:r>
          </w:p>
        </w:tc>
        <w:tc>
          <w:tcPr>
            <w:tcW w:w="992" w:type="dxa"/>
            <w:vMerge/>
            <w:vAlign w:val="center"/>
          </w:tcPr>
          <w:p w14:paraId="5A1539C0" w14:textId="77777777" w:rsidR="002F3541" w:rsidRPr="0065114A" w:rsidRDefault="002F3541" w:rsidP="00E139C7">
            <w:pPr>
              <w:jc w:val="center"/>
              <w:rPr>
                <w:rFonts w:eastAsia="Arial Unicode MS"/>
                <w:noProof/>
                <w:sz w:val="22"/>
                <w:szCs w:val="22"/>
              </w:rPr>
            </w:pPr>
          </w:p>
        </w:tc>
      </w:tr>
      <w:tr w:rsidR="002F3541" w:rsidRPr="0065114A" w14:paraId="71494410" w14:textId="77777777" w:rsidTr="00FB5887">
        <w:trPr>
          <w:trHeight w:val="170"/>
        </w:trPr>
        <w:tc>
          <w:tcPr>
            <w:tcW w:w="921" w:type="dxa"/>
          </w:tcPr>
          <w:p w14:paraId="14670D59" w14:textId="77777777" w:rsidR="002F3541" w:rsidRPr="0065114A" w:rsidRDefault="002F3541" w:rsidP="00E139C7">
            <w:pPr>
              <w:jc w:val="both"/>
              <w:rPr>
                <w:rFonts w:eastAsia="Arial Unicode MS"/>
                <w:noProof/>
                <w:sz w:val="22"/>
                <w:szCs w:val="22"/>
              </w:rPr>
            </w:pPr>
          </w:p>
        </w:tc>
        <w:tc>
          <w:tcPr>
            <w:tcW w:w="7796" w:type="dxa"/>
            <w:gridSpan w:val="2"/>
          </w:tcPr>
          <w:p w14:paraId="5077D0B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I-2- DEVIS DES SURFACES A CONSTRUIRE</w:t>
            </w:r>
          </w:p>
        </w:tc>
        <w:tc>
          <w:tcPr>
            <w:tcW w:w="992" w:type="dxa"/>
            <w:vMerge/>
            <w:vAlign w:val="center"/>
          </w:tcPr>
          <w:p w14:paraId="1F8FF8D2" w14:textId="77777777" w:rsidR="002F3541" w:rsidRPr="0065114A" w:rsidRDefault="002F3541" w:rsidP="00E139C7">
            <w:pPr>
              <w:jc w:val="center"/>
              <w:rPr>
                <w:rFonts w:eastAsia="Arial Unicode MS"/>
                <w:noProof/>
                <w:sz w:val="22"/>
                <w:szCs w:val="22"/>
              </w:rPr>
            </w:pPr>
          </w:p>
        </w:tc>
      </w:tr>
      <w:tr w:rsidR="002F3541" w:rsidRPr="0065114A" w14:paraId="48F8AF1F" w14:textId="77777777" w:rsidTr="00FB5887">
        <w:trPr>
          <w:trHeight w:val="170"/>
        </w:trPr>
        <w:tc>
          <w:tcPr>
            <w:tcW w:w="921" w:type="dxa"/>
          </w:tcPr>
          <w:p w14:paraId="22C5075C" w14:textId="77777777" w:rsidR="002F3541" w:rsidRPr="0065114A" w:rsidRDefault="002F3541" w:rsidP="00E139C7">
            <w:pPr>
              <w:jc w:val="both"/>
              <w:rPr>
                <w:rFonts w:eastAsia="Arial Unicode MS"/>
                <w:noProof/>
                <w:sz w:val="22"/>
                <w:szCs w:val="22"/>
              </w:rPr>
            </w:pPr>
          </w:p>
        </w:tc>
        <w:tc>
          <w:tcPr>
            <w:tcW w:w="7796" w:type="dxa"/>
            <w:gridSpan w:val="2"/>
          </w:tcPr>
          <w:p w14:paraId="7BB81D7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 DESCRIPTIF DES TRAVAUX</w:t>
            </w:r>
          </w:p>
        </w:tc>
        <w:tc>
          <w:tcPr>
            <w:tcW w:w="992" w:type="dxa"/>
            <w:vMerge/>
            <w:vAlign w:val="center"/>
          </w:tcPr>
          <w:p w14:paraId="614FAEFB" w14:textId="77777777" w:rsidR="002F3541" w:rsidRPr="0065114A" w:rsidRDefault="002F3541" w:rsidP="00E139C7">
            <w:pPr>
              <w:jc w:val="center"/>
              <w:rPr>
                <w:rFonts w:eastAsia="Arial Unicode MS"/>
                <w:noProof/>
                <w:sz w:val="22"/>
                <w:szCs w:val="22"/>
              </w:rPr>
            </w:pPr>
          </w:p>
        </w:tc>
      </w:tr>
      <w:tr w:rsidR="002F3541" w:rsidRPr="0065114A" w14:paraId="15E7DCF1" w14:textId="77777777" w:rsidTr="00FB5887">
        <w:trPr>
          <w:trHeight w:val="170"/>
        </w:trPr>
        <w:tc>
          <w:tcPr>
            <w:tcW w:w="921" w:type="dxa"/>
          </w:tcPr>
          <w:p w14:paraId="07630D3C" w14:textId="77777777" w:rsidR="002F3541" w:rsidRPr="0065114A" w:rsidRDefault="002F3541" w:rsidP="00E139C7">
            <w:pPr>
              <w:jc w:val="both"/>
              <w:rPr>
                <w:rFonts w:eastAsia="Arial Unicode MS"/>
                <w:noProof/>
                <w:sz w:val="22"/>
                <w:szCs w:val="22"/>
              </w:rPr>
            </w:pPr>
          </w:p>
        </w:tc>
        <w:tc>
          <w:tcPr>
            <w:tcW w:w="850" w:type="dxa"/>
          </w:tcPr>
          <w:p w14:paraId="7DFF6985" w14:textId="77777777" w:rsidR="002F3541" w:rsidRPr="0065114A" w:rsidRDefault="002F3541" w:rsidP="00E139C7">
            <w:pPr>
              <w:jc w:val="both"/>
              <w:rPr>
                <w:rFonts w:eastAsia="Arial Unicode MS"/>
                <w:noProof/>
                <w:sz w:val="22"/>
                <w:szCs w:val="22"/>
              </w:rPr>
            </w:pPr>
          </w:p>
        </w:tc>
        <w:tc>
          <w:tcPr>
            <w:tcW w:w="6946" w:type="dxa"/>
          </w:tcPr>
          <w:p w14:paraId="4A80126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I-3-1- Division des travaux</w:t>
            </w:r>
          </w:p>
        </w:tc>
        <w:tc>
          <w:tcPr>
            <w:tcW w:w="992" w:type="dxa"/>
            <w:vMerge/>
            <w:vAlign w:val="center"/>
          </w:tcPr>
          <w:p w14:paraId="2E4E88EE" w14:textId="77777777" w:rsidR="002F3541" w:rsidRPr="0065114A" w:rsidRDefault="002F3541" w:rsidP="00E139C7">
            <w:pPr>
              <w:jc w:val="center"/>
              <w:rPr>
                <w:rFonts w:eastAsia="Arial Unicode MS"/>
                <w:noProof/>
                <w:sz w:val="22"/>
                <w:szCs w:val="22"/>
              </w:rPr>
            </w:pPr>
          </w:p>
        </w:tc>
      </w:tr>
      <w:tr w:rsidR="002F3541" w:rsidRPr="0065114A" w14:paraId="260CB079" w14:textId="77777777" w:rsidTr="00FB5887">
        <w:trPr>
          <w:trHeight w:val="170"/>
        </w:trPr>
        <w:tc>
          <w:tcPr>
            <w:tcW w:w="921" w:type="dxa"/>
          </w:tcPr>
          <w:p w14:paraId="7B13D227" w14:textId="77777777" w:rsidR="002F3541" w:rsidRPr="0065114A" w:rsidRDefault="002F3541" w:rsidP="00E139C7">
            <w:pPr>
              <w:jc w:val="both"/>
              <w:rPr>
                <w:rFonts w:eastAsia="Arial Unicode MS"/>
                <w:noProof/>
                <w:sz w:val="22"/>
                <w:szCs w:val="22"/>
              </w:rPr>
            </w:pPr>
          </w:p>
        </w:tc>
        <w:tc>
          <w:tcPr>
            <w:tcW w:w="850" w:type="dxa"/>
          </w:tcPr>
          <w:p w14:paraId="427222BF" w14:textId="77777777" w:rsidR="002F3541" w:rsidRPr="0065114A" w:rsidRDefault="002F3541" w:rsidP="00E139C7">
            <w:pPr>
              <w:jc w:val="both"/>
              <w:rPr>
                <w:rFonts w:eastAsia="Arial Unicode MS"/>
                <w:noProof/>
                <w:sz w:val="22"/>
                <w:szCs w:val="22"/>
              </w:rPr>
            </w:pPr>
          </w:p>
        </w:tc>
        <w:tc>
          <w:tcPr>
            <w:tcW w:w="6946" w:type="dxa"/>
          </w:tcPr>
          <w:p w14:paraId="2FABC78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I-3-2- Projet d’exécution</w:t>
            </w:r>
          </w:p>
        </w:tc>
        <w:tc>
          <w:tcPr>
            <w:tcW w:w="992" w:type="dxa"/>
            <w:vMerge/>
            <w:vAlign w:val="center"/>
          </w:tcPr>
          <w:p w14:paraId="6C12BDEA" w14:textId="77777777" w:rsidR="002F3541" w:rsidRPr="0065114A" w:rsidRDefault="002F3541" w:rsidP="00E139C7">
            <w:pPr>
              <w:jc w:val="center"/>
              <w:rPr>
                <w:rFonts w:eastAsia="Arial Unicode MS"/>
                <w:noProof/>
                <w:sz w:val="22"/>
                <w:szCs w:val="22"/>
              </w:rPr>
            </w:pPr>
          </w:p>
        </w:tc>
      </w:tr>
      <w:tr w:rsidR="002F3541" w:rsidRPr="0065114A" w14:paraId="794ADE86" w14:textId="77777777" w:rsidTr="00FB5887">
        <w:trPr>
          <w:trHeight w:val="170"/>
        </w:trPr>
        <w:tc>
          <w:tcPr>
            <w:tcW w:w="921" w:type="dxa"/>
          </w:tcPr>
          <w:p w14:paraId="4FDACC2D" w14:textId="77777777" w:rsidR="002F3541" w:rsidRPr="0065114A" w:rsidRDefault="002F3541" w:rsidP="00E139C7">
            <w:pPr>
              <w:jc w:val="both"/>
              <w:rPr>
                <w:rFonts w:eastAsia="Arial Unicode MS"/>
                <w:noProof/>
                <w:sz w:val="22"/>
                <w:szCs w:val="22"/>
              </w:rPr>
            </w:pPr>
          </w:p>
        </w:tc>
        <w:tc>
          <w:tcPr>
            <w:tcW w:w="850" w:type="dxa"/>
          </w:tcPr>
          <w:p w14:paraId="17D7B95C" w14:textId="77777777" w:rsidR="002F3541" w:rsidRPr="0065114A" w:rsidRDefault="002F3541" w:rsidP="00E139C7">
            <w:pPr>
              <w:jc w:val="both"/>
              <w:rPr>
                <w:rFonts w:eastAsia="Arial Unicode MS"/>
                <w:noProof/>
                <w:sz w:val="22"/>
                <w:szCs w:val="22"/>
              </w:rPr>
            </w:pPr>
          </w:p>
        </w:tc>
        <w:tc>
          <w:tcPr>
            <w:tcW w:w="6946" w:type="dxa"/>
          </w:tcPr>
          <w:p w14:paraId="49EEBE3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w:t>
            </w:r>
            <w:r w:rsidR="00450E8D">
              <w:rPr>
                <w:rFonts w:eastAsia="Arial Unicode MS"/>
                <w:noProof/>
                <w:sz w:val="22"/>
                <w:szCs w:val="22"/>
              </w:rPr>
              <w:t>-3-3- Prix du marché</w:t>
            </w:r>
          </w:p>
        </w:tc>
        <w:tc>
          <w:tcPr>
            <w:tcW w:w="992" w:type="dxa"/>
            <w:vMerge w:val="restart"/>
            <w:vAlign w:val="center"/>
          </w:tcPr>
          <w:p w14:paraId="67030104"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46</w:t>
            </w:r>
          </w:p>
        </w:tc>
      </w:tr>
      <w:tr w:rsidR="002F3541" w:rsidRPr="0065114A" w14:paraId="727586A9" w14:textId="77777777" w:rsidTr="00FB5887">
        <w:trPr>
          <w:trHeight w:val="170"/>
        </w:trPr>
        <w:tc>
          <w:tcPr>
            <w:tcW w:w="921" w:type="dxa"/>
          </w:tcPr>
          <w:p w14:paraId="4847C659" w14:textId="77777777" w:rsidR="002F3541" w:rsidRPr="0065114A" w:rsidRDefault="002F3541" w:rsidP="00E139C7">
            <w:pPr>
              <w:jc w:val="both"/>
              <w:rPr>
                <w:rFonts w:eastAsia="Arial Unicode MS"/>
                <w:noProof/>
                <w:sz w:val="22"/>
                <w:szCs w:val="22"/>
              </w:rPr>
            </w:pPr>
          </w:p>
        </w:tc>
        <w:tc>
          <w:tcPr>
            <w:tcW w:w="850" w:type="dxa"/>
          </w:tcPr>
          <w:p w14:paraId="04910DFE" w14:textId="77777777" w:rsidR="002F3541" w:rsidRPr="0065114A" w:rsidRDefault="002F3541" w:rsidP="00E139C7">
            <w:pPr>
              <w:jc w:val="both"/>
              <w:rPr>
                <w:rFonts w:eastAsia="Arial Unicode MS"/>
                <w:noProof/>
                <w:sz w:val="22"/>
                <w:szCs w:val="22"/>
              </w:rPr>
            </w:pPr>
          </w:p>
        </w:tc>
        <w:tc>
          <w:tcPr>
            <w:tcW w:w="6946" w:type="dxa"/>
          </w:tcPr>
          <w:p w14:paraId="4BD26B9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I-3-4-Définition du contenu des prix unitaires et forfaitaires</w:t>
            </w:r>
          </w:p>
        </w:tc>
        <w:tc>
          <w:tcPr>
            <w:tcW w:w="992" w:type="dxa"/>
            <w:vMerge/>
            <w:vAlign w:val="center"/>
          </w:tcPr>
          <w:p w14:paraId="62766109" w14:textId="77777777" w:rsidR="002F3541" w:rsidRPr="0065114A" w:rsidRDefault="002F3541" w:rsidP="00E139C7">
            <w:pPr>
              <w:jc w:val="center"/>
              <w:rPr>
                <w:rFonts w:eastAsia="Arial Unicode MS"/>
                <w:noProof/>
                <w:sz w:val="22"/>
                <w:szCs w:val="22"/>
              </w:rPr>
            </w:pPr>
          </w:p>
        </w:tc>
      </w:tr>
      <w:tr w:rsidR="002F3541" w:rsidRPr="0065114A" w14:paraId="04FA49F9" w14:textId="77777777" w:rsidTr="00FB5887">
        <w:trPr>
          <w:trHeight w:val="170"/>
        </w:trPr>
        <w:tc>
          <w:tcPr>
            <w:tcW w:w="921" w:type="dxa"/>
          </w:tcPr>
          <w:p w14:paraId="21BBECEB" w14:textId="77777777" w:rsidR="002F3541" w:rsidRPr="0065114A" w:rsidRDefault="002F3541" w:rsidP="00E139C7">
            <w:pPr>
              <w:jc w:val="both"/>
              <w:rPr>
                <w:rFonts w:eastAsia="Arial Unicode MS"/>
                <w:noProof/>
                <w:sz w:val="22"/>
                <w:szCs w:val="22"/>
              </w:rPr>
            </w:pPr>
          </w:p>
        </w:tc>
        <w:tc>
          <w:tcPr>
            <w:tcW w:w="850" w:type="dxa"/>
          </w:tcPr>
          <w:p w14:paraId="417CC006" w14:textId="77777777" w:rsidR="002F3541" w:rsidRPr="0065114A" w:rsidRDefault="002F3541" w:rsidP="00E139C7">
            <w:pPr>
              <w:jc w:val="both"/>
              <w:rPr>
                <w:rFonts w:eastAsia="Arial Unicode MS"/>
                <w:noProof/>
                <w:sz w:val="22"/>
                <w:szCs w:val="22"/>
              </w:rPr>
            </w:pPr>
          </w:p>
        </w:tc>
        <w:tc>
          <w:tcPr>
            <w:tcW w:w="6946" w:type="dxa"/>
          </w:tcPr>
          <w:p w14:paraId="69DF790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I-3-5-Visite des lieux</w:t>
            </w:r>
          </w:p>
        </w:tc>
        <w:tc>
          <w:tcPr>
            <w:tcW w:w="992" w:type="dxa"/>
            <w:vMerge/>
            <w:vAlign w:val="center"/>
          </w:tcPr>
          <w:p w14:paraId="3D33BD84" w14:textId="77777777" w:rsidR="002F3541" w:rsidRPr="0065114A" w:rsidRDefault="002F3541" w:rsidP="00E139C7">
            <w:pPr>
              <w:jc w:val="center"/>
              <w:rPr>
                <w:rFonts w:eastAsia="Arial Unicode MS"/>
                <w:noProof/>
                <w:sz w:val="22"/>
                <w:szCs w:val="22"/>
              </w:rPr>
            </w:pPr>
          </w:p>
        </w:tc>
      </w:tr>
      <w:tr w:rsidR="002F3541" w:rsidRPr="0065114A" w14:paraId="7E88D755" w14:textId="77777777" w:rsidTr="00FB5887">
        <w:trPr>
          <w:trHeight w:val="170"/>
        </w:trPr>
        <w:tc>
          <w:tcPr>
            <w:tcW w:w="8717" w:type="dxa"/>
            <w:gridSpan w:val="3"/>
          </w:tcPr>
          <w:p w14:paraId="10F480D8"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II- TRAVAUX PREPARATOIRES</w:t>
            </w:r>
          </w:p>
        </w:tc>
        <w:tc>
          <w:tcPr>
            <w:tcW w:w="992" w:type="dxa"/>
            <w:vMerge w:val="restart"/>
            <w:vAlign w:val="center"/>
          </w:tcPr>
          <w:p w14:paraId="0EFF9877"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47</w:t>
            </w:r>
          </w:p>
        </w:tc>
      </w:tr>
      <w:tr w:rsidR="002F3541" w:rsidRPr="0065114A" w14:paraId="2E6086E8" w14:textId="77777777" w:rsidTr="00FB5887">
        <w:trPr>
          <w:trHeight w:val="170"/>
        </w:trPr>
        <w:tc>
          <w:tcPr>
            <w:tcW w:w="921" w:type="dxa"/>
          </w:tcPr>
          <w:p w14:paraId="62B9CA5E" w14:textId="77777777" w:rsidR="002F3541" w:rsidRPr="0065114A" w:rsidRDefault="002F3541" w:rsidP="00E139C7">
            <w:pPr>
              <w:jc w:val="both"/>
              <w:rPr>
                <w:rFonts w:eastAsia="Arial Unicode MS"/>
                <w:noProof/>
                <w:sz w:val="22"/>
                <w:szCs w:val="22"/>
              </w:rPr>
            </w:pPr>
          </w:p>
        </w:tc>
        <w:tc>
          <w:tcPr>
            <w:tcW w:w="7796" w:type="dxa"/>
            <w:gridSpan w:val="2"/>
          </w:tcPr>
          <w:p w14:paraId="0C9566F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II-1- TRAVAUX PRELIMINAIRES</w:t>
            </w:r>
          </w:p>
        </w:tc>
        <w:tc>
          <w:tcPr>
            <w:tcW w:w="992" w:type="dxa"/>
            <w:vMerge/>
            <w:vAlign w:val="center"/>
          </w:tcPr>
          <w:p w14:paraId="5A9C045F" w14:textId="77777777" w:rsidR="002F3541" w:rsidRPr="0065114A" w:rsidRDefault="002F3541" w:rsidP="00E139C7">
            <w:pPr>
              <w:jc w:val="center"/>
              <w:rPr>
                <w:rFonts w:eastAsia="Arial Unicode MS"/>
                <w:noProof/>
                <w:sz w:val="22"/>
                <w:szCs w:val="22"/>
              </w:rPr>
            </w:pPr>
          </w:p>
        </w:tc>
      </w:tr>
      <w:tr w:rsidR="002F3541" w:rsidRPr="0065114A" w14:paraId="0C28C534" w14:textId="77777777" w:rsidTr="00FB5887">
        <w:trPr>
          <w:trHeight w:val="170"/>
        </w:trPr>
        <w:tc>
          <w:tcPr>
            <w:tcW w:w="921" w:type="dxa"/>
          </w:tcPr>
          <w:p w14:paraId="48243651" w14:textId="77777777" w:rsidR="002F3541" w:rsidRPr="0065114A" w:rsidRDefault="002F3541" w:rsidP="00E139C7">
            <w:pPr>
              <w:jc w:val="both"/>
              <w:rPr>
                <w:rFonts w:eastAsia="Arial Unicode MS"/>
                <w:noProof/>
                <w:sz w:val="22"/>
                <w:szCs w:val="22"/>
              </w:rPr>
            </w:pPr>
          </w:p>
        </w:tc>
        <w:tc>
          <w:tcPr>
            <w:tcW w:w="7796" w:type="dxa"/>
            <w:gridSpan w:val="2"/>
          </w:tcPr>
          <w:p w14:paraId="3044989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II-2- SECURITE ET SURVEILLANCE DES TRAVAUX</w:t>
            </w:r>
          </w:p>
        </w:tc>
        <w:tc>
          <w:tcPr>
            <w:tcW w:w="992" w:type="dxa"/>
            <w:vMerge/>
            <w:vAlign w:val="center"/>
          </w:tcPr>
          <w:p w14:paraId="529DD608" w14:textId="77777777" w:rsidR="002F3541" w:rsidRPr="0065114A" w:rsidRDefault="002F3541" w:rsidP="00E139C7">
            <w:pPr>
              <w:jc w:val="center"/>
              <w:rPr>
                <w:rFonts w:eastAsia="Arial Unicode MS"/>
                <w:noProof/>
                <w:sz w:val="22"/>
                <w:szCs w:val="22"/>
              </w:rPr>
            </w:pPr>
          </w:p>
        </w:tc>
      </w:tr>
      <w:tr w:rsidR="002F3541" w:rsidRPr="0065114A" w14:paraId="2C166C54" w14:textId="77777777" w:rsidTr="00FB5887">
        <w:trPr>
          <w:trHeight w:val="170"/>
        </w:trPr>
        <w:tc>
          <w:tcPr>
            <w:tcW w:w="921" w:type="dxa"/>
          </w:tcPr>
          <w:p w14:paraId="13221CA2" w14:textId="77777777" w:rsidR="002F3541" w:rsidRPr="0065114A" w:rsidRDefault="002F3541" w:rsidP="00E139C7">
            <w:pPr>
              <w:jc w:val="both"/>
              <w:rPr>
                <w:rFonts w:eastAsia="Arial Unicode MS"/>
                <w:noProof/>
                <w:sz w:val="22"/>
                <w:szCs w:val="22"/>
              </w:rPr>
            </w:pPr>
          </w:p>
        </w:tc>
        <w:tc>
          <w:tcPr>
            <w:tcW w:w="7796" w:type="dxa"/>
            <w:gridSpan w:val="2"/>
          </w:tcPr>
          <w:p w14:paraId="1EB123E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II-3 – GARDIENNAGE ET CLÔTURE PROVISOIRE DE CHANTIER</w:t>
            </w:r>
          </w:p>
        </w:tc>
        <w:tc>
          <w:tcPr>
            <w:tcW w:w="992" w:type="dxa"/>
            <w:vMerge/>
            <w:vAlign w:val="center"/>
          </w:tcPr>
          <w:p w14:paraId="0CBC3A54" w14:textId="77777777" w:rsidR="002F3541" w:rsidRPr="0065114A" w:rsidRDefault="002F3541" w:rsidP="00E139C7">
            <w:pPr>
              <w:jc w:val="center"/>
              <w:rPr>
                <w:rFonts w:eastAsia="Arial Unicode MS"/>
                <w:noProof/>
                <w:sz w:val="22"/>
                <w:szCs w:val="22"/>
              </w:rPr>
            </w:pPr>
          </w:p>
        </w:tc>
      </w:tr>
      <w:tr w:rsidR="002F3541" w:rsidRPr="0065114A" w14:paraId="1152E174" w14:textId="77777777" w:rsidTr="00FB5887">
        <w:trPr>
          <w:trHeight w:val="170"/>
        </w:trPr>
        <w:tc>
          <w:tcPr>
            <w:tcW w:w="921" w:type="dxa"/>
          </w:tcPr>
          <w:p w14:paraId="734694C0" w14:textId="77777777" w:rsidR="002F3541" w:rsidRPr="0065114A" w:rsidRDefault="002F3541" w:rsidP="00E139C7">
            <w:pPr>
              <w:jc w:val="both"/>
              <w:rPr>
                <w:rFonts w:eastAsia="Arial Unicode MS"/>
                <w:noProof/>
                <w:sz w:val="22"/>
                <w:szCs w:val="22"/>
              </w:rPr>
            </w:pPr>
          </w:p>
        </w:tc>
        <w:tc>
          <w:tcPr>
            <w:tcW w:w="7796" w:type="dxa"/>
            <w:gridSpan w:val="2"/>
          </w:tcPr>
          <w:p w14:paraId="75C5797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II-4- HYGIENNE ET ENTRETIEN DES VOIES D’ACCES AU CHANTIER</w:t>
            </w:r>
          </w:p>
        </w:tc>
        <w:tc>
          <w:tcPr>
            <w:tcW w:w="992" w:type="dxa"/>
            <w:vMerge/>
            <w:vAlign w:val="center"/>
          </w:tcPr>
          <w:p w14:paraId="33D1C3D7" w14:textId="77777777" w:rsidR="002F3541" w:rsidRPr="0065114A" w:rsidRDefault="002F3541" w:rsidP="00E139C7">
            <w:pPr>
              <w:jc w:val="center"/>
              <w:rPr>
                <w:rFonts w:eastAsia="Arial Unicode MS"/>
                <w:noProof/>
                <w:sz w:val="22"/>
                <w:szCs w:val="22"/>
              </w:rPr>
            </w:pPr>
          </w:p>
        </w:tc>
      </w:tr>
      <w:tr w:rsidR="002F3541" w:rsidRPr="0065114A" w14:paraId="6E8FD252" w14:textId="77777777" w:rsidTr="00FB5887">
        <w:trPr>
          <w:trHeight w:val="170"/>
        </w:trPr>
        <w:tc>
          <w:tcPr>
            <w:tcW w:w="921" w:type="dxa"/>
          </w:tcPr>
          <w:p w14:paraId="339FEA85" w14:textId="77777777" w:rsidR="002F3541" w:rsidRPr="0065114A" w:rsidRDefault="002F3541" w:rsidP="00E139C7">
            <w:pPr>
              <w:jc w:val="both"/>
              <w:rPr>
                <w:rFonts w:eastAsia="Arial Unicode MS"/>
                <w:noProof/>
                <w:sz w:val="22"/>
                <w:szCs w:val="22"/>
              </w:rPr>
            </w:pPr>
          </w:p>
        </w:tc>
        <w:tc>
          <w:tcPr>
            <w:tcW w:w="7796" w:type="dxa"/>
            <w:gridSpan w:val="2"/>
          </w:tcPr>
          <w:p w14:paraId="18F4BFD1" w14:textId="77777777" w:rsidR="002F3541" w:rsidRPr="0065114A" w:rsidRDefault="002F3541" w:rsidP="00B579F3">
            <w:pPr>
              <w:pStyle w:val="Paragraphedeliste"/>
              <w:numPr>
                <w:ilvl w:val="0"/>
                <w:numId w:val="29"/>
              </w:numPr>
              <w:contextualSpacing w:val="0"/>
              <w:jc w:val="both"/>
              <w:rPr>
                <w:rFonts w:eastAsia="Arial Unicode MS"/>
                <w:vanish/>
                <w:sz w:val="22"/>
                <w:szCs w:val="22"/>
              </w:rPr>
            </w:pPr>
          </w:p>
          <w:p w14:paraId="006F840E" w14:textId="77777777" w:rsidR="002F3541" w:rsidRPr="0065114A" w:rsidRDefault="002F3541" w:rsidP="00B579F3">
            <w:pPr>
              <w:pStyle w:val="Paragraphedeliste"/>
              <w:numPr>
                <w:ilvl w:val="1"/>
                <w:numId w:val="29"/>
              </w:numPr>
              <w:contextualSpacing w:val="0"/>
              <w:jc w:val="both"/>
              <w:rPr>
                <w:rFonts w:eastAsia="Arial Unicode MS"/>
                <w:vanish/>
                <w:sz w:val="22"/>
                <w:szCs w:val="22"/>
              </w:rPr>
            </w:pPr>
          </w:p>
          <w:p w14:paraId="5129B95E" w14:textId="77777777" w:rsidR="002F3541" w:rsidRPr="0065114A" w:rsidRDefault="002F3541" w:rsidP="00B579F3">
            <w:pPr>
              <w:pStyle w:val="Paragraphedeliste"/>
              <w:numPr>
                <w:ilvl w:val="1"/>
                <w:numId w:val="29"/>
              </w:numPr>
              <w:contextualSpacing w:val="0"/>
              <w:jc w:val="both"/>
              <w:rPr>
                <w:rFonts w:eastAsia="Arial Unicode MS"/>
                <w:vanish/>
                <w:sz w:val="22"/>
                <w:szCs w:val="22"/>
              </w:rPr>
            </w:pPr>
          </w:p>
          <w:p w14:paraId="48B93267" w14:textId="77777777" w:rsidR="002F3541" w:rsidRPr="0065114A" w:rsidRDefault="002F3541" w:rsidP="00B579F3">
            <w:pPr>
              <w:pStyle w:val="Paragraphedeliste"/>
              <w:numPr>
                <w:ilvl w:val="1"/>
                <w:numId w:val="29"/>
              </w:numPr>
              <w:contextualSpacing w:val="0"/>
              <w:jc w:val="both"/>
              <w:rPr>
                <w:rFonts w:eastAsia="Arial Unicode MS"/>
                <w:vanish/>
                <w:sz w:val="22"/>
                <w:szCs w:val="22"/>
              </w:rPr>
            </w:pPr>
          </w:p>
          <w:p w14:paraId="03CF63E7" w14:textId="77777777" w:rsidR="002F3541" w:rsidRPr="0065114A" w:rsidRDefault="002F3541" w:rsidP="00B579F3">
            <w:pPr>
              <w:pStyle w:val="Paragraphedeliste"/>
              <w:numPr>
                <w:ilvl w:val="1"/>
                <w:numId w:val="29"/>
              </w:numPr>
              <w:contextualSpacing w:val="0"/>
              <w:jc w:val="both"/>
              <w:rPr>
                <w:rFonts w:eastAsia="Arial Unicode MS"/>
                <w:vanish/>
                <w:sz w:val="22"/>
                <w:szCs w:val="22"/>
              </w:rPr>
            </w:pPr>
          </w:p>
          <w:p w14:paraId="46383729" w14:textId="77777777" w:rsidR="002F3541" w:rsidRPr="0065114A" w:rsidRDefault="002F3541" w:rsidP="00E139C7">
            <w:pPr>
              <w:jc w:val="both"/>
              <w:rPr>
                <w:rFonts w:eastAsia="Arial Unicode MS"/>
                <w:sz w:val="22"/>
                <w:szCs w:val="22"/>
              </w:rPr>
            </w:pPr>
            <w:r w:rsidRPr="0065114A">
              <w:rPr>
                <w:rFonts w:eastAsia="Arial Unicode MS"/>
                <w:sz w:val="22"/>
                <w:szCs w:val="22"/>
              </w:rPr>
              <w:t>II-5-</w:t>
            </w:r>
            <w:r w:rsidRPr="0065114A">
              <w:rPr>
                <w:rFonts w:eastAsia="Arial Unicode MS"/>
                <w:noProof/>
                <w:sz w:val="22"/>
                <w:szCs w:val="22"/>
              </w:rPr>
              <w:t xml:space="preserve"> BARRAQUE DE CHANTIER ET MAGASIN DE STOCKAGE</w:t>
            </w:r>
          </w:p>
        </w:tc>
        <w:tc>
          <w:tcPr>
            <w:tcW w:w="992" w:type="dxa"/>
            <w:vMerge/>
            <w:vAlign w:val="center"/>
          </w:tcPr>
          <w:p w14:paraId="75A8FA1B" w14:textId="77777777" w:rsidR="002F3541" w:rsidRPr="0065114A" w:rsidRDefault="002F3541" w:rsidP="00E139C7">
            <w:pPr>
              <w:jc w:val="center"/>
              <w:rPr>
                <w:rFonts w:eastAsia="Arial Unicode MS"/>
                <w:noProof/>
                <w:sz w:val="22"/>
                <w:szCs w:val="22"/>
              </w:rPr>
            </w:pPr>
          </w:p>
        </w:tc>
      </w:tr>
      <w:tr w:rsidR="002F3541" w:rsidRPr="0065114A" w14:paraId="378B40AE" w14:textId="77777777" w:rsidTr="00FB5887">
        <w:trPr>
          <w:trHeight w:val="170"/>
        </w:trPr>
        <w:tc>
          <w:tcPr>
            <w:tcW w:w="921" w:type="dxa"/>
          </w:tcPr>
          <w:p w14:paraId="1E847F04" w14:textId="77777777" w:rsidR="002F3541" w:rsidRPr="0065114A" w:rsidRDefault="002F3541" w:rsidP="00E139C7">
            <w:pPr>
              <w:jc w:val="both"/>
              <w:rPr>
                <w:rFonts w:eastAsia="Arial Unicode MS"/>
                <w:noProof/>
                <w:sz w:val="22"/>
                <w:szCs w:val="22"/>
              </w:rPr>
            </w:pPr>
          </w:p>
        </w:tc>
        <w:tc>
          <w:tcPr>
            <w:tcW w:w="7796" w:type="dxa"/>
            <w:gridSpan w:val="2"/>
          </w:tcPr>
          <w:p w14:paraId="5C096D3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II-6- ACCES PROVISOIRE A L’EAU ET A L’ENERGIE</w:t>
            </w:r>
          </w:p>
        </w:tc>
        <w:tc>
          <w:tcPr>
            <w:tcW w:w="992" w:type="dxa"/>
            <w:vMerge w:val="restart"/>
            <w:vAlign w:val="center"/>
          </w:tcPr>
          <w:p w14:paraId="70B053C9"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48</w:t>
            </w:r>
          </w:p>
        </w:tc>
      </w:tr>
      <w:tr w:rsidR="002F3541" w:rsidRPr="0065114A" w14:paraId="56B7A121" w14:textId="77777777" w:rsidTr="00FB5887">
        <w:trPr>
          <w:trHeight w:val="170"/>
        </w:trPr>
        <w:tc>
          <w:tcPr>
            <w:tcW w:w="921" w:type="dxa"/>
          </w:tcPr>
          <w:p w14:paraId="743D1405" w14:textId="77777777" w:rsidR="002F3541" w:rsidRPr="0065114A" w:rsidRDefault="002F3541" w:rsidP="00E139C7">
            <w:pPr>
              <w:jc w:val="both"/>
              <w:rPr>
                <w:rFonts w:eastAsia="Arial Unicode MS"/>
                <w:noProof/>
                <w:sz w:val="22"/>
                <w:szCs w:val="22"/>
              </w:rPr>
            </w:pPr>
          </w:p>
        </w:tc>
        <w:tc>
          <w:tcPr>
            <w:tcW w:w="7796" w:type="dxa"/>
            <w:gridSpan w:val="2"/>
          </w:tcPr>
          <w:p w14:paraId="6636089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II-7- PROJET D’EXECUTION ET AGREMENTS DIVERS</w:t>
            </w:r>
          </w:p>
        </w:tc>
        <w:tc>
          <w:tcPr>
            <w:tcW w:w="992" w:type="dxa"/>
            <w:vMerge/>
            <w:vAlign w:val="center"/>
          </w:tcPr>
          <w:p w14:paraId="41F45D99" w14:textId="77777777" w:rsidR="002F3541" w:rsidRPr="0065114A" w:rsidRDefault="002F3541" w:rsidP="00E139C7">
            <w:pPr>
              <w:jc w:val="center"/>
              <w:rPr>
                <w:rFonts w:eastAsia="Arial Unicode MS"/>
                <w:noProof/>
                <w:sz w:val="22"/>
                <w:szCs w:val="22"/>
              </w:rPr>
            </w:pPr>
          </w:p>
        </w:tc>
      </w:tr>
      <w:tr w:rsidR="002F3541" w:rsidRPr="0065114A" w14:paraId="70E84627" w14:textId="77777777" w:rsidTr="00FB5887">
        <w:trPr>
          <w:trHeight w:val="170"/>
        </w:trPr>
        <w:tc>
          <w:tcPr>
            <w:tcW w:w="921" w:type="dxa"/>
          </w:tcPr>
          <w:p w14:paraId="5DAD5411" w14:textId="77777777" w:rsidR="002F3541" w:rsidRPr="0065114A" w:rsidRDefault="002F3541" w:rsidP="00E139C7">
            <w:pPr>
              <w:jc w:val="both"/>
              <w:rPr>
                <w:rFonts w:eastAsia="Arial Unicode MS"/>
                <w:noProof/>
                <w:sz w:val="22"/>
                <w:szCs w:val="22"/>
              </w:rPr>
            </w:pPr>
          </w:p>
        </w:tc>
        <w:tc>
          <w:tcPr>
            <w:tcW w:w="7796" w:type="dxa"/>
            <w:gridSpan w:val="2"/>
          </w:tcPr>
          <w:p w14:paraId="5D7EEB4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II-8- DOSSIER DE RECOLEMENT</w:t>
            </w:r>
          </w:p>
        </w:tc>
        <w:tc>
          <w:tcPr>
            <w:tcW w:w="992" w:type="dxa"/>
            <w:vMerge/>
            <w:vAlign w:val="center"/>
          </w:tcPr>
          <w:p w14:paraId="69154AED" w14:textId="77777777" w:rsidR="002F3541" w:rsidRPr="0065114A" w:rsidRDefault="002F3541" w:rsidP="00E139C7">
            <w:pPr>
              <w:jc w:val="center"/>
              <w:rPr>
                <w:rFonts w:eastAsia="Arial Unicode MS"/>
                <w:noProof/>
                <w:sz w:val="22"/>
                <w:szCs w:val="22"/>
              </w:rPr>
            </w:pPr>
          </w:p>
        </w:tc>
      </w:tr>
      <w:tr w:rsidR="002F3541" w:rsidRPr="0065114A" w14:paraId="4A164F27" w14:textId="77777777" w:rsidTr="00FB5887">
        <w:trPr>
          <w:trHeight w:val="170"/>
        </w:trPr>
        <w:tc>
          <w:tcPr>
            <w:tcW w:w="921" w:type="dxa"/>
          </w:tcPr>
          <w:p w14:paraId="19D84121" w14:textId="77777777" w:rsidR="002F3541" w:rsidRPr="0065114A" w:rsidRDefault="002F3541" w:rsidP="00E139C7">
            <w:pPr>
              <w:jc w:val="both"/>
              <w:rPr>
                <w:rFonts w:eastAsia="Arial Unicode MS"/>
                <w:noProof/>
                <w:sz w:val="22"/>
                <w:szCs w:val="22"/>
              </w:rPr>
            </w:pPr>
          </w:p>
        </w:tc>
        <w:tc>
          <w:tcPr>
            <w:tcW w:w="7796" w:type="dxa"/>
            <w:gridSpan w:val="2"/>
          </w:tcPr>
          <w:p w14:paraId="1847455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II-9- RECONNAISSANCE DES SOLS</w:t>
            </w:r>
          </w:p>
        </w:tc>
        <w:tc>
          <w:tcPr>
            <w:tcW w:w="992" w:type="dxa"/>
            <w:vMerge/>
            <w:vAlign w:val="center"/>
          </w:tcPr>
          <w:p w14:paraId="013ADBFE" w14:textId="77777777" w:rsidR="002F3541" w:rsidRPr="0065114A" w:rsidRDefault="002F3541" w:rsidP="00E139C7">
            <w:pPr>
              <w:jc w:val="center"/>
              <w:rPr>
                <w:rFonts w:eastAsia="Arial Unicode MS"/>
                <w:noProof/>
                <w:sz w:val="22"/>
                <w:szCs w:val="22"/>
              </w:rPr>
            </w:pPr>
          </w:p>
        </w:tc>
      </w:tr>
      <w:tr w:rsidR="002F3541" w:rsidRPr="0065114A" w14:paraId="79C60501" w14:textId="77777777" w:rsidTr="00FB5887">
        <w:trPr>
          <w:trHeight w:val="170"/>
        </w:trPr>
        <w:tc>
          <w:tcPr>
            <w:tcW w:w="921" w:type="dxa"/>
          </w:tcPr>
          <w:p w14:paraId="54E767A1" w14:textId="77777777" w:rsidR="002F3541" w:rsidRPr="0065114A" w:rsidRDefault="002F3541" w:rsidP="00E139C7">
            <w:pPr>
              <w:jc w:val="both"/>
              <w:rPr>
                <w:rFonts w:eastAsia="Arial Unicode MS"/>
                <w:noProof/>
                <w:sz w:val="22"/>
                <w:szCs w:val="22"/>
              </w:rPr>
            </w:pPr>
          </w:p>
        </w:tc>
        <w:tc>
          <w:tcPr>
            <w:tcW w:w="7796" w:type="dxa"/>
            <w:gridSpan w:val="2"/>
          </w:tcPr>
          <w:p w14:paraId="4C7F765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II-10- IMPLANTATION</w:t>
            </w:r>
          </w:p>
        </w:tc>
        <w:tc>
          <w:tcPr>
            <w:tcW w:w="992" w:type="dxa"/>
            <w:vMerge/>
            <w:vAlign w:val="center"/>
          </w:tcPr>
          <w:p w14:paraId="50EB9BD4" w14:textId="77777777" w:rsidR="002F3541" w:rsidRPr="0065114A" w:rsidRDefault="002F3541" w:rsidP="00E139C7">
            <w:pPr>
              <w:jc w:val="center"/>
              <w:rPr>
                <w:rFonts w:eastAsia="Arial Unicode MS"/>
                <w:noProof/>
                <w:sz w:val="22"/>
                <w:szCs w:val="22"/>
              </w:rPr>
            </w:pPr>
          </w:p>
        </w:tc>
      </w:tr>
      <w:tr w:rsidR="002F3541" w:rsidRPr="0065114A" w14:paraId="4CE8FA8D" w14:textId="77777777" w:rsidTr="00FB5887">
        <w:trPr>
          <w:trHeight w:val="170"/>
        </w:trPr>
        <w:tc>
          <w:tcPr>
            <w:tcW w:w="921" w:type="dxa"/>
          </w:tcPr>
          <w:p w14:paraId="3CBAF445" w14:textId="77777777" w:rsidR="002F3541" w:rsidRPr="0065114A" w:rsidRDefault="002F3541" w:rsidP="00E139C7">
            <w:pPr>
              <w:jc w:val="both"/>
              <w:rPr>
                <w:rFonts w:eastAsia="Arial Unicode MS"/>
                <w:noProof/>
                <w:sz w:val="22"/>
                <w:szCs w:val="22"/>
              </w:rPr>
            </w:pPr>
          </w:p>
        </w:tc>
        <w:tc>
          <w:tcPr>
            <w:tcW w:w="7796" w:type="dxa"/>
            <w:gridSpan w:val="2"/>
          </w:tcPr>
          <w:p w14:paraId="6B39CD1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II-11- DETOURNEMENT DES RESEAUX</w:t>
            </w:r>
          </w:p>
        </w:tc>
        <w:tc>
          <w:tcPr>
            <w:tcW w:w="992" w:type="dxa"/>
            <w:vMerge w:val="restart"/>
            <w:vAlign w:val="center"/>
          </w:tcPr>
          <w:p w14:paraId="237EA768"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49</w:t>
            </w:r>
          </w:p>
        </w:tc>
      </w:tr>
      <w:tr w:rsidR="002F3541" w:rsidRPr="0065114A" w14:paraId="54FDE1EC" w14:textId="77777777" w:rsidTr="00FB5887">
        <w:trPr>
          <w:trHeight w:val="170"/>
        </w:trPr>
        <w:tc>
          <w:tcPr>
            <w:tcW w:w="8717" w:type="dxa"/>
            <w:gridSpan w:val="3"/>
          </w:tcPr>
          <w:p w14:paraId="20E0CECA"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III- TERRASSEMENTS</w:t>
            </w:r>
          </w:p>
        </w:tc>
        <w:tc>
          <w:tcPr>
            <w:tcW w:w="992" w:type="dxa"/>
            <w:vMerge/>
            <w:vAlign w:val="center"/>
          </w:tcPr>
          <w:p w14:paraId="6B69CD82" w14:textId="77777777" w:rsidR="002F3541" w:rsidRPr="0065114A" w:rsidRDefault="002F3541" w:rsidP="00E139C7">
            <w:pPr>
              <w:jc w:val="center"/>
              <w:rPr>
                <w:rFonts w:eastAsia="Arial Unicode MS"/>
                <w:noProof/>
                <w:sz w:val="22"/>
                <w:szCs w:val="22"/>
              </w:rPr>
            </w:pPr>
          </w:p>
        </w:tc>
      </w:tr>
      <w:tr w:rsidR="002F3541" w:rsidRPr="0065114A" w14:paraId="6091525C" w14:textId="77777777" w:rsidTr="00FB5887">
        <w:trPr>
          <w:trHeight w:val="170"/>
        </w:trPr>
        <w:tc>
          <w:tcPr>
            <w:tcW w:w="921" w:type="dxa"/>
          </w:tcPr>
          <w:p w14:paraId="2AD0F194" w14:textId="77777777" w:rsidR="002F3541" w:rsidRPr="0065114A" w:rsidRDefault="002F3541" w:rsidP="00E139C7">
            <w:pPr>
              <w:jc w:val="both"/>
              <w:rPr>
                <w:rFonts w:eastAsia="Arial Unicode MS"/>
                <w:noProof/>
                <w:sz w:val="22"/>
                <w:szCs w:val="22"/>
              </w:rPr>
            </w:pPr>
          </w:p>
        </w:tc>
        <w:tc>
          <w:tcPr>
            <w:tcW w:w="7796" w:type="dxa"/>
            <w:gridSpan w:val="2"/>
          </w:tcPr>
          <w:p w14:paraId="2CD0824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III-1-DEBOISAGE ET DEBROUSSAILLAGE</w:t>
            </w:r>
          </w:p>
        </w:tc>
        <w:tc>
          <w:tcPr>
            <w:tcW w:w="992" w:type="dxa"/>
            <w:vMerge/>
            <w:vAlign w:val="center"/>
          </w:tcPr>
          <w:p w14:paraId="56218FAA" w14:textId="77777777" w:rsidR="002F3541" w:rsidRPr="0065114A" w:rsidRDefault="002F3541" w:rsidP="00E139C7">
            <w:pPr>
              <w:jc w:val="center"/>
              <w:rPr>
                <w:rFonts w:eastAsia="Arial Unicode MS"/>
                <w:noProof/>
                <w:sz w:val="22"/>
                <w:szCs w:val="22"/>
              </w:rPr>
            </w:pPr>
          </w:p>
        </w:tc>
      </w:tr>
      <w:tr w:rsidR="002F3541" w:rsidRPr="0065114A" w14:paraId="729A958A" w14:textId="77777777" w:rsidTr="00FB5887">
        <w:trPr>
          <w:trHeight w:val="170"/>
        </w:trPr>
        <w:tc>
          <w:tcPr>
            <w:tcW w:w="921" w:type="dxa"/>
          </w:tcPr>
          <w:p w14:paraId="421178F3" w14:textId="77777777" w:rsidR="002F3541" w:rsidRPr="0065114A" w:rsidRDefault="002F3541" w:rsidP="00E139C7">
            <w:pPr>
              <w:jc w:val="both"/>
              <w:rPr>
                <w:rFonts w:eastAsia="Arial Unicode MS"/>
                <w:noProof/>
                <w:sz w:val="22"/>
                <w:szCs w:val="22"/>
              </w:rPr>
            </w:pPr>
          </w:p>
        </w:tc>
        <w:tc>
          <w:tcPr>
            <w:tcW w:w="7796" w:type="dxa"/>
            <w:gridSpan w:val="2"/>
          </w:tcPr>
          <w:p w14:paraId="3359E0D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III-2- DECAPAGE DES TERRES VEGETALES</w:t>
            </w:r>
          </w:p>
        </w:tc>
        <w:tc>
          <w:tcPr>
            <w:tcW w:w="992" w:type="dxa"/>
            <w:vMerge/>
            <w:vAlign w:val="center"/>
          </w:tcPr>
          <w:p w14:paraId="1A13546D" w14:textId="77777777" w:rsidR="002F3541" w:rsidRPr="0065114A" w:rsidRDefault="002F3541" w:rsidP="00E139C7">
            <w:pPr>
              <w:jc w:val="center"/>
              <w:rPr>
                <w:rFonts w:eastAsia="Arial Unicode MS"/>
                <w:noProof/>
                <w:sz w:val="22"/>
                <w:szCs w:val="22"/>
              </w:rPr>
            </w:pPr>
          </w:p>
        </w:tc>
      </w:tr>
      <w:tr w:rsidR="002F3541" w:rsidRPr="0065114A" w14:paraId="2E699ACC" w14:textId="77777777" w:rsidTr="00FB5887">
        <w:trPr>
          <w:trHeight w:val="170"/>
        </w:trPr>
        <w:tc>
          <w:tcPr>
            <w:tcW w:w="921" w:type="dxa"/>
          </w:tcPr>
          <w:p w14:paraId="2F67B4F6" w14:textId="77777777" w:rsidR="002F3541" w:rsidRPr="0065114A" w:rsidRDefault="002F3541" w:rsidP="00E139C7">
            <w:pPr>
              <w:jc w:val="both"/>
              <w:rPr>
                <w:rFonts w:eastAsia="Arial Unicode MS"/>
                <w:noProof/>
                <w:sz w:val="22"/>
                <w:szCs w:val="22"/>
              </w:rPr>
            </w:pPr>
          </w:p>
        </w:tc>
        <w:tc>
          <w:tcPr>
            <w:tcW w:w="7796" w:type="dxa"/>
            <w:gridSpan w:val="2"/>
          </w:tcPr>
          <w:p w14:paraId="3896158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III-3- DEMOLITIONS</w:t>
            </w:r>
          </w:p>
        </w:tc>
        <w:tc>
          <w:tcPr>
            <w:tcW w:w="992" w:type="dxa"/>
            <w:vMerge/>
            <w:vAlign w:val="center"/>
          </w:tcPr>
          <w:p w14:paraId="70C41BC0" w14:textId="77777777" w:rsidR="002F3541" w:rsidRPr="0065114A" w:rsidRDefault="002F3541" w:rsidP="00E139C7">
            <w:pPr>
              <w:jc w:val="center"/>
              <w:rPr>
                <w:rFonts w:eastAsia="Arial Unicode MS"/>
                <w:noProof/>
                <w:sz w:val="22"/>
                <w:szCs w:val="22"/>
              </w:rPr>
            </w:pPr>
          </w:p>
        </w:tc>
      </w:tr>
      <w:tr w:rsidR="002F3541" w:rsidRPr="0065114A" w14:paraId="004304E4" w14:textId="77777777" w:rsidTr="00FB5887">
        <w:trPr>
          <w:trHeight w:val="170"/>
        </w:trPr>
        <w:tc>
          <w:tcPr>
            <w:tcW w:w="921" w:type="dxa"/>
          </w:tcPr>
          <w:p w14:paraId="24645C4D" w14:textId="77777777" w:rsidR="002F3541" w:rsidRPr="0065114A" w:rsidRDefault="002F3541" w:rsidP="00E139C7">
            <w:pPr>
              <w:jc w:val="both"/>
              <w:rPr>
                <w:rFonts w:eastAsia="Arial Unicode MS"/>
                <w:noProof/>
                <w:sz w:val="22"/>
                <w:szCs w:val="22"/>
              </w:rPr>
            </w:pPr>
          </w:p>
        </w:tc>
        <w:tc>
          <w:tcPr>
            <w:tcW w:w="7796" w:type="dxa"/>
            <w:gridSpan w:val="2"/>
          </w:tcPr>
          <w:p w14:paraId="3935C7C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III-4- TERRASSEMENTS POUR FOUILLES EN RIGOLES ET SEMELLES ISOLEES</w:t>
            </w:r>
          </w:p>
        </w:tc>
        <w:tc>
          <w:tcPr>
            <w:tcW w:w="992" w:type="dxa"/>
            <w:vMerge/>
            <w:vAlign w:val="center"/>
          </w:tcPr>
          <w:p w14:paraId="5F3E9E12" w14:textId="77777777" w:rsidR="002F3541" w:rsidRPr="0065114A" w:rsidRDefault="002F3541" w:rsidP="00E139C7">
            <w:pPr>
              <w:jc w:val="center"/>
              <w:rPr>
                <w:rFonts w:eastAsia="Arial Unicode MS"/>
                <w:noProof/>
                <w:sz w:val="22"/>
                <w:szCs w:val="22"/>
              </w:rPr>
            </w:pPr>
          </w:p>
        </w:tc>
      </w:tr>
      <w:tr w:rsidR="002F3541" w:rsidRPr="0065114A" w14:paraId="256C2FF7" w14:textId="77777777" w:rsidTr="00FB5887">
        <w:trPr>
          <w:trHeight w:val="170"/>
        </w:trPr>
        <w:tc>
          <w:tcPr>
            <w:tcW w:w="8717" w:type="dxa"/>
            <w:gridSpan w:val="3"/>
          </w:tcPr>
          <w:p w14:paraId="261F44F8"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 xml:space="preserve">IV – </w:t>
            </w:r>
            <w:r w:rsidRPr="0065114A">
              <w:rPr>
                <w:rFonts w:eastAsia="Arial Unicode MS"/>
                <w:b/>
                <w:sz w:val="22"/>
                <w:szCs w:val="22"/>
              </w:rPr>
              <w:t>BETON ET MAÇONNERIES</w:t>
            </w:r>
          </w:p>
        </w:tc>
        <w:tc>
          <w:tcPr>
            <w:tcW w:w="992" w:type="dxa"/>
            <w:vMerge w:val="restart"/>
            <w:vAlign w:val="center"/>
          </w:tcPr>
          <w:p w14:paraId="18A5A308"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50</w:t>
            </w:r>
          </w:p>
        </w:tc>
      </w:tr>
      <w:tr w:rsidR="002F3541" w:rsidRPr="0065114A" w14:paraId="267B5D38" w14:textId="77777777" w:rsidTr="00FB5887">
        <w:trPr>
          <w:trHeight w:val="170"/>
        </w:trPr>
        <w:tc>
          <w:tcPr>
            <w:tcW w:w="921" w:type="dxa"/>
          </w:tcPr>
          <w:p w14:paraId="4278EA33" w14:textId="77777777" w:rsidR="002F3541" w:rsidRPr="0065114A" w:rsidRDefault="002F3541" w:rsidP="00E139C7">
            <w:pPr>
              <w:jc w:val="both"/>
              <w:rPr>
                <w:rFonts w:eastAsia="Arial Unicode MS"/>
                <w:noProof/>
                <w:sz w:val="22"/>
                <w:szCs w:val="22"/>
              </w:rPr>
            </w:pPr>
          </w:p>
        </w:tc>
        <w:tc>
          <w:tcPr>
            <w:tcW w:w="7796" w:type="dxa"/>
            <w:gridSpan w:val="2"/>
          </w:tcPr>
          <w:p w14:paraId="33BD8DB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IV-1- CONSISTANCE DES TRAVAUX ET DESCRIPTION DES OUVRAGES</w:t>
            </w:r>
          </w:p>
        </w:tc>
        <w:tc>
          <w:tcPr>
            <w:tcW w:w="992" w:type="dxa"/>
            <w:vMerge/>
            <w:vAlign w:val="center"/>
          </w:tcPr>
          <w:p w14:paraId="09F210CE" w14:textId="77777777" w:rsidR="002F3541" w:rsidRPr="0065114A" w:rsidRDefault="002F3541" w:rsidP="00E139C7">
            <w:pPr>
              <w:jc w:val="center"/>
              <w:rPr>
                <w:rFonts w:eastAsia="Arial Unicode MS"/>
                <w:noProof/>
                <w:sz w:val="22"/>
                <w:szCs w:val="22"/>
              </w:rPr>
            </w:pPr>
          </w:p>
        </w:tc>
      </w:tr>
      <w:tr w:rsidR="002F3541" w:rsidRPr="0065114A" w14:paraId="5EE48CEB" w14:textId="77777777" w:rsidTr="00FB5887">
        <w:trPr>
          <w:trHeight w:val="170"/>
        </w:trPr>
        <w:tc>
          <w:tcPr>
            <w:tcW w:w="921" w:type="dxa"/>
          </w:tcPr>
          <w:p w14:paraId="65B3F187" w14:textId="77777777" w:rsidR="002F3541" w:rsidRPr="0065114A" w:rsidRDefault="002F3541" w:rsidP="00E139C7">
            <w:pPr>
              <w:jc w:val="both"/>
              <w:rPr>
                <w:rFonts w:eastAsia="Arial Unicode MS"/>
                <w:noProof/>
                <w:sz w:val="22"/>
                <w:szCs w:val="22"/>
              </w:rPr>
            </w:pPr>
          </w:p>
        </w:tc>
        <w:tc>
          <w:tcPr>
            <w:tcW w:w="7796" w:type="dxa"/>
            <w:gridSpan w:val="2"/>
          </w:tcPr>
          <w:p w14:paraId="4345AD1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IV-2- NATURE, PROVENANCE ET QUALITE DES MATERIAUX</w:t>
            </w:r>
          </w:p>
        </w:tc>
        <w:tc>
          <w:tcPr>
            <w:tcW w:w="992" w:type="dxa"/>
            <w:vMerge/>
            <w:vAlign w:val="center"/>
          </w:tcPr>
          <w:p w14:paraId="630F595F" w14:textId="77777777" w:rsidR="002F3541" w:rsidRPr="0065114A" w:rsidRDefault="002F3541" w:rsidP="00E139C7">
            <w:pPr>
              <w:jc w:val="center"/>
              <w:rPr>
                <w:rFonts w:eastAsia="Arial Unicode MS"/>
                <w:noProof/>
                <w:sz w:val="22"/>
                <w:szCs w:val="22"/>
              </w:rPr>
            </w:pPr>
          </w:p>
        </w:tc>
      </w:tr>
      <w:tr w:rsidR="002F3541" w:rsidRPr="0065114A" w14:paraId="21BA19F3" w14:textId="77777777" w:rsidTr="00FB5887">
        <w:trPr>
          <w:trHeight w:val="170"/>
        </w:trPr>
        <w:tc>
          <w:tcPr>
            <w:tcW w:w="921" w:type="dxa"/>
          </w:tcPr>
          <w:p w14:paraId="00FEF36F" w14:textId="77777777" w:rsidR="002F3541" w:rsidRPr="0065114A" w:rsidRDefault="002F3541" w:rsidP="00E139C7">
            <w:pPr>
              <w:jc w:val="both"/>
              <w:rPr>
                <w:rFonts w:eastAsia="Arial Unicode MS"/>
                <w:noProof/>
                <w:sz w:val="22"/>
                <w:szCs w:val="22"/>
              </w:rPr>
            </w:pPr>
          </w:p>
        </w:tc>
        <w:tc>
          <w:tcPr>
            <w:tcW w:w="7796" w:type="dxa"/>
            <w:gridSpan w:val="2"/>
          </w:tcPr>
          <w:p w14:paraId="4FCD978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IV-3- PREPARATION DES COFFRAGES, FERRAILLAGES ET RESERVATIONS</w:t>
            </w:r>
          </w:p>
        </w:tc>
        <w:tc>
          <w:tcPr>
            <w:tcW w:w="992" w:type="dxa"/>
            <w:vAlign w:val="center"/>
          </w:tcPr>
          <w:p w14:paraId="1D3BFF33"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51</w:t>
            </w:r>
          </w:p>
        </w:tc>
      </w:tr>
      <w:tr w:rsidR="002F3541" w:rsidRPr="0065114A" w14:paraId="2748D4A7" w14:textId="77777777" w:rsidTr="00FB5887">
        <w:trPr>
          <w:trHeight w:val="170"/>
        </w:trPr>
        <w:tc>
          <w:tcPr>
            <w:tcW w:w="921" w:type="dxa"/>
          </w:tcPr>
          <w:p w14:paraId="7B82519F" w14:textId="77777777" w:rsidR="002F3541" w:rsidRPr="0065114A" w:rsidRDefault="002F3541" w:rsidP="00E139C7">
            <w:pPr>
              <w:jc w:val="both"/>
              <w:rPr>
                <w:rFonts w:eastAsia="Arial Unicode MS"/>
                <w:noProof/>
                <w:sz w:val="22"/>
                <w:szCs w:val="22"/>
              </w:rPr>
            </w:pPr>
          </w:p>
        </w:tc>
        <w:tc>
          <w:tcPr>
            <w:tcW w:w="7796" w:type="dxa"/>
            <w:gridSpan w:val="2"/>
          </w:tcPr>
          <w:p w14:paraId="51823281"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IV-4 - EXECUTION DES OUVRAGES EN BETON ARME</w:t>
            </w:r>
          </w:p>
        </w:tc>
        <w:tc>
          <w:tcPr>
            <w:tcW w:w="992" w:type="dxa"/>
            <w:vAlign w:val="center"/>
          </w:tcPr>
          <w:p w14:paraId="0AD84E84"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52</w:t>
            </w:r>
          </w:p>
        </w:tc>
      </w:tr>
      <w:tr w:rsidR="002F3541" w:rsidRPr="0065114A" w14:paraId="50CEB85E" w14:textId="77777777" w:rsidTr="00FB5887">
        <w:trPr>
          <w:trHeight w:val="170"/>
        </w:trPr>
        <w:tc>
          <w:tcPr>
            <w:tcW w:w="921" w:type="dxa"/>
          </w:tcPr>
          <w:p w14:paraId="3012D513" w14:textId="77777777" w:rsidR="002F3541" w:rsidRPr="0065114A" w:rsidRDefault="002F3541" w:rsidP="00E139C7">
            <w:pPr>
              <w:jc w:val="both"/>
              <w:rPr>
                <w:rFonts w:eastAsia="Arial Unicode MS"/>
                <w:noProof/>
                <w:sz w:val="22"/>
                <w:szCs w:val="22"/>
              </w:rPr>
            </w:pPr>
          </w:p>
        </w:tc>
        <w:tc>
          <w:tcPr>
            <w:tcW w:w="7796" w:type="dxa"/>
            <w:gridSpan w:val="2"/>
          </w:tcPr>
          <w:p w14:paraId="5D84FB8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IV-5- MISE EN ŒUVRE DES DALLAGES</w:t>
            </w:r>
          </w:p>
        </w:tc>
        <w:tc>
          <w:tcPr>
            <w:tcW w:w="992" w:type="dxa"/>
            <w:vMerge w:val="restart"/>
            <w:vAlign w:val="center"/>
          </w:tcPr>
          <w:p w14:paraId="51B2BB77"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54</w:t>
            </w:r>
          </w:p>
        </w:tc>
      </w:tr>
      <w:tr w:rsidR="002F3541" w:rsidRPr="0065114A" w14:paraId="4C63E3E9" w14:textId="77777777" w:rsidTr="00FB5887">
        <w:trPr>
          <w:trHeight w:val="170"/>
        </w:trPr>
        <w:tc>
          <w:tcPr>
            <w:tcW w:w="921" w:type="dxa"/>
          </w:tcPr>
          <w:p w14:paraId="2583DCD2" w14:textId="77777777" w:rsidR="002F3541" w:rsidRPr="0065114A" w:rsidRDefault="002F3541" w:rsidP="00E139C7">
            <w:pPr>
              <w:jc w:val="both"/>
              <w:rPr>
                <w:rFonts w:eastAsia="Arial Unicode MS"/>
                <w:noProof/>
                <w:sz w:val="22"/>
                <w:szCs w:val="22"/>
              </w:rPr>
            </w:pPr>
          </w:p>
        </w:tc>
        <w:tc>
          <w:tcPr>
            <w:tcW w:w="7796" w:type="dxa"/>
            <w:gridSpan w:val="2"/>
          </w:tcPr>
          <w:p w14:paraId="4EBB22A1"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IV-6- MISE EN ŒUVRE DES MAÇONNERIES</w:t>
            </w:r>
          </w:p>
        </w:tc>
        <w:tc>
          <w:tcPr>
            <w:tcW w:w="992" w:type="dxa"/>
            <w:vMerge/>
            <w:vAlign w:val="center"/>
          </w:tcPr>
          <w:p w14:paraId="7C2C591F" w14:textId="77777777" w:rsidR="002F3541" w:rsidRPr="0065114A" w:rsidRDefault="002F3541" w:rsidP="00E139C7">
            <w:pPr>
              <w:jc w:val="center"/>
              <w:rPr>
                <w:rFonts w:eastAsia="Arial Unicode MS"/>
                <w:noProof/>
                <w:sz w:val="22"/>
                <w:szCs w:val="22"/>
              </w:rPr>
            </w:pPr>
          </w:p>
        </w:tc>
      </w:tr>
      <w:tr w:rsidR="002F3541" w:rsidRPr="0065114A" w14:paraId="25951131" w14:textId="77777777" w:rsidTr="00FB5887">
        <w:trPr>
          <w:trHeight w:val="170"/>
        </w:trPr>
        <w:tc>
          <w:tcPr>
            <w:tcW w:w="921" w:type="dxa"/>
          </w:tcPr>
          <w:p w14:paraId="2F2B3FFB" w14:textId="77777777" w:rsidR="002F3541" w:rsidRPr="0065114A" w:rsidRDefault="002F3541" w:rsidP="00E139C7">
            <w:pPr>
              <w:jc w:val="both"/>
              <w:rPr>
                <w:rFonts w:eastAsia="Arial Unicode MS"/>
                <w:noProof/>
                <w:sz w:val="22"/>
                <w:szCs w:val="22"/>
              </w:rPr>
            </w:pPr>
          </w:p>
        </w:tc>
        <w:tc>
          <w:tcPr>
            <w:tcW w:w="7796" w:type="dxa"/>
            <w:gridSpan w:val="2"/>
          </w:tcPr>
          <w:p w14:paraId="29424DF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IV-7- MISE EN ŒUVRE DES ENDUITS</w:t>
            </w:r>
          </w:p>
        </w:tc>
        <w:tc>
          <w:tcPr>
            <w:tcW w:w="992" w:type="dxa"/>
            <w:vMerge/>
            <w:vAlign w:val="center"/>
          </w:tcPr>
          <w:p w14:paraId="6FB59EAC" w14:textId="77777777" w:rsidR="002F3541" w:rsidRPr="0065114A" w:rsidRDefault="002F3541" w:rsidP="00E139C7">
            <w:pPr>
              <w:jc w:val="center"/>
              <w:rPr>
                <w:rFonts w:eastAsia="Arial Unicode MS"/>
                <w:noProof/>
                <w:sz w:val="22"/>
                <w:szCs w:val="22"/>
              </w:rPr>
            </w:pPr>
          </w:p>
        </w:tc>
      </w:tr>
      <w:tr w:rsidR="002F3541" w:rsidRPr="0065114A" w14:paraId="77A9A09F" w14:textId="77777777" w:rsidTr="00FB5887">
        <w:trPr>
          <w:trHeight w:val="170"/>
        </w:trPr>
        <w:tc>
          <w:tcPr>
            <w:tcW w:w="8717" w:type="dxa"/>
            <w:gridSpan w:val="3"/>
          </w:tcPr>
          <w:p w14:paraId="62C13D12"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V- TRAVAUX DE TOITURE</w:t>
            </w:r>
          </w:p>
        </w:tc>
        <w:tc>
          <w:tcPr>
            <w:tcW w:w="992" w:type="dxa"/>
            <w:vMerge/>
            <w:vAlign w:val="center"/>
          </w:tcPr>
          <w:p w14:paraId="2A50C531" w14:textId="77777777" w:rsidR="002F3541" w:rsidRPr="0065114A" w:rsidRDefault="002F3541" w:rsidP="00E139C7">
            <w:pPr>
              <w:jc w:val="center"/>
              <w:rPr>
                <w:rFonts w:eastAsia="Arial Unicode MS"/>
                <w:noProof/>
                <w:sz w:val="22"/>
                <w:szCs w:val="22"/>
              </w:rPr>
            </w:pPr>
          </w:p>
        </w:tc>
      </w:tr>
      <w:tr w:rsidR="002F3541" w:rsidRPr="0065114A" w14:paraId="647E4136" w14:textId="77777777" w:rsidTr="00FB5887">
        <w:trPr>
          <w:trHeight w:val="170"/>
        </w:trPr>
        <w:tc>
          <w:tcPr>
            <w:tcW w:w="921" w:type="dxa"/>
          </w:tcPr>
          <w:p w14:paraId="4183D9F7" w14:textId="77777777" w:rsidR="002F3541" w:rsidRPr="0065114A" w:rsidRDefault="002F3541" w:rsidP="00E139C7">
            <w:pPr>
              <w:jc w:val="both"/>
              <w:rPr>
                <w:rFonts w:eastAsia="Arial Unicode MS"/>
                <w:noProof/>
                <w:sz w:val="22"/>
                <w:szCs w:val="22"/>
              </w:rPr>
            </w:pPr>
          </w:p>
        </w:tc>
        <w:tc>
          <w:tcPr>
            <w:tcW w:w="7796" w:type="dxa"/>
            <w:gridSpan w:val="2"/>
          </w:tcPr>
          <w:p w14:paraId="7A4DA94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V-1- CARACTERISTIQUES DES ESSENCES DE BOIS</w:t>
            </w:r>
          </w:p>
        </w:tc>
        <w:tc>
          <w:tcPr>
            <w:tcW w:w="992" w:type="dxa"/>
            <w:vMerge/>
            <w:vAlign w:val="center"/>
          </w:tcPr>
          <w:p w14:paraId="1063ECC0" w14:textId="77777777" w:rsidR="002F3541" w:rsidRPr="0065114A" w:rsidRDefault="002F3541" w:rsidP="00E139C7">
            <w:pPr>
              <w:jc w:val="center"/>
              <w:rPr>
                <w:rFonts w:eastAsia="Arial Unicode MS"/>
                <w:noProof/>
                <w:sz w:val="22"/>
                <w:szCs w:val="22"/>
              </w:rPr>
            </w:pPr>
          </w:p>
        </w:tc>
      </w:tr>
      <w:tr w:rsidR="002F3541" w:rsidRPr="0065114A" w14:paraId="4B8EB417" w14:textId="77777777" w:rsidTr="00FB5887">
        <w:trPr>
          <w:trHeight w:val="170"/>
        </w:trPr>
        <w:tc>
          <w:tcPr>
            <w:tcW w:w="921" w:type="dxa"/>
          </w:tcPr>
          <w:p w14:paraId="5A98AF0C" w14:textId="77777777" w:rsidR="002F3541" w:rsidRPr="0065114A" w:rsidRDefault="002F3541" w:rsidP="00E139C7">
            <w:pPr>
              <w:jc w:val="both"/>
              <w:rPr>
                <w:rFonts w:eastAsia="Arial Unicode MS"/>
                <w:noProof/>
                <w:sz w:val="22"/>
                <w:szCs w:val="22"/>
              </w:rPr>
            </w:pPr>
          </w:p>
        </w:tc>
        <w:tc>
          <w:tcPr>
            <w:tcW w:w="7796" w:type="dxa"/>
            <w:gridSpan w:val="2"/>
          </w:tcPr>
          <w:p w14:paraId="2E8057E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V-2- MATERIAUX DE COUVERTURE</w:t>
            </w:r>
          </w:p>
        </w:tc>
        <w:tc>
          <w:tcPr>
            <w:tcW w:w="992" w:type="dxa"/>
            <w:vMerge w:val="restart"/>
            <w:vAlign w:val="center"/>
          </w:tcPr>
          <w:p w14:paraId="0CB9B62E"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55</w:t>
            </w:r>
          </w:p>
        </w:tc>
      </w:tr>
      <w:tr w:rsidR="002F3541" w:rsidRPr="0065114A" w14:paraId="5F8CCD8D" w14:textId="77777777" w:rsidTr="00FB5887">
        <w:trPr>
          <w:trHeight w:val="170"/>
        </w:trPr>
        <w:tc>
          <w:tcPr>
            <w:tcW w:w="921" w:type="dxa"/>
          </w:tcPr>
          <w:p w14:paraId="3C9FA4BB" w14:textId="77777777" w:rsidR="002F3541" w:rsidRPr="0065114A" w:rsidRDefault="002F3541" w:rsidP="00E139C7">
            <w:pPr>
              <w:jc w:val="both"/>
              <w:rPr>
                <w:rFonts w:eastAsia="Arial Unicode MS"/>
                <w:noProof/>
                <w:sz w:val="22"/>
                <w:szCs w:val="22"/>
              </w:rPr>
            </w:pPr>
          </w:p>
        </w:tc>
        <w:tc>
          <w:tcPr>
            <w:tcW w:w="7796" w:type="dxa"/>
            <w:gridSpan w:val="2"/>
          </w:tcPr>
          <w:p w14:paraId="537F739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V-3-ACCESSOIRES METALLIQUES D’ASSEMBLAGE DES PIECES DE CHARPENTE ET DE COUVERTURE</w:t>
            </w:r>
          </w:p>
        </w:tc>
        <w:tc>
          <w:tcPr>
            <w:tcW w:w="992" w:type="dxa"/>
            <w:vMerge/>
            <w:vAlign w:val="center"/>
          </w:tcPr>
          <w:p w14:paraId="5B8384DC" w14:textId="77777777" w:rsidR="002F3541" w:rsidRPr="0065114A" w:rsidRDefault="002F3541" w:rsidP="00E139C7">
            <w:pPr>
              <w:jc w:val="center"/>
              <w:rPr>
                <w:rFonts w:eastAsia="Arial Unicode MS"/>
                <w:noProof/>
                <w:sz w:val="22"/>
                <w:szCs w:val="22"/>
              </w:rPr>
            </w:pPr>
          </w:p>
        </w:tc>
      </w:tr>
      <w:tr w:rsidR="002F3541" w:rsidRPr="0065114A" w14:paraId="590AB645" w14:textId="77777777" w:rsidTr="00FB5887">
        <w:trPr>
          <w:trHeight w:val="170"/>
        </w:trPr>
        <w:tc>
          <w:tcPr>
            <w:tcW w:w="921" w:type="dxa"/>
          </w:tcPr>
          <w:p w14:paraId="37B68E10" w14:textId="77777777" w:rsidR="002F3541" w:rsidRPr="0065114A" w:rsidRDefault="002F3541" w:rsidP="00E139C7">
            <w:pPr>
              <w:jc w:val="both"/>
              <w:rPr>
                <w:rFonts w:eastAsia="Arial Unicode MS"/>
                <w:noProof/>
                <w:sz w:val="22"/>
                <w:szCs w:val="22"/>
              </w:rPr>
            </w:pPr>
          </w:p>
        </w:tc>
        <w:tc>
          <w:tcPr>
            <w:tcW w:w="7796" w:type="dxa"/>
            <w:gridSpan w:val="2"/>
          </w:tcPr>
          <w:p w14:paraId="7174CE9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V-4- APPROBATION DES MATERIAUX</w:t>
            </w:r>
          </w:p>
        </w:tc>
        <w:tc>
          <w:tcPr>
            <w:tcW w:w="992" w:type="dxa"/>
            <w:vMerge/>
            <w:vAlign w:val="center"/>
          </w:tcPr>
          <w:p w14:paraId="29270580" w14:textId="77777777" w:rsidR="002F3541" w:rsidRPr="0065114A" w:rsidRDefault="002F3541" w:rsidP="00E139C7">
            <w:pPr>
              <w:jc w:val="center"/>
              <w:rPr>
                <w:rFonts w:eastAsia="Arial Unicode MS"/>
                <w:noProof/>
                <w:sz w:val="22"/>
                <w:szCs w:val="22"/>
              </w:rPr>
            </w:pPr>
          </w:p>
        </w:tc>
      </w:tr>
      <w:tr w:rsidR="002F3541" w:rsidRPr="0065114A" w14:paraId="3C61D368" w14:textId="77777777" w:rsidTr="00FB5887">
        <w:trPr>
          <w:trHeight w:val="170"/>
        </w:trPr>
        <w:tc>
          <w:tcPr>
            <w:tcW w:w="8717" w:type="dxa"/>
            <w:gridSpan w:val="3"/>
          </w:tcPr>
          <w:p w14:paraId="0AFF6CCE"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VI- CHARPENTES</w:t>
            </w:r>
          </w:p>
        </w:tc>
        <w:tc>
          <w:tcPr>
            <w:tcW w:w="992" w:type="dxa"/>
            <w:vMerge/>
            <w:vAlign w:val="center"/>
          </w:tcPr>
          <w:p w14:paraId="03FDD85B" w14:textId="77777777" w:rsidR="002F3541" w:rsidRPr="0065114A" w:rsidRDefault="002F3541" w:rsidP="00E139C7">
            <w:pPr>
              <w:jc w:val="center"/>
              <w:rPr>
                <w:rFonts w:eastAsia="Arial Unicode MS"/>
                <w:noProof/>
                <w:sz w:val="22"/>
                <w:szCs w:val="22"/>
              </w:rPr>
            </w:pPr>
          </w:p>
        </w:tc>
      </w:tr>
      <w:tr w:rsidR="002F3541" w:rsidRPr="0065114A" w14:paraId="62BDBA87" w14:textId="77777777" w:rsidTr="00FB5887">
        <w:trPr>
          <w:trHeight w:val="170"/>
        </w:trPr>
        <w:tc>
          <w:tcPr>
            <w:tcW w:w="921" w:type="dxa"/>
          </w:tcPr>
          <w:p w14:paraId="0FF8070A" w14:textId="77777777" w:rsidR="002F3541" w:rsidRPr="0065114A" w:rsidRDefault="002F3541" w:rsidP="00E139C7">
            <w:pPr>
              <w:jc w:val="both"/>
              <w:rPr>
                <w:rFonts w:eastAsia="Arial Unicode MS"/>
                <w:noProof/>
                <w:sz w:val="22"/>
                <w:szCs w:val="22"/>
              </w:rPr>
            </w:pPr>
          </w:p>
        </w:tc>
        <w:tc>
          <w:tcPr>
            <w:tcW w:w="7796" w:type="dxa"/>
            <w:gridSpan w:val="2"/>
          </w:tcPr>
          <w:p w14:paraId="3932BE5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VI-1- GENERARILITES</w:t>
            </w:r>
          </w:p>
        </w:tc>
        <w:tc>
          <w:tcPr>
            <w:tcW w:w="992" w:type="dxa"/>
            <w:vMerge/>
            <w:vAlign w:val="center"/>
          </w:tcPr>
          <w:p w14:paraId="6ABCA974" w14:textId="77777777" w:rsidR="002F3541" w:rsidRPr="0065114A" w:rsidRDefault="002F3541" w:rsidP="00E139C7">
            <w:pPr>
              <w:jc w:val="center"/>
              <w:rPr>
                <w:rFonts w:eastAsia="Arial Unicode MS"/>
                <w:noProof/>
                <w:sz w:val="22"/>
                <w:szCs w:val="22"/>
              </w:rPr>
            </w:pPr>
          </w:p>
        </w:tc>
      </w:tr>
      <w:tr w:rsidR="002F3541" w:rsidRPr="0065114A" w14:paraId="02089973" w14:textId="77777777" w:rsidTr="00FB5887">
        <w:trPr>
          <w:trHeight w:val="170"/>
        </w:trPr>
        <w:tc>
          <w:tcPr>
            <w:tcW w:w="921" w:type="dxa"/>
          </w:tcPr>
          <w:p w14:paraId="23A9C2C2" w14:textId="77777777" w:rsidR="002F3541" w:rsidRPr="0065114A" w:rsidRDefault="002F3541" w:rsidP="00E139C7">
            <w:pPr>
              <w:jc w:val="both"/>
              <w:rPr>
                <w:rFonts w:eastAsia="Arial Unicode MS"/>
                <w:noProof/>
                <w:sz w:val="22"/>
                <w:szCs w:val="22"/>
              </w:rPr>
            </w:pPr>
          </w:p>
        </w:tc>
        <w:tc>
          <w:tcPr>
            <w:tcW w:w="7796" w:type="dxa"/>
            <w:gridSpan w:val="2"/>
          </w:tcPr>
          <w:p w14:paraId="42A14DA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VI-2- EXECUTION DE LA CHARPENTE</w:t>
            </w:r>
          </w:p>
        </w:tc>
        <w:tc>
          <w:tcPr>
            <w:tcW w:w="992" w:type="dxa"/>
            <w:vMerge/>
            <w:vAlign w:val="center"/>
          </w:tcPr>
          <w:p w14:paraId="412D4DA5" w14:textId="77777777" w:rsidR="002F3541" w:rsidRPr="0065114A" w:rsidRDefault="002F3541" w:rsidP="00E139C7">
            <w:pPr>
              <w:jc w:val="center"/>
              <w:rPr>
                <w:rFonts w:eastAsia="Arial Unicode MS"/>
                <w:noProof/>
                <w:sz w:val="22"/>
                <w:szCs w:val="22"/>
              </w:rPr>
            </w:pPr>
          </w:p>
        </w:tc>
      </w:tr>
      <w:tr w:rsidR="002F3541" w:rsidRPr="0065114A" w14:paraId="248D44C7" w14:textId="77777777" w:rsidTr="00FB5887">
        <w:trPr>
          <w:trHeight w:val="170"/>
        </w:trPr>
        <w:tc>
          <w:tcPr>
            <w:tcW w:w="8717" w:type="dxa"/>
            <w:gridSpan w:val="3"/>
          </w:tcPr>
          <w:p w14:paraId="1EF37079"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VII - COUVERTURE</w:t>
            </w:r>
          </w:p>
        </w:tc>
        <w:tc>
          <w:tcPr>
            <w:tcW w:w="992" w:type="dxa"/>
            <w:vMerge w:val="restart"/>
            <w:vAlign w:val="center"/>
          </w:tcPr>
          <w:p w14:paraId="7C2EA56D"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56</w:t>
            </w:r>
          </w:p>
        </w:tc>
      </w:tr>
      <w:tr w:rsidR="002F3541" w:rsidRPr="0065114A" w14:paraId="1450E01A" w14:textId="77777777" w:rsidTr="00FB5887">
        <w:trPr>
          <w:trHeight w:val="170"/>
        </w:trPr>
        <w:tc>
          <w:tcPr>
            <w:tcW w:w="921" w:type="dxa"/>
          </w:tcPr>
          <w:p w14:paraId="5A945BA3" w14:textId="77777777" w:rsidR="002F3541" w:rsidRPr="0065114A" w:rsidRDefault="002F3541" w:rsidP="00E139C7">
            <w:pPr>
              <w:jc w:val="both"/>
              <w:rPr>
                <w:rFonts w:eastAsia="Arial Unicode MS"/>
                <w:noProof/>
                <w:sz w:val="22"/>
                <w:szCs w:val="22"/>
              </w:rPr>
            </w:pPr>
          </w:p>
        </w:tc>
        <w:tc>
          <w:tcPr>
            <w:tcW w:w="7796" w:type="dxa"/>
            <w:gridSpan w:val="2"/>
          </w:tcPr>
          <w:p w14:paraId="088C51C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VII-1- GENERALITES</w:t>
            </w:r>
          </w:p>
        </w:tc>
        <w:tc>
          <w:tcPr>
            <w:tcW w:w="992" w:type="dxa"/>
            <w:vMerge/>
            <w:vAlign w:val="center"/>
          </w:tcPr>
          <w:p w14:paraId="0A2A5022" w14:textId="77777777" w:rsidR="002F3541" w:rsidRPr="0065114A" w:rsidRDefault="002F3541" w:rsidP="00E139C7">
            <w:pPr>
              <w:jc w:val="center"/>
              <w:rPr>
                <w:rFonts w:eastAsia="Arial Unicode MS"/>
                <w:noProof/>
                <w:sz w:val="22"/>
                <w:szCs w:val="22"/>
              </w:rPr>
            </w:pPr>
          </w:p>
        </w:tc>
      </w:tr>
      <w:tr w:rsidR="002F3541" w:rsidRPr="0065114A" w14:paraId="7D1FC68C" w14:textId="77777777" w:rsidTr="00FB5887">
        <w:trPr>
          <w:trHeight w:val="170"/>
        </w:trPr>
        <w:tc>
          <w:tcPr>
            <w:tcW w:w="921" w:type="dxa"/>
          </w:tcPr>
          <w:p w14:paraId="7DB1FE50" w14:textId="77777777" w:rsidR="002F3541" w:rsidRPr="0065114A" w:rsidRDefault="002F3541" w:rsidP="00E139C7">
            <w:pPr>
              <w:jc w:val="both"/>
              <w:rPr>
                <w:rFonts w:eastAsia="Arial Unicode MS"/>
                <w:noProof/>
                <w:sz w:val="22"/>
                <w:szCs w:val="22"/>
              </w:rPr>
            </w:pPr>
          </w:p>
        </w:tc>
        <w:tc>
          <w:tcPr>
            <w:tcW w:w="7796" w:type="dxa"/>
            <w:gridSpan w:val="2"/>
          </w:tcPr>
          <w:p w14:paraId="30763E1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VII-2- MONTAGE DES TÔLES</w:t>
            </w:r>
          </w:p>
        </w:tc>
        <w:tc>
          <w:tcPr>
            <w:tcW w:w="992" w:type="dxa"/>
            <w:vMerge/>
            <w:vAlign w:val="center"/>
          </w:tcPr>
          <w:p w14:paraId="43390273" w14:textId="77777777" w:rsidR="002F3541" w:rsidRPr="0065114A" w:rsidRDefault="002F3541" w:rsidP="00E139C7">
            <w:pPr>
              <w:jc w:val="center"/>
              <w:rPr>
                <w:rFonts w:eastAsia="Arial Unicode MS"/>
                <w:noProof/>
                <w:sz w:val="22"/>
                <w:szCs w:val="22"/>
              </w:rPr>
            </w:pPr>
          </w:p>
        </w:tc>
      </w:tr>
      <w:tr w:rsidR="002F3541" w:rsidRPr="0065114A" w14:paraId="1A2AB106" w14:textId="77777777" w:rsidTr="00FB5887">
        <w:trPr>
          <w:trHeight w:val="170"/>
        </w:trPr>
        <w:tc>
          <w:tcPr>
            <w:tcW w:w="8717" w:type="dxa"/>
            <w:gridSpan w:val="3"/>
          </w:tcPr>
          <w:p w14:paraId="4710E1B8"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VIII- ELECTRICITE</w:t>
            </w:r>
          </w:p>
        </w:tc>
        <w:tc>
          <w:tcPr>
            <w:tcW w:w="992" w:type="dxa"/>
            <w:vMerge/>
            <w:vAlign w:val="center"/>
          </w:tcPr>
          <w:p w14:paraId="6DB0293B" w14:textId="77777777" w:rsidR="002F3541" w:rsidRPr="0065114A" w:rsidRDefault="002F3541" w:rsidP="00E139C7">
            <w:pPr>
              <w:jc w:val="center"/>
              <w:rPr>
                <w:rFonts w:eastAsia="Arial Unicode MS"/>
                <w:b/>
                <w:noProof/>
                <w:sz w:val="22"/>
                <w:szCs w:val="22"/>
              </w:rPr>
            </w:pPr>
          </w:p>
        </w:tc>
      </w:tr>
      <w:tr w:rsidR="002F3541" w:rsidRPr="0065114A" w14:paraId="59A13E51" w14:textId="77777777" w:rsidTr="00FB5887">
        <w:trPr>
          <w:trHeight w:val="170"/>
        </w:trPr>
        <w:tc>
          <w:tcPr>
            <w:tcW w:w="921" w:type="dxa"/>
          </w:tcPr>
          <w:p w14:paraId="72D5FEEE" w14:textId="77777777" w:rsidR="002F3541" w:rsidRPr="0065114A" w:rsidRDefault="002F3541" w:rsidP="00E139C7">
            <w:pPr>
              <w:jc w:val="both"/>
              <w:rPr>
                <w:rFonts w:eastAsia="Arial Unicode MS"/>
                <w:noProof/>
                <w:sz w:val="22"/>
                <w:szCs w:val="22"/>
              </w:rPr>
            </w:pPr>
          </w:p>
        </w:tc>
        <w:tc>
          <w:tcPr>
            <w:tcW w:w="7796" w:type="dxa"/>
            <w:gridSpan w:val="2"/>
          </w:tcPr>
          <w:p w14:paraId="16A1E2C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VIII-1- DEFINITION DES TRAVAUX D’ELECTRICITE</w:t>
            </w:r>
          </w:p>
        </w:tc>
        <w:tc>
          <w:tcPr>
            <w:tcW w:w="992" w:type="dxa"/>
            <w:vMerge/>
            <w:vAlign w:val="center"/>
          </w:tcPr>
          <w:p w14:paraId="5B86B381" w14:textId="77777777" w:rsidR="002F3541" w:rsidRPr="0065114A" w:rsidRDefault="002F3541" w:rsidP="00E139C7">
            <w:pPr>
              <w:jc w:val="center"/>
              <w:rPr>
                <w:rFonts w:eastAsia="Arial Unicode MS"/>
                <w:noProof/>
                <w:sz w:val="22"/>
                <w:szCs w:val="22"/>
              </w:rPr>
            </w:pPr>
          </w:p>
        </w:tc>
      </w:tr>
      <w:tr w:rsidR="002F3541" w:rsidRPr="0065114A" w14:paraId="7552EAE2" w14:textId="77777777" w:rsidTr="00FB5887">
        <w:trPr>
          <w:trHeight w:val="170"/>
        </w:trPr>
        <w:tc>
          <w:tcPr>
            <w:tcW w:w="921" w:type="dxa"/>
          </w:tcPr>
          <w:p w14:paraId="19E09D31" w14:textId="77777777" w:rsidR="002F3541" w:rsidRPr="0065114A" w:rsidRDefault="002F3541" w:rsidP="00E139C7">
            <w:pPr>
              <w:jc w:val="both"/>
              <w:rPr>
                <w:rFonts w:eastAsia="Arial Unicode MS"/>
                <w:noProof/>
                <w:sz w:val="22"/>
                <w:szCs w:val="22"/>
              </w:rPr>
            </w:pPr>
          </w:p>
        </w:tc>
        <w:tc>
          <w:tcPr>
            <w:tcW w:w="850" w:type="dxa"/>
          </w:tcPr>
          <w:p w14:paraId="58FB2CA1" w14:textId="77777777" w:rsidR="002F3541" w:rsidRPr="0065114A" w:rsidRDefault="002F3541" w:rsidP="00E139C7">
            <w:pPr>
              <w:jc w:val="both"/>
              <w:rPr>
                <w:rFonts w:eastAsia="Arial Unicode MS"/>
                <w:noProof/>
                <w:sz w:val="22"/>
                <w:szCs w:val="22"/>
              </w:rPr>
            </w:pPr>
          </w:p>
        </w:tc>
        <w:tc>
          <w:tcPr>
            <w:tcW w:w="6946" w:type="dxa"/>
          </w:tcPr>
          <w:p w14:paraId="36EBEF6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VIII-1-1- Généralités</w:t>
            </w:r>
          </w:p>
        </w:tc>
        <w:tc>
          <w:tcPr>
            <w:tcW w:w="992" w:type="dxa"/>
            <w:vMerge/>
            <w:vAlign w:val="center"/>
          </w:tcPr>
          <w:p w14:paraId="144D5217" w14:textId="77777777" w:rsidR="002F3541" w:rsidRPr="0065114A" w:rsidRDefault="002F3541" w:rsidP="00E139C7">
            <w:pPr>
              <w:jc w:val="center"/>
              <w:rPr>
                <w:rFonts w:eastAsia="Arial Unicode MS"/>
                <w:noProof/>
                <w:sz w:val="22"/>
                <w:szCs w:val="22"/>
              </w:rPr>
            </w:pPr>
          </w:p>
        </w:tc>
      </w:tr>
      <w:tr w:rsidR="002F3541" w:rsidRPr="0065114A" w14:paraId="50AD295F" w14:textId="77777777" w:rsidTr="00FB5887">
        <w:trPr>
          <w:trHeight w:val="170"/>
        </w:trPr>
        <w:tc>
          <w:tcPr>
            <w:tcW w:w="921" w:type="dxa"/>
          </w:tcPr>
          <w:p w14:paraId="0909D897" w14:textId="77777777" w:rsidR="002F3541" w:rsidRPr="0065114A" w:rsidRDefault="002F3541" w:rsidP="00E139C7">
            <w:pPr>
              <w:jc w:val="both"/>
              <w:rPr>
                <w:rFonts w:eastAsia="Arial Unicode MS"/>
                <w:noProof/>
                <w:sz w:val="22"/>
                <w:szCs w:val="22"/>
              </w:rPr>
            </w:pPr>
          </w:p>
        </w:tc>
        <w:tc>
          <w:tcPr>
            <w:tcW w:w="850" w:type="dxa"/>
          </w:tcPr>
          <w:p w14:paraId="59C6CF54" w14:textId="77777777" w:rsidR="002F3541" w:rsidRPr="0065114A" w:rsidRDefault="002F3541" w:rsidP="00E139C7">
            <w:pPr>
              <w:jc w:val="both"/>
              <w:rPr>
                <w:rFonts w:eastAsia="Arial Unicode MS"/>
                <w:noProof/>
                <w:sz w:val="22"/>
                <w:szCs w:val="22"/>
              </w:rPr>
            </w:pPr>
          </w:p>
        </w:tc>
        <w:tc>
          <w:tcPr>
            <w:tcW w:w="6946" w:type="dxa"/>
          </w:tcPr>
          <w:p w14:paraId="3B0CA561"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VIII-1-2- Documents techniques de référence</w:t>
            </w:r>
          </w:p>
        </w:tc>
        <w:tc>
          <w:tcPr>
            <w:tcW w:w="992" w:type="dxa"/>
            <w:vMerge w:val="restart"/>
            <w:vAlign w:val="center"/>
          </w:tcPr>
          <w:p w14:paraId="6F31483C"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57</w:t>
            </w:r>
          </w:p>
        </w:tc>
      </w:tr>
      <w:tr w:rsidR="002F3541" w:rsidRPr="0065114A" w14:paraId="4389E5CB" w14:textId="77777777" w:rsidTr="00FB5887">
        <w:trPr>
          <w:trHeight w:val="170"/>
        </w:trPr>
        <w:tc>
          <w:tcPr>
            <w:tcW w:w="921" w:type="dxa"/>
          </w:tcPr>
          <w:p w14:paraId="1E18F9DB" w14:textId="77777777" w:rsidR="002F3541" w:rsidRPr="0065114A" w:rsidRDefault="002F3541" w:rsidP="00E139C7">
            <w:pPr>
              <w:jc w:val="both"/>
              <w:rPr>
                <w:rFonts w:eastAsia="Arial Unicode MS"/>
                <w:noProof/>
                <w:sz w:val="22"/>
                <w:szCs w:val="22"/>
              </w:rPr>
            </w:pPr>
          </w:p>
        </w:tc>
        <w:tc>
          <w:tcPr>
            <w:tcW w:w="850" w:type="dxa"/>
          </w:tcPr>
          <w:p w14:paraId="3F35FFF4" w14:textId="77777777" w:rsidR="002F3541" w:rsidRPr="0065114A" w:rsidRDefault="002F3541" w:rsidP="00E139C7">
            <w:pPr>
              <w:jc w:val="both"/>
              <w:rPr>
                <w:rFonts w:eastAsia="Arial Unicode MS"/>
                <w:noProof/>
                <w:sz w:val="22"/>
                <w:szCs w:val="22"/>
              </w:rPr>
            </w:pPr>
          </w:p>
        </w:tc>
        <w:tc>
          <w:tcPr>
            <w:tcW w:w="6946" w:type="dxa"/>
          </w:tcPr>
          <w:p w14:paraId="15A912B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VIII-1-3- Plans d’électricité</w:t>
            </w:r>
          </w:p>
        </w:tc>
        <w:tc>
          <w:tcPr>
            <w:tcW w:w="992" w:type="dxa"/>
            <w:vMerge/>
            <w:vAlign w:val="center"/>
          </w:tcPr>
          <w:p w14:paraId="1240304E" w14:textId="77777777" w:rsidR="002F3541" w:rsidRPr="0065114A" w:rsidRDefault="002F3541" w:rsidP="00E139C7">
            <w:pPr>
              <w:jc w:val="center"/>
              <w:rPr>
                <w:rFonts w:eastAsia="Arial Unicode MS"/>
                <w:noProof/>
                <w:sz w:val="22"/>
                <w:szCs w:val="22"/>
              </w:rPr>
            </w:pPr>
          </w:p>
        </w:tc>
      </w:tr>
      <w:tr w:rsidR="002F3541" w:rsidRPr="0065114A" w14:paraId="50DCD412" w14:textId="77777777" w:rsidTr="00FB5887">
        <w:trPr>
          <w:trHeight w:val="170"/>
        </w:trPr>
        <w:tc>
          <w:tcPr>
            <w:tcW w:w="921" w:type="dxa"/>
          </w:tcPr>
          <w:p w14:paraId="1C418533" w14:textId="77777777" w:rsidR="002F3541" w:rsidRPr="0065114A" w:rsidRDefault="002F3541" w:rsidP="00E139C7">
            <w:pPr>
              <w:jc w:val="both"/>
              <w:rPr>
                <w:rFonts w:eastAsia="Arial Unicode MS"/>
                <w:noProof/>
                <w:sz w:val="22"/>
                <w:szCs w:val="22"/>
              </w:rPr>
            </w:pPr>
          </w:p>
        </w:tc>
        <w:tc>
          <w:tcPr>
            <w:tcW w:w="7796" w:type="dxa"/>
            <w:gridSpan w:val="2"/>
          </w:tcPr>
          <w:p w14:paraId="189FB0F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 BASES DE CALCULS</w:t>
            </w:r>
          </w:p>
        </w:tc>
        <w:tc>
          <w:tcPr>
            <w:tcW w:w="992" w:type="dxa"/>
            <w:vMerge w:val="restart"/>
            <w:vAlign w:val="center"/>
          </w:tcPr>
          <w:p w14:paraId="41540F54"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58</w:t>
            </w:r>
          </w:p>
        </w:tc>
      </w:tr>
      <w:tr w:rsidR="002F3541" w:rsidRPr="0065114A" w14:paraId="622DF356" w14:textId="77777777" w:rsidTr="00FB5887">
        <w:trPr>
          <w:trHeight w:val="170"/>
        </w:trPr>
        <w:tc>
          <w:tcPr>
            <w:tcW w:w="921" w:type="dxa"/>
          </w:tcPr>
          <w:p w14:paraId="42C0861D" w14:textId="77777777" w:rsidR="002F3541" w:rsidRPr="0065114A" w:rsidRDefault="002F3541" w:rsidP="00E139C7">
            <w:pPr>
              <w:jc w:val="both"/>
              <w:rPr>
                <w:rFonts w:eastAsia="Arial Unicode MS"/>
                <w:noProof/>
                <w:sz w:val="22"/>
                <w:szCs w:val="22"/>
              </w:rPr>
            </w:pPr>
          </w:p>
        </w:tc>
        <w:tc>
          <w:tcPr>
            <w:tcW w:w="850" w:type="dxa"/>
          </w:tcPr>
          <w:p w14:paraId="6EE5DCA0" w14:textId="77777777" w:rsidR="002F3541" w:rsidRPr="0065114A" w:rsidRDefault="002F3541" w:rsidP="00E139C7">
            <w:pPr>
              <w:jc w:val="both"/>
              <w:rPr>
                <w:rFonts w:eastAsia="Arial Unicode MS"/>
                <w:noProof/>
                <w:sz w:val="22"/>
                <w:szCs w:val="22"/>
              </w:rPr>
            </w:pPr>
          </w:p>
        </w:tc>
        <w:tc>
          <w:tcPr>
            <w:tcW w:w="6946" w:type="dxa"/>
          </w:tcPr>
          <w:p w14:paraId="034DDB0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VIII-2-1- Caractéristiques du réseau de distribution d’électricité</w:t>
            </w:r>
          </w:p>
        </w:tc>
        <w:tc>
          <w:tcPr>
            <w:tcW w:w="992" w:type="dxa"/>
            <w:vMerge/>
            <w:vAlign w:val="center"/>
          </w:tcPr>
          <w:p w14:paraId="5CD7E9B7" w14:textId="77777777" w:rsidR="002F3541" w:rsidRPr="0065114A" w:rsidRDefault="002F3541" w:rsidP="00E139C7">
            <w:pPr>
              <w:jc w:val="center"/>
              <w:rPr>
                <w:rFonts w:eastAsia="Arial Unicode MS"/>
                <w:noProof/>
                <w:sz w:val="22"/>
                <w:szCs w:val="22"/>
              </w:rPr>
            </w:pPr>
          </w:p>
        </w:tc>
      </w:tr>
      <w:tr w:rsidR="002F3541" w:rsidRPr="0065114A" w14:paraId="740B4530" w14:textId="77777777" w:rsidTr="00FB5887">
        <w:trPr>
          <w:trHeight w:val="170"/>
        </w:trPr>
        <w:tc>
          <w:tcPr>
            <w:tcW w:w="921" w:type="dxa"/>
          </w:tcPr>
          <w:p w14:paraId="17DD23A1" w14:textId="77777777" w:rsidR="002F3541" w:rsidRPr="0065114A" w:rsidRDefault="002F3541" w:rsidP="00E139C7">
            <w:pPr>
              <w:jc w:val="both"/>
              <w:rPr>
                <w:rFonts w:eastAsia="Arial Unicode MS"/>
                <w:noProof/>
                <w:sz w:val="22"/>
                <w:szCs w:val="22"/>
              </w:rPr>
            </w:pPr>
          </w:p>
        </w:tc>
        <w:tc>
          <w:tcPr>
            <w:tcW w:w="850" w:type="dxa"/>
          </w:tcPr>
          <w:p w14:paraId="19AC94DB" w14:textId="77777777" w:rsidR="002F3541" w:rsidRPr="0065114A" w:rsidRDefault="002F3541" w:rsidP="00E139C7">
            <w:pPr>
              <w:jc w:val="both"/>
              <w:rPr>
                <w:rFonts w:eastAsia="Arial Unicode MS"/>
                <w:noProof/>
                <w:sz w:val="22"/>
                <w:szCs w:val="22"/>
              </w:rPr>
            </w:pPr>
          </w:p>
        </w:tc>
        <w:tc>
          <w:tcPr>
            <w:tcW w:w="6946" w:type="dxa"/>
          </w:tcPr>
          <w:p w14:paraId="0CD7665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VIII-2-2- Puissance d’installation</w:t>
            </w:r>
          </w:p>
        </w:tc>
        <w:tc>
          <w:tcPr>
            <w:tcW w:w="992" w:type="dxa"/>
            <w:vMerge/>
            <w:vAlign w:val="center"/>
          </w:tcPr>
          <w:p w14:paraId="3E7D9D60" w14:textId="77777777" w:rsidR="002F3541" w:rsidRPr="0065114A" w:rsidRDefault="002F3541" w:rsidP="00E139C7">
            <w:pPr>
              <w:jc w:val="center"/>
              <w:rPr>
                <w:rFonts w:eastAsia="Arial Unicode MS"/>
                <w:noProof/>
                <w:sz w:val="22"/>
                <w:szCs w:val="22"/>
              </w:rPr>
            </w:pPr>
          </w:p>
        </w:tc>
      </w:tr>
      <w:tr w:rsidR="002F3541" w:rsidRPr="0065114A" w14:paraId="6326C92B" w14:textId="77777777" w:rsidTr="00FB5887">
        <w:trPr>
          <w:trHeight w:val="170"/>
        </w:trPr>
        <w:tc>
          <w:tcPr>
            <w:tcW w:w="921" w:type="dxa"/>
          </w:tcPr>
          <w:p w14:paraId="6F6A300E" w14:textId="77777777" w:rsidR="002F3541" w:rsidRPr="0065114A" w:rsidRDefault="002F3541" w:rsidP="00E139C7">
            <w:pPr>
              <w:jc w:val="both"/>
              <w:rPr>
                <w:rFonts w:eastAsia="Arial Unicode MS"/>
                <w:noProof/>
                <w:sz w:val="22"/>
                <w:szCs w:val="22"/>
              </w:rPr>
            </w:pPr>
          </w:p>
        </w:tc>
        <w:tc>
          <w:tcPr>
            <w:tcW w:w="850" w:type="dxa"/>
          </w:tcPr>
          <w:p w14:paraId="57C27F66" w14:textId="77777777" w:rsidR="002F3541" w:rsidRPr="0065114A" w:rsidRDefault="002F3541" w:rsidP="00E139C7">
            <w:pPr>
              <w:jc w:val="both"/>
              <w:rPr>
                <w:rFonts w:eastAsia="Arial Unicode MS"/>
                <w:noProof/>
                <w:sz w:val="22"/>
                <w:szCs w:val="22"/>
              </w:rPr>
            </w:pPr>
          </w:p>
        </w:tc>
        <w:tc>
          <w:tcPr>
            <w:tcW w:w="6946" w:type="dxa"/>
          </w:tcPr>
          <w:p w14:paraId="5B9E3EB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VIII-2-3 - Mise en œuvre</w:t>
            </w:r>
          </w:p>
        </w:tc>
        <w:tc>
          <w:tcPr>
            <w:tcW w:w="992" w:type="dxa"/>
            <w:vMerge/>
            <w:vAlign w:val="center"/>
          </w:tcPr>
          <w:p w14:paraId="60D84047" w14:textId="77777777" w:rsidR="002F3541" w:rsidRPr="0065114A" w:rsidRDefault="002F3541" w:rsidP="00E139C7">
            <w:pPr>
              <w:jc w:val="center"/>
              <w:rPr>
                <w:rFonts w:eastAsia="Arial Unicode MS"/>
                <w:noProof/>
                <w:sz w:val="22"/>
                <w:szCs w:val="22"/>
              </w:rPr>
            </w:pPr>
          </w:p>
        </w:tc>
      </w:tr>
      <w:tr w:rsidR="002F3541" w:rsidRPr="0065114A" w14:paraId="2F1CBB93" w14:textId="77777777" w:rsidTr="00FB5887">
        <w:trPr>
          <w:trHeight w:val="170"/>
        </w:trPr>
        <w:tc>
          <w:tcPr>
            <w:tcW w:w="921" w:type="dxa"/>
          </w:tcPr>
          <w:p w14:paraId="62006D9B" w14:textId="77777777" w:rsidR="002F3541" w:rsidRPr="0065114A" w:rsidRDefault="002F3541" w:rsidP="00E139C7">
            <w:pPr>
              <w:jc w:val="both"/>
              <w:rPr>
                <w:rFonts w:eastAsia="Arial Unicode MS"/>
                <w:noProof/>
                <w:sz w:val="22"/>
                <w:szCs w:val="22"/>
              </w:rPr>
            </w:pPr>
          </w:p>
        </w:tc>
        <w:tc>
          <w:tcPr>
            <w:tcW w:w="850" w:type="dxa"/>
          </w:tcPr>
          <w:p w14:paraId="4579BE3B" w14:textId="77777777" w:rsidR="002F3541" w:rsidRPr="0065114A" w:rsidRDefault="002F3541" w:rsidP="00E139C7">
            <w:pPr>
              <w:jc w:val="both"/>
              <w:rPr>
                <w:rFonts w:eastAsia="Arial Unicode MS"/>
                <w:noProof/>
                <w:sz w:val="22"/>
                <w:szCs w:val="22"/>
              </w:rPr>
            </w:pPr>
          </w:p>
        </w:tc>
        <w:tc>
          <w:tcPr>
            <w:tcW w:w="6946" w:type="dxa"/>
          </w:tcPr>
          <w:p w14:paraId="6A83BEFD"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VIII-2-4- Protection du matériel</w:t>
            </w:r>
          </w:p>
        </w:tc>
        <w:tc>
          <w:tcPr>
            <w:tcW w:w="992" w:type="dxa"/>
            <w:vMerge/>
            <w:vAlign w:val="center"/>
          </w:tcPr>
          <w:p w14:paraId="5B42DCC8" w14:textId="77777777" w:rsidR="002F3541" w:rsidRPr="0065114A" w:rsidRDefault="002F3541" w:rsidP="00E139C7">
            <w:pPr>
              <w:jc w:val="center"/>
              <w:rPr>
                <w:rFonts w:eastAsia="Arial Unicode MS"/>
                <w:noProof/>
                <w:sz w:val="22"/>
                <w:szCs w:val="22"/>
              </w:rPr>
            </w:pPr>
          </w:p>
        </w:tc>
      </w:tr>
      <w:tr w:rsidR="002F3541" w:rsidRPr="0065114A" w14:paraId="25283703" w14:textId="77777777" w:rsidTr="00FB5887">
        <w:trPr>
          <w:trHeight w:val="170"/>
        </w:trPr>
        <w:tc>
          <w:tcPr>
            <w:tcW w:w="921" w:type="dxa"/>
          </w:tcPr>
          <w:p w14:paraId="7C54C4D9" w14:textId="77777777" w:rsidR="002F3541" w:rsidRPr="0065114A" w:rsidRDefault="002F3541" w:rsidP="00E139C7">
            <w:pPr>
              <w:jc w:val="both"/>
              <w:rPr>
                <w:rFonts w:eastAsia="Arial Unicode MS"/>
                <w:noProof/>
                <w:sz w:val="22"/>
                <w:szCs w:val="22"/>
              </w:rPr>
            </w:pPr>
          </w:p>
        </w:tc>
        <w:tc>
          <w:tcPr>
            <w:tcW w:w="850" w:type="dxa"/>
          </w:tcPr>
          <w:p w14:paraId="5B10BFDA" w14:textId="77777777" w:rsidR="002F3541" w:rsidRPr="0065114A" w:rsidRDefault="002F3541" w:rsidP="00E139C7">
            <w:pPr>
              <w:jc w:val="both"/>
              <w:rPr>
                <w:rFonts w:eastAsia="Arial Unicode MS"/>
                <w:noProof/>
                <w:sz w:val="22"/>
                <w:szCs w:val="22"/>
              </w:rPr>
            </w:pPr>
          </w:p>
        </w:tc>
        <w:tc>
          <w:tcPr>
            <w:tcW w:w="6946" w:type="dxa"/>
          </w:tcPr>
          <w:p w14:paraId="2C9CF45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VIII-2-5- Essais de réception</w:t>
            </w:r>
          </w:p>
        </w:tc>
        <w:tc>
          <w:tcPr>
            <w:tcW w:w="992" w:type="dxa"/>
            <w:vMerge w:val="restart"/>
            <w:vAlign w:val="center"/>
          </w:tcPr>
          <w:p w14:paraId="1C55DDBC"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59</w:t>
            </w:r>
          </w:p>
        </w:tc>
      </w:tr>
      <w:tr w:rsidR="002F3541" w:rsidRPr="0065114A" w14:paraId="45A63DFE" w14:textId="77777777" w:rsidTr="00FB5887">
        <w:trPr>
          <w:trHeight w:val="170"/>
        </w:trPr>
        <w:tc>
          <w:tcPr>
            <w:tcW w:w="8717" w:type="dxa"/>
            <w:gridSpan w:val="3"/>
          </w:tcPr>
          <w:p w14:paraId="12D32D08" w14:textId="77777777" w:rsidR="002F3541" w:rsidRPr="0065114A" w:rsidRDefault="002F3541" w:rsidP="00E139C7">
            <w:pPr>
              <w:jc w:val="both"/>
              <w:rPr>
                <w:rFonts w:eastAsia="Arial Unicode MS"/>
                <w:b/>
                <w:sz w:val="22"/>
                <w:szCs w:val="22"/>
              </w:rPr>
            </w:pPr>
            <w:r w:rsidRPr="0065114A">
              <w:rPr>
                <w:rFonts w:eastAsia="Arial Unicode MS"/>
                <w:b/>
                <w:noProof/>
                <w:sz w:val="22"/>
                <w:szCs w:val="22"/>
              </w:rPr>
              <w:t xml:space="preserve">IX - </w:t>
            </w:r>
            <w:r w:rsidRPr="0065114A">
              <w:rPr>
                <w:rFonts w:eastAsia="Arial Unicode MS"/>
                <w:b/>
                <w:sz w:val="22"/>
                <w:szCs w:val="22"/>
              </w:rPr>
              <w:t>MENUISERIE METALLIQUE</w:t>
            </w:r>
          </w:p>
        </w:tc>
        <w:tc>
          <w:tcPr>
            <w:tcW w:w="992" w:type="dxa"/>
            <w:vMerge/>
            <w:vAlign w:val="center"/>
          </w:tcPr>
          <w:p w14:paraId="4A73558F" w14:textId="77777777" w:rsidR="002F3541" w:rsidRPr="0065114A" w:rsidRDefault="002F3541" w:rsidP="00E139C7">
            <w:pPr>
              <w:jc w:val="center"/>
              <w:rPr>
                <w:rFonts w:eastAsia="Arial Unicode MS"/>
                <w:noProof/>
                <w:sz w:val="22"/>
                <w:szCs w:val="22"/>
              </w:rPr>
            </w:pPr>
          </w:p>
        </w:tc>
      </w:tr>
      <w:tr w:rsidR="002F3541" w:rsidRPr="0065114A" w14:paraId="1972F71E" w14:textId="77777777" w:rsidTr="00FB5887">
        <w:trPr>
          <w:trHeight w:val="170"/>
        </w:trPr>
        <w:tc>
          <w:tcPr>
            <w:tcW w:w="921" w:type="dxa"/>
          </w:tcPr>
          <w:p w14:paraId="15A51A75" w14:textId="77777777" w:rsidR="002F3541" w:rsidRPr="0065114A" w:rsidRDefault="002F3541" w:rsidP="00E139C7">
            <w:pPr>
              <w:jc w:val="both"/>
              <w:rPr>
                <w:rFonts w:eastAsia="Arial Unicode MS"/>
                <w:noProof/>
                <w:sz w:val="22"/>
                <w:szCs w:val="22"/>
              </w:rPr>
            </w:pPr>
          </w:p>
        </w:tc>
        <w:tc>
          <w:tcPr>
            <w:tcW w:w="7796" w:type="dxa"/>
            <w:gridSpan w:val="2"/>
          </w:tcPr>
          <w:p w14:paraId="79F4C488"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IX-1- GENERALITES  SUR LA  MENUISERIE METALLIQUE</w:t>
            </w:r>
          </w:p>
        </w:tc>
        <w:tc>
          <w:tcPr>
            <w:tcW w:w="992" w:type="dxa"/>
            <w:vMerge/>
            <w:vAlign w:val="center"/>
          </w:tcPr>
          <w:p w14:paraId="3E2480EE" w14:textId="77777777" w:rsidR="002F3541" w:rsidRPr="0065114A" w:rsidRDefault="002F3541" w:rsidP="00E139C7">
            <w:pPr>
              <w:jc w:val="center"/>
              <w:rPr>
                <w:rFonts w:eastAsia="Arial Unicode MS"/>
                <w:noProof/>
                <w:sz w:val="22"/>
                <w:szCs w:val="22"/>
              </w:rPr>
            </w:pPr>
          </w:p>
        </w:tc>
      </w:tr>
      <w:tr w:rsidR="002F3541" w:rsidRPr="0065114A" w14:paraId="0781BB9F" w14:textId="77777777" w:rsidTr="00FB5887">
        <w:trPr>
          <w:trHeight w:val="170"/>
        </w:trPr>
        <w:tc>
          <w:tcPr>
            <w:tcW w:w="921" w:type="dxa"/>
          </w:tcPr>
          <w:p w14:paraId="6A7EE667" w14:textId="77777777" w:rsidR="002F3541" w:rsidRPr="0065114A" w:rsidRDefault="002F3541" w:rsidP="00E139C7">
            <w:pPr>
              <w:jc w:val="both"/>
              <w:rPr>
                <w:rFonts w:eastAsia="Arial Unicode MS"/>
                <w:noProof/>
                <w:sz w:val="22"/>
                <w:szCs w:val="22"/>
              </w:rPr>
            </w:pPr>
          </w:p>
        </w:tc>
        <w:tc>
          <w:tcPr>
            <w:tcW w:w="7796" w:type="dxa"/>
            <w:gridSpan w:val="2"/>
          </w:tcPr>
          <w:p w14:paraId="2159F99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IX-2- PRESCRIPTIONS TECHNIQUES</w:t>
            </w:r>
          </w:p>
        </w:tc>
        <w:tc>
          <w:tcPr>
            <w:tcW w:w="992" w:type="dxa"/>
            <w:vMerge/>
            <w:vAlign w:val="center"/>
          </w:tcPr>
          <w:p w14:paraId="13C8556C" w14:textId="77777777" w:rsidR="002F3541" w:rsidRPr="0065114A" w:rsidRDefault="002F3541" w:rsidP="00E139C7">
            <w:pPr>
              <w:jc w:val="center"/>
              <w:rPr>
                <w:rFonts w:eastAsia="Arial Unicode MS"/>
                <w:noProof/>
                <w:sz w:val="22"/>
                <w:szCs w:val="22"/>
              </w:rPr>
            </w:pPr>
          </w:p>
        </w:tc>
      </w:tr>
      <w:tr w:rsidR="002F3541" w:rsidRPr="0065114A" w14:paraId="0CE87470" w14:textId="77777777" w:rsidTr="00FB5887">
        <w:trPr>
          <w:trHeight w:val="170"/>
        </w:trPr>
        <w:tc>
          <w:tcPr>
            <w:tcW w:w="921" w:type="dxa"/>
          </w:tcPr>
          <w:p w14:paraId="17077CC2" w14:textId="77777777" w:rsidR="002F3541" w:rsidRPr="0065114A" w:rsidRDefault="002F3541" w:rsidP="00E139C7">
            <w:pPr>
              <w:jc w:val="both"/>
              <w:rPr>
                <w:rFonts w:eastAsia="Arial Unicode MS"/>
                <w:noProof/>
                <w:sz w:val="22"/>
                <w:szCs w:val="22"/>
              </w:rPr>
            </w:pPr>
          </w:p>
        </w:tc>
        <w:tc>
          <w:tcPr>
            <w:tcW w:w="7796" w:type="dxa"/>
            <w:gridSpan w:val="2"/>
          </w:tcPr>
          <w:p w14:paraId="1549E89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IX-3- MISE EN ŒUVRE DES OUVRAGES DE MENUISERIE METALLIQUE</w:t>
            </w:r>
          </w:p>
        </w:tc>
        <w:tc>
          <w:tcPr>
            <w:tcW w:w="992" w:type="dxa"/>
            <w:vMerge/>
            <w:vAlign w:val="center"/>
          </w:tcPr>
          <w:p w14:paraId="4F6C6841" w14:textId="77777777" w:rsidR="002F3541" w:rsidRPr="0065114A" w:rsidRDefault="002F3541" w:rsidP="00E139C7">
            <w:pPr>
              <w:jc w:val="center"/>
              <w:rPr>
                <w:rFonts w:eastAsia="Arial Unicode MS"/>
                <w:noProof/>
                <w:sz w:val="22"/>
                <w:szCs w:val="22"/>
              </w:rPr>
            </w:pPr>
          </w:p>
        </w:tc>
      </w:tr>
      <w:tr w:rsidR="002F3541" w:rsidRPr="0065114A" w14:paraId="7B46B132" w14:textId="77777777" w:rsidTr="00FB5887">
        <w:trPr>
          <w:trHeight w:val="284"/>
        </w:trPr>
        <w:tc>
          <w:tcPr>
            <w:tcW w:w="921" w:type="dxa"/>
          </w:tcPr>
          <w:p w14:paraId="4CC7929A" w14:textId="77777777" w:rsidR="002F3541" w:rsidRPr="0065114A" w:rsidRDefault="002F3541" w:rsidP="00E139C7">
            <w:pPr>
              <w:jc w:val="both"/>
              <w:rPr>
                <w:rFonts w:eastAsia="Arial Unicode MS"/>
                <w:noProof/>
                <w:sz w:val="22"/>
                <w:szCs w:val="22"/>
              </w:rPr>
            </w:pPr>
          </w:p>
        </w:tc>
        <w:tc>
          <w:tcPr>
            <w:tcW w:w="850" w:type="dxa"/>
          </w:tcPr>
          <w:p w14:paraId="1F4FF457" w14:textId="77777777" w:rsidR="002F3541" w:rsidRPr="0065114A" w:rsidRDefault="002F3541" w:rsidP="00E139C7">
            <w:pPr>
              <w:jc w:val="both"/>
              <w:rPr>
                <w:rFonts w:eastAsia="Arial Unicode MS"/>
                <w:noProof/>
                <w:sz w:val="22"/>
                <w:szCs w:val="22"/>
              </w:rPr>
            </w:pPr>
          </w:p>
        </w:tc>
        <w:tc>
          <w:tcPr>
            <w:tcW w:w="6946" w:type="dxa"/>
            <w:vAlign w:val="center"/>
          </w:tcPr>
          <w:p w14:paraId="595D71A4" w14:textId="77777777" w:rsidR="002F3541" w:rsidRPr="0065114A" w:rsidRDefault="002F3541" w:rsidP="00E139C7">
            <w:pPr>
              <w:rPr>
                <w:rFonts w:eastAsia="Arial Unicode MS"/>
                <w:noProof/>
                <w:sz w:val="22"/>
                <w:szCs w:val="22"/>
              </w:rPr>
            </w:pPr>
            <w:r w:rsidRPr="0065114A">
              <w:rPr>
                <w:rFonts w:eastAsia="Arial Unicode MS"/>
                <w:noProof/>
                <w:sz w:val="22"/>
                <w:szCs w:val="22"/>
              </w:rPr>
              <w:t>IX-3-1- Détails d’exécution</w:t>
            </w:r>
          </w:p>
        </w:tc>
        <w:tc>
          <w:tcPr>
            <w:tcW w:w="992" w:type="dxa"/>
            <w:vMerge/>
            <w:vAlign w:val="center"/>
          </w:tcPr>
          <w:p w14:paraId="70DD77B8" w14:textId="77777777" w:rsidR="002F3541" w:rsidRPr="0065114A" w:rsidRDefault="002F3541" w:rsidP="00E139C7">
            <w:pPr>
              <w:jc w:val="center"/>
              <w:rPr>
                <w:rFonts w:eastAsia="Arial Unicode MS"/>
                <w:noProof/>
                <w:sz w:val="22"/>
                <w:szCs w:val="22"/>
              </w:rPr>
            </w:pPr>
          </w:p>
        </w:tc>
      </w:tr>
      <w:tr w:rsidR="002F3541" w:rsidRPr="0065114A" w14:paraId="4424E613" w14:textId="77777777" w:rsidTr="00FB5887">
        <w:trPr>
          <w:trHeight w:val="284"/>
        </w:trPr>
        <w:tc>
          <w:tcPr>
            <w:tcW w:w="921" w:type="dxa"/>
          </w:tcPr>
          <w:p w14:paraId="6208C5F8" w14:textId="77777777" w:rsidR="002F3541" w:rsidRPr="0065114A" w:rsidRDefault="002F3541" w:rsidP="00E139C7">
            <w:pPr>
              <w:jc w:val="both"/>
              <w:rPr>
                <w:rFonts w:eastAsia="Arial Unicode MS"/>
                <w:noProof/>
                <w:sz w:val="22"/>
                <w:szCs w:val="22"/>
              </w:rPr>
            </w:pPr>
          </w:p>
        </w:tc>
        <w:tc>
          <w:tcPr>
            <w:tcW w:w="850" w:type="dxa"/>
          </w:tcPr>
          <w:p w14:paraId="059FB036" w14:textId="77777777" w:rsidR="002F3541" w:rsidRPr="0065114A" w:rsidRDefault="002F3541" w:rsidP="00E139C7">
            <w:pPr>
              <w:jc w:val="both"/>
              <w:rPr>
                <w:rFonts w:eastAsia="Arial Unicode MS"/>
                <w:noProof/>
                <w:sz w:val="22"/>
                <w:szCs w:val="22"/>
              </w:rPr>
            </w:pPr>
          </w:p>
        </w:tc>
        <w:tc>
          <w:tcPr>
            <w:tcW w:w="6946" w:type="dxa"/>
            <w:vAlign w:val="center"/>
          </w:tcPr>
          <w:p w14:paraId="5A37B76C" w14:textId="77777777" w:rsidR="002F3541" w:rsidRPr="0065114A" w:rsidRDefault="002F3541" w:rsidP="00E139C7">
            <w:pPr>
              <w:rPr>
                <w:rFonts w:eastAsia="Arial Unicode MS"/>
                <w:noProof/>
                <w:sz w:val="22"/>
                <w:szCs w:val="22"/>
              </w:rPr>
            </w:pPr>
            <w:r w:rsidRPr="0065114A">
              <w:rPr>
                <w:rFonts w:eastAsia="Arial Unicode MS"/>
                <w:noProof/>
                <w:sz w:val="22"/>
                <w:szCs w:val="22"/>
              </w:rPr>
              <w:t>IX-3-2- Protection des ouvrages</w:t>
            </w:r>
          </w:p>
        </w:tc>
        <w:tc>
          <w:tcPr>
            <w:tcW w:w="992" w:type="dxa"/>
            <w:vMerge/>
            <w:vAlign w:val="center"/>
          </w:tcPr>
          <w:p w14:paraId="26847FBB" w14:textId="77777777" w:rsidR="002F3541" w:rsidRPr="0065114A" w:rsidRDefault="002F3541" w:rsidP="00E139C7">
            <w:pPr>
              <w:jc w:val="center"/>
              <w:rPr>
                <w:rFonts w:eastAsia="Arial Unicode MS"/>
                <w:noProof/>
                <w:sz w:val="22"/>
                <w:szCs w:val="22"/>
              </w:rPr>
            </w:pPr>
          </w:p>
        </w:tc>
      </w:tr>
      <w:tr w:rsidR="002F3541" w:rsidRPr="0065114A" w14:paraId="07C70606" w14:textId="77777777" w:rsidTr="00FB5887">
        <w:trPr>
          <w:trHeight w:val="170"/>
        </w:trPr>
        <w:tc>
          <w:tcPr>
            <w:tcW w:w="921" w:type="dxa"/>
          </w:tcPr>
          <w:p w14:paraId="569B4922" w14:textId="77777777" w:rsidR="002F3541" w:rsidRPr="0065114A" w:rsidRDefault="002F3541" w:rsidP="00E139C7">
            <w:pPr>
              <w:jc w:val="both"/>
              <w:rPr>
                <w:rFonts w:eastAsia="Arial Unicode MS"/>
                <w:noProof/>
                <w:sz w:val="22"/>
                <w:szCs w:val="22"/>
              </w:rPr>
            </w:pPr>
          </w:p>
        </w:tc>
        <w:tc>
          <w:tcPr>
            <w:tcW w:w="7796" w:type="dxa"/>
            <w:gridSpan w:val="2"/>
          </w:tcPr>
          <w:p w14:paraId="1E517C3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IX-4- QUINCAILLERIE</w:t>
            </w:r>
          </w:p>
        </w:tc>
        <w:tc>
          <w:tcPr>
            <w:tcW w:w="992" w:type="dxa"/>
            <w:vMerge/>
            <w:vAlign w:val="center"/>
          </w:tcPr>
          <w:p w14:paraId="3716FBCF" w14:textId="77777777" w:rsidR="002F3541" w:rsidRPr="0065114A" w:rsidRDefault="002F3541" w:rsidP="00E139C7">
            <w:pPr>
              <w:jc w:val="center"/>
              <w:rPr>
                <w:rFonts w:eastAsia="Arial Unicode MS"/>
                <w:noProof/>
                <w:sz w:val="22"/>
                <w:szCs w:val="22"/>
              </w:rPr>
            </w:pPr>
          </w:p>
        </w:tc>
      </w:tr>
      <w:tr w:rsidR="002F3541" w:rsidRPr="0065114A" w14:paraId="6D9108EC" w14:textId="77777777" w:rsidTr="00FB5887">
        <w:trPr>
          <w:trHeight w:val="170"/>
        </w:trPr>
        <w:tc>
          <w:tcPr>
            <w:tcW w:w="921" w:type="dxa"/>
          </w:tcPr>
          <w:p w14:paraId="793ED524" w14:textId="77777777" w:rsidR="002F3541" w:rsidRPr="0065114A" w:rsidRDefault="002F3541" w:rsidP="00E139C7">
            <w:pPr>
              <w:jc w:val="both"/>
              <w:rPr>
                <w:rFonts w:eastAsia="Arial Unicode MS"/>
                <w:noProof/>
                <w:sz w:val="22"/>
                <w:szCs w:val="22"/>
              </w:rPr>
            </w:pPr>
          </w:p>
        </w:tc>
        <w:tc>
          <w:tcPr>
            <w:tcW w:w="850" w:type="dxa"/>
          </w:tcPr>
          <w:p w14:paraId="7A83B26C" w14:textId="77777777" w:rsidR="002F3541" w:rsidRPr="0065114A" w:rsidRDefault="002F3541" w:rsidP="00E139C7">
            <w:pPr>
              <w:jc w:val="both"/>
              <w:rPr>
                <w:rFonts w:eastAsia="Arial Unicode MS"/>
                <w:noProof/>
                <w:sz w:val="22"/>
                <w:szCs w:val="22"/>
              </w:rPr>
            </w:pPr>
          </w:p>
        </w:tc>
        <w:tc>
          <w:tcPr>
            <w:tcW w:w="6946" w:type="dxa"/>
          </w:tcPr>
          <w:p w14:paraId="2960CC4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IX-4-1- Boulons de verrous</w:t>
            </w:r>
          </w:p>
        </w:tc>
        <w:tc>
          <w:tcPr>
            <w:tcW w:w="992" w:type="dxa"/>
            <w:vMerge w:val="restart"/>
            <w:vAlign w:val="center"/>
          </w:tcPr>
          <w:p w14:paraId="01888633"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60</w:t>
            </w:r>
          </w:p>
        </w:tc>
      </w:tr>
      <w:tr w:rsidR="002F3541" w:rsidRPr="0065114A" w14:paraId="17C46A9B" w14:textId="77777777" w:rsidTr="00FB5887">
        <w:trPr>
          <w:trHeight w:val="170"/>
        </w:trPr>
        <w:tc>
          <w:tcPr>
            <w:tcW w:w="921" w:type="dxa"/>
          </w:tcPr>
          <w:p w14:paraId="701040FD" w14:textId="77777777" w:rsidR="002F3541" w:rsidRPr="0065114A" w:rsidRDefault="002F3541" w:rsidP="00E139C7">
            <w:pPr>
              <w:jc w:val="both"/>
              <w:rPr>
                <w:rFonts w:eastAsia="Arial Unicode MS"/>
                <w:noProof/>
                <w:sz w:val="22"/>
                <w:szCs w:val="22"/>
              </w:rPr>
            </w:pPr>
          </w:p>
        </w:tc>
        <w:tc>
          <w:tcPr>
            <w:tcW w:w="850" w:type="dxa"/>
          </w:tcPr>
          <w:p w14:paraId="3A9A2E02" w14:textId="77777777" w:rsidR="002F3541" w:rsidRPr="0065114A" w:rsidRDefault="002F3541" w:rsidP="00E139C7">
            <w:pPr>
              <w:jc w:val="both"/>
              <w:rPr>
                <w:rFonts w:eastAsia="Arial Unicode MS"/>
                <w:noProof/>
                <w:sz w:val="22"/>
                <w:szCs w:val="22"/>
              </w:rPr>
            </w:pPr>
          </w:p>
        </w:tc>
        <w:tc>
          <w:tcPr>
            <w:tcW w:w="6946" w:type="dxa"/>
          </w:tcPr>
          <w:p w14:paraId="47E3E58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 xml:space="preserve">IX-4-2- Vis </w:t>
            </w:r>
          </w:p>
        </w:tc>
        <w:tc>
          <w:tcPr>
            <w:tcW w:w="992" w:type="dxa"/>
            <w:vMerge/>
            <w:vAlign w:val="center"/>
          </w:tcPr>
          <w:p w14:paraId="0CEA68D5" w14:textId="77777777" w:rsidR="002F3541" w:rsidRPr="0065114A" w:rsidRDefault="002F3541" w:rsidP="00E139C7">
            <w:pPr>
              <w:jc w:val="center"/>
              <w:rPr>
                <w:rFonts w:eastAsia="Arial Unicode MS"/>
                <w:noProof/>
                <w:sz w:val="22"/>
                <w:szCs w:val="22"/>
              </w:rPr>
            </w:pPr>
          </w:p>
        </w:tc>
      </w:tr>
      <w:tr w:rsidR="002F3541" w:rsidRPr="0065114A" w14:paraId="418B1326" w14:textId="77777777" w:rsidTr="00FB5887">
        <w:trPr>
          <w:trHeight w:val="170"/>
        </w:trPr>
        <w:tc>
          <w:tcPr>
            <w:tcW w:w="921" w:type="dxa"/>
          </w:tcPr>
          <w:p w14:paraId="653A6AC3" w14:textId="77777777" w:rsidR="002F3541" w:rsidRPr="0065114A" w:rsidRDefault="002F3541" w:rsidP="00E139C7">
            <w:pPr>
              <w:jc w:val="both"/>
              <w:rPr>
                <w:rFonts w:eastAsia="Arial Unicode MS"/>
                <w:noProof/>
                <w:sz w:val="22"/>
                <w:szCs w:val="22"/>
              </w:rPr>
            </w:pPr>
          </w:p>
        </w:tc>
        <w:tc>
          <w:tcPr>
            <w:tcW w:w="850" w:type="dxa"/>
          </w:tcPr>
          <w:p w14:paraId="0D1EAC5C" w14:textId="77777777" w:rsidR="002F3541" w:rsidRPr="0065114A" w:rsidRDefault="002F3541" w:rsidP="00E139C7">
            <w:pPr>
              <w:jc w:val="both"/>
              <w:rPr>
                <w:rFonts w:eastAsia="Arial Unicode MS"/>
                <w:noProof/>
                <w:sz w:val="22"/>
                <w:szCs w:val="22"/>
              </w:rPr>
            </w:pPr>
          </w:p>
        </w:tc>
        <w:tc>
          <w:tcPr>
            <w:tcW w:w="6946" w:type="dxa"/>
          </w:tcPr>
          <w:p w14:paraId="6CC7000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IX-4-3-Clés</w:t>
            </w:r>
          </w:p>
        </w:tc>
        <w:tc>
          <w:tcPr>
            <w:tcW w:w="992" w:type="dxa"/>
            <w:vMerge/>
            <w:vAlign w:val="center"/>
          </w:tcPr>
          <w:p w14:paraId="295874F1" w14:textId="77777777" w:rsidR="002F3541" w:rsidRPr="0065114A" w:rsidRDefault="002F3541" w:rsidP="00E139C7">
            <w:pPr>
              <w:jc w:val="center"/>
              <w:rPr>
                <w:rFonts w:eastAsia="Arial Unicode MS"/>
                <w:noProof/>
                <w:sz w:val="22"/>
                <w:szCs w:val="22"/>
              </w:rPr>
            </w:pPr>
          </w:p>
        </w:tc>
      </w:tr>
      <w:tr w:rsidR="002F3541" w:rsidRPr="0065114A" w14:paraId="19490C61" w14:textId="77777777" w:rsidTr="00FB5887">
        <w:trPr>
          <w:trHeight w:val="170"/>
        </w:trPr>
        <w:tc>
          <w:tcPr>
            <w:tcW w:w="921" w:type="dxa"/>
          </w:tcPr>
          <w:p w14:paraId="0F6A6B3B" w14:textId="77777777" w:rsidR="002F3541" w:rsidRPr="0065114A" w:rsidRDefault="002F3541" w:rsidP="00E139C7">
            <w:pPr>
              <w:jc w:val="both"/>
              <w:rPr>
                <w:rFonts w:eastAsia="Arial Unicode MS"/>
                <w:noProof/>
                <w:sz w:val="22"/>
                <w:szCs w:val="22"/>
              </w:rPr>
            </w:pPr>
          </w:p>
        </w:tc>
        <w:tc>
          <w:tcPr>
            <w:tcW w:w="850" w:type="dxa"/>
          </w:tcPr>
          <w:p w14:paraId="00A0626C" w14:textId="77777777" w:rsidR="002F3541" w:rsidRPr="0065114A" w:rsidRDefault="002F3541" w:rsidP="00E139C7">
            <w:pPr>
              <w:jc w:val="both"/>
              <w:rPr>
                <w:rFonts w:eastAsia="Arial Unicode MS"/>
                <w:noProof/>
                <w:sz w:val="22"/>
                <w:szCs w:val="22"/>
              </w:rPr>
            </w:pPr>
          </w:p>
        </w:tc>
        <w:tc>
          <w:tcPr>
            <w:tcW w:w="6946" w:type="dxa"/>
          </w:tcPr>
          <w:p w14:paraId="23EC6E4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IX-4-4- Echantillons pour approbation</w:t>
            </w:r>
          </w:p>
        </w:tc>
        <w:tc>
          <w:tcPr>
            <w:tcW w:w="992" w:type="dxa"/>
            <w:vMerge/>
            <w:vAlign w:val="center"/>
          </w:tcPr>
          <w:p w14:paraId="404E5CC0" w14:textId="77777777" w:rsidR="002F3541" w:rsidRPr="0065114A" w:rsidRDefault="002F3541" w:rsidP="00E139C7">
            <w:pPr>
              <w:jc w:val="center"/>
              <w:rPr>
                <w:rFonts w:eastAsia="Arial Unicode MS"/>
                <w:noProof/>
                <w:sz w:val="22"/>
                <w:szCs w:val="22"/>
              </w:rPr>
            </w:pPr>
          </w:p>
        </w:tc>
      </w:tr>
      <w:tr w:rsidR="002F3541" w:rsidRPr="0065114A" w14:paraId="329B82BC" w14:textId="77777777" w:rsidTr="00FB5887">
        <w:trPr>
          <w:trHeight w:val="170"/>
        </w:trPr>
        <w:tc>
          <w:tcPr>
            <w:tcW w:w="8717" w:type="dxa"/>
            <w:gridSpan w:val="3"/>
          </w:tcPr>
          <w:p w14:paraId="226CA022" w14:textId="77777777" w:rsidR="002F3541" w:rsidRPr="0065114A" w:rsidRDefault="002F3541" w:rsidP="00E139C7">
            <w:pPr>
              <w:jc w:val="both"/>
              <w:rPr>
                <w:rFonts w:eastAsia="Arial Unicode MS"/>
                <w:b/>
                <w:sz w:val="22"/>
                <w:szCs w:val="22"/>
              </w:rPr>
            </w:pPr>
            <w:r w:rsidRPr="0065114A">
              <w:rPr>
                <w:rFonts w:eastAsia="Arial Unicode MS"/>
                <w:b/>
                <w:sz w:val="22"/>
                <w:szCs w:val="22"/>
              </w:rPr>
              <w:t>X-MENUISERIE BOIS</w:t>
            </w:r>
          </w:p>
        </w:tc>
        <w:tc>
          <w:tcPr>
            <w:tcW w:w="992" w:type="dxa"/>
            <w:vMerge/>
            <w:vAlign w:val="center"/>
          </w:tcPr>
          <w:p w14:paraId="3C480959" w14:textId="77777777" w:rsidR="002F3541" w:rsidRPr="0065114A" w:rsidRDefault="002F3541" w:rsidP="00E139C7">
            <w:pPr>
              <w:jc w:val="center"/>
              <w:rPr>
                <w:rFonts w:eastAsia="Arial Unicode MS"/>
                <w:noProof/>
                <w:sz w:val="22"/>
                <w:szCs w:val="22"/>
              </w:rPr>
            </w:pPr>
          </w:p>
        </w:tc>
      </w:tr>
      <w:tr w:rsidR="002F3541" w:rsidRPr="0065114A" w14:paraId="089BF169" w14:textId="77777777" w:rsidTr="00FB5887">
        <w:trPr>
          <w:trHeight w:val="170"/>
        </w:trPr>
        <w:tc>
          <w:tcPr>
            <w:tcW w:w="921" w:type="dxa"/>
          </w:tcPr>
          <w:p w14:paraId="12F33340" w14:textId="77777777" w:rsidR="002F3541" w:rsidRPr="0065114A" w:rsidRDefault="002F3541" w:rsidP="00E139C7">
            <w:pPr>
              <w:jc w:val="both"/>
              <w:rPr>
                <w:rFonts w:eastAsia="Arial Unicode MS"/>
                <w:noProof/>
                <w:sz w:val="22"/>
                <w:szCs w:val="22"/>
              </w:rPr>
            </w:pPr>
          </w:p>
        </w:tc>
        <w:tc>
          <w:tcPr>
            <w:tcW w:w="7796" w:type="dxa"/>
            <w:gridSpan w:val="2"/>
          </w:tcPr>
          <w:p w14:paraId="1701E6A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 CARACTERISTIQUES DES BOIS DE MENUISERIE</w:t>
            </w:r>
          </w:p>
        </w:tc>
        <w:tc>
          <w:tcPr>
            <w:tcW w:w="992" w:type="dxa"/>
            <w:vMerge/>
            <w:vAlign w:val="center"/>
          </w:tcPr>
          <w:p w14:paraId="3EF99A29" w14:textId="77777777" w:rsidR="002F3541" w:rsidRPr="0065114A" w:rsidRDefault="002F3541" w:rsidP="00E139C7">
            <w:pPr>
              <w:jc w:val="center"/>
              <w:rPr>
                <w:rFonts w:eastAsia="Arial Unicode MS"/>
                <w:noProof/>
                <w:sz w:val="22"/>
                <w:szCs w:val="22"/>
              </w:rPr>
            </w:pPr>
          </w:p>
        </w:tc>
      </w:tr>
      <w:tr w:rsidR="002F3541" w:rsidRPr="0065114A" w14:paraId="41E43D36" w14:textId="77777777" w:rsidTr="00FB5887">
        <w:trPr>
          <w:trHeight w:val="170"/>
        </w:trPr>
        <w:tc>
          <w:tcPr>
            <w:tcW w:w="921" w:type="dxa"/>
          </w:tcPr>
          <w:p w14:paraId="61890CCE" w14:textId="77777777" w:rsidR="002F3541" w:rsidRPr="0065114A" w:rsidRDefault="002F3541" w:rsidP="00E139C7">
            <w:pPr>
              <w:jc w:val="both"/>
              <w:rPr>
                <w:rFonts w:eastAsia="Arial Unicode MS"/>
                <w:noProof/>
                <w:sz w:val="22"/>
                <w:szCs w:val="22"/>
              </w:rPr>
            </w:pPr>
          </w:p>
        </w:tc>
        <w:tc>
          <w:tcPr>
            <w:tcW w:w="850" w:type="dxa"/>
          </w:tcPr>
          <w:p w14:paraId="61BD157F" w14:textId="77777777" w:rsidR="002F3541" w:rsidRPr="0065114A" w:rsidRDefault="002F3541" w:rsidP="00E139C7">
            <w:pPr>
              <w:jc w:val="both"/>
              <w:rPr>
                <w:rFonts w:eastAsia="Arial Unicode MS"/>
                <w:noProof/>
                <w:sz w:val="22"/>
                <w:szCs w:val="22"/>
              </w:rPr>
            </w:pPr>
          </w:p>
        </w:tc>
        <w:tc>
          <w:tcPr>
            <w:tcW w:w="6946" w:type="dxa"/>
          </w:tcPr>
          <w:p w14:paraId="2DEEA11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X-1-1- Domaines d’application et références</w:t>
            </w:r>
          </w:p>
        </w:tc>
        <w:tc>
          <w:tcPr>
            <w:tcW w:w="992" w:type="dxa"/>
            <w:vMerge/>
            <w:vAlign w:val="center"/>
          </w:tcPr>
          <w:p w14:paraId="36A70E81" w14:textId="77777777" w:rsidR="002F3541" w:rsidRPr="0065114A" w:rsidRDefault="002F3541" w:rsidP="00E139C7">
            <w:pPr>
              <w:jc w:val="center"/>
              <w:rPr>
                <w:rFonts w:eastAsia="Arial Unicode MS"/>
                <w:noProof/>
                <w:sz w:val="22"/>
                <w:szCs w:val="22"/>
              </w:rPr>
            </w:pPr>
          </w:p>
        </w:tc>
      </w:tr>
      <w:tr w:rsidR="002F3541" w:rsidRPr="0065114A" w14:paraId="0CD006E5" w14:textId="77777777" w:rsidTr="00FB5887">
        <w:trPr>
          <w:trHeight w:val="170"/>
        </w:trPr>
        <w:tc>
          <w:tcPr>
            <w:tcW w:w="921" w:type="dxa"/>
          </w:tcPr>
          <w:p w14:paraId="6C0D0BFE" w14:textId="77777777" w:rsidR="002F3541" w:rsidRPr="0065114A" w:rsidRDefault="002F3541" w:rsidP="00E139C7">
            <w:pPr>
              <w:jc w:val="both"/>
              <w:rPr>
                <w:rFonts w:eastAsia="Arial Unicode MS"/>
                <w:noProof/>
                <w:sz w:val="22"/>
                <w:szCs w:val="22"/>
              </w:rPr>
            </w:pPr>
          </w:p>
        </w:tc>
        <w:tc>
          <w:tcPr>
            <w:tcW w:w="850" w:type="dxa"/>
          </w:tcPr>
          <w:p w14:paraId="4B920523" w14:textId="77777777" w:rsidR="002F3541" w:rsidRPr="0065114A" w:rsidRDefault="002F3541" w:rsidP="00E139C7">
            <w:pPr>
              <w:jc w:val="both"/>
              <w:rPr>
                <w:rFonts w:eastAsia="Arial Unicode MS"/>
                <w:noProof/>
                <w:sz w:val="22"/>
                <w:szCs w:val="22"/>
              </w:rPr>
            </w:pPr>
          </w:p>
        </w:tc>
        <w:tc>
          <w:tcPr>
            <w:tcW w:w="6946" w:type="dxa"/>
          </w:tcPr>
          <w:p w14:paraId="3BDBDEE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X-1-2- Objet de la fourniture</w:t>
            </w:r>
          </w:p>
        </w:tc>
        <w:tc>
          <w:tcPr>
            <w:tcW w:w="992" w:type="dxa"/>
            <w:vMerge/>
            <w:vAlign w:val="center"/>
          </w:tcPr>
          <w:p w14:paraId="7D03909E" w14:textId="77777777" w:rsidR="002F3541" w:rsidRPr="0065114A" w:rsidRDefault="002F3541" w:rsidP="00E139C7">
            <w:pPr>
              <w:jc w:val="center"/>
              <w:rPr>
                <w:rFonts w:eastAsia="Arial Unicode MS"/>
                <w:noProof/>
                <w:sz w:val="22"/>
                <w:szCs w:val="22"/>
              </w:rPr>
            </w:pPr>
          </w:p>
        </w:tc>
      </w:tr>
      <w:tr w:rsidR="002F3541" w:rsidRPr="0065114A" w14:paraId="08FC1459" w14:textId="77777777" w:rsidTr="00FB5887">
        <w:trPr>
          <w:trHeight w:val="170"/>
        </w:trPr>
        <w:tc>
          <w:tcPr>
            <w:tcW w:w="921" w:type="dxa"/>
          </w:tcPr>
          <w:p w14:paraId="23A53EA8" w14:textId="77777777" w:rsidR="002F3541" w:rsidRPr="0065114A" w:rsidRDefault="002F3541" w:rsidP="00E139C7">
            <w:pPr>
              <w:jc w:val="both"/>
              <w:rPr>
                <w:rFonts w:eastAsia="Arial Unicode MS"/>
                <w:noProof/>
                <w:sz w:val="22"/>
                <w:szCs w:val="22"/>
              </w:rPr>
            </w:pPr>
          </w:p>
        </w:tc>
        <w:tc>
          <w:tcPr>
            <w:tcW w:w="850" w:type="dxa"/>
          </w:tcPr>
          <w:p w14:paraId="1561871B" w14:textId="77777777" w:rsidR="002F3541" w:rsidRPr="0065114A" w:rsidRDefault="002F3541" w:rsidP="00E139C7">
            <w:pPr>
              <w:jc w:val="both"/>
              <w:rPr>
                <w:rFonts w:eastAsia="Arial Unicode MS"/>
                <w:noProof/>
                <w:sz w:val="22"/>
                <w:szCs w:val="22"/>
              </w:rPr>
            </w:pPr>
          </w:p>
        </w:tc>
        <w:tc>
          <w:tcPr>
            <w:tcW w:w="6946" w:type="dxa"/>
          </w:tcPr>
          <w:p w14:paraId="5988C2A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X-1-3- Coordination avec les autres lots</w:t>
            </w:r>
          </w:p>
        </w:tc>
        <w:tc>
          <w:tcPr>
            <w:tcW w:w="992" w:type="dxa"/>
            <w:vMerge/>
            <w:vAlign w:val="center"/>
          </w:tcPr>
          <w:p w14:paraId="6E9FF161" w14:textId="77777777" w:rsidR="002F3541" w:rsidRPr="0065114A" w:rsidRDefault="002F3541" w:rsidP="00E139C7">
            <w:pPr>
              <w:jc w:val="center"/>
              <w:rPr>
                <w:rFonts w:eastAsia="Arial Unicode MS"/>
                <w:noProof/>
                <w:sz w:val="22"/>
                <w:szCs w:val="22"/>
              </w:rPr>
            </w:pPr>
          </w:p>
        </w:tc>
      </w:tr>
      <w:tr w:rsidR="002F3541" w:rsidRPr="0065114A" w14:paraId="5C773D9B" w14:textId="77777777" w:rsidTr="00FB5887">
        <w:trPr>
          <w:trHeight w:val="170"/>
        </w:trPr>
        <w:tc>
          <w:tcPr>
            <w:tcW w:w="921" w:type="dxa"/>
          </w:tcPr>
          <w:p w14:paraId="49A5426B" w14:textId="77777777" w:rsidR="002F3541" w:rsidRPr="0065114A" w:rsidRDefault="002F3541" w:rsidP="00E139C7">
            <w:pPr>
              <w:jc w:val="both"/>
              <w:rPr>
                <w:rFonts w:eastAsia="Arial Unicode MS"/>
                <w:noProof/>
                <w:sz w:val="22"/>
                <w:szCs w:val="22"/>
              </w:rPr>
            </w:pPr>
          </w:p>
        </w:tc>
        <w:tc>
          <w:tcPr>
            <w:tcW w:w="850" w:type="dxa"/>
          </w:tcPr>
          <w:p w14:paraId="63F1E387" w14:textId="77777777" w:rsidR="002F3541" w:rsidRPr="0065114A" w:rsidRDefault="002F3541" w:rsidP="00E139C7">
            <w:pPr>
              <w:jc w:val="both"/>
              <w:rPr>
                <w:rFonts w:eastAsia="Arial Unicode MS"/>
                <w:noProof/>
                <w:sz w:val="22"/>
                <w:szCs w:val="22"/>
              </w:rPr>
            </w:pPr>
          </w:p>
        </w:tc>
        <w:tc>
          <w:tcPr>
            <w:tcW w:w="6946" w:type="dxa"/>
          </w:tcPr>
          <w:p w14:paraId="51B2980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X-1-4- Caractéristiques physiques</w:t>
            </w:r>
          </w:p>
        </w:tc>
        <w:tc>
          <w:tcPr>
            <w:tcW w:w="992" w:type="dxa"/>
            <w:vMerge/>
            <w:vAlign w:val="center"/>
          </w:tcPr>
          <w:p w14:paraId="4B7ED9D2" w14:textId="77777777" w:rsidR="002F3541" w:rsidRPr="0065114A" w:rsidRDefault="002F3541" w:rsidP="00E139C7">
            <w:pPr>
              <w:jc w:val="center"/>
              <w:rPr>
                <w:rFonts w:eastAsia="Arial Unicode MS"/>
                <w:noProof/>
                <w:sz w:val="22"/>
                <w:szCs w:val="22"/>
              </w:rPr>
            </w:pPr>
          </w:p>
        </w:tc>
      </w:tr>
      <w:tr w:rsidR="002F3541" w:rsidRPr="0065114A" w14:paraId="49ABD27D" w14:textId="77777777" w:rsidTr="00FB5887">
        <w:trPr>
          <w:trHeight w:val="170"/>
        </w:trPr>
        <w:tc>
          <w:tcPr>
            <w:tcW w:w="921" w:type="dxa"/>
          </w:tcPr>
          <w:p w14:paraId="658347DC" w14:textId="77777777" w:rsidR="002F3541" w:rsidRPr="0065114A" w:rsidRDefault="002F3541" w:rsidP="00E139C7">
            <w:pPr>
              <w:jc w:val="both"/>
              <w:rPr>
                <w:rFonts w:eastAsia="Arial Unicode MS"/>
                <w:noProof/>
                <w:sz w:val="22"/>
                <w:szCs w:val="22"/>
              </w:rPr>
            </w:pPr>
          </w:p>
        </w:tc>
        <w:tc>
          <w:tcPr>
            <w:tcW w:w="850" w:type="dxa"/>
          </w:tcPr>
          <w:p w14:paraId="7868B9FB" w14:textId="77777777" w:rsidR="002F3541" w:rsidRPr="0065114A" w:rsidRDefault="002F3541" w:rsidP="00E139C7">
            <w:pPr>
              <w:jc w:val="both"/>
              <w:rPr>
                <w:rFonts w:eastAsia="Arial Unicode MS"/>
                <w:noProof/>
                <w:sz w:val="22"/>
                <w:szCs w:val="22"/>
              </w:rPr>
            </w:pPr>
          </w:p>
        </w:tc>
        <w:tc>
          <w:tcPr>
            <w:tcW w:w="6946" w:type="dxa"/>
          </w:tcPr>
          <w:p w14:paraId="64B3C41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X-1-5- Essences de bois d’oeuvre</w:t>
            </w:r>
          </w:p>
        </w:tc>
        <w:tc>
          <w:tcPr>
            <w:tcW w:w="992" w:type="dxa"/>
            <w:vMerge/>
            <w:vAlign w:val="center"/>
          </w:tcPr>
          <w:p w14:paraId="5F75EA56" w14:textId="77777777" w:rsidR="002F3541" w:rsidRPr="0065114A" w:rsidRDefault="002F3541" w:rsidP="00E139C7">
            <w:pPr>
              <w:jc w:val="center"/>
              <w:rPr>
                <w:rFonts w:eastAsia="Arial Unicode MS"/>
                <w:noProof/>
                <w:sz w:val="22"/>
                <w:szCs w:val="22"/>
              </w:rPr>
            </w:pPr>
          </w:p>
        </w:tc>
      </w:tr>
      <w:tr w:rsidR="002F3541" w:rsidRPr="0065114A" w14:paraId="7946A669" w14:textId="77777777" w:rsidTr="00FB5887">
        <w:trPr>
          <w:trHeight w:val="170"/>
        </w:trPr>
        <w:tc>
          <w:tcPr>
            <w:tcW w:w="921" w:type="dxa"/>
          </w:tcPr>
          <w:p w14:paraId="5FB6D8CE" w14:textId="77777777" w:rsidR="002F3541" w:rsidRPr="0065114A" w:rsidRDefault="002F3541" w:rsidP="00E139C7">
            <w:pPr>
              <w:jc w:val="both"/>
              <w:rPr>
                <w:rFonts w:eastAsia="Arial Unicode MS"/>
                <w:noProof/>
                <w:sz w:val="22"/>
                <w:szCs w:val="22"/>
              </w:rPr>
            </w:pPr>
          </w:p>
        </w:tc>
        <w:tc>
          <w:tcPr>
            <w:tcW w:w="7796" w:type="dxa"/>
            <w:gridSpan w:val="2"/>
          </w:tcPr>
          <w:p w14:paraId="04A8370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 MISE EN ŒUVRE DES MENUISERIES BOIS</w:t>
            </w:r>
          </w:p>
        </w:tc>
        <w:tc>
          <w:tcPr>
            <w:tcW w:w="992" w:type="dxa"/>
            <w:vMerge/>
            <w:vAlign w:val="center"/>
          </w:tcPr>
          <w:p w14:paraId="44548387" w14:textId="77777777" w:rsidR="002F3541" w:rsidRPr="0065114A" w:rsidRDefault="002F3541" w:rsidP="00E139C7">
            <w:pPr>
              <w:jc w:val="center"/>
              <w:rPr>
                <w:rFonts w:eastAsia="Arial Unicode MS"/>
                <w:noProof/>
                <w:sz w:val="22"/>
                <w:szCs w:val="22"/>
              </w:rPr>
            </w:pPr>
          </w:p>
        </w:tc>
      </w:tr>
      <w:tr w:rsidR="002F3541" w:rsidRPr="0065114A" w14:paraId="1DC24944" w14:textId="77777777" w:rsidTr="00FB5887">
        <w:trPr>
          <w:trHeight w:val="170"/>
        </w:trPr>
        <w:tc>
          <w:tcPr>
            <w:tcW w:w="921" w:type="dxa"/>
          </w:tcPr>
          <w:p w14:paraId="266AF837" w14:textId="77777777" w:rsidR="002F3541" w:rsidRPr="0065114A" w:rsidRDefault="002F3541" w:rsidP="00E139C7">
            <w:pPr>
              <w:jc w:val="both"/>
              <w:rPr>
                <w:rFonts w:eastAsia="Arial Unicode MS"/>
                <w:noProof/>
                <w:sz w:val="22"/>
                <w:szCs w:val="22"/>
              </w:rPr>
            </w:pPr>
          </w:p>
        </w:tc>
        <w:tc>
          <w:tcPr>
            <w:tcW w:w="850" w:type="dxa"/>
          </w:tcPr>
          <w:p w14:paraId="70C1295F" w14:textId="77777777" w:rsidR="002F3541" w:rsidRPr="0065114A" w:rsidRDefault="002F3541" w:rsidP="00E139C7">
            <w:pPr>
              <w:jc w:val="both"/>
              <w:rPr>
                <w:rFonts w:eastAsia="Arial Unicode MS"/>
                <w:noProof/>
                <w:sz w:val="22"/>
                <w:szCs w:val="22"/>
              </w:rPr>
            </w:pPr>
          </w:p>
        </w:tc>
        <w:tc>
          <w:tcPr>
            <w:tcW w:w="6946" w:type="dxa"/>
          </w:tcPr>
          <w:p w14:paraId="3D5D281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X-2-1- Préparation du bois</w:t>
            </w:r>
          </w:p>
        </w:tc>
        <w:tc>
          <w:tcPr>
            <w:tcW w:w="992" w:type="dxa"/>
            <w:vMerge w:val="restart"/>
            <w:vAlign w:val="center"/>
          </w:tcPr>
          <w:p w14:paraId="39D79029"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61</w:t>
            </w:r>
          </w:p>
        </w:tc>
      </w:tr>
      <w:tr w:rsidR="002F3541" w:rsidRPr="0065114A" w14:paraId="36AFD508" w14:textId="77777777" w:rsidTr="00FB5887">
        <w:trPr>
          <w:trHeight w:val="170"/>
        </w:trPr>
        <w:tc>
          <w:tcPr>
            <w:tcW w:w="921" w:type="dxa"/>
          </w:tcPr>
          <w:p w14:paraId="41817D69" w14:textId="77777777" w:rsidR="002F3541" w:rsidRPr="0065114A" w:rsidRDefault="002F3541" w:rsidP="00E139C7">
            <w:pPr>
              <w:jc w:val="both"/>
              <w:rPr>
                <w:rFonts w:eastAsia="Arial Unicode MS"/>
                <w:noProof/>
                <w:sz w:val="22"/>
                <w:szCs w:val="22"/>
              </w:rPr>
            </w:pPr>
          </w:p>
        </w:tc>
        <w:tc>
          <w:tcPr>
            <w:tcW w:w="850" w:type="dxa"/>
          </w:tcPr>
          <w:p w14:paraId="1FB4F878" w14:textId="77777777" w:rsidR="002F3541" w:rsidRPr="0065114A" w:rsidRDefault="002F3541" w:rsidP="00E139C7">
            <w:pPr>
              <w:jc w:val="both"/>
              <w:rPr>
                <w:rFonts w:eastAsia="Arial Unicode MS"/>
                <w:noProof/>
                <w:sz w:val="22"/>
                <w:szCs w:val="22"/>
              </w:rPr>
            </w:pPr>
          </w:p>
        </w:tc>
        <w:tc>
          <w:tcPr>
            <w:tcW w:w="6946" w:type="dxa"/>
          </w:tcPr>
          <w:p w14:paraId="7CACC67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X-2-2- Conservation du bois</w:t>
            </w:r>
          </w:p>
        </w:tc>
        <w:tc>
          <w:tcPr>
            <w:tcW w:w="992" w:type="dxa"/>
            <w:vMerge/>
            <w:vAlign w:val="center"/>
          </w:tcPr>
          <w:p w14:paraId="0B46D040" w14:textId="77777777" w:rsidR="002F3541" w:rsidRPr="0065114A" w:rsidRDefault="002F3541" w:rsidP="00E139C7">
            <w:pPr>
              <w:jc w:val="center"/>
              <w:rPr>
                <w:rFonts w:eastAsia="Arial Unicode MS"/>
                <w:noProof/>
                <w:sz w:val="22"/>
                <w:szCs w:val="22"/>
              </w:rPr>
            </w:pPr>
          </w:p>
        </w:tc>
      </w:tr>
      <w:tr w:rsidR="002F3541" w:rsidRPr="0065114A" w14:paraId="08DA2E50" w14:textId="77777777" w:rsidTr="00FB5887">
        <w:trPr>
          <w:trHeight w:val="170"/>
        </w:trPr>
        <w:tc>
          <w:tcPr>
            <w:tcW w:w="921" w:type="dxa"/>
          </w:tcPr>
          <w:p w14:paraId="128C6D13" w14:textId="77777777" w:rsidR="002F3541" w:rsidRPr="0065114A" w:rsidRDefault="002F3541" w:rsidP="00E139C7">
            <w:pPr>
              <w:jc w:val="both"/>
              <w:rPr>
                <w:rFonts w:eastAsia="Arial Unicode MS"/>
                <w:noProof/>
                <w:sz w:val="22"/>
                <w:szCs w:val="22"/>
              </w:rPr>
            </w:pPr>
          </w:p>
        </w:tc>
        <w:tc>
          <w:tcPr>
            <w:tcW w:w="850" w:type="dxa"/>
          </w:tcPr>
          <w:p w14:paraId="30412B39" w14:textId="77777777" w:rsidR="002F3541" w:rsidRPr="0065114A" w:rsidRDefault="002F3541" w:rsidP="00E139C7">
            <w:pPr>
              <w:jc w:val="both"/>
              <w:rPr>
                <w:rFonts w:eastAsia="Arial Unicode MS"/>
                <w:noProof/>
                <w:sz w:val="22"/>
                <w:szCs w:val="22"/>
              </w:rPr>
            </w:pPr>
          </w:p>
        </w:tc>
        <w:tc>
          <w:tcPr>
            <w:tcW w:w="6946" w:type="dxa"/>
          </w:tcPr>
          <w:p w14:paraId="4F2401D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X-2-3- Assemblages</w:t>
            </w:r>
          </w:p>
        </w:tc>
        <w:tc>
          <w:tcPr>
            <w:tcW w:w="992" w:type="dxa"/>
            <w:vMerge/>
            <w:vAlign w:val="center"/>
          </w:tcPr>
          <w:p w14:paraId="3366C682" w14:textId="77777777" w:rsidR="002F3541" w:rsidRPr="0065114A" w:rsidRDefault="002F3541" w:rsidP="00E139C7">
            <w:pPr>
              <w:jc w:val="center"/>
              <w:rPr>
                <w:rFonts w:eastAsia="Arial Unicode MS"/>
                <w:noProof/>
                <w:sz w:val="22"/>
                <w:szCs w:val="22"/>
              </w:rPr>
            </w:pPr>
          </w:p>
        </w:tc>
      </w:tr>
      <w:tr w:rsidR="002F3541" w:rsidRPr="0065114A" w14:paraId="68970287" w14:textId="77777777" w:rsidTr="00FB5887">
        <w:trPr>
          <w:trHeight w:val="170"/>
        </w:trPr>
        <w:tc>
          <w:tcPr>
            <w:tcW w:w="921" w:type="dxa"/>
          </w:tcPr>
          <w:p w14:paraId="352F78AC" w14:textId="77777777" w:rsidR="002F3541" w:rsidRPr="0065114A" w:rsidRDefault="002F3541" w:rsidP="00E139C7">
            <w:pPr>
              <w:jc w:val="both"/>
              <w:rPr>
                <w:rFonts w:eastAsia="Arial Unicode MS"/>
                <w:noProof/>
                <w:sz w:val="22"/>
                <w:szCs w:val="22"/>
              </w:rPr>
            </w:pPr>
          </w:p>
        </w:tc>
        <w:tc>
          <w:tcPr>
            <w:tcW w:w="850" w:type="dxa"/>
          </w:tcPr>
          <w:p w14:paraId="79352E81" w14:textId="77777777" w:rsidR="002F3541" w:rsidRPr="0065114A" w:rsidRDefault="002F3541" w:rsidP="00E139C7">
            <w:pPr>
              <w:jc w:val="both"/>
              <w:rPr>
                <w:rFonts w:eastAsia="Arial Unicode MS"/>
                <w:noProof/>
                <w:sz w:val="22"/>
                <w:szCs w:val="22"/>
              </w:rPr>
            </w:pPr>
          </w:p>
        </w:tc>
        <w:tc>
          <w:tcPr>
            <w:tcW w:w="6946" w:type="dxa"/>
          </w:tcPr>
          <w:p w14:paraId="08460AC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X-2-4- Blocs portes</w:t>
            </w:r>
          </w:p>
        </w:tc>
        <w:tc>
          <w:tcPr>
            <w:tcW w:w="992" w:type="dxa"/>
            <w:vMerge/>
            <w:vAlign w:val="center"/>
          </w:tcPr>
          <w:p w14:paraId="0217DD72" w14:textId="77777777" w:rsidR="002F3541" w:rsidRPr="0065114A" w:rsidRDefault="002F3541" w:rsidP="00E139C7">
            <w:pPr>
              <w:jc w:val="center"/>
              <w:rPr>
                <w:rFonts w:eastAsia="Arial Unicode MS"/>
                <w:noProof/>
                <w:sz w:val="22"/>
                <w:szCs w:val="22"/>
              </w:rPr>
            </w:pPr>
          </w:p>
        </w:tc>
      </w:tr>
      <w:tr w:rsidR="002F3541" w:rsidRPr="0065114A" w14:paraId="29F94F41" w14:textId="77777777" w:rsidTr="00FB5887">
        <w:trPr>
          <w:trHeight w:val="170"/>
        </w:trPr>
        <w:tc>
          <w:tcPr>
            <w:tcW w:w="921" w:type="dxa"/>
          </w:tcPr>
          <w:p w14:paraId="0448E405" w14:textId="77777777" w:rsidR="002F3541" w:rsidRPr="0065114A" w:rsidRDefault="002F3541" w:rsidP="00E139C7">
            <w:pPr>
              <w:jc w:val="both"/>
              <w:rPr>
                <w:rFonts w:eastAsia="Arial Unicode MS"/>
                <w:noProof/>
                <w:sz w:val="22"/>
                <w:szCs w:val="22"/>
              </w:rPr>
            </w:pPr>
          </w:p>
        </w:tc>
        <w:tc>
          <w:tcPr>
            <w:tcW w:w="850" w:type="dxa"/>
          </w:tcPr>
          <w:p w14:paraId="7B60384E" w14:textId="77777777" w:rsidR="002F3541" w:rsidRPr="0065114A" w:rsidRDefault="002F3541" w:rsidP="00E139C7">
            <w:pPr>
              <w:jc w:val="both"/>
              <w:rPr>
                <w:rFonts w:eastAsia="Arial Unicode MS"/>
                <w:noProof/>
                <w:sz w:val="22"/>
                <w:szCs w:val="22"/>
              </w:rPr>
            </w:pPr>
          </w:p>
        </w:tc>
        <w:tc>
          <w:tcPr>
            <w:tcW w:w="6946" w:type="dxa"/>
          </w:tcPr>
          <w:p w14:paraId="355CF3C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X-2-5- Faux -  plafond</w:t>
            </w:r>
          </w:p>
        </w:tc>
        <w:tc>
          <w:tcPr>
            <w:tcW w:w="992" w:type="dxa"/>
            <w:vMerge/>
            <w:vAlign w:val="center"/>
          </w:tcPr>
          <w:p w14:paraId="4A012BC7" w14:textId="77777777" w:rsidR="002F3541" w:rsidRPr="0065114A" w:rsidRDefault="002F3541" w:rsidP="00E139C7">
            <w:pPr>
              <w:jc w:val="center"/>
              <w:rPr>
                <w:rFonts w:eastAsia="Arial Unicode MS"/>
                <w:noProof/>
                <w:sz w:val="22"/>
                <w:szCs w:val="22"/>
              </w:rPr>
            </w:pPr>
          </w:p>
        </w:tc>
      </w:tr>
      <w:tr w:rsidR="002F3541" w:rsidRPr="0065114A" w14:paraId="43E398C0" w14:textId="77777777" w:rsidTr="00FB5887">
        <w:trPr>
          <w:trHeight w:val="170"/>
        </w:trPr>
        <w:tc>
          <w:tcPr>
            <w:tcW w:w="921" w:type="dxa"/>
          </w:tcPr>
          <w:p w14:paraId="5C6241E9" w14:textId="77777777" w:rsidR="002F3541" w:rsidRPr="0065114A" w:rsidRDefault="002F3541" w:rsidP="00E139C7">
            <w:pPr>
              <w:jc w:val="both"/>
              <w:rPr>
                <w:rFonts w:eastAsia="Arial Unicode MS"/>
                <w:noProof/>
                <w:sz w:val="22"/>
                <w:szCs w:val="22"/>
              </w:rPr>
            </w:pPr>
          </w:p>
        </w:tc>
        <w:tc>
          <w:tcPr>
            <w:tcW w:w="7796" w:type="dxa"/>
            <w:gridSpan w:val="2"/>
          </w:tcPr>
          <w:p w14:paraId="4087648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X-3- CARACTERISTIQUES DES FERRURES ET DES SERRURES</w:t>
            </w:r>
          </w:p>
        </w:tc>
        <w:tc>
          <w:tcPr>
            <w:tcW w:w="992" w:type="dxa"/>
            <w:vMerge w:val="restart"/>
            <w:vAlign w:val="center"/>
          </w:tcPr>
          <w:p w14:paraId="25297E6B"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62</w:t>
            </w:r>
          </w:p>
        </w:tc>
      </w:tr>
      <w:tr w:rsidR="002F3541" w:rsidRPr="0065114A" w14:paraId="0BA3226E" w14:textId="77777777" w:rsidTr="00FB5887">
        <w:trPr>
          <w:trHeight w:val="170"/>
        </w:trPr>
        <w:tc>
          <w:tcPr>
            <w:tcW w:w="921" w:type="dxa"/>
          </w:tcPr>
          <w:p w14:paraId="0D67DB57" w14:textId="77777777" w:rsidR="002F3541" w:rsidRPr="0065114A" w:rsidRDefault="002F3541" w:rsidP="00E139C7">
            <w:pPr>
              <w:jc w:val="both"/>
              <w:rPr>
                <w:rFonts w:eastAsia="Arial Unicode MS"/>
                <w:noProof/>
                <w:sz w:val="22"/>
                <w:szCs w:val="22"/>
              </w:rPr>
            </w:pPr>
          </w:p>
        </w:tc>
        <w:tc>
          <w:tcPr>
            <w:tcW w:w="850" w:type="dxa"/>
          </w:tcPr>
          <w:p w14:paraId="6456470F" w14:textId="77777777" w:rsidR="002F3541" w:rsidRPr="0065114A" w:rsidRDefault="002F3541" w:rsidP="00E139C7">
            <w:pPr>
              <w:jc w:val="both"/>
              <w:rPr>
                <w:rFonts w:eastAsia="Arial Unicode MS"/>
                <w:noProof/>
                <w:sz w:val="22"/>
                <w:szCs w:val="22"/>
              </w:rPr>
            </w:pPr>
          </w:p>
        </w:tc>
        <w:tc>
          <w:tcPr>
            <w:tcW w:w="6946" w:type="dxa"/>
          </w:tcPr>
          <w:p w14:paraId="5CF0FBF7" w14:textId="77777777" w:rsidR="002F3541" w:rsidRPr="0065114A" w:rsidRDefault="002F3541" w:rsidP="00E139C7">
            <w:pPr>
              <w:tabs>
                <w:tab w:val="num" w:pos="1068"/>
              </w:tabs>
              <w:jc w:val="both"/>
              <w:rPr>
                <w:rFonts w:eastAsia="Arial Unicode MS"/>
                <w:noProof/>
                <w:sz w:val="22"/>
                <w:szCs w:val="22"/>
              </w:rPr>
            </w:pPr>
            <w:r w:rsidRPr="0065114A">
              <w:rPr>
                <w:rFonts w:eastAsia="Arial Unicode MS"/>
                <w:noProof/>
                <w:sz w:val="22"/>
                <w:szCs w:val="22"/>
              </w:rPr>
              <w:t>X-3-1-  Généralités</w:t>
            </w:r>
          </w:p>
        </w:tc>
        <w:tc>
          <w:tcPr>
            <w:tcW w:w="992" w:type="dxa"/>
            <w:vMerge/>
            <w:vAlign w:val="center"/>
          </w:tcPr>
          <w:p w14:paraId="23FF13B1" w14:textId="77777777" w:rsidR="002F3541" w:rsidRPr="0065114A" w:rsidRDefault="002F3541" w:rsidP="00E139C7">
            <w:pPr>
              <w:jc w:val="center"/>
              <w:rPr>
                <w:rFonts w:eastAsia="Arial Unicode MS"/>
                <w:noProof/>
                <w:sz w:val="22"/>
                <w:szCs w:val="22"/>
              </w:rPr>
            </w:pPr>
          </w:p>
        </w:tc>
      </w:tr>
      <w:tr w:rsidR="002F3541" w:rsidRPr="0065114A" w14:paraId="767F312C" w14:textId="77777777" w:rsidTr="00FB5887">
        <w:trPr>
          <w:trHeight w:val="170"/>
        </w:trPr>
        <w:tc>
          <w:tcPr>
            <w:tcW w:w="921" w:type="dxa"/>
          </w:tcPr>
          <w:p w14:paraId="0C6C8120" w14:textId="77777777" w:rsidR="002F3541" w:rsidRPr="0065114A" w:rsidRDefault="002F3541" w:rsidP="00E139C7">
            <w:pPr>
              <w:jc w:val="both"/>
              <w:rPr>
                <w:rFonts w:eastAsia="Arial Unicode MS"/>
                <w:noProof/>
                <w:sz w:val="22"/>
                <w:szCs w:val="22"/>
              </w:rPr>
            </w:pPr>
          </w:p>
        </w:tc>
        <w:tc>
          <w:tcPr>
            <w:tcW w:w="850" w:type="dxa"/>
          </w:tcPr>
          <w:p w14:paraId="39A24DB7" w14:textId="77777777" w:rsidR="002F3541" w:rsidRPr="0065114A" w:rsidRDefault="002F3541" w:rsidP="00E139C7">
            <w:pPr>
              <w:jc w:val="both"/>
              <w:rPr>
                <w:rFonts w:eastAsia="Arial Unicode MS"/>
                <w:noProof/>
                <w:sz w:val="22"/>
                <w:szCs w:val="22"/>
              </w:rPr>
            </w:pPr>
          </w:p>
        </w:tc>
        <w:tc>
          <w:tcPr>
            <w:tcW w:w="6946" w:type="dxa"/>
          </w:tcPr>
          <w:p w14:paraId="228C3BF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X-3-2-  Ferrures</w:t>
            </w:r>
          </w:p>
        </w:tc>
        <w:tc>
          <w:tcPr>
            <w:tcW w:w="992" w:type="dxa"/>
            <w:vMerge/>
            <w:vAlign w:val="center"/>
          </w:tcPr>
          <w:p w14:paraId="78E4A447" w14:textId="77777777" w:rsidR="002F3541" w:rsidRPr="0065114A" w:rsidRDefault="002F3541" w:rsidP="00E139C7">
            <w:pPr>
              <w:jc w:val="center"/>
              <w:rPr>
                <w:rFonts w:eastAsia="Arial Unicode MS"/>
                <w:noProof/>
                <w:sz w:val="22"/>
                <w:szCs w:val="22"/>
              </w:rPr>
            </w:pPr>
          </w:p>
        </w:tc>
      </w:tr>
      <w:tr w:rsidR="002F3541" w:rsidRPr="0065114A" w14:paraId="138697E0" w14:textId="77777777" w:rsidTr="00FB5887">
        <w:trPr>
          <w:trHeight w:val="170"/>
        </w:trPr>
        <w:tc>
          <w:tcPr>
            <w:tcW w:w="921" w:type="dxa"/>
          </w:tcPr>
          <w:p w14:paraId="088E6F15" w14:textId="77777777" w:rsidR="002F3541" w:rsidRPr="0065114A" w:rsidRDefault="002F3541" w:rsidP="00E139C7">
            <w:pPr>
              <w:jc w:val="both"/>
              <w:rPr>
                <w:rFonts w:eastAsia="Arial Unicode MS"/>
                <w:noProof/>
                <w:sz w:val="22"/>
                <w:szCs w:val="22"/>
              </w:rPr>
            </w:pPr>
          </w:p>
        </w:tc>
        <w:tc>
          <w:tcPr>
            <w:tcW w:w="850" w:type="dxa"/>
          </w:tcPr>
          <w:p w14:paraId="5B48231D" w14:textId="77777777" w:rsidR="002F3541" w:rsidRPr="0065114A" w:rsidRDefault="002F3541" w:rsidP="00E139C7">
            <w:pPr>
              <w:jc w:val="both"/>
              <w:rPr>
                <w:rFonts w:eastAsia="Arial Unicode MS"/>
                <w:noProof/>
                <w:sz w:val="22"/>
                <w:szCs w:val="22"/>
              </w:rPr>
            </w:pPr>
          </w:p>
        </w:tc>
        <w:tc>
          <w:tcPr>
            <w:tcW w:w="6946" w:type="dxa"/>
          </w:tcPr>
          <w:p w14:paraId="7977E8FF"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X-3-3-  Serrurerie</w:t>
            </w:r>
          </w:p>
        </w:tc>
        <w:tc>
          <w:tcPr>
            <w:tcW w:w="992" w:type="dxa"/>
            <w:vMerge/>
            <w:vAlign w:val="center"/>
          </w:tcPr>
          <w:p w14:paraId="08327A32" w14:textId="77777777" w:rsidR="002F3541" w:rsidRPr="0065114A" w:rsidRDefault="002F3541" w:rsidP="00E139C7">
            <w:pPr>
              <w:jc w:val="center"/>
              <w:rPr>
                <w:rFonts w:eastAsia="Arial Unicode MS"/>
                <w:noProof/>
                <w:sz w:val="22"/>
                <w:szCs w:val="22"/>
              </w:rPr>
            </w:pPr>
          </w:p>
        </w:tc>
      </w:tr>
      <w:tr w:rsidR="002F3541" w:rsidRPr="0065114A" w14:paraId="32E2D4A6" w14:textId="77777777" w:rsidTr="00FB5887">
        <w:trPr>
          <w:trHeight w:val="170"/>
        </w:trPr>
        <w:tc>
          <w:tcPr>
            <w:tcW w:w="921" w:type="dxa"/>
          </w:tcPr>
          <w:p w14:paraId="2D7D1955" w14:textId="77777777" w:rsidR="002F3541" w:rsidRPr="0065114A" w:rsidRDefault="002F3541" w:rsidP="00E139C7">
            <w:pPr>
              <w:jc w:val="both"/>
              <w:rPr>
                <w:rFonts w:eastAsia="Arial Unicode MS"/>
                <w:noProof/>
                <w:sz w:val="22"/>
                <w:szCs w:val="22"/>
              </w:rPr>
            </w:pPr>
          </w:p>
        </w:tc>
        <w:tc>
          <w:tcPr>
            <w:tcW w:w="850" w:type="dxa"/>
          </w:tcPr>
          <w:p w14:paraId="3341AB1F" w14:textId="77777777" w:rsidR="002F3541" w:rsidRPr="0065114A" w:rsidRDefault="002F3541" w:rsidP="00E139C7">
            <w:pPr>
              <w:jc w:val="both"/>
              <w:rPr>
                <w:rFonts w:eastAsia="Arial Unicode MS"/>
                <w:noProof/>
                <w:sz w:val="22"/>
                <w:szCs w:val="22"/>
              </w:rPr>
            </w:pPr>
          </w:p>
        </w:tc>
        <w:tc>
          <w:tcPr>
            <w:tcW w:w="6946" w:type="dxa"/>
          </w:tcPr>
          <w:p w14:paraId="794E848C"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X-3-4-  Visserie</w:t>
            </w:r>
          </w:p>
        </w:tc>
        <w:tc>
          <w:tcPr>
            <w:tcW w:w="992" w:type="dxa"/>
            <w:vMerge/>
            <w:vAlign w:val="center"/>
          </w:tcPr>
          <w:p w14:paraId="543FE937" w14:textId="77777777" w:rsidR="002F3541" w:rsidRPr="0065114A" w:rsidRDefault="002F3541" w:rsidP="00E139C7">
            <w:pPr>
              <w:jc w:val="center"/>
              <w:rPr>
                <w:rFonts w:eastAsia="Arial Unicode MS"/>
                <w:noProof/>
                <w:sz w:val="22"/>
                <w:szCs w:val="22"/>
              </w:rPr>
            </w:pPr>
          </w:p>
        </w:tc>
      </w:tr>
      <w:tr w:rsidR="002F3541" w:rsidRPr="0065114A" w14:paraId="0A009C2F" w14:textId="77777777" w:rsidTr="00FB5887">
        <w:trPr>
          <w:trHeight w:val="170"/>
        </w:trPr>
        <w:tc>
          <w:tcPr>
            <w:tcW w:w="8717" w:type="dxa"/>
            <w:gridSpan w:val="3"/>
          </w:tcPr>
          <w:p w14:paraId="4304ACD6"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XI- REVETEMENT MURS ET SOLS</w:t>
            </w:r>
          </w:p>
        </w:tc>
        <w:tc>
          <w:tcPr>
            <w:tcW w:w="992" w:type="dxa"/>
            <w:vMerge/>
            <w:vAlign w:val="center"/>
          </w:tcPr>
          <w:p w14:paraId="256760FD" w14:textId="77777777" w:rsidR="002F3541" w:rsidRPr="0065114A" w:rsidRDefault="002F3541" w:rsidP="00E139C7">
            <w:pPr>
              <w:jc w:val="center"/>
              <w:rPr>
                <w:rFonts w:eastAsia="Arial Unicode MS"/>
                <w:noProof/>
                <w:sz w:val="22"/>
                <w:szCs w:val="22"/>
              </w:rPr>
            </w:pPr>
          </w:p>
        </w:tc>
      </w:tr>
      <w:tr w:rsidR="002F3541" w:rsidRPr="0065114A" w14:paraId="4747462E" w14:textId="77777777" w:rsidTr="00FB5887">
        <w:trPr>
          <w:trHeight w:val="170"/>
        </w:trPr>
        <w:tc>
          <w:tcPr>
            <w:tcW w:w="921" w:type="dxa"/>
          </w:tcPr>
          <w:p w14:paraId="54747B7C" w14:textId="77777777" w:rsidR="002F3541" w:rsidRPr="0065114A" w:rsidRDefault="002F3541" w:rsidP="00E139C7">
            <w:pPr>
              <w:jc w:val="both"/>
              <w:rPr>
                <w:rFonts w:eastAsia="Arial Unicode MS"/>
                <w:noProof/>
                <w:sz w:val="22"/>
                <w:szCs w:val="22"/>
              </w:rPr>
            </w:pPr>
          </w:p>
        </w:tc>
        <w:tc>
          <w:tcPr>
            <w:tcW w:w="7796" w:type="dxa"/>
            <w:gridSpan w:val="2"/>
          </w:tcPr>
          <w:p w14:paraId="13B217A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XI-1- GENERALITES SUR LES REVÊTEMENTS DES MURS ET DES SOLS</w:t>
            </w:r>
          </w:p>
        </w:tc>
        <w:tc>
          <w:tcPr>
            <w:tcW w:w="992" w:type="dxa"/>
            <w:vMerge/>
            <w:vAlign w:val="center"/>
          </w:tcPr>
          <w:p w14:paraId="3242C9DF" w14:textId="77777777" w:rsidR="002F3541" w:rsidRPr="0065114A" w:rsidRDefault="002F3541" w:rsidP="00E139C7">
            <w:pPr>
              <w:jc w:val="center"/>
              <w:rPr>
                <w:rFonts w:eastAsia="Arial Unicode MS"/>
                <w:noProof/>
                <w:sz w:val="22"/>
                <w:szCs w:val="22"/>
              </w:rPr>
            </w:pPr>
          </w:p>
        </w:tc>
      </w:tr>
      <w:tr w:rsidR="002F3541" w:rsidRPr="0065114A" w14:paraId="53B51698" w14:textId="77777777" w:rsidTr="00FB5887">
        <w:trPr>
          <w:trHeight w:val="170"/>
        </w:trPr>
        <w:tc>
          <w:tcPr>
            <w:tcW w:w="921" w:type="dxa"/>
          </w:tcPr>
          <w:p w14:paraId="145C2835" w14:textId="77777777" w:rsidR="002F3541" w:rsidRPr="0065114A" w:rsidRDefault="002F3541" w:rsidP="00E139C7">
            <w:pPr>
              <w:jc w:val="both"/>
              <w:rPr>
                <w:rFonts w:eastAsia="Arial Unicode MS"/>
                <w:noProof/>
                <w:sz w:val="22"/>
                <w:szCs w:val="22"/>
              </w:rPr>
            </w:pPr>
          </w:p>
        </w:tc>
        <w:tc>
          <w:tcPr>
            <w:tcW w:w="7796" w:type="dxa"/>
            <w:gridSpan w:val="2"/>
          </w:tcPr>
          <w:p w14:paraId="2E7F366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XI-2- REVÊTEMENTS VERTICAUX</w:t>
            </w:r>
          </w:p>
        </w:tc>
        <w:tc>
          <w:tcPr>
            <w:tcW w:w="992" w:type="dxa"/>
            <w:vMerge/>
            <w:vAlign w:val="center"/>
          </w:tcPr>
          <w:p w14:paraId="6156A2EC" w14:textId="77777777" w:rsidR="002F3541" w:rsidRPr="0065114A" w:rsidRDefault="002F3541" w:rsidP="00E139C7">
            <w:pPr>
              <w:jc w:val="center"/>
              <w:rPr>
                <w:rFonts w:eastAsia="Arial Unicode MS"/>
                <w:noProof/>
                <w:sz w:val="22"/>
                <w:szCs w:val="22"/>
              </w:rPr>
            </w:pPr>
          </w:p>
        </w:tc>
      </w:tr>
      <w:tr w:rsidR="002F3541" w:rsidRPr="0065114A" w14:paraId="2B93690F" w14:textId="77777777" w:rsidTr="00FB5887">
        <w:trPr>
          <w:trHeight w:val="170"/>
        </w:trPr>
        <w:tc>
          <w:tcPr>
            <w:tcW w:w="8717" w:type="dxa"/>
            <w:gridSpan w:val="3"/>
          </w:tcPr>
          <w:p w14:paraId="65309D68"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XII- PEINTURE ET VERNIS</w:t>
            </w:r>
          </w:p>
        </w:tc>
        <w:tc>
          <w:tcPr>
            <w:tcW w:w="992" w:type="dxa"/>
            <w:vMerge w:val="restart"/>
            <w:vAlign w:val="center"/>
          </w:tcPr>
          <w:p w14:paraId="151396F8"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63</w:t>
            </w:r>
          </w:p>
        </w:tc>
      </w:tr>
      <w:tr w:rsidR="002F3541" w:rsidRPr="0065114A" w14:paraId="11D13D51" w14:textId="77777777" w:rsidTr="00FB5887">
        <w:trPr>
          <w:trHeight w:val="170"/>
        </w:trPr>
        <w:tc>
          <w:tcPr>
            <w:tcW w:w="921" w:type="dxa"/>
          </w:tcPr>
          <w:p w14:paraId="51322A6E" w14:textId="77777777" w:rsidR="002F3541" w:rsidRPr="0065114A" w:rsidRDefault="002F3541" w:rsidP="00E139C7">
            <w:pPr>
              <w:jc w:val="both"/>
              <w:rPr>
                <w:rFonts w:eastAsia="Arial Unicode MS"/>
                <w:noProof/>
                <w:sz w:val="22"/>
                <w:szCs w:val="22"/>
              </w:rPr>
            </w:pPr>
          </w:p>
        </w:tc>
        <w:tc>
          <w:tcPr>
            <w:tcW w:w="7796" w:type="dxa"/>
            <w:gridSpan w:val="2"/>
          </w:tcPr>
          <w:p w14:paraId="0C92B0D4"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XII-1- GENERALITES DES PEINTURES</w:t>
            </w:r>
          </w:p>
        </w:tc>
        <w:tc>
          <w:tcPr>
            <w:tcW w:w="992" w:type="dxa"/>
            <w:vMerge/>
            <w:vAlign w:val="center"/>
          </w:tcPr>
          <w:p w14:paraId="729679F2" w14:textId="77777777" w:rsidR="002F3541" w:rsidRPr="0065114A" w:rsidRDefault="002F3541" w:rsidP="00E139C7">
            <w:pPr>
              <w:jc w:val="center"/>
              <w:rPr>
                <w:rFonts w:eastAsia="Arial Unicode MS"/>
                <w:noProof/>
                <w:sz w:val="22"/>
                <w:szCs w:val="22"/>
              </w:rPr>
            </w:pPr>
          </w:p>
        </w:tc>
      </w:tr>
      <w:tr w:rsidR="002F3541" w:rsidRPr="0065114A" w14:paraId="4F6357E8" w14:textId="77777777" w:rsidTr="00FB5887">
        <w:trPr>
          <w:trHeight w:val="170"/>
        </w:trPr>
        <w:tc>
          <w:tcPr>
            <w:tcW w:w="921" w:type="dxa"/>
          </w:tcPr>
          <w:p w14:paraId="2329FE68" w14:textId="77777777" w:rsidR="002F3541" w:rsidRPr="0065114A" w:rsidRDefault="002F3541" w:rsidP="00E139C7">
            <w:pPr>
              <w:jc w:val="both"/>
              <w:rPr>
                <w:rFonts w:eastAsia="Arial Unicode MS"/>
                <w:noProof/>
                <w:sz w:val="22"/>
                <w:szCs w:val="22"/>
              </w:rPr>
            </w:pPr>
          </w:p>
        </w:tc>
        <w:tc>
          <w:tcPr>
            <w:tcW w:w="850" w:type="dxa"/>
          </w:tcPr>
          <w:p w14:paraId="1D11952E" w14:textId="77777777" w:rsidR="002F3541" w:rsidRPr="0065114A" w:rsidRDefault="002F3541" w:rsidP="00E139C7">
            <w:pPr>
              <w:jc w:val="both"/>
              <w:rPr>
                <w:rFonts w:eastAsia="Arial Unicode MS"/>
                <w:noProof/>
                <w:sz w:val="22"/>
                <w:szCs w:val="22"/>
              </w:rPr>
            </w:pPr>
          </w:p>
        </w:tc>
        <w:tc>
          <w:tcPr>
            <w:tcW w:w="6946" w:type="dxa"/>
          </w:tcPr>
          <w:p w14:paraId="4694BE6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XII-1-1- Objet des travaux de peinture</w:t>
            </w:r>
          </w:p>
        </w:tc>
        <w:tc>
          <w:tcPr>
            <w:tcW w:w="992" w:type="dxa"/>
            <w:vMerge/>
            <w:vAlign w:val="center"/>
          </w:tcPr>
          <w:p w14:paraId="535A6F0E" w14:textId="77777777" w:rsidR="002F3541" w:rsidRPr="0065114A" w:rsidRDefault="002F3541" w:rsidP="00E139C7">
            <w:pPr>
              <w:jc w:val="center"/>
              <w:rPr>
                <w:rFonts w:eastAsia="Arial Unicode MS"/>
                <w:noProof/>
                <w:sz w:val="22"/>
                <w:szCs w:val="22"/>
              </w:rPr>
            </w:pPr>
          </w:p>
        </w:tc>
      </w:tr>
      <w:tr w:rsidR="002F3541" w:rsidRPr="0065114A" w14:paraId="579276F6" w14:textId="77777777" w:rsidTr="00FB5887">
        <w:trPr>
          <w:trHeight w:val="170"/>
        </w:trPr>
        <w:tc>
          <w:tcPr>
            <w:tcW w:w="921" w:type="dxa"/>
          </w:tcPr>
          <w:p w14:paraId="313047BC" w14:textId="77777777" w:rsidR="002F3541" w:rsidRPr="0065114A" w:rsidRDefault="002F3541" w:rsidP="00E139C7">
            <w:pPr>
              <w:jc w:val="both"/>
              <w:rPr>
                <w:rFonts w:eastAsia="Arial Unicode MS"/>
                <w:noProof/>
                <w:sz w:val="22"/>
                <w:szCs w:val="22"/>
              </w:rPr>
            </w:pPr>
          </w:p>
        </w:tc>
        <w:tc>
          <w:tcPr>
            <w:tcW w:w="850" w:type="dxa"/>
          </w:tcPr>
          <w:p w14:paraId="243CB2B8" w14:textId="77777777" w:rsidR="002F3541" w:rsidRPr="0065114A" w:rsidRDefault="002F3541" w:rsidP="00E139C7">
            <w:pPr>
              <w:jc w:val="both"/>
              <w:rPr>
                <w:rFonts w:eastAsia="Arial Unicode MS"/>
                <w:noProof/>
                <w:sz w:val="22"/>
                <w:szCs w:val="22"/>
              </w:rPr>
            </w:pPr>
          </w:p>
        </w:tc>
        <w:tc>
          <w:tcPr>
            <w:tcW w:w="6946" w:type="dxa"/>
          </w:tcPr>
          <w:p w14:paraId="47A0F1E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XII-1-2- Domaine d’application et références</w:t>
            </w:r>
          </w:p>
        </w:tc>
        <w:tc>
          <w:tcPr>
            <w:tcW w:w="992" w:type="dxa"/>
            <w:vMerge/>
            <w:vAlign w:val="center"/>
          </w:tcPr>
          <w:p w14:paraId="046CA8C0" w14:textId="77777777" w:rsidR="002F3541" w:rsidRPr="0065114A" w:rsidRDefault="002F3541" w:rsidP="00E139C7">
            <w:pPr>
              <w:jc w:val="center"/>
              <w:rPr>
                <w:rFonts w:eastAsia="Arial Unicode MS"/>
                <w:noProof/>
                <w:sz w:val="22"/>
                <w:szCs w:val="22"/>
              </w:rPr>
            </w:pPr>
          </w:p>
        </w:tc>
      </w:tr>
      <w:tr w:rsidR="002F3541" w:rsidRPr="0065114A" w14:paraId="579661AB" w14:textId="77777777" w:rsidTr="00FB5887">
        <w:trPr>
          <w:trHeight w:val="170"/>
        </w:trPr>
        <w:tc>
          <w:tcPr>
            <w:tcW w:w="921" w:type="dxa"/>
          </w:tcPr>
          <w:p w14:paraId="28EA9176" w14:textId="77777777" w:rsidR="002F3541" w:rsidRPr="0065114A" w:rsidRDefault="002F3541" w:rsidP="00E139C7">
            <w:pPr>
              <w:jc w:val="both"/>
              <w:rPr>
                <w:rFonts w:eastAsia="Arial Unicode MS"/>
                <w:noProof/>
                <w:sz w:val="22"/>
                <w:szCs w:val="22"/>
              </w:rPr>
            </w:pPr>
          </w:p>
        </w:tc>
        <w:tc>
          <w:tcPr>
            <w:tcW w:w="850" w:type="dxa"/>
          </w:tcPr>
          <w:p w14:paraId="49DB2A64" w14:textId="77777777" w:rsidR="002F3541" w:rsidRPr="0065114A" w:rsidRDefault="002F3541" w:rsidP="00E139C7">
            <w:pPr>
              <w:jc w:val="both"/>
              <w:rPr>
                <w:rFonts w:eastAsia="Arial Unicode MS"/>
                <w:noProof/>
                <w:sz w:val="22"/>
                <w:szCs w:val="22"/>
              </w:rPr>
            </w:pPr>
          </w:p>
        </w:tc>
        <w:tc>
          <w:tcPr>
            <w:tcW w:w="6946" w:type="dxa"/>
          </w:tcPr>
          <w:p w14:paraId="77F625F3"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XII-1-3- Coordination avec les autres lots</w:t>
            </w:r>
          </w:p>
        </w:tc>
        <w:tc>
          <w:tcPr>
            <w:tcW w:w="992" w:type="dxa"/>
            <w:vMerge/>
            <w:vAlign w:val="center"/>
          </w:tcPr>
          <w:p w14:paraId="391AE37F" w14:textId="77777777" w:rsidR="002F3541" w:rsidRPr="0065114A" w:rsidRDefault="002F3541" w:rsidP="00E139C7">
            <w:pPr>
              <w:jc w:val="center"/>
              <w:rPr>
                <w:rFonts w:eastAsia="Arial Unicode MS"/>
                <w:noProof/>
                <w:sz w:val="22"/>
                <w:szCs w:val="22"/>
              </w:rPr>
            </w:pPr>
          </w:p>
        </w:tc>
      </w:tr>
      <w:tr w:rsidR="002F3541" w:rsidRPr="0065114A" w14:paraId="2D011F9B" w14:textId="77777777" w:rsidTr="00FB5887">
        <w:trPr>
          <w:trHeight w:val="170"/>
        </w:trPr>
        <w:tc>
          <w:tcPr>
            <w:tcW w:w="921" w:type="dxa"/>
          </w:tcPr>
          <w:p w14:paraId="3F2DB17E" w14:textId="77777777" w:rsidR="002F3541" w:rsidRPr="0065114A" w:rsidRDefault="002F3541" w:rsidP="00E139C7">
            <w:pPr>
              <w:jc w:val="both"/>
              <w:rPr>
                <w:rFonts w:eastAsia="Arial Unicode MS"/>
                <w:noProof/>
                <w:sz w:val="22"/>
                <w:szCs w:val="22"/>
              </w:rPr>
            </w:pPr>
          </w:p>
        </w:tc>
        <w:tc>
          <w:tcPr>
            <w:tcW w:w="7796" w:type="dxa"/>
            <w:gridSpan w:val="2"/>
          </w:tcPr>
          <w:p w14:paraId="56FEF67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 PRESCRIPTIONS TECHNIQUES RELATIVES AUX MATERIAUX ET A LA MISE EN OEUVRE</w:t>
            </w:r>
          </w:p>
        </w:tc>
        <w:tc>
          <w:tcPr>
            <w:tcW w:w="992" w:type="dxa"/>
            <w:vMerge/>
            <w:vAlign w:val="center"/>
          </w:tcPr>
          <w:p w14:paraId="0E42A002" w14:textId="77777777" w:rsidR="002F3541" w:rsidRPr="0065114A" w:rsidRDefault="002F3541" w:rsidP="00E139C7">
            <w:pPr>
              <w:jc w:val="center"/>
              <w:rPr>
                <w:rFonts w:eastAsia="Arial Unicode MS"/>
                <w:noProof/>
                <w:sz w:val="22"/>
                <w:szCs w:val="22"/>
              </w:rPr>
            </w:pPr>
          </w:p>
        </w:tc>
      </w:tr>
      <w:tr w:rsidR="002F3541" w:rsidRPr="0065114A" w14:paraId="2F32DDF8" w14:textId="77777777" w:rsidTr="00FB5887">
        <w:trPr>
          <w:trHeight w:val="170"/>
        </w:trPr>
        <w:tc>
          <w:tcPr>
            <w:tcW w:w="921" w:type="dxa"/>
          </w:tcPr>
          <w:p w14:paraId="1F263D99" w14:textId="77777777" w:rsidR="002F3541" w:rsidRPr="0065114A" w:rsidRDefault="002F3541" w:rsidP="00E139C7">
            <w:pPr>
              <w:jc w:val="both"/>
              <w:rPr>
                <w:rFonts w:eastAsia="Arial Unicode MS"/>
                <w:noProof/>
                <w:sz w:val="22"/>
                <w:szCs w:val="22"/>
              </w:rPr>
            </w:pPr>
          </w:p>
        </w:tc>
        <w:tc>
          <w:tcPr>
            <w:tcW w:w="850" w:type="dxa"/>
          </w:tcPr>
          <w:p w14:paraId="1915EA94" w14:textId="77777777" w:rsidR="002F3541" w:rsidRPr="0065114A" w:rsidRDefault="002F3541" w:rsidP="00E139C7">
            <w:pPr>
              <w:jc w:val="both"/>
              <w:rPr>
                <w:rFonts w:eastAsia="Arial Unicode MS"/>
                <w:noProof/>
                <w:sz w:val="22"/>
                <w:szCs w:val="22"/>
              </w:rPr>
            </w:pPr>
          </w:p>
        </w:tc>
        <w:tc>
          <w:tcPr>
            <w:tcW w:w="6946" w:type="dxa"/>
          </w:tcPr>
          <w:p w14:paraId="78D4FAFE"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XII-2-1- Généralités sur les matériaux</w:t>
            </w:r>
          </w:p>
        </w:tc>
        <w:tc>
          <w:tcPr>
            <w:tcW w:w="992" w:type="dxa"/>
            <w:vMerge/>
            <w:vAlign w:val="center"/>
          </w:tcPr>
          <w:p w14:paraId="1DADCA34" w14:textId="77777777" w:rsidR="002F3541" w:rsidRPr="0065114A" w:rsidRDefault="002F3541" w:rsidP="00E139C7">
            <w:pPr>
              <w:jc w:val="center"/>
              <w:rPr>
                <w:rFonts w:eastAsia="Arial Unicode MS"/>
                <w:noProof/>
                <w:sz w:val="22"/>
                <w:szCs w:val="22"/>
              </w:rPr>
            </w:pPr>
          </w:p>
        </w:tc>
      </w:tr>
      <w:tr w:rsidR="002F3541" w:rsidRPr="0065114A" w14:paraId="3D565719" w14:textId="77777777" w:rsidTr="00FB5887">
        <w:trPr>
          <w:trHeight w:val="170"/>
        </w:trPr>
        <w:tc>
          <w:tcPr>
            <w:tcW w:w="921" w:type="dxa"/>
          </w:tcPr>
          <w:p w14:paraId="4D7A4BF5" w14:textId="77777777" w:rsidR="002F3541" w:rsidRPr="0065114A" w:rsidRDefault="002F3541" w:rsidP="00E139C7">
            <w:pPr>
              <w:jc w:val="both"/>
              <w:rPr>
                <w:rFonts w:eastAsia="Arial Unicode MS"/>
                <w:noProof/>
                <w:sz w:val="22"/>
                <w:szCs w:val="22"/>
              </w:rPr>
            </w:pPr>
          </w:p>
        </w:tc>
        <w:tc>
          <w:tcPr>
            <w:tcW w:w="850" w:type="dxa"/>
          </w:tcPr>
          <w:p w14:paraId="67C0E02D" w14:textId="77777777" w:rsidR="002F3541" w:rsidRPr="0065114A" w:rsidRDefault="002F3541" w:rsidP="00E139C7">
            <w:pPr>
              <w:jc w:val="both"/>
              <w:rPr>
                <w:rFonts w:eastAsia="Arial Unicode MS"/>
                <w:noProof/>
                <w:sz w:val="22"/>
                <w:szCs w:val="22"/>
              </w:rPr>
            </w:pPr>
          </w:p>
        </w:tc>
        <w:tc>
          <w:tcPr>
            <w:tcW w:w="6946" w:type="dxa"/>
          </w:tcPr>
          <w:p w14:paraId="6D6506F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XII-2-2- Peintures acryliques (famille 1 – classe 7b2)</w:t>
            </w:r>
          </w:p>
        </w:tc>
        <w:tc>
          <w:tcPr>
            <w:tcW w:w="992" w:type="dxa"/>
            <w:vMerge/>
            <w:vAlign w:val="center"/>
          </w:tcPr>
          <w:p w14:paraId="57C861A2" w14:textId="77777777" w:rsidR="002F3541" w:rsidRPr="0065114A" w:rsidRDefault="002F3541" w:rsidP="00E139C7">
            <w:pPr>
              <w:jc w:val="center"/>
              <w:rPr>
                <w:rFonts w:eastAsia="Arial Unicode MS"/>
                <w:noProof/>
                <w:sz w:val="22"/>
                <w:szCs w:val="22"/>
              </w:rPr>
            </w:pPr>
          </w:p>
        </w:tc>
      </w:tr>
      <w:tr w:rsidR="002F3541" w:rsidRPr="0065114A" w14:paraId="4F45AE1A" w14:textId="77777777" w:rsidTr="00FB5887">
        <w:trPr>
          <w:trHeight w:val="170"/>
        </w:trPr>
        <w:tc>
          <w:tcPr>
            <w:tcW w:w="921" w:type="dxa"/>
          </w:tcPr>
          <w:p w14:paraId="34582C5B" w14:textId="77777777" w:rsidR="002F3541" w:rsidRPr="0065114A" w:rsidRDefault="002F3541" w:rsidP="00E139C7">
            <w:pPr>
              <w:jc w:val="both"/>
              <w:rPr>
                <w:rFonts w:eastAsia="Arial Unicode MS"/>
                <w:noProof/>
                <w:sz w:val="22"/>
                <w:szCs w:val="22"/>
              </w:rPr>
            </w:pPr>
          </w:p>
        </w:tc>
        <w:tc>
          <w:tcPr>
            <w:tcW w:w="850" w:type="dxa"/>
          </w:tcPr>
          <w:p w14:paraId="35AA6378" w14:textId="77777777" w:rsidR="002F3541" w:rsidRPr="0065114A" w:rsidRDefault="002F3541" w:rsidP="00E139C7">
            <w:pPr>
              <w:jc w:val="both"/>
              <w:rPr>
                <w:rFonts w:eastAsia="Arial Unicode MS"/>
                <w:noProof/>
                <w:sz w:val="22"/>
                <w:szCs w:val="22"/>
              </w:rPr>
            </w:pPr>
          </w:p>
        </w:tc>
        <w:tc>
          <w:tcPr>
            <w:tcW w:w="6946" w:type="dxa"/>
          </w:tcPr>
          <w:p w14:paraId="64B6C63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XII-2-3- Peinture glycérophtaliques (classe 4a)</w:t>
            </w:r>
          </w:p>
        </w:tc>
        <w:tc>
          <w:tcPr>
            <w:tcW w:w="992" w:type="dxa"/>
            <w:vMerge/>
            <w:vAlign w:val="center"/>
          </w:tcPr>
          <w:p w14:paraId="52DEFABB" w14:textId="77777777" w:rsidR="002F3541" w:rsidRPr="0065114A" w:rsidRDefault="002F3541" w:rsidP="00E139C7">
            <w:pPr>
              <w:jc w:val="center"/>
              <w:rPr>
                <w:rFonts w:eastAsia="Arial Unicode MS"/>
                <w:noProof/>
                <w:sz w:val="22"/>
                <w:szCs w:val="22"/>
              </w:rPr>
            </w:pPr>
          </w:p>
        </w:tc>
      </w:tr>
      <w:tr w:rsidR="002F3541" w:rsidRPr="0065114A" w14:paraId="2E7302C5" w14:textId="77777777" w:rsidTr="00FB5887">
        <w:trPr>
          <w:trHeight w:val="170"/>
        </w:trPr>
        <w:tc>
          <w:tcPr>
            <w:tcW w:w="921" w:type="dxa"/>
          </w:tcPr>
          <w:p w14:paraId="3F34F0F0" w14:textId="77777777" w:rsidR="002F3541" w:rsidRPr="0065114A" w:rsidRDefault="002F3541" w:rsidP="00E139C7">
            <w:pPr>
              <w:jc w:val="both"/>
              <w:rPr>
                <w:rFonts w:eastAsia="Arial Unicode MS"/>
                <w:noProof/>
                <w:sz w:val="22"/>
                <w:szCs w:val="22"/>
              </w:rPr>
            </w:pPr>
          </w:p>
        </w:tc>
        <w:tc>
          <w:tcPr>
            <w:tcW w:w="850" w:type="dxa"/>
          </w:tcPr>
          <w:p w14:paraId="6D0C0AB1" w14:textId="77777777" w:rsidR="002F3541" w:rsidRPr="0065114A" w:rsidRDefault="002F3541" w:rsidP="00E139C7">
            <w:pPr>
              <w:jc w:val="both"/>
              <w:rPr>
                <w:rFonts w:eastAsia="Arial Unicode MS"/>
                <w:noProof/>
                <w:sz w:val="22"/>
                <w:szCs w:val="22"/>
              </w:rPr>
            </w:pPr>
          </w:p>
        </w:tc>
        <w:tc>
          <w:tcPr>
            <w:tcW w:w="6946" w:type="dxa"/>
          </w:tcPr>
          <w:p w14:paraId="02030A8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XII-2-4- Colorants</w:t>
            </w:r>
          </w:p>
        </w:tc>
        <w:tc>
          <w:tcPr>
            <w:tcW w:w="992" w:type="dxa"/>
            <w:vMerge/>
            <w:vAlign w:val="center"/>
          </w:tcPr>
          <w:p w14:paraId="49B7E257" w14:textId="77777777" w:rsidR="002F3541" w:rsidRPr="0065114A" w:rsidRDefault="002F3541" w:rsidP="00E139C7">
            <w:pPr>
              <w:jc w:val="center"/>
              <w:rPr>
                <w:rFonts w:eastAsia="Arial Unicode MS"/>
                <w:noProof/>
                <w:sz w:val="22"/>
                <w:szCs w:val="22"/>
              </w:rPr>
            </w:pPr>
          </w:p>
        </w:tc>
      </w:tr>
      <w:tr w:rsidR="002F3541" w:rsidRPr="0065114A" w14:paraId="0CAB2443" w14:textId="77777777" w:rsidTr="00FB5887">
        <w:trPr>
          <w:trHeight w:val="170"/>
        </w:trPr>
        <w:tc>
          <w:tcPr>
            <w:tcW w:w="921" w:type="dxa"/>
          </w:tcPr>
          <w:p w14:paraId="0D3DFDE9" w14:textId="77777777" w:rsidR="002F3541" w:rsidRPr="0065114A" w:rsidRDefault="002F3541" w:rsidP="00E139C7">
            <w:pPr>
              <w:jc w:val="both"/>
              <w:rPr>
                <w:rFonts w:eastAsia="Arial Unicode MS"/>
                <w:noProof/>
                <w:sz w:val="22"/>
                <w:szCs w:val="22"/>
              </w:rPr>
            </w:pPr>
          </w:p>
        </w:tc>
        <w:tc>
          <w:tcPr>
            <w:tcW w:w="850" w:type="dxa"/>
          </w:tcPr>
          <w:p w14:paraId="1E428BEB" w14:textId="77777777" w:rsidR="002F3541" w:rsidRPr="0065114A" w:rsidRDefault="002F3541" w:rsidP="00E139C7">
            <w:pPr>
              <w:jc w:val="both"/>
              <w:rPr>
                <w:rFonts w:eastAsia="Arial Unicode MS"/>
                <w:noProof/>
                <w:sz w:val="22"/>
                <w:szCs w:val="22"/>
              </w:rPr>
            </w:pPr>
          </w:p>
        </w:tc>
        <w:tc>
          <w:tcPr>
            <w:tcW w:w="6946" w:type="dxa"/>
          </w:tcPr>
          <w:p w14:paraId="79FE79A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XII-2-5- Livraison sur chantier – marquage des produits</w:t>
            </w:r>
          </w:p>
        </w:tc>
        <w:tc>
          <w:tcPr>
            <w:tcW w:w="992" w:type="dxa"/>
            <w:vMerge w:val="restart"/>
            <w:vAlign w:val="center"/>
          </w:tcPr>
          <w:p w14:paraId="328E0038"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64</w:t>
            </w:r>
          </w:p>
        </w:tc>
      </w:tr>
      <w:tr w:rsidR="002F3541" w:rsidRPr="0065114A" w14:paraId="2E23E68C" w14:textId="77777777" w:rsidTr="00FB5887">
        <w:trPr>
          <w:trHeight w:val="170"/>
        </w:trPr>
        <w:tc>
          <w:tcPr>
            <w:tcW w:w="921" w:type="dxa"/>
          </w:tcPr>
          <w:p w14:paraId="1C9ACF7F" w14:textId="77777777" w:rsidR="002F3541" w:rsidRPr="0065114A" w:rsidRDefault="002F3541" w:rsidP="00E139C7">
            <w:pPr>
              <w:jc w:val="both"/>
              <w:rPr>
                <w:rFonts w:eastAsia="Arial Unicode MS"/>
                <w:noProof/>
                <w:sz w:val="22"/>
                <w:szCs w:val="22"/>
              </w:rPr>
            </w:pPr>
          </w:p>
        </w:tc>
        <w:tc>
          <w:tcPr>
            <w:tcW w:w="7796" w:type="dxa"/>
            <w:gridSpan w:val="2"/>
          </w:tcPr>
          <w:p w14:paraId="7A16F49A"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XII-3- OUVRAGES PREPARATOIRES ET ACCESSOIRES</w:t>
            </w:r>
          </w:p>
        </w:tc>
        <w:tc>
          <w:tcPr>
            <w:tcW w:w="992" w:type="dxa"/>
            <w:vMerge/>
            <w:vAlign w:val="center"/>
          </w:tcPr>
          <w:p w14:paraId="5DB2C45C" w14:textId="77777777" w:rsidR="002F3541" w:rsidRPr="0065114A" w:rsidRDefault="002F3541" w:rsidP="00E139C7">
            <w:pPr>
              <w:jc w:val="center"/>
              <w:rPr>
                <w:rFonts w:eastAsia="Arial Unicode MS"/>
                <w:noProof/>
                <w:sz w:val="22"/>
                <w:szCs w:val="22"/>
              </w:rPr>
            </w:pPr>
          </w:p>
        </w:tc>
      </w:tr>
      <w:tr w:rsidR="002F3541" w:rsidRPr="0065114A" w14:paraId="6AA6C305" w14:textId="77777777" w:rsidTr="00FB5887">
        <w:trPr>
          <w:trHeight w:val="170"/>
        </w:trPr>
        <w:tc>
          <w:tcPr>
            <w:tcW w:w="921" w:type="dxa"/>
          </w:tcPr>
          <w:p w14:paraId="32505CA1" w14:textId="77777777" w:rsidR="002F3541" w:rsidRPr="0065114A" w:rsidRDefault="002F3541" w:rsidP="00E139C7">
            <w:pPr>
              <w:jc w:val="both"/>
              <w:rPr>
                <w:rFonts w:eastAsia="Arial Unicode MS"/>
                <w:noProof/>
                <w:sz w:val="22"/>
                <w:szCs w:val="22"/>
              </w:rPr>
            </w:pPr>
          </w:p>
        </w:tc>
        <w:tc>
          <w:tcPr>
            <w:tcW w:w="850" w:type="dxa"/>
          </w:tcPr>
          <w:p w14:paraId="4FFE692D" w14:textId="77777777" w:rsidR="002F3541" w:rsidRPr="0065114A" w:rsidRDefault="002F3541" w:rsidP="00E139C7">
            <w:pPr>
              <w:jc w:val="both"/>
              <w:rPr>
                <w:rFonts w:eastAsia="Arial Unicode MS"/>
                <w:noProof/>
                <w:sz w:val="22"/>
                <w:szCs w:val="22"/>
              </w:rPr>
            </w:pPr>
          </w:p>
        </w:tc>
        <w:tc>
          <w:tcPr>
            <w:tcW w:w="6946" w:type="dxa"/>
          </w:tcPr>
          <w:p w14:paraId="6E15B14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XII-3-1- Règles générales d’exécution</w:t>
            </w:r>
          </w:p>
        </w:tc>
        <w:tc>
          <w:tcPr>
            <w:tcW w:w="992" w:type="dxa"/>
            <w:vMerge/>
            <w:vAlign w:val="center"/>
          </w:tcPr>
          <w:p w14:paraId="513EA0AC" w14:textId="77777777" w:rsidR="002F3541" w:rsidRPr="0065114A" w:rsidRDefault="002F3541" w:rsidP="00E139C7">
            <w:pPr>
              <w:jc w:val="center"/>
              <w:rPr>
                <w:rFonts w:eastAsia="Arial Unicode MS"/>
                <w:noProof/>
                <w:sz w:val="22"/>
                <w:szCs w:val="22"/>
              </w:rPr>
            </w:pPr>
          </w:p>
        </w:tc>
      </w:tr>
      <w:tr w:rsidR="002F3541" w:rsidRPr="0065114A" w14:paraId="08C45E7B" w14:textId="77777777" w:rsidTr="00FB5887">
        <w:trPr>
          <w:trHeight w:val="170"/>
        </w:trPr>
        <w:tc>
          <w:tcPr>
            <w:tcW w:w="921" w:type="dxa"/>
          </w:tcPr>
          <w:p w14:paraId="1A947D2C" w14:textId="77777777" w:rsidR="002F3541" w:rsidRPr="0065114A" w:rsidRDefault="002F3541" w:rsidP="00E139C7">
            <w:pPr>
              <w:jc w:val="both"/>
              <w:rPr>
                <w:rFonts w:eastAsia="Arial Unicode MS"/>
                <w:noProof/>
                <w:sz w:val="22"/>
                <w:szCs w:val="22"/>
              </w:rPr>
            </w:pPr>
          </w:p>
        </w:tc>
        <w:tc>
          <w:tcPr>
            <w:tcW w:w="850" w:type="dxa"/>
          </w:tcPr>
          <w:p w14:paraId="4D92B91B" w14:textId="77777777" w:rsidR="002F3541" w:rsidRPr="0065114A" w:rsidRDefault="002F3541" w:rsidP="00E139C7">
            <w:pPr>
              <w:jc w:val="both"/>
              <w:rPr>
                <w:rFonts w:eastAsia="Arial Unicode MS"/>
                <w:noProof/>
                <w:sz w:val="22"/>
                <w:szCs w:val="22"/>
              </w:rPr>
            </w:pPr>
          </w:p>
        </w:tc>
        <w:tc>
          <w:tcPr>
            <w:tcW w:w="6946" w:type="dxa"/>
          </w:tcPr>
          <w:p w14:paraId="10D41C8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XII-3-2- Epossetage, brossage et dérouillage</w:t>
            </w:r>
          </w:p>
        </w:tc>
        <w:tc>
          <w:tcPr>
            <w:tcW w:w="992" w:type="dxa"/>
            <w:vMerge/>
            <w:vAlign w:val="center"/>
          </w:tcPr>
          <w:p w14:paraId="345700BF" w14:textId="77777777" w:rsidR="002F3541" w:rsidRPr="0065114A" w:rsidRDefault="002F3541" w:rsidP="00E139C7">
            <w:pPr>
              <w:jc w:val="center"/>
              <w:rPr>
                <w:rFonts w:eastAsia="Arial Unicode MS"/>
                <w:noProof/>
                <w:sz w:val="22"/>
                <w:szCs w:val="22"/>
              </w:rPr>
            </w:pPr>
          </w:p>
        </w:tc>
      </w:tr>
      <w:tr w:rsidR="002F3541" w:rsidRPr="0065114A" w14:paraId="6D177A19" w14:textId="77777777" w:rsidTr="00FB5887">
        <w:trPr>
          <w:trHeight w:val="170"/>
        </w:trPr>
        <w:tc>
          <w:tcPr>
            <w:tcW w:w="921" w:type="dxa"/>
          </w:tcPr>
          <w:p w14:paraId="706945E9" w14:textId="77777777" w:rsidR="002F3541" w:rsidRPr="0065114A" w:rsidRDefault="002F3541" w:rsidP="00E139C7">
            <w:pPr>
              <w:jc w:val="both"/>
              <w:rPr>
                <w:rFonts w:eastAsia="Arial Unicode MS"/>
                <w:noProof/>
                <w:sz w:val="22"/>
                <w:szCs w:val="22"/>
              </w:rPr>
            </w:pPr>
          </w:p>
        </w:tc>
        <w:tc>
          <w:tcPr>
            <w:tcW w:w="850" w:type="dxa"/>
          </w:tcPr>
          <w:p w14:paraId="11ABE273" w14:textId="77777777" w:rsidR="002F3541" w:rsidRPr="0065114A" w:rsidRDefault="002F3541" w:rsidP="00E139C7">
            <w:pPr>
              <w:jc w:val="both"/>
              <w:rPr>
                <w:rFonts w:eastAsia="Arial Unicode MS"/>
                <w:noProof/>
                <w:sz w:val="22"/>
                <w:szCs w:val="22"/>
              </w:rPr>
            </w:pPr>
          </w:p>
        </w:tc>
        <w:tc>
          <w:tcPr>
            <w:tcW w:w="6946" w:type="dxa"/>
          </w:tcPr>
          <w:p w14:paraId="0A1B1159"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XII-3-3- Dégraissage des fers, fontes et aciers neufs</w:t>
            </w:r>
          </w:p>
        </w:tc>
        <w:tc>
          <w:tcPr>
            <w:tcW w:w="992" w:type="dxa"/>
            <w:vMerge/>
            <w:vAlign w:val="center"/>
          </w:tcPr>
          <w:p w14:paraId="4B754651" w14:textId="77777777" w:rsidR="002F3541" w:rsidRPr="0065114A" w:rsidRDefault="002F3541" w:rsidP="00E139C7">
            <w:pPr>
              <w:jc w:val="center"/>
              <w:rPr>
                <w:rFonts w:eastAsia="Arial Unicode MS"/>
                <w:noProof/>
                <w:sz w:val="22"/>
                <w:szCs w:val="22"/>
              </w:rPr>
            </w:pPr>
          </w:p>
        </w:tc>
      </w:tr>
      <w:tr w:rsidR="002F3541" w:rsidRPr="0065114A" w14:paraId="2781D06D" w14:textId="77777777" w:rsidTr="00FB5887">
        <w:trPr>
          <w:trHeight w:val="170"/>
        </w:trPr>
        <w:tc>
          <w:tcPr>
            <w:tcW w:w="921" w:type="dxa"/>
          </w:tcPr>
          <w:p w14:paraId="38B407C5" w14:textId="77777777" w:rsidR="002F3541" w:rsidRPr="0065114A" w:rsidRDefault="002F3541" w:rsidP="00E139C7">
            <w:pPr>
              <w:jc w:val="both"/>
              <w:rPr>
                <w:rFonts w:eastAsia="Arial Unicode MS"/>
                <w:noProof/>
                <w:sz w:val="22"/>
                <w:szCs w:val="22"/>
              </w:rPr>
            </w:pPr>
          </w:p>
        </w:tc>
        <w:tc>
          <w:tcPr>
            <w:tcW w:w="7796" w:type="dxa"/>
            <w:gridSpan w:val="2"/>
          </w:tcPr>
          <w:p w14:paraId="6D9ADF9D"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XII-4- MISE EN ŒUVRE DES PEINTURES ET VERNIS</w:t>
            </w:r>
          </w:p>
        </w:tc>
        <w:tc>
          <w:tcPr>
            <w:tcW w:w="992" w:type="dxa"/>
            <w:vMerge/>
            <w:vAlign w:val="center"/>
          </w:tcPr>
          <w:p w14:paraId="69817C13" w14:textId="77777777" w:rsidR="002F3541" w:rsidRPr="0065114A" w:rsidRDefault="002F3541" w:rsidP="00E139C7">
            <w:pPr>
              <w:jc w:val="center"/>
              <w:rPr>
                <w:rFonts w:eastAsia="Arial Unicode MS"/>
                <w:noProof/>
                <w:sz w:val="22"/>
                <w:szCs w:val="22"/>
              </w:rPr>
            </w:pPr>
          </w:p>
        </w:tc>
      </w:tr>
      <w:tr w:rsidR="002F3541" w:rsidRPr="0065114A" w14:paraId="59F6C0D2" w14:textId="77777777" w:rsidTr="00FB5887">
        <w:trPr>
          <w:trHeight w:val="170"/>
        </w:trPr>
        <w:tc>
          <w:tcPr>
            <w:tcW w:w="921" w:type="dxa"/>
          </w:tcPr>
          <w:p w14:paraId="3A25B22D" w14:textId="77777777" w:rsidR="002F3541" w:rsidRPr="0065114A" w:rsidRDefault="002F3541" w:rsidP="00E139C7">
            <w:pPr>
              <w:jc w:val="both"/>
              <w:rPr>
                <w:rFonts w:eastAsia="Arial Unicode MS"/>
                <w:noProof/>
                <w:sz w:val="22"/>
                <w:szCs w:val="22"/>
              </w:rPr>
            </w:pPr>
          </w:p>
        </w:tc>
        <w:tc>
          <w:tcPr>
            <w:tcW w:w="850" w:type="dxa"/>
          </w:tcPr>
          <w:p w14:paraId="53313440" w14:textId="77777777" w:rsidR="002F3541" w:rsidRPr="0065114A" w:rsidRDefault="002F3541" w:rsidP="00E139C7">
            <w:pPr>
              <w:jc w:val="both"/>
              <w:rPr>
                <w:rFonts w:eastAsia="Arial Unicode MS"/>
                <w:noProof/>
                <w:sz w:val="22"/>
                <w:szCs w:val="22"/>
              </w:rPr>
            </w:pPr>
          </w:p>
        </w:tc>
        <w:tc>
          <w:tcPr>
            <w:tcW w:w="6946" w:type="dxa"/>
          </w:tcPr>
          <w:p w14:paraId="21AE552B"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XII-4-1- Reconnaissance préalable des subjectiles</w:t>
            </w:r>
          </w:p>
        </w:tc>
        <w:tc>
          <w:tcPr>
            <w:tcW w:w="992" w:type="dxa"/>
            <w:vMerge/>
            <w:vAlign w:val="center"/>
          </w:tcPr>
          <w:p w14:paraId="380604E6" w14:textId="77777777" w:rsidR="002F3541" w:rsidRPr="0065114A" w:rsidRDefault="002F3541" w:rsidP="00E139C7">
            <w:pPr>
              <w:jc w:val="center"/>
              <w:rPr>
                <w:rFonts w:eastAsia="Arial Unicode MS"/>
                <w:noProof/>
                <w:sz w:val="22"/>
                <w:szCs w:val="22"/>
              </w:rPr>
            </w:pPr>
          </w:p>
        </w:tc>
      </w:tr>
      <w:tr w:rsidR="002F3541" w:rsidRPr="0065114A" w14:paraId="6F0EEE37" w14:textId="77777777" w:rsidTr="00FB5887">
        <w:trPr>
          <w:trHeight w:val="170"/>
        </w:trPr>
        <w:tc>
          <w:tcPr>
            <w:tcW w:w="921" w:type="dxa"/>
          </w:tcPr>
          <w:p w14:paraId="6A502D40" w14:textId="77777777" w:rsidR="002F3541" w:rsidRPr="0065114A" w:rsidRDefault="002F3541" w:rsidP="00E139C7">
            <w:pPr>
              <w:jc w:val="both"/>
              <w:rPr>
                <w:rFonts w:eastAsia="Arial Unicode MS"/>
                <w:noProof/>
                <w:sz w:val="22"/>
                <w:szCs w:val="22"/>
              </w:rPr>
            </w:pPr>
          </w:p>
        </w:tc>
        <w:tc>
          <w:tcPr>
            <w:tcW w:w="850" w:type="dxa"/>
          </w:tcPr>
          <w:p w14:paraId="20E4DED9" w14:textId="77777777" w:rsidR="002F3541" w:rsidRPr="0065114A" w:rsidRDefault="002F3541" w:rsidP="00E139C7">
            <w:pPr>
              <w:jc w:val="both"/>
              <w:rPr>
                <w:rFonts w:eastAsia="Arial Unicode MS"/>
                <w:noProof/>
                <w:sz w:val="22"/>
                <w:szCs w:val="22"/>
              </w:rPr>
            </w:pPr>
          </w:p>
        </w:tc>
        <w:tc>
          <w:tcPr>
            <w:tcW w:w="6946" w:type="dxa"/>
          </w:tcPr>
          <w:p w14:paraId="0745E23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XII-4-2- Précautions à prendre pour la protection des ouvrages et des peintures</w:t>
            </w:r>
          </w:p>
        </w:tc>
        <w:tc>
          <w:tcPr>
            <w:tcW w:w="992" w:type="dxa"/>
            <w:vMerge/>
            <w:vAlign w:val="center"/>
          </w:tcPr>
          <w:p w14:paraId="1F03C7A6" w14:textId="77777777" w:rsidR="002F3541" w:rsidRPr="0065114A" w:rsidRDefault="002F3541" w:rsidP="00E139C7">
            <w:pPr>
              <w:jc w:val="center"/>
              <w:rPr>
                <w:rFonts w:eastAsia="Arial Unicode MS"/>
                <w:noProof/>
                <w:sz w:val="22"/>
                <w:szCs w:val="22"/>
              </w:rPr>
            </w:pPr>
          </w:p>
        </w:tc>
      </w:tr>
      <w:tr w:rsidR="002F3541" w:rsidRPr="0065114A" w14:paraId="0FF4EAE4" w14:textId="77777777" w:rsidTr="00FB5887">
        <w:trPr>
          <w:trHeight w:val="170"/>
        </w:trPr>
        <w:tc>
          <w:tcPr>
            <w:tcW w:w="921" w:type="dxa"/>
          </w:tcPr>
          <w:p w14:paraId="2AD595B0" w14:textId="77777777" w:rsidR="002F3541" w:rsidRPr="0065114A" w:rsidRDefault="002F3541" w:rsidP="00E139C7">
            <w:pPr>
              <w:jc w:val="both"/>
              <w:rPr>
                <w:rFonts w:eastAsia="Arial Unicode MS"/>
                <w:noProof/>
                <w:sz w:val="22"/>
                <w:szCs w:val="22"/>
              </w:rPr>
            </w:pPr>
          </w:p>
        </w:tc>
        <w:tc>
          <w:tcPr>
            <w:tcW w:w="850" w:type="dxa"/>
          </w:tcPr>
          <w:p w14:paraId="5EDC5561" w14:textId="77777777" w:rsidR="002F3541" w:rsidRPr="0065114A" w:rsidRDefault="002F3541" w:rsidP="00E139C7">
            <w:pPr>
              <w:jc w:val="both"/>
              <w:rPr>
                <w:rFonts w:eastAsia="Arial Unicode MS"/>
                <w:noProof/>
                <w:sz w:val="22"/>
                <w:szCs w:val="22"/>
              </w:rPr>
            </w:pPr>
          </w:p>
        </w:tc>
        <w:tc>
          <w:tcPr>
            <w:tcW w:w="6946" w:type="dxa"/>
          </w:tcPr>
          <w:p w14:paraId="45C45F4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XII-4-3- Règles générales d’emploi des peintures et des produits pour rebouchage en enduit</w:t>
            </w:r>
          </w:p>
        </w:tc>
        <w:tc>
          <w:tcPr>
            <w:tcW w:w="992" w:type="dxa"/>
            <w:vMerge/>
            <w:vAlign w:val="center"/>
          </w:tcPr>
          <w:p w14:paraId="1987F5FF" w14:textId="77777777" w:rsidR="002F3541" w:rsidRPr="0065114A" w:rsidRDefault="002F3541" w:rsidP="00E139C7">
            <w:pPr>
              <w:jc w:val="center"/>
              <w:rPr>
                <w:rFonts w:eastAsia="Arial Unicode MS"/>
                <w:noProof/>
                <w:sz w:val="22"/>
                <w:szCs w:val="22"/>
              </w:rPr>
            </w:pPr>
          </w:p>
        </w:tc>
      </w:tr>
      <w:tr w:rsidR="002F3541" w:rsidRPr="0065114A" w14:paraId="51462222" w14:textId="77777777" w:rsidTr="00FB5887">
        <w:trPr>
          <w:trHeight w:val="170"/>
        </w:trPr>
        <w:tc>
          <w:tcPr>
            <w:tcW w:w="921" w:type="dxa"/>
          </w:tcPr>
          <w:p w14:paraId="41E3E998" w14:textId="77777777" w:rsidR="002F3541" w:rsidRPr="0065114A" w:rsidRDefault="002F3541" w:rsidP="00E139C7">
            <w:pPr>
              <w:jc w:val="both"/>
              <w:rPr>
                <w:rFonts w:eastAsia="Arial Unicode MS"/>
                <w:noProof/>
                <w:sz w:val="22"/>
                <w:szCs w:val="22"/>
              </w:rPr>
            </w:pPr>
          </w:p>
        </w:tc>
        <w:tc>
          <w:tcPr>
            <w:tcW w:w="850" w:type="dxa"/>
          </w:tcPr>
          <w:p w14:paraId="5F8551F8" w14:textId="77777777" w:rsidR="002F3541" w:rsidRPr="0065114A" w:rsidRDefault="002F3541" w:rsidP="00E139C7">
            <w:pPr>
              <w:jc w:val="both"/>
              <w:rPr>
                <w:rFonts w:eastAsia="Arial Unicode MS"/>
                <w:noProof/>
                <w:sz w:val="22"/>
                <w:szCs w:val="22"/>
              </w:rPr>
            </w:pPr>
          </w:p>
        </w:tc>
        <w:tc>
          <w:tcPr>
            <w:tcW w:w="6946" w:type="dxa"/>
          </w:tcPr>
          <w:p w14:paraId="18A68A90"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 xml:space="preserve">XII-4-4- Règle d’application des couches de peinture </w:t>
            </w:r>
          </w:p>
        </w:tc>
        <w:tc>
          <w:tcPr>
            <w:tcW w:w="992" w:type="dxa"/>
            <w:vMerge w:val="restart"/>
            <w:vAlign w:val="center"/>
          </w:tcPr>
          <w:p w14:paraId="481E6644" w14:textId="77777777" w:rsidR="002F3541" w:rsidRPr="0065114A" w:rsidRDefault="002F3541" w:rsidP="00E139C7">
            <w:pPr>
              <w:jc w:val="center"/>
              <w:rPr>
                <w:rFonts w:eastAsia="Arial Unicode MS"/>
                <w:noProof/>
                <w:sz w:val="22"/>
                <w:szCs w:val="22"/>
              </w:rPr>
            </w:pPr>
            <w:r w:rsidRPr="0065114A">
              <w:rPr>
                <w:rFonts w:eastAsia="Arial Unicode MS"/>
                <w:noProof/>
                <w:sz w:val="22"/>
                <w:szCs w:val="22"/>
              </w:rPr>
              <w:t>65</w:t>
            </w:r>
          </w:p>
        </w:tc>
      </w:tr>
      <w:tr w:rsidR="002F3541" w:rsidRPr="0065114A" w14:paraId="5DB9F469" w14:textId="77777777" w:rsidTr="00FB5887">
        <w:trPr>
          <w:trHeight w:val="170"/>
        </w:trPr>
        <w:tc>
          <w:tcPr>
            <w:tcW w:w="921" w:type="dxa"/>
          </w:tcPr>
          <w:p w14:paraId="0A984D9E" w14:textId="77777777" w:rsidR="002F3541" w:rsidRPr="0065114A" w:rsidRDefault="002F3541" w:rsidP="00E139C7">
            <w:pPr>
              <w:jc w:val="both"/>
              <w:rPr>
                <w:rFonts w:eastAsia="Arial Unicode MS"/>
                <w:noProof/>
                <w:sz w:val="22"/>
                <w:szCs w:val="22"/>
              </w:rPr>
            </w:pPr>
          </w:p>
        </w:tc>
        <w:tc>
          <w:tcPr>
            <w:tcW w:w="7796" w:type="dxa"/>
            <w:gridSpan w:val="2"/>
          </w:tcPr>
          <w:p w14:paraId="0FE66305"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XII-5- CONTRÔLE DES OUVRAGES DE PEINTURE</w:t>
            </w:r>
          </w:p>
        </w:tc>
        <w:tc>
          <w:tcPr>
            <w:tcW w:w="992" w:type="dxa"/>
            <w:vMerge/>
          </w:tcPr>
          <w:p w14:paraId="14716846" w14:textId="77777777" w:rsidR="002F3541" w:rsidRPr="0065114A" w:rsidRDefault="002F3541" w:rsidP="00E139C7">
            <w:pPr>
              <w:jc w:val="both"/>
              <w:rPr>
                <w:rFonts w:eastAsia="Arial Unicode MS"/>
                <w:noProof/>
                <w:sz w:val="22"/>
                <w:szCs w:val="22"/>
              </w:rPr>
            </w:pPr>
          </w:p>
        </w:tc>
      </w:tr>
      <w:tr w:rsidR="002F3541" w:rsidRPr="0065114A" w14:paraId="530A1566" w14:textId="77777777" w:rsidTr="00FB5887">
        <w:trPr>
          <w:trHeight w:val="170"/>
        </w:trPr>
        <w:tc>
          <w:tcPr>
            <w:tcW w:w="921" w:type="dxa"/>
          </w:tcPr>
          <w:p w14:paraId="41E235B6" w14:textId="77777777" w:rsidR="002F3541" w:rsidRPr="0065114A" w:rsidRDefault="002F3541" w:rsidP="00E139C7">
            <w:pPr>
              <w:jc w:val="both"/>
              <w:rPr>
                <w:rFonts w:eastAsia="Arial Unicode MS"/>
                <w:noProof/>
                <w:sz w:val="22"/>
                <w:szCs w:val="22"/>
              </w:rPr>
            </w:pPr>
          </w:p>
        </w:tc>
        <w:tc>
          <w:tcPr>
            <w:tcW w:w="850" w:type="dxa"/>
          </w:tcPr>
          <w:p w14:paraId="1E337198" w14:textId="77777777" w:rsidR="002F3541" w:rsidRPr="0065114A" w:rsidRDefault="002F3541" w:rsidP="00E139C7">
            <w:pPr>
              <w:jc w:val="both"/>
              <w:rPr>
                <w:rFonts w:eastAsia="Arial Unicode MS"/>
                <w:noProof/>
                <w:sz w:val="22"/>
                <w:szCs w:val="22"/>
              </w:rPr>
            </w:pPr>
          </w:p>
        </w:tc>
        <w:tc>
          <w:tcPr>
            <w:tcW w:w="6946" w:type="dxa"/>
          </w:tcPr>
          <w:p w14:paraId="36998BF7"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XII-5-1- Contrôle des produits courants</w:t>
            </w:r>
          </w:p>
        </w:tc>
        <w:tc>
          <w:tcPr>
            <w:tcW w:w="992" w:type="dxa"/>
            <w:vMerge/>
          </w:tcPr>
          <w:p w14:paraId="3B9B61F7" w14:textId="77777777" w:rsidR="002F3541" w:rsidRPr="0065114A" w:rsidRDefault="002F3541" w:rsidP="00E139C7">
            <w:pPr>
              <w:jc w:val="both"/>
              <w:rPr>
                <w:rFonts w:eastAsia="Arial Unicode MS"/>
                <w:noProof/>
                <w:sz w:val="22"/>
                <w:szCs w:val="22"/>
              </w:rPr>
            </w:pPr>
          </w:p>
        </w:tc>
      </w:tr>
      <w:tr w:rsidR="002F3541" w:rsidRPr="0065114A" w14:paraId="46E89D7F" w14:textId="77777777" w:rsidTr="00FB5887">
        <w:trPr>
          <w:trHeight w:val="170"/>
        </w:trPr>
        <w:tc>
          <w:tcPr>
            <w:tcW w:w="921" w:type="dxa"/>
          </w:tcPr>
          <w:p w14:paraId="44E3CDA2" w14:textId="77777777" w:rsidR="002F3541" w:rsidRPr="0065114A" w:rsidRDefault="002F3541" w:rsidP="00E139C7">
            <w:pPr>
              <w:jc w:val="both"/>
              <w:rPr>
                <w:rFonts w:eastAsia="Arial Unicode MS"/>
                <w:noProof/>
                <w:sz w:val="22"/>
                <w:szCs w:val="22"/>
              </w:rPr>
            </w:pPr>
          </w:p>
        </w:tc>
        <w:tc>
          <w:tcPr>
            <w:tcW w:w="850" w:type="dxa"/>
          </w:tcPr>
          <w:p w14:paraId="7254A90C" w14:textId="77777777" w:rsidR="002F3541" w:rsidRPr="0065114A" w:rsidRDefault="002F3541" w:rsidP="00E139C7">
            <w:pPr>
              <w:jc w:val="both"/>
              <w:rPr>
                <w:rFonts w:eastAsia="Arial Unicode MS"/>
                <w:noProof/>
                <w:sz w:val="22"/>
                <w:szCs w:val="22"/>
              </w:rPr>
            </w:pPr>
          </w:p>
        </w:tc>
        <w:tc>
          <w:tcPr>
            <w:tcW w:w="6946" w:type="dxa"/>
          </w:tcPr>
          <w:p w14:paraId="34E63276"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XII-5-2- Réception provisoire</w:t>
            </w:r>
          </w:p>
        </w:tc>
        <w:tc>
          <w:tcPr>
            <w:tcW w:w="992" w:type="dxa"/>
            <w:vMerge/>
          </w:tcPr>
          <w:p w14:paraId="7E2AB181" w14:textId="77777777" w:rsidR="002F3541" w:rsidRPr="0065114A" w:rsidRDefault="002F3541" w:rsidP="00E139C7">
            <w:pPr>
              <w:jc w:val="both"/>
              <w:rPr>
                <w:rFonts w:eastAsia="Arial Unicode MS"/>
                <w:noProof/>
                <w:sz w:val="22"/>
                <w:szCs w:val="22"/>
              </w:rPr>
            </w:pPr>
          </w:p>
        </w:tc>
      </w:tr>
      <w:tr w:rsidR="002F3541" w:rsidRPr="0065114A" w14:paraId="1F303831" w14:textId="77777777" w:rsidTr="00FB5887">
        <w:trPr>
          <w:trHeight w:val="170"/>
        </w:trPr>
        <w:tc>
          <w:tcPr>
            <w:tcW w:w="921" w:type="dxa"/>
          </w:tcPr>
          <w:p w14:paraId="64EEDFE2" w14:textId="77777777" w:rsidR="002F3541" w:rsidRPr="0065114A" w:rsidRDefault="002F3541" w:rsidP="00E139C7">
            <w:pPr>
              <w:jc w:val="both"/>
              <w:rPr>
                <w:rFonts w:eastAsia="Arial Unicode MS"/>
                <w:noProof/>
                <w:sz w:val="22"/>
                <w:szCs w:val="22"/>
              </w:rPr>
            </w:pPr>
          </w:p>
        </w:tc>
        <w:tc>
          <w:tcPr>
            <w:tcW w:w="850" w:type="dxa"/>
          </w:tcPr>
          <w:p w14:paraId="3B0FDDA2" w14:textId="77777777" w:rsidR="002F3541" w:rsidRPr="0065114A" w:rsidRDefault="002F3541" w:rsidP="00E139C7">
            <w:pPr>
              <w:jc w:val="both"/>
              <w:rPr>
                <w:rFonts w:eastAsia="Arial Unicode MS"/>
                <w:noProof/>
                <w:sz w:val="22"/>
                <w:szCs w:val="22"/>
              </w:rPr>
            </w:pPr>
          </w:p>
        </w:tc>
        <w:tc>
          <w:tcPr>
            <w:tcW w:w="6946" w:type="dxa"/>
          </w:tcPr>
          <w:p w14:paraId="6AB66558"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XII-5-3- Nettoyage et mise en service</w:t>
            </w:r>
          </w:p>
        </w:tc>
        <w:tc>
          <w:tcPr>
            <w:tcW w:w="992" w:type="dxa"/>
            <w:vMerge/>
          </w:tcPr>
          <w:p w14:paraId="725AC479" w14:textId="77777777" w:rsidR="002F3541" w:rsidRPr="0065114A" w:rsidRDefault="002F3541" w:rsidP="00E139C7">
            <w:pPr>
              <w:jc w:val="both"/>
              <w:rPr>
                <w:rFonts w:eastAsia="Arial Unicode MS"/>
                <w:noProof/>
                <w:sz w:val="22"/>
                <w:szCs w:val="22"/>
              </w:rPr>
            </w:pPr>
          </w:p>
        </w:tc>
      </w:tr>
      <w:tr w:rsidR="002F3541" w:rsidRPr="0065114A" w14:paraId="6C430B2F" w14:textId="77777777" w:rsidTr="00FB5887">
        <w:trPr>
          <w:trHeight w:val="170"/>
        </w:trPr>
        <w:tc>
          <w:tcPr>
            <w:tcW w:w="8717" w:type="dxa"/>
            <w:gridSpan w:val="3"/>
          </w:tcPr>
          <w:p w14:paraId="17E86860" w14:textId="77777777" w:rsidR="002F3541" w:rsidRPr="0065114A" w:rsidRDefault="002F3541" w:rsidP="00E139C7">
            <w:pPr>
              <w:jc w:val="both"/>
              <w:rPr>
                <w:rFonts w:eastAsia="Arial Unicode MS"/>
                <w:b/>
                <w:noProof/>
                <w:sz w:val="22"/>
                <w:szCs w:val="22"/>
              </w:rPr>
            </w:pPr>
            <w:r w:rsidRPr="0065114A">
              <w:rPr>
                <w:rFonts w:eastAsia="Arial Unicode MS"/>
                <w:b/>
                <w:noProof/>
                <w:sz w:val="22"/>
                <w:szCs w:val="22"/>
              </w:rPr>
              <w:t>XIII- VRD</w:t>
            </w:r>
          </w:p>
        </w:tc>
        <w:tc>
          <w:tcPr>
            <w:tcW w:w="992" w:type="dxa"/>
            <w:vMerge/>
          </w:tcPr>
          <w:p w14:paraId="49F8E3AC" w14:textId="77777777" w:rsidR="002F3541" w:rsidRPr="0065114A" w:rsidRDefault="002F3541" w:rsidP="00E139C7">
            <w:pPr>
              <w:jc w:val="both"/>
              <w:rPr>
                <w:rFonts w:eastAsia="Arial Unicode MS"/>
                <w:noProof/>
                <w:sz w:val="22"/>
                <w:szCs w:val="22"/>
              </w:rPr>
            </w:pPr>
          </w:p>
        </w:tc>
      </w:tr>
      <w:tr w:rsidR="002F3541" w:rsidRPr="0065114A" w14:paraId="2B9474AF" w14:textId="77777777" w:rsidTr="00FB5887">
        <w:trPr>
          <w:trHeight w:val="170"/>
        </w:trPr>
        <w:tc>
          <w:tcPr>
            <w:tcW w:w="921" w:type="dxa"/>
          </w:tcPr>
          <w:p w14:paraId="6310F1C6" w14:textId="77777777" w:rsidR="002F3541" w:rsidRPr="0065114A" w:rsidRDefault="002F3541" w:rsidP="00E139C7">
            <w:pPr>
              <w:jc w:val="both"/>
              <w:rPr>
                <w:rFonts w:eastAsia="Arial Unicode MS"/>
                <w:noProof/>
                <w:sz w:val="22"/>
                <w:szCs w:val="22"/>
              </w:rPr>
            </w:pPr>
          </w:p>
        </w:tc>
        <w:tc>
          <w:tcPr>
            <w:tcW w:w="7796" w:type="dxa"/>
            <w:gridSpan w:val="2"/>
          </w:tcPr>
          <w:p w14:paraId="1C1821C2" w14:textId="77777777" w:rsidR="002F3541" w:rsidRPr="0065114A" w:rsidRDefault="002F3541" w:rsidP="00E139C7">
            <w:pPr>
              <w:jc w:val="both"/>
              <w:rPr>
                <w:rFonts w:eastAsia="Arial Unicode MS"/>
                <w:noProof/>
                <w:sz w:val="22"/>
                <w:szCs w:val="22"/>
              </w:rPr>
            </w:pPr>
            <w:r w:rsidRPr="0065114A">
              <w:rPr>
                <w:rFonts w:eastAsia="Arial Unicode MS"/>
                <w:noProof/>
                <w:sz w:val="22"/>
                <w:szCs w:val="22"/>
              </w:rPr>
              <w:t>XIII-1- CANIVEAUX</w:t>
            </w:r>
          </w:p>
        </w:tc>
        <w:tc>
          <w:tcPr>
            <w:tcW w:w="992" w:type="dxa"/>
            <w:vMerge/>
          </w:tcPr>
          <w:p w14:paraId="64D3C75F" w14:textId="77777777" w:rsidR="002F3541" w:rsidRPr="0065114A" w:rsidRDefault="002F3541" w:rsidP="00E139C7">
            <w:pPr>
              <w:jc w:val="both"/>
              <w:rPr>
                <w:rFonts w:eastAsia="Arial Unicode MS"/>
                <w:noProof/>
                <w:sz w:val="22"/>
                <w:szCs w:val="22"/>
              </w:rPr>
            </w:pPr>
          </w:p>
        </w:tc>
      </w:tr>
      <w:tr w:rsidR="002F3541" w:rsidRPr="0065114A" w14:paraId="5DFEEC3F" w14:textId="77777777" w:rsidTr="00FB5887">
        <w:trPr>
          <w:trHeight w:val="170"/>
        </w:trPr>
        <w:tc>
          <w:tcPr>
            <w:tcW w:w="921" w:type="dxa"/>
          </w:tcPr>
          <w:p w14:paraId="794D29FF" w14:textId="77777777" w:rsidR="002F3541" w:rsidRPr="0065114A" w:rsidRDefault="002F3541" w:rsidP="00E139C7">
            <w:pPr>
              <w:jc w:val="both"/>
              <w:rPr>
                <w:rFonts w:eastAsia="Arial Unicode MS"/>
                <w:noProof/>
                <w:sz w:val="22"/>
                <w:szCs w:val="22"/>
              </w:rPr>
            </w:pPr>
          </w:p>
        </w:tc>
        <w:tc>
          <w:tcPr>
            <w:tcW w:w="7796" w:type="dxa"/>
            <w:gridSpan w:val="2"/>
          </w:tcPr>
          <w:p w14:paraId="20512655" w14:textId="77777777" w:rsidR="002F3541" w:rsidRPr="0065114A" w:rsidRDefault="00866ACA" w:rsidP="00E139C7">
            <w:pPr>
              <w:jc w:val="both"/>
              <w:rPr>
                <w:rFonts w:eastAsia="Arial Unicode MS"/>
                <w:noProof/>
                <w:sz w:val="22"/>
                <w:szCs w:val="22"/>
              </w:rPr>
            </w:pPr>
            <w:r>
              <w:rPr>
                <w:rFonts w:eastAsia="Arial Unicode MS"/>
                <w:noProof/>
                <w:sz w:val="22"/>
                <w:szCs w:val="22"/>
              </w:rPr>
              <w:t>XIII-2</w:t>
            </w:r>
            <w:r w:rsidR="002F3541" w:rsidRPr="0065114A">
              <w:rPr>
                <w:rFonts w:eastAsia="Arial Unicode MS"/>
                <w:noProof/>
                <w:sz w:val="22"/>
                <w:szCs w:val="22"/>
              </w:rPr>
              <w:t>- DALLAGE EXTERIEUR</w:t>
            </w:r>
          </w:p>
        </w:tc>
        <w:tc>
          <w:tcPr>
            <w:tcW w:w="992" w:type="dxa"/>
            <w:vMerge/>
          </w:tcPr>
          <w:p w14:paraId="643846BF" w14:textId="77777777" w:rsidR="002F3541" w:rsidRPr="0065114A" w:rsidRDefault="002F3541" w:rsidP="00E139C7">
            <w:pPr>
              <w:jc w:val="both"/>
              <w:rPr>
                <w:rFonts w:eastAsia="Arial Unicode MS"/>
                <w:noProof/>
                <w:sz w:val="22"/>
                <w:szCs w:val="22"/>
              </w:rPr>
            </w:pPr>
          </w:p>
        </w:tc>
      </w:tr>
    </w:tbl>
    <w:p w14:paraId="17BA0515" w14:textId="77777777" w:rsidR="002F3541" w:rsidRDefault="002F3541" w:rsidP="002F3541">
      <w:pPr>
        <w:jc w:val="both"/>
        <w:rPr>
          <w:rFonts w:eastAsia="Arial Unicode MS"/>
          <w:b/>
          <w:noProof/>
          <w:sz w:val="22"/>
          <w:szCs w:val="22"/>
        </w:rPr>
      </w:pPr>
    </w:p>
    <w:p w14:paraId="5661A216" w14:textId="77777777" w:rsidR="00866ACA" w:rsidRDefault="00866ACA" w:rsidP="002F3541">
      <w:pPr>
        <w:jc w:val="both"/>
        <w:rPr>
          <w:rFonts w:eastAsia="Arial Unicode MS"/>
          <w:b/>
          <w:noProof/>
          <w:sz w:val="22"/>
          <w:szCs w:val="22"/>
        </w:rPr>
      </w:pPr>
    </w:p>
    <w:p w14:paraId="7A940D51" w14:textId="77777777" w:rsidR="00866ACA" w:rsidRDefault="00866ACA" w:rsidP="002F3541">
      <w:pPr>
        <w:jc w:val="both"/>
        <w:rPr>
          <w:rFonts w:eastAsia="Arial Unicode MS"/>
          <w:b/>
          <w:noProof/>
          <w:sz w:val="22"/>
          <w:szCs w:val="22"/>
        </w:rPr>
      </w:pPr>
    </w:p>
    <w:p w14:paraId="1CCFC8C6" w14:textId="77777777" w:rsidR="00866ACA" w:rsidRDefault="00866ACA" w:rsidP="002F3541">
      <w:pPr>
        <w:jc w:val="both"/>
        <w:rPr>
          <w:rFonts w:eastAsia="Arial Unicode MS"/>
          <w:b/>
          <w:noProof/>
          <w:sz w:val="22"/>
          <w:szCs w:val="22"/>
        </w:rPr>
      </w:pPr>
    </w:p>
    <w:p w14:paraId="6A562094" w14:textId="77777777" w:rsidR="00866ACA" w:rsidRDefault="00866ACA" w:rsidP="002F3541">
      <w:pPr>
        <w:jc w:val="both"/>
        <w:rPr>
          <w:rFonts w:eastAsia="Arial Unicode MS"/>
          <w:b/>
          <w:noProof/>
          <w:sz w:val="22"/>
          <w:szCs w:val="22"/>
        </w:rPr>
      </w:pPr>
    </w:p>
    <w:p w14:paraId="052CC701" w14:textId="77777777" w:rsidR="00866ACA" w:rsidRDefault="00866ACA" w:rsidP="002F3541">
      <w:pPr>
        <w:jc w:val="both"/>
        <w:rPr>
          <w:rFonts w:eastAsia="Arial Unicode MS"/>
          <w:b/>
          <w:noProof/>
          <w:sz w:val="22"/>
          <w:szCs w:val="22"/>
        </w:rPr>
      </w:pPr>
    </w:p>
    <w:p w14:paraId="21DB20CC" w14:textId="77777777" w:rsidR="00866ACA" w:rsidRDefault="00866ACA" w:rsidP="002F3541">
      <w:pPr>
        <w:jc w:val="both"/>
        <w:rPr>
          <w:rFonts w:eastAsia="Arial Unicode MS"/>
          <w:b/>
          <w:noProof/>
          <w:sz w:val="22"/>
          <w:szCs w:val="22"/>
        </w:rPr>
      </w:pPr>
    </w:p>
    <w:p w14:paraId="6E85E4C2" w14:textId="77777777" w:rsidR="00866ACA" w:rsidRDefault="00866ACA" w:rsidP="002F3541">
      <w:pPr>
        <w:jc w:val="both"/>
        <w:rPr>
          <w:rFonts w:eastAsia="Arial Unicode MS"/>
          <w:b/>
          <w:noProof/>
          <w:sz w:val="22"/>
          <w:szCs w:val="22"/>
        </w:rPr>
      </w:pPr>
    </w:p>
    <w:p w14:paraId="21A5DE97" w14:textId="77777777" w:rsidR="00866ACA" w:rsidRDefault="00866ACA" w:rsidP="002F3541">
      <w:pPr>
        <w:jc w:val="both"/>
        <w:rPr>
          <w:rFonts w:eastAsia="Arial Unicode MS"/>
          <w:b/>
          <w:noProof/>
          <w:sz w:val="22"/>
          <w:szCs w:val="22"/>
        </w:rPr>
      </w:pPr>
    </w:p>
    <w:p w14:paraId="735900EC" w14:textId="77777777" w:rsidR="00866ACA" w:rsidRDefault="00866ACA" w:rsidP="002F3541">
      <w:pPr>
        <w:jc w:val="both"/>
        <w:rPr>
          <w:rFonts w:eastAsia="Arial Unicode MS"/>
          <w:b/>
          <w:noProof/>
          <w:sz w:val="22"/>
          <w:szCs w:val="22"/>
        </w:rPr>
      </w:pPr>
    </w:p>
    <w:p w14:paraId="3885552C" w14:textId="77777777" w:rsidR="00866ACA" w:rsidRDefault="00866ACA" w:rsidP="002F3541">
      <w:pPr>
        <w:jc w:val="both"/>
        <w:rPr>
          <w:rFonts w:eastAsia="Arial Unicode MS"/>
          <w:b/>
          <w:noProof/>
          <w:sz w:val="22"/>
          <w:szCs w:val="22"/>
        </w:rPr>
      </w:pPr>
    </w:p>
    <w:p w14:paraId="6E214123" w14:textId="77777777" w:rsidR="00866ACA" w:rsidRDefault="00866ACA" w:rsidP="002F3541">
      <w:pPr>
        <w:jc w:val="both"/>
        <w:rPr>
          <w:rFonts w:eastAsia="Arial Unicode MS"/>
          <w:b/>
          <w:noProof/>
          <w:sz w:val="22"/>
          <w:szCs w:val="22"/>
        </w:rPr>
      </w:pPr>
    </w:p>
    <w:p w14:paraId="0CCCD8D9" w14:textId="77777777" w:rsidR="00866ACA" w:rsidRDefault="00866ACA" w:rsidP="002F3541">
      <w:pPr>
        <w:jc w:val="both"/>
        <w:rPr>
          <w:rFonts w:eastAsia="Arial Unicode MS"/>
          <w:b/>
          <w:noProof/>
          <w:sz w:val="22"/>
          <w:szCs w:val="22"/>
        </w:rPr>
      </w:pPr>
    </w:p>
    <w:p w14:paraId="29A7BD7F" w14:textId="77777777" w:rsidR="00866ACA" w:rsidRDefault="00866ACA" w:rsidP="002F3541">
      <w:pPr>
        <w:jc w:val="both"/>
        <w:rPr>
          <w:rFonts w:eastAsia="Arial Unicode MS"/>
          <w:b/>
          <w:noProof/>
          <w:sz w:val="22"/>
          <w:szCs w:val="22"/>
        </w:rPr>
      </w:pPr>
    </w:p>
    <w:p w14:paraId="231D819D" w14:textId="77777777" w:rsidR="00866ACA" w:rsidRDefault="00866ACA" w:rsidP="002F3541">
      <w:pPr>
        <w:jc w:val="both"/>
        <w:rPr>
          <w:rFonts w:eastAsia="Arial Unicode MS"/>
          <w:b/>
          <w:noProof/>
          <w:sz w:val="22"/>
          <w:szCs w:val="22"/>
        </w:rPr>
      </w:pPr>
    </w:p>
    <w:p w14:paraId="3E021AA9" w14:textId="77777777" w:rsidR="00866ACA" w:rsidRDefault="00866ACA" w:rsidP="002F3541">
      <w:pPr>
        <w:jc w:val="both"/>
        <w:rPr>
          <w:rFonts w:eastAsia="Arial Unicode MS"/>
          <w:b/>
          <w:noProof/>
          <w:sz w:val="22"/>
          <w:szCs w:val="22"/>
        </w:rPr>
      </w:pPr>
    </w:p>
    <w:p w14:paraId="71C588D4" w14:textId="77777777" w:rsidR="00056167" w:rsidRDefault="00056167" w:rsidP="002F3541">
      <w:pPr>
        <w:jc w:val="both"/>
        <w:rPr>
          <w:rFonts w:eastAsia="Arial Unicode MS"/>
          <w:b/>
          <w:noProof/>
          <w:sz w:val="22"/>
          <w:szCs w:val="22"/>
        </w:rPr>
      </w:pPr>
    </w:p>
    <w:p w14:paraId="421F1923" w14:textId="77777777" w:rsidR="00056167" w:rsidRDefault="00056167" w:rsidP="002F3541">
      <w:pPr>
        <w:jc w:val="both"/>
        <w:rPr>
          <w:rFonts w:eastAsia="Arial Unicode MS"/>
          <w:b/>
          <w:noProof/>
          <w:sz w:val="22"/>
          <w:szCs w:val="22"/>
        </w:rPr>
      </w:pPr>
    </w:p>
    <w:p w14:paraId="3E1431C0" w14:textId="77777777" w:rsidR="00056167" w:rsidRDefault="00056167" w:rsidP="002F3541">
      <w:pPr>
        <w:jc w:val="both"/>
        <w:rPr>
          <w:rFonts w:eastAsia="Arial Unicode MS"/>
          <w:b/>
          <w:noProof/>
          <w:sz w:val="22"/>
          <w:szCs w:val="22"/>
        </w:rPr>
      </w:pPr>
    </w:p>
    <w:p w14:paraId="27C56B04" w14:textId="77777777" w:rsidR="00056167" w:rsidRDefault="00056167" w:rsidP="002F3541">
      <w:pPr>
        <w:jc w:val="both"/>
        <w:rPr>
          <w:rFonts w:eastAsia="Arial Unicode MS"/>
          <w:b/>
          <w:noProof/>
          <w:sz w:val="22"/>
          <w:szCs w:val="22"/>
        </w:rPr>
      </w:pPr>
    </w:p>
    <w:p w14:paraId="5BA7513E" w14:textId="77777777" w:rsidR="00056167" w:rsidRDefault="00056167" w:rsidP="002F3541">
      <w:pPr>
        <w:jc w:val="both"/>
        <w:rPr>
          <w:rFonts w:eastAsia="Arial Unicode MS"/>
          <w:b/>
          <w:noProof/>
          <w:sz w:val="22"/>
          <w:szCs w:val="22"/>
        </w:rPr>
      </w:pPr>
    </w:p>
    <w:p w14:paraId="3CE49ABB" w14:textId="77777777" w:rsidR="00056167" w:rsidRDefault="00056167" w:rsidP="002F3541">
      <w:pPr>
        <w:jc w:val="both"/>
        <w:rPr>
          <w:rFonts w:eastAsia="Arial Unicode MS"/>
          <w:b/>
          <w:noProof/>
          <w:sz w:val="22"/>
          <w:szCs w:val="22"/>
        </w:rPr>
      </w:pPr>
    </w:p>
    <w:p w14:paraId="2910BE4B" w14:textId="77777777" w:rsidR="00056167" w:rsidRDefault="00056167" w:rsidP="002F3541">
      <w:pPr>
        <w:jc w:val="both"/>
        <w:rPr>
          <w:rFonts w:eastAsia="Arial Unicode MS"/>
          <w:b/>
          <w:noProof/>
          <w:sz w:val="22"/>
          <w:szCs w:val="22"/>
        </w:rPr>
      </w:pPr>
    </w:p>
    <w:p w14:paraId="02610C3B" w14:textId="77777777" w:rsidR="00056167" w:rsidRDefault="00056167" w:rsidP="002F3541">
      <w:pPr>
        <w:jc w:val="both"/>
        <w:rPr>
          <w:rFonts w:eastAsia="Arial Unicode MS"/>
          <w:b/>
          <w:noProof/>
          <w:sz w:val="22"/>
          <w:szCs w:val="22"/>
        </w:rPr>
      </w:pPr>
    </w:p>
    <w:p w14:paraId="601EE3C3" w14:textId="77777777" w:rsidR="00056167" w:rsidRDefault="00056167" w:rsidP="002F3541">
      <w:pPr>
        <w:jc w:val="both"/>
        <w:rPr>
          <w:rFonts w:eastAsia="Arial Unicode MS"/>
          <w:b/>
          <w:noProof/>
          <w:sz w:val="22"/>
          <w:szCs w:val="22"/>
        </w:rPr>
      </w:pPr>
    </w:p>
    <w:p w14:paraId="1C148FC1" w14:textId="77777777" w:rsidR="00056167" w:rsidRDefault="00056167" w:rsidP="002F3541">
      <w:pPr>
        <w:jc w:val="both"/>
        <w:rPr>
          <w:rFonts w:eastAsia="Arial Unicode MS"/>
          <w:b/>
          <w:noProof/>
          <w:sz w:val="22"/>
          <w:szCs w:val="22"/>
        </w:rPr>
      </w:pPr>
    </w:p>
    <w:p w14:paraId="5BDB9669" w14:textId="77777777" w:rsidR="00056167" w:rsidRDefault="00056167" w:rsidP="002F3541">
      <w:pPr>
        <w:jc w:val="both"/>
        <w:rPr>
          <w:rFonts w:eastAsia="Arial Unicode MS"/>
          <w:b/>
          <w:noProof/>
          <w:sz w:val="22"/>
          <w:szCs w:val="22"/>
        </w:rPr>
      </w:pPr>
    </w:p>
    <w:p w14:paraId="122615EF" w14:textId="77777777" w:rsidR="00056167" w:rsidRDefault="00056167" w:rsidP="002F3541">
      <w:pPr>
        <w:jc w:val="both"/>
        <w:rPr>
          <w:rFonts w:eastAsia="Arial Unicode MS"/>
          <w:b/>
          <w:noProof/>
          <w:sz w:val="22"/>
          <w:szCs w:val="22"/>
        </w:rPr>
      </w:pPr>
    </w:p>
    <w:p w14:paraId="5A2438DB" w14:textId="77777777" w:rsidR="00056167" w:rsidRDefault="00056167" w:rsidP="002F3541">
      <w:pPr>
        <w:jc w:val="both"/>
        <w:rPr>
          <w:rFonts w:eastAsia="Arial Unicode MS"/>
          <w:b/>
          <w:noProof/>
          <w:sz w:val="22"/>
          <w:szCs w:val="22"/>
        </w:rPr>
      </w:pPr>
    </w:p>
    <w:p w14:paraId="3AA60AE4" w14:textId="77777777" w:rsidR="00056167" w:rsidRDefault="00056167" w:rsidP="002F3541">
      <w:pPr>
        <w:jc w:val="both"/>
        <w:rPr>
          <w:rFonts w:eastAsia="Arial Unicode MS"/>
          <w:b/>
          <w:noProof/>
          <w:sz w:val="22"/>
          <w:szCs w:val="22"/>
        </w:rPr>
      </w:pPr>
    </w:p>
    <w:p w14:paraId="0EFCA4CC" w14:textId="77777777" w:rsidR="00056167" w:rsidRDefault="00056167" w:rsidP="002F3541">
      <w:pPr>
        <w:jc w:val="both"/>
        <w:rPr>
          <w:rFonts w:eastAsia="Arial Unicode MS"/>
          <w:b/>
          <w:noProof/>
          <w:sz w:val="22"/>
          <w:szCs w:val="22"/>
        </w:rPr>
      </w:pPr>
    </w:p>
    <w:p w14:paraId="0D4AE308" w14:textId="77777777" w:rsidR="00056167" w:rsidRDefault="00056167" w:rsidP="002F3541">
      <w:pPr>
        <w:jc w:val="both"/>
        <w:rPr>
          <w:rFonts w:eastAsia="Arial Unicode MS"/>
          <w:b/>
          <w:noProof/>
          <w:sz w:val="22"/>
          <w:szCs w:val="22"/>
        </w:rPr>
      </w:pPr>
    </w:p>
    <w:p w14:paraId="0CF450DF" w14:textId="77777777" w:rsidR="00056167" w:rsidRDefault="00056167" w:rsidP="002F3541">
      <w:pPr>
        <w:jc w:val="both"/>
        <w:rPr>
          <w:rFonts w:eastAsia="Arial Unicode MS"/>
          <w:b/>
          <w:noProof/>
          <w:sz w:val="22"/>
          <w:szCs w:val="22"/>
        </w:rPr>
      </w:pPr>
    </w:p>
    <w:p w14:paraId="13CF3FE0" w14:textId="77777777" w:rsidR="00056167" w:rsidRDefault="00056167" w:rsidP="002F3541">
      <w:pPr>
        <w:jc w:val="both"/>
        <w:rPr>
          <w:rFonts w:eastAsia="Arial Unicode MS"/>
          <w:b/>
          <w:noProof/>
          <w:sz w:val="22"/>
          <w:szCs w:val="22"/>
        </w:rPr>
      </w:pPr>
    </w:p>
    <w:p w14:paraId="10D22515" w14:textId="77777777" w:rsidR="00056167" w:rsidRDefault="00056167" w:rsidP="002F3541">
      <w:pPr>
        <w:jc w:val="both"/>
        <w:rPr>
          <w:rFonts w:eastAsia="Arial Unicode MS"/>
          <w:b/>
          <w:noProof/>
          <w:sz w:val="22"/>
          <w:szCs w:val="22"/>
        </w:rPr>
      </w:pPr>
    </w:p>
    <w:p w14:paraId="68E54CA6" w14:textId="77777777" w:rsidR="00056167" w:rsidRDefault="00056167" w:rsidP="002F3541">
      <w:pPr>
        <w:jc w:val="both"/>
        <w:rPr>
          <w:rFonts w:eastAsia="Arial Unicode MS"/>
          <w:b/>
          <w:noProof/>
          <w:sz w:val="22"/>
          <w:szCs w:val="22"/>
        </w:rPr>
      </w:pPr>
    </w:p>
    <w:p w14:paraId="3FBA7B15" w14:textId="77777777" w:rsidR="00056167" w:rsidRDefault="00056167" w:rsidP="002F3541">
      <w:pPr>
        <w:jc w:val="both"/>
        <w:rPr>
          <w:rFonts w:eastAsia="Arial Unicode MS"/>
          <w:b/>
          <w:noProof/>
          <w:sz w:val="22"/>
          <w:szCs w:val="22"/>
        </w:rPr>
      </w:pPr>
    </w:p>
    <w:p w14:paraId="7010BB5A" w14:textId="77777777" w:rsidR="00056167" w:rsidRDefault="00056167" w:rsidP="002F3541">
      <w:pPr>
        <w:jc w:val="both"/>
        <w:rPr>
          <w:rFonts w:eastAsia="Arial Unicode MS"/>
          <w:b/>
          <w:noProof/>
          <w:sz w:val="22"/>
          <w:szCs w:val="22"/>
        </w:rPr>
      </w:pPr>
    </w:p>
    <w:p w14:paraId="4CF06D05" w14:textId="77777777" w:rsidR="00866ACA" w:rsidRDefault="00866ACA" w:rsidP="002F3541">
      <w:pPr>
        <w:jc w:val="both"/>
        <w:rPr>
          <w:rFonts w:eastAsia="Arial Unicode MS"/>
          <w:b/>
          <w:noProof/>
          <w:sz w:val="22"/>
          <w:szCs w:val="22"/>
        </w:rPr>
      </w:pPr>
    </w:p>
    <w:p w14:paraId="3E934670" w14:textId="77777777" w:rsidR="00AD0129" w:rsidRPr="0065114A" w:rsidRDefault="00AD0129" w:rsidP="002F3541">
      <w:pPr>
        <w:jc w:val="both"/>
        <w:rPr>
          <w:rFonts w:eastAsia="Arial Unicode MS"/>
          <w:b/>
          <w:noProof/>
          <w:sz w:val="22"/>
          <w:szCs w:val="22"/>
        </w:rPr>
      </w:pPr>
    </w:p>
    <w:p w14:paraId="33020690" w14:textId="77777777" w:rsidR="002F3541" w:rsidRPr="00083534" w:rsidRDefault="002F3541" w:rsidP="00B579F3">
      <w:pPr>
        <w:numPr>
          <w:ilvl w:val="0"/>
          <w:numId w:val="28"/>
        </w:numPr>
        <w:spacing w:before="120" w:after="120"/>
        <w:ind w:left="426" w:hanging="426"/>
        <w:jc w:val="both"/>
        <w:rPr>
          <w:rFonts w:eastAsia="Arial Unicode MS"/>
          <w:b/>
          <w:sz w:val="22"/>
          <w:szCs w:val="22"/>
        </w:rPr>
      </w:pPr>
      <w:r w:rsidRPr="00083534">
        <w:rPr>
          <w:rFonts w:eastAsia="Arial Unicode MS"/>
          <w:b/>
          <w:sz w:val="22"/>
          <w:szCs w:val="22"/>
        </w:rPr>
        <w:t>GENERALITES</w:t>
      </w:r>
    </w:p>
    <w:p w14:paraId="6FC28DEA" w14:textId="77777777" w:rsidR="002F3541" w:rsidRPr="00083534" w:rsidRDefault="002F3541" w:rsidP="00B579F3">
      <w:pPr>
        <w:numPr>
          <w:ilvl w:val="1"/>
          <w:numId w:val="27"/>
        </w:numPr>
        <w:tabs>
          <w:tab w:val="left" w:pos="567"/>
        </w:tabs>
        <w:spacing w:before="120" w:after="120"/>
        <w:ind w:left="567" w:hanging="567"/>
        <w:rPr>
          <w:rFonts w:eastAsia="Arial Unicode MS"/>
          <w:b/>
          <w:bCs/>
          <w:sz w:val="22"/>
          <w:szCs w:val="22"/>
        </w:rPr>
      </w:pPr>
      <w:r w:rsidRPr="00083534">
        <w:rPr>
          <w:rFonts w:eastAsia="Arial Unicode MS"/>
          <w:b/>
          <w:bCs/>
          <w:sz w:val="22"/>
          <w:szCs w:val="22"/>
        </w:rPr>
        <w:t>INTRODUCTION</w:t>
      </w:r>
    </w:p>
    <w:p w14:paraId="15CB2E6A" w14:textId="77777777" w:rsidR="00222D64" w:rsidRPr="00C67D11" w:rsidRDefault="002F3541" w:rsidP="00C67D11">
      <w:pPr>
        <w:ind w:firstLine="284"/>
        <w:jc w:val="both"/>
        <w:rPr>
          <w:rFonts w:eastAsia="Arial Unicode MS"/>
          <w:sz w:val="22"/>
          <w:szCs w:val="22"/>
          <w:lang w:eastAsia="en-US"/>
        </w:rPr>
      </w:pPr>
      <w:r w:rsidRPr="00A12B7E">
        <w:rPr>
          <w:rFonts w:eastAsia="Arial Unicode MS"/>
          <w:sz w:val="22"/>
          <w:szCs w:val="22"/>
        </w:rPr>
        <w:t>L’Etat du Cameroun, finance par le Budget d’Investissement Public</w:t>
      </w:r>
      <w:r w:rsidR="00FF5B7C">
        <w:rPr>
          <w:rFonts w:eastAsia="Arial Unicode MS"/>
          <w:sz w:val="22"/>
          <w:szCs w:val="22"/>
        </w:rPr>
        <w:t xml:space="preserve"> du MINSANTE</w:t>
      </w:r>
      <w:r w:rsidR="007416A6">
        <w:rPr>
          <w:rFonts w:eastAsia="Arial Unicode MS"/>
          <w:sz w:val="22"/>
          <w:szCs w:val="22"/>
        </w:rPr>
        <w:t xml:space="preserve"> de l’Exercice 2025</w:t>
      </w:r>
      <w:r w:rsidRPr="00A12B7E">
        <w:rPr>
          <w:rFonts w:eastAsia="Arial Unicode MS"/>
          <w:sz w:val="22"/>
          <w:szCs w:val="22"/>
        </w:rPr>
        <w:t xml:space="preserve">, </w:t>
      </w:r>
      <w:r w:rsidR="00A5096C" w:rsidRPr="00A12B7E">
        <w:rPr>
          <w:rFonts w:eastAsia="Arial Unicode MS"/>
          <w:sz w:val="22"/>
          <w:szCs w:val="22"/>
        </w:rPr>
        <w:t xml:space="preserve">l’exécution </w:t>
      </w:r>
      <w:r w:rsidR="007416A6">
        <w:rPr>
          <w:rFonts w:eastAsia="Arial Unicode MS"/>
          <w:sz w:val="22"/>
          <w:szCs w:val="22"/>
        </w:rPr>
        <w:t>d</w:t>
      </w:r>
      <w:r w:rsidRPr="00A12B7E">
        <w:rPr>
          <w:rFonts w:eastAsia="Arial Unicode MS"/>
          <w:sz w:val="22"/>
          <w:szCs w:val="22"/>
        </w:rPr>
        <w:t xml:space="preserve">es </w:t>
      </w:r>
      <w:r w:rsidR="00A5096C" w:rsidRPr="00A12B7E">
        <w:rPr>
          <w:rFonts w:eastAsia="Arial Unicode MS"/>
          <w:sz w:val="22"/>
          <w:szCs w:val="22"/>
          <w:lang w:eastAsia="en-US"/>
        </w:rPr>
        <w:t>travaux d</w:t>
      </w:r>
      <w:r w:rsidR="00CB3780" w:rsidRPr="00A12B7E">
        <w:rPr>
          <w:rFonts w:eastAsia="Arial Unicode MS"/>
          <w:sz w:val="22"/>
          <w:szCs w:val="22"/>
          <w:lang w:eastAsia="en-US"/>
        </w:rPr>
        <w:t>e constr</w:t>
      </w:r>
      <w:r w:rsidR="007416A6">
        <w:rPr>
          <w:rFonts w:eastAsia="Arial Unicode MS"/>
          <w:sz w:val="22"/>
          <w:szCs w:val="22"/>
          <w:lang w:eastAsia="en-US"/>
        </w:rPr>
        <w:t>uction</w:t>
      </w:r>
      <w:r w:rsidR="00C67D11">
        <w:rPr>
          <w:rFonts w:eastAsia="Arial Unicode MS"/>
          <w:sz w:val="22"/>
          <w:szCs w:val="22"/>
          <w:lang w:eastAsia="en-US"/>
        </w:rPr>
        <w:t xml:space="preserve"> du CEN</w:t>
      </w:r>
      <w:r w:rsidR="007416A6">
        <w:rPr>
          <w:rFonts w:eastAsia="Arial Unicode MS"/>
          <w:sz w:val="22"/>
          <w:szCs w:val="22"/>
          <w:lang w:eastAsia="en-US"/>
        </w:rPr>
        <w:t>TRE DE SANTE INTEGRE de PAYA I</w:t>
      </w:r>
      <w:r w:rsidR="00C67D11">
        <w:rPr>
          <w:rFonts w:eastAsia="Arial Unicode MS"/>
          <w:sz w:val="22"/>
          <w:szCs w:val="22"/>
          <w:lang w:eastAsia="en-US"/>
        </w:rPr>
        <w:t xml:space="preserve"> dans</w:t>
      </w:r>
      <w:r w:rsidR="0008638A">
        <w:rPr>
          <w:rFonts w:eastAsia="Arial Unicode MS"/>
          <w:sz w:val="22"/>
          <w:szCs w:val="22"/>
          <w:lang w:eastAsia="en-US"/>
        </w:rPr>
        <w:t xml:space="preserve"> la Commune de Gari-Gombo,</w:t>
      </w:r>
      <w:r w:rsidR="00C67D11">
        <w:rPr>
          <w:rFonts w:eastAsia="Arial Unicode MS"/>
          <w:sz w:val="22"/>
          <w:szCs w:val="22"/>
          <w:lang w:eastAsia="en-US"/>
        </w:rPr>
        <w:t xml:space="preserve"> le</w:t>
      </w:r>
      <w:r w:rsidR="00482734" w:rsidRPr="00C67D11">
        <w:rPr>
          <w:rFonts w:eastAsia="Arial Unicode MS"/>
          <w:sz w:val="22"/>
          <w:szCs w:val="22"/>
          <w:lang w:eastAsia="en-US"/>
        </w:rPr>
        <w:t xml:space="preserve"> </w:t>
      </w:r>
      <w:r w:rsidR="00CB3780" w:rsidRPr="00C67D11">
        <w:rPr>
          <w:rFonts w:eastAsia="Arial Unicode MS"/>
          <w:sz w:val="22"/>
          <w:szCs w:val="22"/>
          <w:lang w:eastAsia="en-US"/>
        </w:rPr>
        <w:t>Dépar</w:t>
      </w:r>
      <w:r w:rsidR="0008638A">
        <w:rPr>
          <w:rFonts w:eastAsia="Arial Unicode MS"/>
          <w:sz w:val="22"/>
          <w:szCs w:val="22"/>
          <w:lang w:eastAsia="en-US"/>
        </w:rPr>
        <w:t>tement de la Boumba et Ngoko, Région de l’Est</w:t>
      </w:r>
      <w:r w:rsidR="00CB3780" w:rsidRPr="00C67D11">
        <w:rPr>
          <w:rFonts w:eastAsia="Arial Unicode MS"/>
          <w:sz w:val="22"/>
          <w:szCs w:val="22"/>
          <w:lang w:eastAsia="en-US"/>
        </w:rPr>
        <w:t> :</w:t>
      </w:r>
    </w:p>
    <w:p w14:paraId="2EC05B45" w14:textId="77777777" w:rsidR="002F3541" w:rsidRPr="00A12B7E" w:rsidRDefault="002F3541" w:rsidP="00A5096C">
      <w:pPr>
        <w:ind w:firstLine="284"/>
        <w:jc w:val="both"/>
        <w:rPr>
          <w:rFonts w:eastAsia="Arial Unicode MS"/>
          <w:sz w:val="22"/>
          <w:szCs w:val="22"/>
        </w:rPr>
      </w:pPr>
      <w:r w:rsidRPr="00A12B7E">
        <w:rPr>
          <w:rFonts w:eastAsia="Arial Unicode MS"/>
          <w:sz w:val="22"/>
          <w:szCs w:val="22"/>
        </w:rPr>
        <w:t xml:space="preserve">Le présent devis descriptif décrit la consistance et le mode d’exécution des travaux à réaliser suivant les règles de l’art et conformément aux documents constitutifs du projet. </w:t>
      </w:r>
    </w:p>
    <w:p w14:paraId="247A39D7" w14:textId="77777777" w:rsidR="002F3541" w:rsidRPr="00A12B7E" w:rsidRDefault="00222D64" w:rsidP="00B579F3">
      <w:pPr>
        <w:numPr>
          <w:ilvl w:val="2"/>
          <w:numId w:val="27"/>
        </w:numPr>
        <w:tabs>
          <w:tab w:val="left" w:pos="567"/>
        </w:tabs>
        <w:spacing w:before="120" w:after="120"/>
        <w:ind w:hanging="1224"/>
        <w:rPr>
          <w:rFonts w:eastAsia="Arial Unicode MS"/>
          <w:b/>
          <w:bCs/>
          <w:i/>
          <w:sz w:val="22"/>
          <w:szCs w:val="22"/>
        </w:rPr>
      </w:pPr>
      <w:r w:rsidRPr="00A12B7E">
        <w:rPr>
          <w:rFonts w:eastAsia="Arial Unicode MS"/>
          <w:b/>
          <w:bCs/>
          <w:i/>
          <w:sz w:val="22"/>
          <w:szCs w:val="22"/>
        </w:rPr>
        <w:t>Objet du marché</w:t>
      </w:r>
    </w:p>
    <w:p w14:paraId="0009A36F" w14:textId="77777777" w:rsidR="00B145C9" w:rsidRPr="00C67D11" w:rsidRDefault="00222D64" w:rsidP="00C67D11">
      <w:pPr>
        <w:tabs>
          <w:tab w:val="right" w:pos="0"/>
          <w:tab w:val="left" w:pos="142"/>
          <w:tab w:val="left" w:pos="851"/>
          <w:tab w:val="left" w:pos="993"/>
          <w:tab w:val="left" w:pos="1418"/>
        </w:tabs>
        <w:spacing w:before="120" w:after="120"/>
        <w:jc w:val="both"/>
        <w:rPr>
          <w:rFonts w:eastAsia="Arial Unicode MS"/>
          <w:sz w:val="22"/>
          <w:szCs w:val="22"/>
        </w:rPr>
      </w:pPr>
      <w:r w:rsidRPr="00A12B7E">
        <w:rPr>
          <w:rFonts w:eastAsia="Arial Unicode MS"/>
          <w:sz w:val="22"/>
          <w:szCs w:val="22"/>
        </w:rPr>
        <w:t xml:space="preserve">L’objet du marché </w:t>
      </w:r>
      <w:r w:rsidR="002F3541" w:rsidRPr="00A12B7E">
        <w:rPr>
          <w:rFonts w:eastAsia="Arial Unicode MS"/>
          <w:sz w:val="22"/>
          <w:szCs w:val="22"/>
        </w:rPr>
        <w:t>à élaborer à l’issue de la présente procédure est</w:t>
      </w:r>
      <w:r w:rsidR="00105B0E" w:rsidRPr="00A12B7E">
        <w:rPr>
          <w:rFonts w:eastAsia="Arial Unicode MS"/>
          <w:sz w:val="22"/>
          <w:szCs w:val="22"/>
        </w:rPr>
        <w:t> </w:t>
      </w:r>
      <w:r w:rsidR="00097936" w:rsidRPr="00A12B7E">
        <w:rPr>
          <w:rFonts w:eastAsia="Arial Unicode MS"/>
          <w:sz w:val="22"/>
          <w:szCs w:val="22"/>
        </w:rPr>
        <w:t xml:space="preserve">la construction </w:t>
      </w:r>
      <w:r w:rsidR="00FF5B7C">
        <w:rPr>
          <w:rFonts w:eastAsia="Arial Unicode MS"/>
          <w:b/>
          <w:sz w:val="22"/>
          <w:szCs w:val="22"/>
        </w:rPr>
        <w:t>du CENTR</w:t>
      </w:r>
      <w:r w:rsidR="0008638A">
        <w:rPr>
          <w:rFonts w:eastAsia="Arial Unicode MS"/>
          <w:b/>
          <w:sz w:val="22"/>
          <w:szCs w:val="22"/>
        </w:rPr>
        <w:t>E DE SANTE INTEGRE DE PAYA I</w:t>
      </w:r>
      <w:r w:rsidR="00F91145">
        <w:rPr>
          <w:rFonts w:eastAsia="Arial Unicode MS"/>
          <w:b/>
          <w:sz w:val="22"/>
          <w:szCs w:val="22"/>
        </w:rPr>
        <w:t xml:space="preserve"> DANS LA COMMUNE DE GAR</w:t>
      </w:r>
      <w:r w:rsidR="0008638A">
        <w:rPr>
          <w:rFonts w:eastAsia="Arial Unicode MS"/>
          <w:b/>
          <w:sz w:val="22"/>
          <w:szCs w:val="22"/>
        </w:rPr>
        <w:t>I-GOMBO</w:t>
      </w:r>
      <w:r w:rsidR="00FF5B7C">
        <w:rPr>
          <w:rFonts w:eastAsia="Arial Unicode MS"/>
          <w:b/>
          <w:sz w:val="22"/>
          <w:szCs w:val="22"/>
          <w:lang w:eastAsia="en-US"/>
        </w:rPr>
        <w:t xml:space="preserve">, </w:t>
      </w:r>
      <w:r w:rsidR="000E08E8" w:rsidRPr="00C67D11">
        <w:rPr>
          <w:rFonts w:eastAsia="Arial Unicode MS"/>
          <w:b/>
          <w:sz w:val="22"/>
          <w:szCs w:val="22"/>
        </w:rPr>
        <w:t>D</w:t>
      </w:r>
      <w:r w:rsidR="0008638A">
        <w:rPr>
          <w:rFonts w:eastAsia="Arial Unicode MS"/>
          <w:b/>
          <w:sz w:val="22"/>
          <w:szCs w:val="22"/>
        </w:rPr>
        <w:t>épartement de la Boumba et Ngoko, Région de l’EST</w:t>
      </w:r>
      <w:r w:rsidR="00C67D11">
        <w:rPr>
          <w:rFonts w:eastAsia="Arial Unicode MS"/>
          <w:b/>
          <w:sz w:val="22"/>
          <w:szCs w:val="22"/>
        </w:rPr>
        <w:t>.</w:t>
      </w:r>
    </w:p>
    <w:p w14:paraId="0CCF80E4" w14:textId="77777777" w:rsidR="002F3541" w:rsidRPr="00A12B7E" w:rsidRDefault="002F3541" w:rsidP="00B579F3">
      <w:pPr>
        <w:numPr>
          <w:ilvl w:val="2"/>
          <w:numId w:val="27"/>
        </w:numPr>
        <w:tabs>
          <w:tab w:val="num" w:pos="0"/>
          <w:tab w:val="left" w:pos="567"/>
        </w:tabs>
        <w:spacing w:before="120" w:after="120"/>
        <w:ind w:hanging="1224"/>
        <w:rPr>
          <w:rFonts w:eastAsia="Arial Unicode MS"/>
          <w:b/>
          <w:bCs/>
          <w:i/>
          <w:sz w:val="22"/>
          <w:szCs w:val="22"/>
        </w:rPr>
      </w:pPr>
      <w:r w:rsidRPr="00A12B7E">
        <w:rPr>
          <w:rFonts w:eastAsia="Arial Unicode MS"/>
          <w:b/>
          <w:bCs/>
          <w:i/>
          <w:sz w:val="22"/>
          <w:szCs w:val="22"/>
        </w:rPr>
        <w:t>Accès au site</w:t>
      </w:r>
    </w:p>
    <w:p w14:paraId="0F905AB6"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A12B7E">
        <w:rPr>
          <w:rFonts w:eastAsia="Arial Unicode MS"/>
          <w:sz w:val="22"/>
          <w:szCs w:val="22"/>
        </w:rPr>
        <w:t>La zone est peu accidentée, située en zone de forêt. Les entreprises soumissionnaires devront prendre en co</w:t>
      </w:r>
      <w:r w:rsidRPr="0065114A">
        <w:rPr>
          <w:rFonts w:eastAsia="Arial Unicode MS"/>
          <w:sz w:val="22"/>
          <w:szCs w:val="22"/>
        </w:rPr>
        <w:t xml:space="preserve">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2FF4BBDF" w14:textId="77777777" w:rsidR="002F3541" w:rsidRPr="0065114A" w:rsidRDefault="002F3541" w:rsidP="00B579F3">
      <w:pPr>
        <w:numPr>
          <w:ilvl w:val="2"/>
          <w:numId w:val="27"/>
        </w:numPr>
        <w:tabs>
          <w:tab w:val="num" w:pos="0"/>
          <w:tab w:val="left" w:pos="567"/>
        </w:tabs>
        <w:spacing w:before="120" w:after="120"/>
        <w:ind w:hanging="1224"/>
        <w:rPr>
          <w:rFonts w:eastAsia="Arial Unicode MS"/>
          <w:b/>
          <w:bCs/>
          <w:i/>
          <w:sz w:val="22"/>
          <w:szCs w:val="22"/>
        </w:rPr>
      </w:pPr>
      <w:r w:rsidRPr="0065114A">
        <w:rPr>
          <w:rFonts w:eastAsia="Arial Unicode MS"/>
          <w:b/>
          <w:bCs/>
          <w:i/>
          <w:sz w:val="22"/>
          <w:szCs w:val="22"/>
        </w:rPr>
        <w:t>Architecture du bâtiment</w:t>
      </w:r>
    </w:p>
    <w:p w14:paraId="5AD833CB"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 xml:space="preserve">L’architecture du bâtiment est composée sur une trame structurelle régulière. L’ossature du bâtiment est réalisée en béton armé avec des murs rideaux en parpaing de ciment. La charpente est en bois avec une couverture en tôles bac aluminium. Les façades sont protégées par des avancées de toiture qui prennent en compte le climat particulièrement pluvieux de la région. </w:t>
      </w:r>
    </w:p>
    <w:p w14:paraId="3347DBF2" w14:textId="77777777" w:rsidR="002F3541" w:rsidRPr="0065114A" w:rsidRDefault="002F3541" w:rsidP="00B579F3">
      <w:pPr>
        <w:numPr>
          <w:ilvl w:val="1"/>
          <w:numId w:val="27"/>
        </w:numPr>
        <w:tabs>
          <w:tab w:val="num" w:pos="0"/>
          <w:tab w:val="left" w:pos="567"/>
        </w:tabs>
        <w:spacing w:before="120" w:after="120"/>
        <w:ind w:left="567" w:hanging="567"/>
        <w:rPr>
          <w:rFonts w:eastAsia="Arial Unicode MS"/>
          <w:b/>
          <w:bCs/>
          <w:sz w:val="22"/>
          <w:szCs w:val="22"/>
        </w:rPr>
      </w:pPr>
      <w:r w:rsidRPr="0065114A">
        <w:rPr>
          <w:rFonts w:eastAsia="Arial Unicode MS"/>
          <w:b/>
          <w:bCs/>
          <w:sz w:val="22"/>
          <w:szCs w:val="22"/>
        </w:rPr>
        <w:t>DEVIS DES SURFACES A CONSTRUIRE</w:t>
      </w:r>
    </w:p>
    <w:p w14:paraId="66CDADA6" w14:textId="77777777" w:rsidR="002F3541" w:rsidRDefault="002F3541" w:rsidP="00B70D58">
      <w:pPr>
        <w:ind w:firstLine="284"/>
        <w:jc w:val="both"/>
        <w:rPr>
          <w:rFonts w:eastAsia="Arial Unicode MS"/>
          <w:sz w:val="22"/>
          <w:szCs w:val="22"/>
        </w:rPr>
      </w:pPr>
      <w:r w:rsidRPr="00C01471">
        <w:rPr>
          <w:rFonts w:eastAsia="Arial Unicode MS"/>
          <w:sz w:val="22"/>
          <w:szCs w:val="22"/>
        </w:rPr>
        <w:t>Les</w:t>
      </w:r>
      <w:r w:rsidR="00C01471" w:rsidRPr="00C01471">
        <w:rPr>
          <w:rFonts w:eastAsia="Arial Unicode MS"/>
          <w:sz w:val="22"/>
          <w:szCs w:val="22"/>
        </w:rPr>
        <w:t xml:space="preserve"> devis des surfaces des bâtiments sont ceux conformes et contenus dans les  plans joints en annexe de ce dossier d’appel d’offres</w:t>
      </w:r>
      <w:r w:rsidRPr="00C01471">
        <w:rPr>
          <w:rFonts w:eastAsia="Arial Unicode MS"/>
          <w:sz w:val="22"/>
          <w:szCs w:val="22"/>
        </w:rPr>
        <w:t xml:space="preserve">. </w:t>
      </w:r>
    </w:p>
    <w:p w14:paraId="7B8BB83B" w14:textId="77777777" w:rsidR="00C01471" w:rsidRPr="00C01471" w:rsidRDefault="00C01471" w:rsidP="000E08E8">
      <w:pPr>
        <w:jc w:val="both"/>
        <w:rPr>
          <w:rFonts w:eastAsia="Arial Unicode MS"/>
          <w:sz w:val="22"/>
          <w:szCs w:val="22"/>
          <w:lang w:eastAsia="en-US"/>
        </w:rPr>
      </w:pPr>
    </w:p>
    <w:p w14:paraId="3A27A419" w14:textId="77777777" w:rsidR="002F3541" w:rsidRPr="0065114A" w:rsidRDefault="002F3541" w:rsidP="00B579F3">
      <w:pPr>
        <w:numPr>
          <w:ilvl w:val="1"/>
          <w:numId w:val="27"/>
        </w:numPr>
        <w:tabs>
          <w:tab w:val="num" w:pos="0"/>
          <w:tab w:val="left" w:pos="567"/>
        </w:tabs>
        <w:spacing w:before="120" w:after="120"/>
        <w:ind w:left="567" w:hanging="567"/>
        <w:rPr>
          <w:rFonts w:eastAsia="Arial Unicode MS"/>
          <w:b/>
          <w:bCs/>
          <w:sz w:val="22"/>
          <w:szCs w:val="22"/>
        </w:rPr>
      </w:pPr>
      <w:r w:rsidRPr="0065114A">
        <w:rPr>
          <w:rFonts w:eastAsia="Arial Unicode MS"/>
          <w:b/>
          <w:bCs/>
          <w:sz w:val="22"/>
          <w:szCs w:val="22"/>
        </w:rPr>
        <w:t>DESCRIPTIF DES TRAVAUX</w:t>
      </w:r>
    </w:p>
    <w:p w14:paraId="1DCF25E1" w14:textId="77777777" w:rsidR="002F3541" w:rsidRPr="0065114A" w:rsidRDefault="002F3541" w:rsidP="00B579F3">
      <w:pPr>
        <w:numPr>
          <w:ilvl w:val="2"/>
          <w:numId w:val="27"/>
        </w:numPr>
        <w:tabs>
          <w:tab w:val="left" w:pos="567"/>
        </w:tabs>
        <w:spacing w:before="120" w:after="120"/>
        <w:ind w:left="567" w:hanging="567"/>
        <w:rPr>
          <w:rFonts w:eastAsia="Arial Unicode MS"/>
          <w:b/>
          <w:bCs/>
          <w:i/>
          <w:sz w:val="22"/>
          <w:szCs w:val="22"/>
        </w:rPr>
      </w:pPr>
      <w:r w:rsidRPr="0065114A">
        <w:rPr>
          <w:rFonts w:eastAsia="Arial Unicode MS"/>
          <w:b/>
          <w:bCs/>
          <w:i/>
          <w:sz w:val="22"/>
          <w:szCs w:val="22"/>
        </w:rPr>
        <w:t>Divisions des travaux</w:t>
      </w:r>
    </w:p>
    <w:p w14:paraId="2EECF790" w14:textId="77777777" w:rsidR="00434678"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Les travaux à exécuter sont répartis en pl</w:t>
      </w:r>
      <w:r w:rsidR="00C01471">
        <w:rPr>
          <w:rFonts w:eastAsia="Arial Unicode MS"/>
          <w:sz w:val="22"/>
          <w:szCs w:val="22"/>
        </w:rPr>
        <w:t>usieurs lots définis comme dans les détails quantitatifs et estimatifs</w:t>
      </w:r>
      <w:r w:rsidRPr="0065114A">
        <w:rPr>
          <w:rFonts w:eastAsia="Arial Unicode MS"/>
          <w:sz w:val="22"/>
          <w:szCs w:val="22"/>
        </w:rPr>
        <w:t>:</w:t>
      </w:r>
    </w:p>
    <w:p w14:paraId="53E22C73" w14:textId="77777777" w:rsidR="002F3541" w:rsidRPr="0065114A" w:rsidRDefault="002F3541" w:rsidP="00B579F3">
      <w:pPr>
        <w:numPr>
          <w:ilvl w:val="2"/>
          <w:numId w:val="27"/>
        </w:numPr>
        <w:tabs>
          <w:tab w:val="num" w:pos="0"/>
          <w:tab w:val="left" w:pos="567"/>
        </w:tabs>
        <w:spacing w:before="120" w:after="120"/>
        <w:ind w:left="567" w:hanging="567"/>
        <w:rPr>
          <w:rFonts w:eastAsia="Arial Unicode MS"/>
          <w:b/>
          <w:bCs/>
          <w:i/>
          <w:sz w:val="22"/>
          <w:szCs w:val="22"/>
        </w:rPr>
      </w:pPr>
      <w:r w:rsidRPr="0065114A">
        <w:rPr>
          <w:rFonts w:eastAsia="Arial Unicode MS"/>
          <w:b/>
          <w:bCs/>
          <w:i/>
          <w:sz w:val="22"/>
          <w:szCs w:val="22"/>
        </w:rPr>
        <w:t>Projet d’exécution</w:t>
      </w:r>
    </w:p>
    <w:p w14:paraId="26D00927"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15FBDAB0" w14:textId="77777777" w:rsidR="002F3541" w:rsidRPr="0065114A" w:rsidRDefault="002F3541" w:rsidP="00B579F3">
      <w:pPr>
        <w:pStyle w:val="Titre2"/>
        <w:numPr>
          <w:ilvl w:val="0"/>
          <w:numId w:val="19"/>
        </w:numPr>
        <w:tabs>
          <w:tab w:val="clear" w:pos="907"/>
          <w:tab w:val="num" w:pos="709"/>
        </w:tabs>
        <w:ind w:left="709" w:hanging="142"/>
        <w:jc w:val="both"/>
        <w:rPr>
          <w:rFonts w:eastAsia="Arial Unicode MS"/>
          <w:sz w:val="22"/>
          <w:szCs w:val="22"/>
        </w:rPr>
      </w:pPr>
      <w:r w:rsidRPr="0065114A">
        <w:rPr>
          <w:rFonts w:eastAsia="Arial Unicode MS"/>
          <w:sz w:val="22"/>
          <w:szCs w:val="22"/>
        </w:rPr>
        <w:t>Les plans et dessins reproduits et contenus dans le dossier de consultation sont les seuls à exécuter. Toutefois, la responsabilité du Co-contractant reste pleine et entière quant à la mise en œuvre des solutions techniques retenues.</w:t>
      </w:r>
    </w:p>
    <w:p w14:paraId="7A014A48" w14:textId="77777777" w:rsidR="002F3541" w:rsidRPr="0065114A" w:rsidRDefault="002F3541" w:rsidP="00B579F3">
      <w:pPr>
        <w:pStyle w:val="Titre2"/>
        <w:numPr>
          <w:ilvl w:val="0"/>
          <w:numId w:val="19"/>
        </w:numPr>
        <w:tabs>
          <w:tab w:val="clear" w:pos="907"/>
          <w:tab w:val="num" w:pos="709"/>
        </w:tabs>
        <w:ind w:left="709" w:hanging="142"/>
        <w:jc w:val="both"/>
        <w:rPr>
          <w:rFonts w:eastAsia="Arial Unicode MS"/>
          <w:sz w:val="22"/>
          <w:szCs w:val="22"/>
        </w:rPr>
      </w:pPr>
      <w:r w:rsidRPr="0065114A">
        <w:rPr>
          <w:rFonts w:eastAsia="Arial Unicode MS"/>
          <w:sz w:val="22"/>
          <w:szCs w:val="22"/>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1E8B9CC7" w14:textId="77777777" w:rsidR="002F3541" w:rsidRPr="0065114A" w:rsidRDefault="002F3541" w:rsidP="00B579F3">
      <w:pPr>
        <w:pStyle w:val="Titre2"/>
        <w:numPr>
          <w:ilvl w:val="0"/>
          <w:numId w:val="19"/>
        </w:numPr>
        <w:tabs>
          <w:tab w:val="clear" w:pos="907"/>
          <w:tab w:val="num" w:pos="709"/>
        </w:tabs>
        <w:ind w:left="709" w:hanging="142"/>
        <w:jc w:val="both"/>
        <w:rPr>
          <w:rFonts w:eastAsia="Arial Unicode MS"/>
          <w:sz w:val="22"/>
          <w:szCs w:val="22"/>
        </w:rPr>
      </w:pPr>
      <w:r w:rsidRPr="0065114A">
        <w:rPr>
          <w:rFonts w:eastAsia="Arial Unicode MS"/>
          <w:sz w:val="22"/>
          <w:szCs w:val="22"/>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6D0A3211" w14:textId="77777777" w:rsidR="002F3541" w:rsidRPr="0065114A" w:rsidRDefault="002F3541" w:rsidP="002F3541">
      <w:pPr>
        <w:tabs>
          <w:tab w:val="right" w:pos="0"/>
          <w:tab w:val="left" w:pos="142"/>
          <w:tab w:val="left" w:pos="851"/>
          <w:tab w:val="left" w:pos="993"/>
          <w:tab w:val="left" w:pos="1418"/>
        </w:tabs>
        <w:jc w:val="both"/>
        <w:rPr>
          <w:rFonts w:eastAsia="Arial Unicode MS"/>
          <w:sz w:val="22"/>
          <w:szCs w:val="22"/>
        </w:rPr>
      </w:pPr>
      <w:r w:rsidRPr="0065114A">
        <w:rPr>
          <w:rFonts w:eastAsia="Arial Unicode MS"/>
          <w:sz w:val="22"/>
          <w:szCs w:val="22"/>
        </w:rPr>
        <w:t>De manière générale, l</w:t>
      </w:r>
      <w:r w:rsidR="00C7769F">
        <w:rPr>
          <w:rFonts w:eastAsia="Arial Unicode MS"/>
          <w:sz w:val="22"/>
          <w:szCs w:val="22"/>
        </w:rPr>
        <w:t>’Ingénieur du marché</w:t>
      </w:r>
      <w:r w:rsidRPr="0065114A">
        <w:rPr>
          <w:rFonts w:eastAsia="Arial Unicode MS"/>
          <w:sz w:val="22"/>
          <w:szCs w:val="22"/>
        </w:rPr>
        <w:t xml:space="preserve"> a l’obligation de fournir toutes les  informations nécessaires et de valider les solutions techniques destinées à résoudre les problèmes de mise en œuvre posés par le Co-contractant en charge des travaux : </w:t>
      </w:r>
    </w:p>
    <w:p w14:paraId="3B2FA3B9" w14:textId="77777777" w:rsidR="002F3541" w:rsidRPr="0065114A" w:rsidRDefault="002F3541" w:rsidP="00B579F3">
      <w:pPr>
        <w:pStyle w:val="Titre2"/>
        <w:numPr>
          <w:ilvl w:val="0"/>
          <w:numId w:val="19"/>
        </w:numPr>
        <w:tabs>
          <w:tab w:val="clear" w:pos="907"/>
          <w:tab w:val="num" w:pos="709"/>
        </w:tabs>
        <w:spacing w:before="60" w:after="120"/>
        <w:ind w:left="709" w:hanging="142"/>
        <w:jc w:val="both"/>
        <w:rPr>
          <w:rFonts w:eastAsia="Arial Unicode MS"/>
          <w:sz w:val="22"/>
          <w:szCs w:val="22"/>
        </w:rPr>
      </w:pPr>
      <w:r w:rsidRPr="0065114A">
        <w:rPr>
          <w:rFonts w:eastAsia="Arial Unicode MS"/>
          <w:sz w:val="22"/>
          <w:szCs w:val="22"/>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2DA8B943" w14:textId="77777777" w:rsidR="002F3541" w:rsidRPr="0065114A" w:rsidRDefault="002F3541" w:rsidP="00B579F3">
      <w:pPr>
        <w:pStyle w:val="Titre2"/>
        <w:numPr>
          <w:ilvl w:val="0"/>
          <w:numId w:val="19"/>
        </w:numPr>
        <w:tabs>
          <w:tab w:val="clear" w:pos="907"/>
          <w:tab w:val="num" w:pos="709"/>
        </w:tabs>
        <w:spacing w:before="60" w:after="120"/>
        <w:ind w:left="709" w:hanging="142"/>
        <w:jc w:val="both"/>
        <w:rPr>
          <w:rFonts w:eastAsia="Arial Unicode MS"/>
          <w:sz w:val="22"/>
          <w:szCs w:val="22"/>
        </w:rPr>
      </w:pPr>
      <w:r w:rsidRPr="0065114A">
        <w:rPr>
          <w:rFonts w:eastAsia="Arial Unicode MS"/>
          <w:sz w:val="22"/>
          <w:szCs w:val="22"/>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3CD81D00" w14:textId="77777777" w:rsidR="002F3541" w:rsidRPr="0065114A" w:rsidRDefault="00C7769F" w:rsidP="00B579F3">
      <w:pPr>
        <w:numPr>
          <w:ilvl w:val="2"/>
          <w:numId w:val="27"/>
        </w:numPr>
        <w:tabs>
          <w:tab w:val="num" w:pos="0"/>
          <w:tab w:val="left" w:pos="567"/>
        </w:tabs>
        <w:spacing w:before="120"/>
        <w:ind w:left="567" w:hanging="567"/>
        <w:rPr>
          <w:rFonts w:eastAsia="Arial Unicode MS"/>
          <w:b/>
          <w:bCs/>
          <w:i/>
          <w:sz w:val="22"/>
          <w:szCs w:val="22"/>
        </w:rPr>
      </w:pPr>
      <w:r>
        <w:rPr>
          <w:rFonts w:eastAsia="Arial Unicode MS"/>
          <w:b/>
          <w:bCs/>
          <w:i/>
          <w:sz w:val="22"/>
          <w:szCs w:val="22"/>
        </w:rPr>
        <w:t>Prix  du marché</w:t>
      </w:r>
    </w:p>
    <w:p w14:paraId="49DD64C9"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4D70606A" w14:textId="77777777" w:rsidR="002F3541" w:rsidRPr="0065114A" w:rsidRDefault="002F3541" w:rsidP="00B579F3">
      <w:pPr>
        <w:numPr>
          <w:ilvl w:val="2"/>
          <w:numId w:val="27"/>
        </w:numPr>
        <w:tabs>
          <w:tab w:val="num" w:pos="0"/>
          <w:tab w:val="left" w:pos="567"/>
        </w:tabs>
        <w:spacing w:before="120"/>
        <w:ind w:left="567" w:hanging="567"/>
        <w:rPr>
          <w:rFonts w:eastAsia="Arial Unicode MS"/>
          <w:b/>
          <w:bCs/>
          <w:i/>
          <w:sz w:val="22"/>
          <w:szCs w:val="22"/>
        </w:rPr>
      </w:pPr>
      <w:r w:rsidRPr="0065114A">
        <w:rPr>
          <w:rFonts w:eastAsia="Arial Unicode MS"/>
          <w:b/>
          <w:bCs/>
          <w:i/>
          <w:sz w:val="22"/>
          <w:szCs w:val="22"/>
        </w:rPr>
        <w:t>Définition du contenu des prix unitaires et forfaitaires</w:t>
      </w:r>
    </w:p>
    <w:p w14:paraId="6B2FA3D6" w14:textId="77777777" w:rsidR="002F3541" w:rsidRPr="0065114A" w:rsidRDefault="002F3541" w:rsidP="002F3541">
      <w:pPr>
        <w:tabs>
          <w:tab w:val="right" w:pos="0"/>
          <w:tab w:val="left" w:pos="142"/>
          <w:tab w:val="left" w:pos="851"/>
          <w:tab w:val="left" w:pos="993"/>
          <w:tab w:val="left" w:pos="1418"/>
        </w:tabs>
        <w:jc w:val="both"/>
        <w:rPr>
          <w:rFonts w:eastAsia="Arial Unicode MS"/>
          <w:sz w:val="22"/>
          <w:szCs w:val="22"/>
        </w:rPr>
      </w:pPr>
      <w:r w:rsidRPr="0065114A">
        <w:rPr>
          <w:rFonts w:eastAsia="Arial Unicode MS"/>
          <w:sz w:val="22"/>
          <w:szCs w:val="22"/>
        </w:rPr>
        <w:t>Les prix unitaires et les prix à forfait</w:t>
      </w:r>
      <w:r w:rsidR="00C7769F">
        <w:rPr>
          <w:rFonts w:eastAsia="Arial Unicode MS"/>
          <w:sz w:val="22"/>
          <w:szCs w:val="22"/>
        </w:rPr>
        <w:t>s du présent marché</w:t>
      </w:r>
      <w:r w:rsidRPr="0065114A">
        <w:rPr>
          <w:rFonts w:eastAsia="Arial Unicode MS"/>
          <w:sz w:val="22"/>
          <w:szCs w:val="22"/>
        </w:rPr>
        <w:t xml:space="preserve"> comprennent :</w:t>
      </w:r>
    </w:p>
    <w:p w14:paraId="1DAD4713" w14:textId="77777777" w:rsidR="002F3541" w:rsidRPr="0065114A" w:rsidRDefault="002F3541" w:rsidP="00B579F3">
      <w:pPr>
        <w:pStyle w:val="Titre2"/>
        <w:numPr>
          <w:ilvl w:val="0"/>
          <w:numId w:val="19"/>
        </w:numPr>
        <w:tabs>
          <w:tab w:val="clear" w:pos="907"/>
          <w:tab w:val="num" w:pos="709"/>
        </w:tabs>
        <w:spacing w:after="120" w:line="276" w:lineRule="auto"/>
        <w:ind w:left="709" w:hanging="142"/>
        <w:jc w:val="both"/>
        <w:rPr>
          <w:rFonts w:eastAsia="Arial Unicode MS"/>
          <w:sz w:val="22"/>
          <w:szCs w:val="22"/>
        </w:rPr>
      </w:pPr>
      <w:r w:rsidRPr="0065114A">
        <w:rPr>
          <w:rFonts w:eastAsia="Arial Unicode MS"/>
          <w:sz w:val="22"/>
          <w:szCs w:val="22"/>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B8C60F9" w14:textId="77777777" w:rsidR="002F3541" w:rsidRPr="0065114A" w:rsidRDefault="002F3541" w:rsidP="00B579F3">
      <w:pPr>
        <w:pStyle w:val="Titre2"/>
        <w:numPr>
          <w:ilvl w:val="0"/>
          <w:numId w:val="19"/>
        </w:numPr>
        <w:tabs>
          <w:tab w:val="clear" w:pos="907"/>
          <w:tab w:val="num" w:pos="709"/>
        </w:tabs>
        <w:ind w:left="709" w:hanging="142"/>
        <w:jc w:val="both"/>
        <w:rPr>
          <w:rFonts w:eastAsia="Arial Unicode MS"/>
          <w:sz w:val="22"/>
          <w:szCs w:val="22"/>
        </w:rPr>
      </w:pPr>
      <w:r w:rsidRPr="0065114A">
        <w:rPr>
          <w:rFonts w:eastAsia="Arial Unicode MS"/>
          <w:sz w:val="22"/>
          <w:szCs w:val="22"/>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7370E55B" w14:textId="77777777" w:rsidR="002F3541" w:rsidRPr="0065114A" w:rsidRDefault="002F3541" w:rsidP="002F3541">
      <w:pPr>
        <w:jc w:val="both"/>
        <w:rPr>
          <w:rFonts w:eastAsia="Arial Unicode MS"/>
          <w:sz w:val="22"/>
          <w:szCs w:val="22"/>
        </w:rPr>
      </w:pPr>
      <w:r w:rsidRPr="0065114A">
        <w:rPr>
          <w:rFonts w:eastAsia="Arial Unicode MS"/>
          <w:sz w:val="22"/>
          <w:szCs w:val="22"/>
        </w:rPr>
        <w:t>Sont également inclus:</w:t>
      </w:r>
    </w:p>
    <w:p w14:paraId="4D1BB70A" w14:textId="77777777" w:rsidR="002F3541" w:rsidRPr="0065114A" w:rsidRDefault="002F3541" w:rsidP="00B579F3">
      <w:pPr>
        <w:pStyle w:val="Titre2"/>
        <w:numPr>
          <w:ilvl w:val="0"/>
          <w:numId w:val="19"/>
        </w:numPr>
        <w:tabs>
          <w:tab w:val="clear" w:pos="907"/>
          <w:tab w:val="num" w:pos="709"/>
        </w:tabs>
        <w:ind w:left="709" w:hanging="284"/>
        <w:jc w:val="both"/>
        <w:rPr>
          <w:rFonts w:eastAsia="Arial Unicode MS"/>
          <w:sz w:val="22"/>
          <w:szCs w:val="22"/>
        </w:rPr>
      </w:pPr>
      <w:r w:rsidRPr="0065114A">
        <w:rPr>
          <w:rFonts w:eastAsia="Arial Unicode MS"/>
          <w:sz w:val="22"/>
          <w:szCs w:val="22"/>
        </w:rPr>
        <w:t>La préparation du projet et dessins d'exécution, ainsi que tous frais personnel et de main-d’œuvre y relatifs, les redevances relatives à l'application de brevets ou de licences ;</w:t>
      </w:r>
    </w:p>
    <w:p w14:paraId="3B49D286" w14:textId="77777777" w:rsidR="002F3541" w:rsidRPr="0065114A" w:rsidRDefault="002F3541" w:rsidP="00B579F3">
      <w:pPr>
        <w:pStyle w:val="Titre2"/>
        <w:numPr>
          <w:ilvl w:val="0"/>
          <w:numId w:val="19"/>
        </w:numPr>
        <w:tabs>
          <w:tab w:val="clear" w:pos="907"/>
          <w:tab w:val="num" w:pos="709"/>
        </w:tabs>
        <w:ind w:left="709" w:hanging="284"/>
        <w:jc w:val="both"/>
        <w:rPr>
          <w:rFonts w:eastAsia="Arial Unicode MS"/>
          <w:sz w:val="22"/>
          <w:szCs w:val="22"/>
        </w:rPr>
      </w:pPr>
      <w:r w:rsidRPr="0065114A">
        <w:rPr>
          <w:rFonts w:eastAsia="Arial Unicode MS"/>
          <w:sz w:val="22"/>
          <w:szCs w:val="22"/>
        </w:rPr>
        <w:t>Toutes dispositions provisoires de chantier comme le drainage, la réalisation des accès et pistes provisoires, la signalisation, les frais de remise en état des superficies occupées et les frais d'entretien des ouvrages pendant le délai de garantie ;</w:t>
      </w:r>
    </w:p>
    <w:p w14:paraId="1A1E3AFE" w14:textId="77777777" w:rsidR="00C01471" w:rsidRPr="0008638A" w:rsidRDefault="002F3541" w:rsidP="00C01471">
      <w:pPr>
        <w:pStyle w:val="Titre2"/>
        <w:numPr>
          <w:ilvl w:val="0"/>
          <w:numId w:val="19"/>
        </w:numPr>
        <w:tabs>
          <w:tab w:val="clear" w:pos="907"/>
          <w:tab w:val="num" w:pos="709"/>
        </w:tabs>
        <w:ind w:left="709" w:hanging="284"/>
        <w:jc w:val="both"/>
        <w:rPr>
          <w:rFonts w:eastAsia="Arial Unicode MS"/>
          <w:sz w:val="22"/>
          <w:szCs w:val="22"/>
        </w:rPr>
      </w:pPr>
      <w:r w:rsidRPr="0065114A">
        <w:rPr>
          <w:rFonts w:eastAsia="Arial Unicode MS"/>
          <w:sz w:val="22"/>
          <w:szCs w:val="22"/>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14C9F3B9" w14:textId="77777777" w:rsidR="002F3541" w:rsidRPr="0065114A" w:rsidRDefault="002F3541" w:rsidP="00B579F3">
      <w:pPr>
        <w:numPr>
          <w:ilvl w:val="2"/>
          <w:numId w:val="27"/>
        </w:numPr>
        <w:tabs>
          <w:tab w:val="num" w:pos="0"/>
          <w:tab w:val="left" w:pos="567"/>
        </w:tabs>
        <w:spacing w:before="120" w:after="120"/>
        <w:ind w:left="567" w:hanging="567"/>
        <w:rPr>
          <w:rFonts w:eastAsia="Arial Unicode MS"/>
          <w:b/>
          <w:bCs/>
          <w:i/>
          <w:sz w:val="22"/>
          <w:szCs w:val="22"/>
        </w:rPr>
      </w:pPr>
      <w:r w:rsidRPr="0065114A">
        <w:rPr>
          <w:rFonts w:eastAsia="Arial Unicode MS"/>
          <w:b/>
          <w:bCs/>
          <w:i/>
          <w:sz w:val="22"/>
          <w:szCs w:val="22"/>
        </w:rPr>
        <w:t>Visite du lieu</w:t>
      </w:r>
    </w:p>
    <w:p w14:paraId="2297C4B2" w14:textId="77777777" w:rsidR="002F3541" w:rsidRPr="0065114A" w:rsidRDefault="002F3541" w:rsidP="002F3541">
      <w:pPr>
        <w:jc w:val="both"/>
        <w:rPr>
          <w:rFonts w:eastAsia="Arial Unicode MS"/>
          <w:sz w:val="22"/>
          <w:szCs w:val="22"/>
        </w:rPr>
      </w:pPr>
      <w:r w:rsidRPr="0065114A">
        <w:rPr>
          <w:rFonts w:eastAsia="Arial Unicode MS"/>
          <w:sz w:val="22"/>
          <w:szCs w:val="22"/>
        </w:rPr>
        <w:t>Avant la remise de son engagement, le Co-contractant est réputé:</w:t>
      </w:r>
    </w:p>
    <w:p w14:paraId="336194E4" w14:textId="77777777" w:rsidR="002F3541" w:rsidRPr="0065114A" w:rsidRDefault="002F3541" w:rsidP="00B579F3">
      <w:pPr>
        <w:pStyle w:val="Titre2"/>
        <w:numPr>
          <w:ilvl w:val="0"/>
          <w:numId w:val="19"/>
        </w:numPr>
        <w:tabs>
          <w:tab w:val="clear" w:pos="907"/>
          <w:tab w:val="num" w:pos="709"/>
        </w:tabs>
        <w:spacing w:after="60"/>
        <w:ind w:left="709" w:hanging="284"/>
        <w:jc w:val="both"/>
        <w:rPr>
          <w:rFonts w:eastAsia="Arial Unicode MS"/>
          <w:sz w:val="22"/>
          <w:szCs w:val="22"/>
        </w:rPr>
      </w:pPr>
      <w:r w:rsidRPr="0065114A">
        <w:rPr>
          <w:rFonts w:eastAsia="Arial Unicode MS"/>
          <w:sz w:val="22"/>
          <w:szCs w:val="22"/>
        </w:rPr>
        <w:t>Avoir procédé à une visite du site et avoir pris parfaite connaissance de toutes les conditions physiques et toutes les sujétions relatives aux lieux des travaux et aux accès et abords du chantier ;</w:t>
      </w:r>
    </w:p>
    <w:p w14:paraId="4199B975" w14:textId="77777777" w:rsidR="002F3541" w:rsidRPr="0065114A" w:rsidRDefault="002F3541" w:rsidP="00B579F3">
      <w:pPr>
        <w:pStyle w:val="Titre2"/>
        <w:numPr>
          <w:ilvl w:val="0"/>
          <w:numId w:val="19"/>
        </w:numPr>
        <w:tabs>
          <w:tab w:val="clear" w:pos="907"/>
          <w:tab w:val="num" w:pos="709"/>
        </w:tabs>
        <w:spacing w:after="60"/>
        <w:ind w:left="709" w:hanging="284"/>
        <w:jc w:val="both"/>
        <w:rPr>
          <w:rFonts w:eastAsia="Arial Unicode MS"/>
          <w:sz w:val="22"/>
          <w:szCs w:val="22"/>
        </w:rPr>
      </w:pPr>
      <w:r w:rsidRPr="0065114A">
        <w:rPr>
          <w:rFonts w:eastAsia="Arial Unicode MS"/>
          <w:sz w:val="22"/>
          <w:szCs w:val="22"/>
        </w:rPr>
        <w:t>Avoir apprécié les particularités et les contraintes d’exécution des travaux, ainsi que les conditions d’organisation et d’approvisionnement du chantier ;</w:t>
      </w:r>
    </w:p>
    <w:p w14:paraId="416C940C" w14:textId="77777777" w:rsidR="002F3541" w:rsidRDefault="002F3541" w:rsidP="00B579F3">
      <w:pPr>
        <w:pStyle w:val="Titre2"/>
        <w:numPr>
          <w:ilvl w:val="0"/>
          <w:numId w:val="19"/>
        </w:numPr>
        <w:tabs>
          <w:tab w:val="clear" w:pos="907"/>
          <w:tab w:val="num" w:pos="709"/>
        </w:tabs>
        <w:spacing w:after="60"/>
        <w:ind w:left="709" w:hanging="284"/>
        <w:jc w:val="both"/>
        <w:rPr>
          <w:rFonts w:eastAsia="Arial Unicode MS"/>
          <w:sz w:val="22"/>
          <w:szCs w:val="22"/>
        </w:rPr>
      </w:pPr>
      <w:r w:rsidRPr="0065114A">
        <w:rPr>
          <w:rFonts w:eastAsia="Arial Unicode MS"/>
          <w:sz w:val="22"/>
          <w:szCs w:val="22"/>
        </w:rPr>
        <w:t>S’être procuré toutes les informations concernant les risques, aléas et circonstances susceptibles d'influencer le contenu de son offre.</w:t>
      </w:r>
    </w:p>
    <w:p w14:paraId="7D786254" w14:textId="77777777" w:rsidR="000E08E8" w:rsidRPr="000E08E8" w:rsidRDefault="000E08E8" w:rsidP="000E08E8">
      <w:pPr>
        <w:rPr>
          <w:rFonts w:eastAsia="Arial Unicode MS"/>
        </w:rPr>
      </w:pPr>
    </w:p>
    <w:p w14:paraId="0E6125C8" w14:textId="77777777" w:rsidR="002F3541" w:rsidRPr="0065114A" w:rsidRDefault="002F3541" w:rsidP="00B579F3">
      <w:pPr>
        <w:numPr>
          <w:ilvl w:val="0"/>
          <w:numId w:val="28"/>
        </w:numPr>
        <w:spacing w:after="60"/>
        <w:ind w:left="426" w:hanging="426"/>
        <w:jc w:val="both"/>
        <w:rPr>
          <w:rFonts w:eastAsia="Arial Unicode MS"/>
          <w:b/>
          <w:sz w:val="22"/>
          <w:szCs w:val="22"/>
        </w:rPr>
      </w:pPr>
      <w:r w:rsidRPr="0065114A">
        <w:rPr>
          <w:rFonts w:eastAsia="Arial Unicode MS"/>
          <w:b/>
          <w:sz w:val="22"/>
          <w:szCs w:val="22"/>
        </w:rPr>
        <w:t>TRAVAUX PREPARATOIRES</w:t>
      </w:r>
    </w:p>
    <w:p w14:paraId="3FF32779" w14:textId="77777777" w:rsidR="002F3541" w:rsidRPr="0065114A" w:rsidRDefault="002F3541" w:rsidP="001F0734">
      <w:pPr>
        <w:numPr>
          <w:ilvl w:val="1"/>
          <w:numId w:val="100"/>
        </w:numPr>
        <w:spacing w:after="60"/>
        <w:jc w:val="both"/>
        <w:rPr>
          <w:rFonts w:eastAsia="Arial Unicode MS"/>
          <w:b/>
          <w:sz w:val="22"/>
          <w:szCs w:val="22"/>
        </w:rPr>
      </w:pPr>
      <w:r w:rsidRPr="0065114A">
        <w:rPr>
          <w:rFonts w:eastAsia="Arial Unicode MS"/>
          <w:b/>
          <w:sz w:val="22"/>
          <w:szCs w:val="22"/>
        </w:rPr>
        <w:t>Travaux préliminaires</w:t>
      </w:r>
    </w:p>
    <w:p w14:paraId="6E3E212D"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travaux préliminaires comprennent : </w:t>
      </w:r>
    </w:p>
    <w:p w14:paraId="608B9B7B" w14:textId="77777777" w:rsidR="002F3541" w:rsidRPr="0065114A" w:rsidRDefault="002F3541" w:rsidP="00B579F3">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65114A">
        <w:rPr>
          <w:rFonts w:eastAsia="Arial Unicode MS"/>
          <w:sz w:val="22"/>
          <w:szCs w:val="22"/>
        </w:rPr>
        <w:t>Installation de chantier, y compris l’amenée et le repli de toutes les installations, matériels et équipements nécessaires à la réalisation, au suivi et au contrôle par le Co-contractant de la qualité des ouvrages ;</w:t>
      </w:r>
    </w:p>
    <w:p w14:paraId="66D89952" w14:textId="77777777" w:rsidR="002F3541" w:rsidRPr="0065114A" w:rsidRDefault="002F3541" w:rsidP="00B579F3">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65114A">
        <w:rPr>
          <w:rFonts w:eastAsia="Arial Unicode MS"/>
          <w:sz w:val="22"/>
          <w:szCs w:val="22"/>
        </w:rPr>
        <w:t>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de l’Ingénieur de la Lettre-Commande, du délai de réalisation ;</w:t>
      </w:r>
    </w:p>
    <w:p w14:paraId="1E7EBE40" w14:textId="77777777" w:rsidR="002F3541" w:rsidRPr="0065114A" w:rsidRDefault="002F3541" w:rsidP="00B579F3">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65114A">
        <w:rPr>
          <w:rFonts w:eastAsia="Arial Unicode MS"/>
          <w:sz w:val="22"/>
          <w:szCs w:val="22"/>
        </w:rPr>
        <w:t>L’implantation des ouvrages à réaliser et des zones de manœuvre, de parking, de dépôt des matériaux et des déchets ;</w:t>
      </w:r>
    </w:p>
    <w:p w14:paraId="7F556075" w14:textId="77777777" w:rsidR="002F3541" w:rsidRPr="0065114A" w:rsidRDefault="002F3541" w:rsidP="00B579F3">
      <w:pPr>
        <w:numPr>
          <w:ilvl w:val="0"/>
          <w:numId w:val="19"/>
        </w:numPr>
        <w:tabs>
          <w:tab w:val="clear" w:pos="907"/>
          <w:tab w:val="right" w:pos="0"/>
          <w:tab w:val="left" w:pos="142"/>
          <w:tab w:val="num" w:pos="426"/>
          <w:tab w:val="left" w:pos="993"/>
          <w:tab w:val="left" w:pos="1418"/>
        </w:tabs>
        <w:spacing w:after="60"/>
        <w:ind w:left="567" w:hanging="425"/>
        <w:jc w:val="both"/>
        <w:rPr>
          <w:rFonts w:eastAsia="Arial Unicode MS"/>
          <w:sz w:val="22"/>
          <w:szCs w:val="22"/>
        </w:rPr>
      </w:pPr>
      <w:r w:rsidRPr="0065114A">
        <w:rPr>
          <w:rFonts w:eastAsia="Arial Unicode MS"/>
          <w:sz w:val="22"/>
          <w:szCs w:val="22"/>
        </w:rPr>
        <w:t>La construction de la clôture, de la baraque de chantier, des magasins de stockage et d’une fosse septique pour les besoins du chantier ;</w:t>
      </w:r>
    </w:p>
    <w:p w14:paraId="09626616" w14:textId="77777777" w:rsidR="002F3541" w:rsidRPr="0065114A" w:rsidRDefault="002F3541" w:rsidP="00B579F3">
      <w:pPr>
        <w:pStyle w:val="Titre2"/>
        <w:numPr>
          <w:ilvl w:val="0"/>
          <w:numId w:val="19"/>
        </w:numPr>
        <w:tabs>
          <w:tab w:val="clear" w:pos="907"/>
          <w:tab w:val="num" w:pos="567"/>
        </w:tabs>
        <w:ind w:left="567" w:hanging="340"/>
        <w:jc w:val="both"/>
        <w:rPr>
          <w:rFonts w:eastAsia="Arial Unicode MS"/>
          <w:sz w:val="22"/>
          <w:szCs w:val="22"/>
        </w:rPr>
      </w:pPr>
      <w:r w:rsidRPr="0065114A">
        <w:rPr>
          <w:rFonts w:eastAsia="Arial Unicode MS"/>
          <w:sz w:val="22"/>
          <w:szCs w:val="22"/>
        </w:rPr>
        <w:t>La construction le cas échéant des ateliers de préfabrication (menuiserie, aciers, etc.) ;</w:t>
      </w:r>
    </w:p>
    <w:p w14:paraId="1EF31DF4" w14:textId="77777777" w:rsidR="002F3541" w:rsidRPr="0065114A" w:rsidRDefault="002F3541" w:rsidP="00B579F3">
      <w:pPr>
        <w:pStyle w:val="Titre2"/>
        <w:numPr>
          <w:ilvl w:val="0"/>
          <w:numId w:val="19"/>
        </w:numPr>
        <w:tabs>
          <w:tab w:val="clear" w:pos="907"/>
          <w:tab w:val="num" w:pos="567"/>
        </w:tabs>
        <w:ind w:left="567" w:hanging="340"/>
        <w:jc w:val="both"/>
        <w:rPr>
          <w:rFonts w:eastAsia="Arial Unicode MS"/>
          <w:sz w:val="22"/>
          <w:szCs w:val="22"/>
        </w:rPr>
      </w:pPr>
      <w:r w:rsidRPr="0065114A">
        <w:rPr>
          <w:rFonts w:eastAsia="Arial Unicode MS"/>
          <w:sz w:val="22"/>
          <w:szCs w:val="22"/>
        </w:rPr>
        <w:t>La mise en place le cas échéant d’un service d’entretien et de gardiennage ;</w:t>
      </w:r>
    </w:p>
    <w:p w14:paraId="6FD0E9D0" w14:textId="77777777" w:rsidR="002F3541" w:rsidRPr="0065114A" w:rsidRDefault="002F3541" w:rsidP="00B579F3">
      <w:pPr>
        <w:pStyle w:val="Titre2"/>
        <w:numPr>
          <w:ilvl w:val="0"/>
          <w:numId w:val="19"/>
        </w:numPr>
        <w:tabs>
          <w:tab w:val="clear" w:pos="907"/>
          <w:tab w:val="num" w:pos="567"/>
        </w:tabs>
        <w:ind w:left="567" w:hanging="340"/>
        <w:jc w:val="both"/>
        <w:rPr>
          <w:rFonts w:eastAsia="Arial Unicode MS"/>
          <w:sz w:val="22"/>
          <w:szCs w:val="22"/>
        </w:rPr>
      </w:pPr>
      <w:r w:rsidRPr="0065114A">
        <w:rPr>
          <w:rFonts w:eastAsia="Arial Unicode MS"/>
          <w:sz w:val="22"/>
          <w:szCs w:val="22"/>
        </w:rPr>
        <w:t>Le branchement éventuel provisoire du chantier aux réseaux d’eau et d’électricité ;</w:t>
      </w:r>
    </w:p>
    <w:p w14:paraId="3CA6B80A" w14:textId="77777777" w:rsidR="002F3541" w:rsidRPr="0065114A" w:rsidRDefault="002F3541" w:rsidP="00B579F3">
      <w:pPr>
        <w:pStyle w:val="Titre2"/>
        <w:numPr>
          <w:ilvl w:val="0"/>
          <w:numId w:val="19"/>
        </w:numPr>
        <w:tabs>
          <w:tab w:val="clear" w:pos="907"/>
          <w:tab w:val="num" w:pos="567"/>
        </w:tabs>
        <w:ind w:left="567" w:hanging="340"/>
        <w:jc w:val="both"/>
        <w:rPr>
          <w:rFonts w:eastAsia="Arial Unicode MS"/>
          <w:sz w:val="22"/>
          <w:szCs w:val="22"/>
        </w:rPr>
      </w:pPr>
      <w:r w:rsidRPr="0065114A">
        <w:rPr>
          <w:rFonts w:eastAsia="Arial Unicode MS"/>
          <w:sz w:val="22"/>
          <w:szCs w:val="22"/>
        </w:rPr>
        <w:t>L’exécution des études techniques complémentaires et l’élaboration des plans d’exécutions avant le démarrage des travaux, et l’élaboration des plans de récolement après achèvement des travaux.</w:t>
      </w:r>
    </w:p>
    <w:p w14:paraId="62EF2BA0" w14:textId="77777777" w:rsidR="002F3541" w:rsidRPr="0065114A" w:rsidRDefault="002F3541" w:rsidP="001F0734">
      <w:pPr>
        <w:numPr>
          <w:ilvl w:val="1"/>
          <w:numId w:val="100"/>
        </w:numPr>
        <w:spacing w:before="120"/>
        <w:ind w:hanging="792"/>
        <w:jc w:val="both"/>
        <w:rPr>
          <w:rFonts w:eastAsia="Arial Unicode MS"/>
          <w:b/>
          <w:sz w:val="22"/>
          <w:szCs w:val="22"/>
        </w:rPr>
      </w:pPr>
      <w:r w:rsidRPr="0065114A">
        <w:rPr>
          <w:rFonts w:eastAsia="Arial Unicode MS"/>
          <w:b/>
          <w:sz w:val="22"/>
          <w:szCs w:val="22"/>
        </w:rPr>
        <w:t>Sécurité et surveillance des travaux</w:t>
      </w:r>
    </w:p>
    <w:p w14:paraId="0C698AB8"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est responsable de la surveillance des travaux pendant toute la durée du chantier et jusqu’à la réception définitive.</w:t>
      </w:r>
    </w:p>
    <w:p w14:paraId="47FB7668"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Co-contractant veille à fournir tous les équipements nécessaires pour assurer la sécurité des travailleurs et des visiteurs autorisés sur le chantier, conformément aux dispositions prévues par les lois en vigueur.</w:t>
      </w:r>
    </w:p>
    <w:p w14:paraId="14FA4B27"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6121C2B3"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Tout sinistre qui serait la cause de la ruine des ouvrages ou d’une partie des ouvrages ou à l’origine de la perte de matériaux, matériels, équipements et outillages, suite à un défaut de surveillance des travaux, relève de la responsabilité exclusive du Co -contractant.</w:t>
      </w:r>
    </w:p>
    <w:p w14:paraId="67373B52"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Gardiennage et clôture provisoire de chantier</w:t>
      </w:r>
    </w:p>
    <w:p w14:paraId="4CEBA104"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Co-contractant est responsable du gardiennage du chantier, de jour comme de nuit pendant toute la durée du chantier et jusqu’à la réception provisoire.</w:t>
      </w:r>
    </w:p>
    <w:p w14:paraId="068CE355"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Co-contractant est tenue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65F9F54A"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414407AD"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 xml:space="preserve">Hygiène et entretien des voies d’accès au chantier </w:t>
      </w:r>
    </w:p>
    <w:p w14:paraId="69E751FC"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est responsable de l’entretien ordinaire des voies d’accès au chantier et du nettoyage permanent du site.</w:t>
      </w:r>
    </w:p>
    <w:p w14:paraId="6A411E17"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Le Co-contractant veille à ne pas polluer le milieu naturel environnant avec des déchets non biodégradables. Les déchets sont stockés dans une zone précise du chantier et détruits sur place. </w:t>
      </w:r>
    </w:p>
    <w:p w14:paraId="5F2C479F"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Baraque de chantier et magasins de stockage</w:t>
      </w:r>
    </w:p>
    <w:p w14:paraId="40C494D9"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La baraque de chantier est construite en matériaux provisoires ou en éléments modulaires. Elle comporte : </w:t>
      </w:r>
    </w:p>
    <w:p w14:paraId="508F2CDC" w14:textId="77777777" w:rsidR="002F3541" w:rsidRPr="0065114A" w:rsidRDefault="002F3541" w:rsidP="00B579F3">
      <w:pPr>
        <w:pStyle w:val="Titre2"/>
        <w:numPr>
          <w:ilvl w:val="0"/>
          <w:numId w:val="19"/>
        </w:numPr>
        <w:tabs>
          <w:tab w:val="clear" w:pos="907"/>
          <w:tab w:val="num" w:pos="993"/>
        </w:tabs>
        <w:spacing w:before="60"/>
        <w:ind w:left="993" w:hanging="340"/>
        <w:jc w:val="both"/>
        <w:rPr>
          <w:rFonts w:eastAsia="Arial Unicode MS"/>
          <w:sz w:val="22"/>
          <w:szCs w:val="22"/>
        </w:rPr>
      </w:pPr>
      <w:r w:rsidRPr="0065114A">
        <w:rPr>
          <w:rFonts w:eastAsia="Arial Unicode MS"/>
          <w:sz w:val="22"/>
          <w:szCs w:val="22"/>
        </w:rPr>
        <w:t>Un local servant pour les réunions de chantier et qui contient : une table de réunion, des chaises, une armoire, un tableau d’affichage ;</w:t>
      </w:r>
    </w:p>
    <w:p w14:paraId="1FB8E092" w14:textId="77777777" w:rsidR="002F3541" w:rsidRPr="0065114A" w:rsidRDefault="002F3541" w:rsidP="00B579F3">
      <w:pPr>
        <w:pStyle w:val="Titre2"/>
        <w:numPr>
          <w:ilvl w:val="0"/>
          <w:numId w:val="19"/>
        </w:numPr>
        <w:tabs>
          <w:tab w:val="clear" w:pos="907"/>
          <w:tab w:val="num" w:pos="993"/>
        </w:tabs>
        <w:spacing w:before="60"/>
        <w:ind w:left="993" w:hanging="340"/>
        <w:jc w:val="both"/>
        <w:rPr>
          <w:rFonts w:eastAsia="Arial Unicode MS"/>
          <w:sz w:val="22"/>
          <w:szCs w:val="22"/>
        </w:rPr>
      </w:pPr>
      <w:r w:rsidRPr="0065114A">
        <w:rPr>
          <w:rFonts w:eastAsia="Arial Unicode MS"/>
          <w:sz w:val="22"/>
          <w:szCs w:val="22"/>
        </w:rPr>
        <w:t>Un ou plusieurs locaux de stockage à sec pour les matériaux sensibles à l’humidité, l’outillage et les appareils de chantiers.</w:t>
      </w:r>
    </w:p>
    <w:p w14:paraId="128C030E"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205DE48A"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Accès provisoire à l’eau et à l’énergie</w:t>
      </w:r>
    </w:p>
    <w:p w14:paraId="4D153B4D"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4290E984" w14:textId="77777777" w:rsidR="00F91145"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Le Co-contractant veillera également à fournir au à l’Autorité Contractante, au Chef Service et à </w:t>
      </w:r>
      <w:r w:rsidR="00CC325E">
        <w:rPr>
          <w:rFonts w:eastAsia="Arial Unicode MS"/>
          <w:sz w:val="22"/>
          <w:szCs w:val="22"/>
        </w:rPr>
        <w:t>l’Ingénieur du marché</w:t>
      </w:r>
      <w:r w:rsidRPr="0065114A">
        <w:rPr>
          <w:rFonts w:eastAsia="Arial Unicode MS"/>
          <w:sz w:val="22"/>
          <w:szCs w:val="22"/>
        </w:rPr>
        <w:t>, des numéros de téléphone permettant de le joindre à tout moment, ainsi que le responsable des travaux.</w:t>
      </w:r>
    </w:p>
    <w:p w14:paraId="4C5B400C"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 </w:t>
      </w:r>
    </w:p>
    <w:p w14:paraId="63B4F70E"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Projet d’exécution et agréments divers</w:t>
      </w:r>
    </w:p>
    <w:p w14:paraId="3076C71A"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w:t>
      </w:r>
      <w:r w:rsidR="00487D2C">
        <w:rPr>
          <w:rFonts w:eastAsia="Arial Unicode MS"/>
          <w:sz w:val="22"/>
          <w:szCs w:val="22"/>
        </w:rPr>
        <w:t>’Ingénieur du marché</w:t>
      </w:r>
      <w:r w:rsidRPr="0065114A">
        <w:rPr>
          <w:rFonts w:eastAsia="Arial Unicode MS"/>
          <w:sz w:val="22"/>
          <w:szCs w:val="22"/>
        </w:rPr>
        <w:t xml:space="preserve">  avant l’exécution des travaux.  </w:t>
      </w:r>
    </w:p>
    <w:p w14:paraId="57C10351"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délai d’approbation des plans et les agréments divers est de 15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22A91039"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Dossier de récolement</w:t>
      </w:r>
    </w:p>
    <w:p w14:paraId="4AE00D5C"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produit les plans de récolement à la réception provisoire des ouvrages. Les plans sont soumis à l</w:t>
      </w:r>
      <w:r w:rsidR="00C7769F">
        <w:rPr>
          <w:rFonts w:eastAsia="Arial Unicode MS"/>
          <w:sz w:val="22"/>
          <w:szCs w:val="22"/>
        </w:rPr>
        <w:t>’Ingénieur du marché</w:t>
      </w:r>
      <w:r w:rsidRPr="0065114A">
        <w:rPr>
          <w:rFonts w:eastAsia="Arial Unicode MS"/>
          <w:sz w:val="22"/>
          <w:szCs w:val="22"/>
        </w:rPr>
        <w:t xml:space="preserve"> qui y appose son visa après approbation. Les plans sont élaborés et produits sous le format de fichier informatique. </w:t>
      </w:r>
    </w:p>
    <w:p w14:paraId="106D542C"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Reconnaissance des sols</w:t>
      </w:r>
    </w:p>
    <w:p w14:paraId="4D42D5FA"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dimensionnement des fondations est basé sur l’hypothèse conservative d’une portance de sol de 0,5 bars (0.03 MN/m²). Il appartient toutefois au Co-contractant d’effectuer, à ses frais, les sondages et toutes vérifications appuyées par des notes de calcul permettant de confirmer cette hypothèse.</w:t>
      </w:r>
    </w:p>
    <w:p w14:paraId="1817C84A"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Dans le cas contraire, le Co-contractant doit effectuer les ajustements nécessaires pour adapter l’ouvrage à la réalité géotechnique du site. A cet effet, aucune requête du Co-contractant, arguant la mauvaise reconnaissance des sols ne pourra permettre un</w:t>
      </w:r>
      <w:r w:rsidR="00396CAF">
        <w:rPr>
          <w:rFonts w:eastAsia="Arial Unicode MS"/>
          <w:sz w:val="22"/>
          <w:szCs w:val="22"/>
        </w:rPr>
        <w:t>e révision du marché</w:t>
      </w:r>
      <w:r w:rsidRPr="0065114A">
        <w:rPr>
          <w:rFonts w:eastAsia="Arial Unicode MS"/>
          <w:sz w:val="22"/>
          <w:szCs w:val="22"/>
        </w:rPr>
        <w:t xml:space="preserve">. </w:t>
      </w:r>
    </w:p>
    <w:p w14:paraId="636B8B02" w14:textId="77777777" w:rsidR="002F3541" w:rsidRPr="0065114A"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r w:rsidRPr="0065114A">
        <w:rPr>
          <w:rFonts w:eastAsia="Arial Unicode MS"/>
          <w:sz w:val="22"/>
          <w:szCs w:val="22"/>
        </w:rPr>
        <w:t>Le Co-contractant est également tenu de prendre toutes les dispositions nécessaires pour canaliser en tant que de besoin, les eaux naturelles qui traverseraient le site des travaux.</w:t>
      </w:r>
    </w:p>
    <w:p w14:paraId="2FC0BA8C"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 xml:space="preserve">Implantation </w:t>
      </w:r>
    </w:p>
    <w:p w14:paraId="0FC15924"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 xml:space="preserve">Avant tous travaux de terrassement, le Co-contractant procède à l'implantation des surfaces à terrasser. </w:t>
      </w:r>
    </w:p>
    <w:p w14:paraId="07856A1C"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Lors de l'installation du Co-contractant sur le chantier, l</w:t>
      </w:r>
      <w:r w:rsidR="00396CAF">
        <w:rPr>
          <w:rFonts w:eastAsia="Arial Unicode MS"/>
          <w:sz w:val="22"/>
          <w:szCs w:val="22"/>
        </w:rPr>
        <w:t>’Ingénieur du marché</w:t>
      </w:r>
      <w:r w:rsidRPr="0065114A">
        <w:rPr>
          <w:rFonts w:eastAsia="Arial Unicode MS"/>
          <w:sz w:val="22"/>
          <w:szCs w:val="22"/>
        </w:rPr>
        <w:t xml:space="preserve">  lui notifie le plan général d'implantation des ouvrages et lui indique l'origine du nivellement ainsi que les repères et les bornes à partir desquelles il doit procéder au piquetage.  </w:t>
      </w:r>
    </w:p>
    <w:p w14:paraId="24447835"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matérialise l'implantation des ouvrages par des bornes et piquets clairement repérés et rattachés aux bases qui lui ont été fournies. Ces bornes et piquets sont maintenus en place dans la mesure indiquée par l’Ingénieur et soumises au contrôle de ce dernier.</w:t>
      </w:r>
    </w:p>
    <w:p w14:paraId="71C46065"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L’alignement des façades est réalisé par des bornes maçonnées judicieusement placées et en nombre suffisant. Les axes principaux sont repérés par des chaises et des piquets. Un repère de nivellement, matérialisé par une borne maçonnée, est rattaché au nivellement général et implanté en un point où il ne risquera pas d’être détérioré en cours de travaux.</w:t>
      </w:r>
    </w:p>
    <w:p w14:paraId="15B2E60D"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Le Co-contractant dispose d’un délai de 3 jours pour présenter ses observations sur la cohérence entre les indications fournies par les plans et les coordonnées des bornes et repères qui lui ont été indiquées.</w:t>
      </w:r>
    </w:p>
    <w:p w14:paraId="0B302ECF" w14:textId="77777777" w:rsidR="002F3541" w:rsidRPr="0065114A"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52806383" w14:textId="77777777" w:rsidR="002F3541" w:rsidRPr="008A7F44" w:rsidRDefault="002F3541" w:rsidP="00B579F3">
      <w:pPr>
        <w:pStyle w:val="Titre2"/>
        <w:numPr>
          <w:ilvl w:val="0"/>
          <w:numId w:val="8"/>
        </w:numPr>
        <w:spacing w:before="120" w:after="120"/>
        <w:rPr>
          <w:rFonts w:eastAsia="Arial Unicode MS"/>
          <w:b/>
          <w:i/>
          <w:sz w:val="22"/>
          <w:szCs w:val="22"/>
          <w:u w:val="single"/>
        </w:rPr>
      </w:pPr>
      <w:r w:rsidRPr="008A7F44">
        <w:rPr>
          <w:rFonts w:eastAsia="Arial Unicode MS"/>
          <w:b/>
          <w:i/>
          <w:sz w:val="22"/>
          <w:szCs w:val="22"/>
          <w:u w:val="single"/>
        </w:rPr>
        <w:t>Note importante</w:t>
      </w:r>
    </w:p>
    <w:p w14:paraId="227667CB" w14:textId="77777777" w:rsidR="002F3541" w:rsidRDefault="002F3541" w:rsidP="002F3541">
      <w:pPr>
        <w:tabs>
          <w:tab w:val="right" w:pos="0"/>
          <w:tab w:val="left" w:pos="142"/>
          <w:tab w:val="left" w:pos="851"/>
          <w:tab w:val="left" w:pos="993"/>
          <w:tab w:val="left" w:pos="1418"/>
        </w:tabs>
        <w:spacing w:after="120"/>
        <w:jc w:val="both"/>
        <w:rPr>
          <w:rFonts w:eastAsia="Arial Unicode MS"/>
          <w:sz w:val="22"/>
          <w:szCs w:val="22"/>
        </w:rPr>
      </w:pPr>
      <w:r w:rsidRPr="0065114A">
        <w:rPr>
          <w:rFonts w:eastAsia="Arial Unicode MS"/>
          <w:sz w:val="22"/>
          <w:szCs w:val="22"/>
        </w:rPr>
        <w:t>L’implantation est faite sur la base des plans fournis lors de l’appel d’offres. Les repères sont posés par un géomètre ou un technicien qualifié agréé par l</w:t>
      </w:r>
      <w:r w:rsidR="00396CAF">
        <w:rPr>
          <w:rFonts w:eastAsia="Arial Unicode MS"/>
          <w:sz w:val="22"/>
          <w:szCs w:val="22"/>
        </w:rPr>
        <w:t>’Ingénieur du marché</w:t>
      </w:r>
      <w:r w:rsidRPr="0065114A">
        <w:rPr>
          <w:rFonts w:eastAsia="Arial Unicode MS"/>
          <w:sz w:val="22"/>
          <w:szCs w:val="22"/>
        </w:rPr>
        <w:t xml:space="preserve"> à la charge du Co-contractant.</w:t>
      </w:r>
    </w:p>
    <w:p w14:paraId="33788A00" w14:textId="77777777" w:rsidR="00A12B7E" w:rsidRDefault="00A12B7E" w:rsidP="002F3541">
      <w:pPr>
        <w:tabs>
          <w:tab w:val="right" w:pos="0"/>
          <w:tab w:val="left" w:pos="142"/>
          <w:tab w:val="left" w:pos="851"/>
          <w:tab w:val="left" w:pos="993"/>
          <w:tab w:val="left" w:pos="1418"/>
        </w:tabs>
        <w:spacing w:after="120"/>
        <w:jc w:val="both"/>
        <w:rPr>
          <w:rFonts w:eastAsia="Arial Unicode MS"/>
          <w:sz w:val="22"/>
          <w:szCs w:val="22"/>
        </w:rPr>
      </w:pPr>
    </w:p>
    <w:p w14:paraId="3252DEC5" w14:textId="77777777" w:rsidR="00F91145" w:rsidRDefault="00F91145" w:rsidP="002F3541">
      <w:pPr>
        <w:tabs>
          <w:tab w:val="right" w:pos="0"/>
          <w:tab w:val="left" w:pos="142"/>
          <w:tab w:val="left" w:pos="851"/>
          <w:tab w:val="left" w:pos="993"/>
          <w:tab w:val="left" w:pos="1418"/>
        </w:tabs>
        <w:spacing w:after="120"/>
        <w:jc w:val="both"/>
        <w:rPr>
          <w:rFonts w:eastAsia="Arial Unicode MS"/>
          <w:sz w:val="22"/>
          <w:szCs w:val="22"/>
        </w:rPr>
      </w:pPr>
    </w:p>
    <w:p w14:paraId="3038EAF5" w14:textId="77777777" w:rsidR="00F91145" w:rsidRDefault="00F91145" w:rsidP="002F3541">
      <w:pPr>
        <w:tabs>
          <w:tab w:val="right" w:pos="0"/>
          <w:tab w:val="left" w:pos="142"/>
          <w:tab w:val="left" w:pos="851"/>
          <w:tab w:val="left" w:pos="993"/>
          <w:tab w:val="left" w:pos="1418"/>
        </w:tabs>
        <w:spacing w:after="120"/>
        <w:jc w:val="both"/>
        <w:rPr>
          <w:rFonts w:eastAsia="Arial Unicode MS"/>
          <w:sz w:val="22"/>
          <w:szCs w:val="22"/>
        </w:rPr>
      </w:pPr>
    </w:p>
    <w:p w14:paraId="129A861C" w14:textId="77777777" w:rsidR="00F91145" w:rsidRPr="0065114A" w:rsidRDefault="00F91145" w:rsidP="002F3541">
      <w:pPr>
        <w:tabs>
          <w:tab w:val="right" w:pos="0"/>
          <w:tab w:val="left" w:pos="142"/>
          <w:tab w:val="left" w:pos="851"/>
          <w:tab w:val="left" w:pos="993"/>
          <w:tab w:val="left" w:pos="1418"/>
        </w:tabs>
        <w:spacing w:after="120"/>
        <w:jc w:val="both"/>
        <w:rPr>
          <w:rFonts w:eastAsia="Arial Unicode MS"/>
          <w:sz w:val="22"/>
          <w:szCs w:val="22"/>
        </w:rPr>
      </w:pPr>
    </w:p>
    <w:p w14:paraId="4D179020" w14:textId="77777777" w:rsidR="002F3541" w:rsidRPr="0065114A" w:rsidRDefault="002F3541" w:rsidP="001F0734">
      <w:pPr>
        <w:numPr>
          <w:ilvl w:val="1"/>
          <w:numId w:val="100"/>
        </w:numPr>
        <w:spacing w:before="120" w:after="120"/>
        <w:ind w:hanging="792"/>
        <w:jc w:val="both"/>
        <w:rPr>
          <w:rFonts w:eastAsia="Arial Unicode MS"/>
          <w:b/>
          <w:sz w:val="22"/>
          <w:szCs w:val="22"/>
        </w:rPr>
      </w:pPr>
      <w:r w:rsidRPr="0065114A">
        <w:rPr>
          <w:rFonts w:eastAsia="Arial Unicode MS"/>
          <w:b/>
          <w:sz w:val="22"/>
          <w:szCs w:val="22"/>
        </w:rPr>
        <w:t>Détournement des réseaux</w:t>
      </w:r>
    </w:p>
    <w:p w14:paraId="1C00FF0F"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Dans le cas où les réseaux des concessionnaires des réseaux de fourniture d’eau, d’énergie ou de téléphone qui traversent le projet doivent être déplacés, le Co-contractant en charge des travaux est tenu de prendre tous les contacts nécessaires avec les services concernés afin de procéder aux modifications requises. </w:t>
      </w:r>
    </w:p>
    <w:p w14:paraId="6D459759"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TERRASSEMENTS</w:t>
      </w:r>
    </w:p>
    <w:p w14:paraId="21CC1451"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travaux de terrassements décrits dans le présent lot sont les opérations relatives au dégagement et au nettoyage du site, ainsi qu’à l’exécution des fouilles nécessaires à la mise en œuvre des fondations.  </w:t>
      </w:r>
    </w:p>
    <w:p w14:paraId="2D3418F4" w14:textId="77777777" w:rsidR="002F3541" w:rsidRPr="0065114A" w:rsidRDefault="002F3541" w:rsidP="00B579F3">
      <w:pPr>
        <w:pStyle w:val="Titre"/>
        <w:numPr>
          <w:ilvl w:val="1"/>
          <w:numId w:val="30"/>
        </w:numPr>
        <w:tabs>
          <w:tab w:val="left" w:pos="709"/>
        </w:tabs>
        <w:spacing w:after="60"/>
        <w:ind w:hanging="792"/>
        <w:jc w:val="left"/>
        <w:rPr>
          <w:rFonts w:eastAsia="Arial Unicode MS"/>
          <w:noProof/>
          <w:sz w:val="22"/>
          <w:szCs w:val="22"/>
        </w:rPr>
      </w:pPr>
      <w:r w:rsidRPr="0065114A">
        <w:rPr>
          <w:rFonts w:eastAsia="Arial Unicode MS"/>
          <w:noProof/>
          <w:sz w:val="22"/>
          <w:szCs w:val="22"/>
        </w:rPr>
        <w:t>Déboisage et débroussaillage</w:t>
      </w:r>
    </w:p>
    <w:p w14:paraId="42AE24F4"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2DCC7617" w14:textId="77777777" w:rsidR="002F3541" w:rsidRPr="0065114A" w:rsidRDefault="002F3541" w:rsidP="00B579F3">
      <w:pPr>
        <w:pStyle w:val="Titre"/>
        <w:numPr>
          <w:ilvl w:val="1"/>
          <w:numId w:val="30"/>
        </w:numPr>
        <w:tabs>
          <w:tab w:val="left" w:pos="709"/>
        </w:tabs>
        <w:spacing w:after="60"/>
        <w:ind w:hanging="792"/>
        <w:jc w:val="left"/>
        <w:rPr>
          <w:rFonts w:eastAsia="Arial Unicode MS"/>
          <w:noProof/>
          <w:sz w:val="22"/>
          <w:szCs w:val="22"/>
        </w:rPr>
      </w:pPr>
      <w:r w:rsidRPr="0065114A">
        <w:rPr>
          <w:rFonts w:eastAsia="Arial Unicode MS"/>
          <w:noProof/>
          <w:sz w:val="22"/>
          <w:szCs w:val="22"/>
        </w:rPr>
        <w:t>Décapage de terres végétales</w:t>
      </w:r>
    </w:p>
    <w:p w14:paraId="17DB14D8"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4ABB56B2"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terres de mauvaise tenue et les débris végétaux sont évacués hors des limites du chantier, dans les zones agréées par l’Ingénieur du Marché.</w:t>
      </w:r>
    </w:p>
    <w:p w14:paraId="0FF9B54C" w14:textId="77777777" w:rsidR="002F3541" w:rsidRPr="0065114A" w:rsidRDefault="002F3541" w:rsidP="00B579F3">
      <w:pPr>
        <w:pStyle w:val="Titre"/>
        <w:numPr>
          <w:ilvl w:val="1"/>
          <w:numId w:val="30"/>
        </w:numPr>
        <w:tabs>
          <w:tab w:val="left" w:pos="709"/>
        </w:tabs>
        <w:spacing w:after="60"/>
        <w:ind w:hanging="792"/>
        <w:jc w:val="left"/>
        <w:rPr>
          <w:rFonts w:eastAsia="Arial Unicode MS"/>
          <w:noProof/>
          <w:sz w:val="22"/>
          <w:szCs w:val="22"/>
        </w:rPr>
      </w:pPr>
      <w:r w:rsidRPr="0065114A">
        <w:rPr>
          <w:rFonts w:eastAsia="Arial Unicode MS"/>
          <w:noProof/>
          <w:sz w:val="22"/>
          <w:szCs w:val="22"/>
        </w:rPr>
        <w:t>Démolitions</w:t>
      </w:r>
    </w:p>
    <w:p w14:paraId="79ACD4C9"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766C1B5A" w14:textId="77777777" w:rsidR="002F3541" w:rsidRPr="0065114A" w:rsidRDefault="002F3541" w:rsidP="00B579F3">
      <w:pPr>
        <w:pStyle w:val="Titre"/>
        <w:numPr>
          <w:ilvl w:val="1"/>
          <w:numId w:val="30"/>
        </w:numPr>
        <w:tabs>
          <w:tab w:val="left" w:pos="709"/>
        </w:tabs>
        <w:spacing w:after="60"/>
        <w:ind w:hanging="792"/>
        <w:jc w:val="left"/>
        <w:rPr>
          <w:rFonts w:eastAsia="Arial Unicode MS"/>
          <w:noProof/>
          <w:sz w:val="22"/>
          <w:szCs w:val="22"/>
        </w:rPr>
      </w:pPr>
      <w:r w:rsidRPr="0065114A">
        <w:rPr>
          <w:rFonts w:eastAsia="Arial Unicode MS"/>
          <w:noProof/>
          <w:sz w:val="22"/>
          <w:szCs w:val="22"/>
        </w:rPr>
        <w:t>Terrassements pour fouilles en rigoles et semelles isolées</w:t>
      </w:r>
    </w:p>
    <w:p w14:paraId="2C62411C"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Généralités</w:t>
      </w:r>
    </w:p>
    <w:p w14:paraId="50689AEC"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580C4213"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fouilles doivent être maintenues en permanence hors d'eau. Le Co-contractant doit prendre toutes les dispositions nécessaires, notamment en protégeant les fouilles contre le ruissellement et en réalisant des tranchées afin d’évacuer les eaux stagnantes, les eaux d’infiltration et les eaux d’inondations dans la limite des cas de force majeure.</w:t>
      </w:r>
    </w:p>
    <w:p w14:paraId="694FB3C8"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Etaiement et Blindage</w:t>
      </w:r>
    </w:p>
    <w:p w14:paraId="31B0FA8A"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6D8855C6"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Inspection des fonds de fouilles</w:t>
      </w:r>
    </w:p>
    <w:p w14:paraId="224F7E60"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Aucune fouille ne peut être remblayée ou bétonné sans l’accord préalable de l’Ingénieur.</w:t>
      </w:r>
    </w:p>
    <w:p w14:paraId="5EAFDCA6"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Evacuation des déblais</w:t>
      </w:r>
    </w:p>
    <w:p w14:paraId="1BB0B9DA"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A moins d'être réutilisées pour les remblais et sous réserve de leur qualité, les terres excédentaires sont évacuées hors des limites du chantier.</w:t>
      </w:r>
    </w:p>
    <w:p w14:paraId="65D6A919"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Remblais</w:t>
      </w:r>
    </w:p>
    <w:p w14:paraId="77221A2A"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7252C7A6"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côtes théoriques des remblais s'entendent après tassement. </w:t>
      </w:r>
    </w:p>
    <w:p w14:paraId="6CC21806" w14:textId="77777777" w:rsidR="0008638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Les contrôles de compactage des remblais sont effectués pour les remblais sous dallage.</w:t>
      </w:r>
    </w:p>
    <w:p w14:paraId="6D208D98" w14:textId="77777777" w:rsidR="008A7F44" w:rsidRDefault="008A7F44" w:rsidP="002F3541">
      <w:pPr>
        <w:tabs>
          <w:tab w:val="right" w:pos="0"/>
          <w:tab w:val="left" w:pos="142"/>
          <w:tab w:val="left" w:pos="851"/>
          <w:tab w:val="left" w:pos="993"/>
          <w:tab w:val="left" w:pos="1418"/>
        </w:tabs>
        <w:spacing w:after="60"/>
        <w:jc w:val="both"/>
        <w:rPr>
          <w:rFonts w:eastAsia="Arial Unicode MS"/>
          <w:sz w:val="22"/>
          <w:szCs w:val="22"/>
        </w:rPr>
      </w:pPr>
    </w:p>
    <w:p w14:paraId="14E50452" w14:textId="77777777" w:rsidR="008A7F44" w:rsidRDefault="008A7F44" w:rsidP="002F3541">
      <w:pPr>
        <w:tabs>
          <w:tab w:val="right" w:pos="0"/>
          <w:tab w:val="left" w:pos="142"/>
          <w:tab w:val="left" w:pos="851"/>
          <w:tab w:val="left" w:pos="993"/>
          <w:tab w:val="left" w:pos="1418"/>
        </w:tabs>
        <w:spacing w:after="60"/>
        <w:jc w:val="both"/>
        <w:rPr>
          <w:rFonts w:eastAsia="Arial Unicode MS"/>
          <w:sz w:val="22"/>
          <w:szCs w:val="22"/>
        </w:rPr>
      </w:pPr>
    </w:p>
    <w:p w14:paraId="30E37A42" w14:textId="77777777" w:rsidR="008A7F44" w:rsidRPr="0065114A" w:rsidRDefault="008A7F44" w:rsidP="002F3541">
      <w:pPr>
        <w:tabs>
          <w:tab w:val="right" w:pos="0"/>
          <w:tab w:val="left" w:pos="142"/>
          <w:tab w:val="left" w:pos="851"/>
          <w:tab w:val="left" w:pos="993"/>
          <w:tab w:val="left" w:pos="1418"/>
        </w:tabs>
        <w:spacing w:after="60"/>
        <w:jc w:val="both"/>
        <w:rPr>
          <w:rFonts w:eastAsia="Arial Unicode MS"/>
          <w:sz w:val="22"/>
          <w:szCs w:val="22"/>
        </w:rPr>
      </w:pPr>
    </w:p>
    <w:p w14:paraId="21D5FFDC"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Fouilles en puits pour semelles isolées des poteaux</w:t>
      </w:r>
    </w:p>
    <w:p w14:paraId="29C55225"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11ED2A43"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L’exécution des fouilles à la profondeur et aux dimensions approuvées par l’Ingénieur de la Lettre-Commande ;</w:t>
      </w:r>
    </w:p>
    <w:p w14:paraId="527B177E"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 dressage des parois et le réglage manuel des fonds de fouilles ;</w:t>
      </w:r>
    </w:p>
    <w:p w14:paraId="57411DB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 blindage des parois en cas d’instabilité ;</w:t>
      </w:r>
    </w:p>
    <w:p w14:paraId="781E6A6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L’épuisement en cas d’infiltration d’eau.</w:t>
      </w:r>
    </w:p>
    <w:p w14:paraId="41E582C2"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Fouilles en rigoles</w:t>
      </w:r>
    </w:p>
    <w:p w14:paraId="1CD617EF" w14:textId="77777777" w:rsidR="002F3541" w:rsidRPr="0065114A" w:rsidRDefault="002F3541" w:rsidP="002F3541">
      <w:pPr>
        <w:tabs>
          <w:tab w:val="right" w:pos="0"/>
          <w:tab w:val="left" w:pos="142"/>
          <w:tab w:val="left" w:pos="851"/>
          <w:tab w:val="left" w:pos="993"/>
          <w:tab w:val="left" w:pos="1418"/>
        </w:tabs>
        <w:spacing w:after="60"/>
        <w:jc w:val="both"/>
        <w:rPr>
          <w:rFonts w:eastAsia="Arial Unicode MS"/>
          <w:sz w:val="22"/>
          <w:szCs w:val="22"/>
        </w:rPr>
      </w:pPr>
      <w:r w:rsidRPr="0065114A">
        <w:rPr>
          <w:rFonts w:eastAsia="Arial Unicode MS"/>
          <w:sz w:val="22"/>
          <w:szCs w:val="22"/>
        </w:rPr>
        <w:t xml:space="preserve">Les fouilles en rigoles destinées aux semelles filantes de fondation sont exécutées à l’engin mécanique ou manuellement. Les travaux comprennent : </w:t>
      </w:r>
    </w:p>
    <w:p w14:paraId="5C60DBED"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L’exécution des fouilles à la profondeur et aux dimensions approuvées par l</w:t>
      </w:r>
      <w:r w:rsidR="00E75920">
        <w:rPr>
          <w:rFonts w:eastAsia="Arial Unicode MS"/>
          <w:sz w:val="22"/>
          <w:szCs w:val="22"/>
        </w:rPr>
        <w:t>’Ingénieur du marché</w:t>
      </w:r>
      <w:r w:rsidRPr="0065114A">
        <w:rPr>
          <w:rFonts w:eastAsia="Arial Unicode MS"/>
          <w:sz w:val="22"/>
          <w:szCs w:val="22"/>
        </w:rPr>
        <w:t> ;</w:t>
      </w:r>
    </w:p>
    <w:p w14:paraId="0AE20478"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 dressage des parois et le réglage manuel des fonds de fouilles ;</w:t>
      </w:r>
    </w:p>
    <w:p w14:paraId="1BD21C41"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Le blindage des parois en cas d’instabilité ;</w:t>
      </w:r>
    </w:p>
    <w:p w14:paraId="6692A6FA"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L’épuisement en cas d’infiltration d’eau.</w:t>
      </w:r>
    </w:p>
    <w:p w14:paraId="231CBBF5"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 xml:space="preserve">BETON ET MAÇONNERIES </w:t>
      </w:r>
    </w:p>
    <w:p w14:paraId="20637881"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Consistance des travaux et description des ouvrages</w:t>
      </w:r>
    </w:p>
    <w:p w14:paraId="23129FD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Il comprend tous les travaux de béton armé, maçonnerie, dallage, chapes et enduits.</w:t>
      </w:r>
    </w:p>
    <w:p w14:paraId="1C89DC2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travaux à exécuter comprennent les opérations suivantes :</w:t>
      </w:r>
    </w:p>
    <w:p w14:paraId="6FD0C6F2"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Mise en place des coffrages bois ou métalliques raidis et maintenus par étais, contreforts et chevalements ;</w:t>
      </w:r>
    </w:p>
    <w:p w14:paraId="376D23E1"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Préparation des réservations et mise en place des canalisations, gaines et fourreaux ;</w:t>
      </w:r>
    </w:p>
    <w:p w14:paraId="71065337"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Réalisation du ferraillage et mise en place des armatures métalliques dans les coffrages ; </w:t>
      </w:r>
    </w:p>
    <w:p w14:paraId="1AB35513"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Préparation et coulage des bétons armés pour semelles des poteaux et toutes structures en fondations ;</w:t>
      </w:r>
    </w:p>
    <w:p w14:paraId="6CD3898C"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Préparation et coulage des bétons armés pour ossature : poteaux, poutres, voiles, linteaux, appuis de baies, chaînages haut et bas des maçonneries, chéneaux, etc.</w:t>
      </w:r>
    </w:p>
    <w:p w14:paraId="0A50C34A"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Préparation, coulage des bétons armés pour dalles et des bétons pour formes de pentes et chapes ;</w:t>
      </w:r>
    </w:p>
    <w:p w14:paraId="57609212"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Montage des maçonneries des murs et cloisons en blocs d’aggloméré de ciment ;</w:t>
      </w:r>
    </w:p>
    <w:p w14:paraId="2ED0B27A"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Pose des enduits sur les murs et cloisons.</w:t>
      </w:r>
    </w:p>
    <w:p w14:paraId="175BC86A" w14:textId="77777777" w:rsidR="002F3541"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Réalisation des arases de murs, acrotères, couronnements (corniches, ch</w:t>
      </w:r>
      <w:r w:rsidR="00105B0E">
        <w:rPr>
          <w:rFonts w:eastAsia="Arial Unicode MS"/>
          <w:sz w:val="22"/>
          <w:szCs w:val="22"/>
        </w:rPr>
        <w:t>aperons, becquets, etc.).</w:t>
      </w:r>
    </w:p>
    <w:p w14:paraId="37245909" w14:textId="77777777" w:rsidR="003F6F9C" w:rsidRPr="0065114A" w:rsidRDefault="003F6F9C" w:rsidP="00105B0E">
      <w:pPr>
        <w:tabs>
          <w:tab w:val="right" w:pos="0"/>
          <w:tab w:val="left" w:pos="567"/>
        </w:tabs>
        <w:spacing w:after="60"/>
        <w:jc w:val="both"/>
        <w:rPr>
          <w:rFonts w:eastAsia="Arial Unicode MS"/>
          <w:sz w:val="22"/>
          <w:szCs w:val="22"/>
        </w:rPr>
      </w:pPr>
    </w:p>
    <w:p w14:paraId="08786F89"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Nature, provenance et qualité des matériaux</w:t>
      </w:r>
    </w:p>
    <w:p w14:paraId="0F5B9644"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Sable</w:t>
      </w:r>
    </w:p>
    <w:p w14:paraId="47A06AB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702B01A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Chaque catégorie d’agrégats sera stockée séparément. Les aires de stockage seront cloisonnées de telle manière que le risque de mélange des différents types de granulométries ne puisse exister.</w:t>
      </w:r>
    </w:p>
    <w:p w14:paraId="3CEAC08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 Co-contractant constituera une réserve d’agrégats suffisante pour assurer l‘exécution des travaux à un rythme normal, sans interruption. Le transport des agrégats se fera avec le plus grand soin.  </w:t>
      </w:r>
    </w:p>
    <w:p w14:paraId="14E8CDB1"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Granulats pour bétons et mortiers</w:t>
      </w:r>
    </w:p>
    <w:p w14:paraId="4227C030"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granulats pour bétons proviendront en priorité des carrières, ballastières ou des cours d’eau des environs. Ils devront provenir de roches stables et inaltérables à l'air et à l'eau.</w:t>
      </w:r>
    </w:p>
    <w:p w14:paraId="0A04D6D2" w14:textId="77777777" w:rsidR="0008638A" w:rsidRDefault="002F3541" w:rsidP="002F3541">
      <w:pPr>
        <w:spacing w:after="60"/>
        <w:jc w:val="both"/>
        <w:rPr>
          <w:rFonts w:eastAsia="Arial Unicode MS"/>
          <w:sz w:val="22"/>
          <w:szCs w:val="22"/>
        </w:rPr>
      </w:pPr>
      <w:r w:rsidRPr="0065114A">
        <w:rPr>
          <w:rFonts w:eastAsia="Arial Unicode MS"/>
          <w:sz w:val="22"/>
          <w:szCs w:val="22"/>
        </w:rPr>
        <w:t>Le Co-contractant fournit tous les agréments nécessaires et les preuves, qui peuvent être requis pour prouver que la qualité des matériaux destinés à la mise en œuvre est conforme aux exigences techniques du projet d’exécution.</w:t>
      </w:r>
    </w:p>
    <w:p w14:paraId="76B1E08C" w14:textId="77777777" w:rsidR="008A7F44" w:rsidRDefault="008A7F44" w:rsidP="002F3541">
      <w:pPr>
        <w:spacing w:after="60"/>
        <w:jc w:val="both"/>
        <w:rPr>
          <w:rFonts w:eastAsia="Arial Unicode MS"/>
          <w:sz w:val="22"/>
          <w:szCs w:val="22"/>
        </w:rPr>
      </w:pPr>
    </w:p>
    <w:p w14:paraId="210045C9" w14:textId="77777777" w:rsidR="008A7F44" w:rsidRDefault="008A7F44" w:rsidP="002F3541">
      <w:pPr>
        <w:spacing w:after="60"/>
        <w:jc w:val="both"/>
        <w:rPr>
          <w:rFonts w:eastAsia="Arial Unicode MS"/>
          <w:sz w:val="22"/>
          <w:szCs w:val="22"/>
        </w:rPr>
      </w:pPr>
    </w:p>
    <w:p w14:paraId="2281EB4A" w14:textId="77777777" w:rsidR="008A7F44" w:rsidRPr="0065114A" w:rsidRDefault="008A7F44" w:rsidP="002F3541">
      <w:pPr>
        <w:spacing w:after="60"/>
        <w:jc w:val="both"/>
        <w:rPr>
          <w:rFonts w:eastAsia="Arial Unicode MS"/>
          <w:sz w:val="22"/>
          <w:szCs w:val="22"/>
        </w:rPr>
      </w:pPr>
    </w:p>
    <w:p w14:paraId="6D2C435B"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Liant hydraulique</w:t>
      </w:r>
    </w:p>
    <w:p w14:paraId="5620F33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491F7A3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ciment devra être approvisionné en sacs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57A180A0"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Eau de Gâchage</w:t>
      </w:r>
    </w:p>
    <w:p w14:paraId="69D06DBD"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L'eau nécessaire à la confection des bétons et mortiers doit être propre et exempte d'impuretés (voir la norme NF P18 -303). Elle ne doit pas contenir :</w:t>
      </w:r>
    </w:p>
    <w:p w14:paraId="7C0ECFE9"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de matière en suspension au-delà de 2 gr par litre ;</w:t>
      </w:r>
    </w:p>
    <w:p w14:paraId="5F4B1F32"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de sels dissous non nocifs au-delà de 15 gr par litre ;</w:t>
      </w:r>
    </w:p>
    <w:p w14:paraId="5FF89D40"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de sels nocifs.</w:t>
      </w:r>
    </w:p>
    <w:p w14:paraId="5FB58327"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Aciers pour armatures (références : NF A 35-015 et 35-016)</w:t>
      </w:r>
    </w:p>
    <w:p w14:paraId="5175666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aciers pour armatures sont :</w:t>
      </w:r>
    </w:p>
    <w:p w14:paraId="1FE570B4"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des fers à béton ronds laminés du type Fe235 de limite élastique égale à 235 Newton/mm²</w:t>
      </w:r>
    </w:p>
    <w:p w14:paraId="40217E96"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soit des barres laminées à haute adhérence du type Fe500 de limite élastique au moi</w:t>
      </w:r>
      <w:r w:rsidR="00E75920">
        <w:rPr>
          <w:rFonts w:eastAsia="Arial Unicode MS"/>
          <w:sz w:val="22"/>
          <w:szCs w:val="22"/>
        </w:rPr>
        <w:t>n</w:t>
      </w:r>
      <w:r w:rsidRPr="0065114A">
        <w:rPr>
          <w:rFonts w:eastAsia="Arial Unicode MS"/>
          <w:sz w:val="22"/>
          <w:szCs w:val="22"/>
        </w:rPr>
        <w:t>s égale à 500 newtons par mm².</w:t>
      </w:r>
    </w:p>
    <w:p w14:paraId="6002081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48FE7FFA"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Blocs en aggloméré de ciment (parpaings)</w:t>
      </w:r>
    </w:p>
    <w:p w14:paraId="6680772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maçonneries verticales seront réalisées en blocs de béton moulés et non armés (parpaings) répondant aux dimensions suivantes : </w:t>
      </w:r>
    </w:p>
    <w:p w14:paraId="696905FC"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Fondations : 20 x 20 x 40 </w:t>
      </w:r>
    </w:p>
    <w:p w14:paraId="7D17926C"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Murs porteurs : 15 x 20 x 40</w:t>
      </w:r>
    </w:p>
    <w:p w14:paraId="0C593F6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parpaings seront mis en place creux ou bourrés de gros mortier, suivant indications du projet d’exécution.</w:t>
      </w:r>
    </w:p>
    <w:p w14:paraId="56E34516"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Preparation des coffrages, feraillage et reservations</w:t>
      </w:r>
    </w:p>
    <w:p w14:paraId="67DE4CEF"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Coffrage du béton armé</w:t>
      </w:r>
    </w:p>
    <w:p w14:paraId="563A54E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place du béton. L’utilisation des huiles de décoffrage est recommandée pour imperméabiliser le bois, éviter que le béton adhère aux banches et améliorer l’aspect de surface.</w:t>
      </w:r>
    </w:p>
    <w:p w14:paraId="16D7E0D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72DA219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3546F372"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Ferraillage et pose des armatures</w:t>
      </w:r>
    </w:p>
    <w:p w14:paraId="7DF63DB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armatures seront façonnées et mises en œuvre selon les plans de ferraillage soumis par le Co-contractant et approuvés par l</w:t>
      </w:r>
      <w:r w:rsidR="000C77C0">
        <w:rPr>
          <w:rFonts w:eastAsia="Arial Unicode MS"/>
          <w:sz w:val="22"/>
          <w:szCs w:val="22"/>
        </w:rPr>
        <w:t>’Ingénieur du marché</w:t>
      </w:r>
      <w:r w:rsidRPr="0065114A">
        <w:rPr>
          <w:rFonts w:eastAsia="Arial Unicode MS"/>
          <w:sz w:val="22"/>
          <w:szCs w:val="22"/>
        </w:rPr>
        <w:t>.</w:t>
      </w:r>
    </w:p>
    <w:p w14:paraId="6AABA05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55338020"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L'assemblage des barres se fait par ligaturage, afin d’assurer la continuité des armatures par un recouvrement mesuré hors crochet. La mise en place des armatures est particulièrement soignée, de manière à ce qu’elles ne s’écartent pas de la position définie, au moment de la mise en œuvre du béton. </w:t>
      </w:r>
    </w:p>
    <w:p w14:paraId="33C726E4"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armatures doivent être parfaitement enrobées par le béton. Elles ne doivent pas être apparentes après décoffrage. L’écartement des faces intérieures du coffrage est au minimum de 5 cm pour les ouvrages enterrés et hors sol, exposés aux intempéries et de 2,5 cm pour les ouvrages hors sol non exposés aux intempéries.</w:t>
      </w:r>
    </w:p>
    <w:p w14:paraId="7A2BB571"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Passage des canalisations, gaines et fourreaux</w:t>
      </w:r>
    </w:p>
    <w:p w14:paraId="79DCAE3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2214E2C7"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Execution des ouvrages en beton armé</w:t>
      </w:r>
    </w:p>
    <w:p w14:paraId="164CC1F0"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Dosage des bétons de propreté</w:t>
      </w:r>
    </w:p>
    <w:p w14:paraId="19B8DF45"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bétons de propreté seront dosés à 150 Kg de ciment par mètre cube de béton. La composition, est précisée par les études préalables réalisées par le Co-contractant qui doit soumettre les essais et les éprouvettes à l’approbation de l</w:t>
      </w:r>
      <w:r w:rsidR="000C77C0">
        <w:rPr>
          <w:rFonts w:eastAsia="Arial Unicode MS"/>
          <w:sz w:val="22"/>
          <w:szCs w:val="22"/>
        </w:rPr>
        <w:t>’Ingénieur du marché</w:t>
      </w:r>
      <w:r w:rsidRPr="0065114A">
        <w:rPr>
          <w:rFonts w:eastAsia="Arial Unicode MS"/>
          <w:sz w:val="22"/>
          <w:szCs w:val="22"/>
        </w:rPr>
        <w:t>. La composition donnée à titre indicatif est la suivante :</w:t>
      </w:r>
    </w:p>
    <w:p w14:paraId="645A0DB1"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Ciment : 150 Kg/m</w:t>
      </w:r>
      <w:r w:rsidRPr="0065114A">
        <w:rPr>
          <w:rFonts w:eastAsia="Arial Unicode MS"/>
          <w:sz w:val="22"/>
          <w:szCs w:val="22"/>
          <w:vertAlign w:val="superscript"/>
        </w:rPr>
        <w:t>3</w:t>
      </w:r>
    </w:p>
    <w:p w14:paraId="6DCC1EE8"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Sable : 400 litres/m</w:t>
      </w:r>
      <w:r w:rsidRPr="0065114A">
        <w:rPr>
          <w:rFonts w:eastAsia="Arial Unicode MS"/>
          <w:sz w:val="22"/>
          <w:szCs w:val="22"/>
          <w:vertAlign w:val="superscript"/>
        </w:rPr>
        <w:t>3</w:t>
      </w:r>
    </w:p>
    <w:p w14:paraId="4ACAA1C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Gravier : 800 litres/m</w:t>
      </w:r>
      <w:r w:rsidRPr="0065114A">
        <w:rPr>
          <w:rFonts w:eastAsia="Arial Unicode MS"/>
          <w:sz w:val="22"/>
          <w:szCs w:val="22"/>
          <w:vertAlign w:val="superscript"/>
        </w:rPr>
        <w:t>3</w:t>
      </w:r>
    </w:p>
    <w:p w14:paraId="5AADB7C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Eau : 175 litres/m</w:t>
      </w:r>
      <w:r w:rsidRPr="0065114A">
        <w:rPr>
          <w:rFonts w:eastAsia="Arial Unicode MS"/>
          <w:sz w:val="22"/>
          <w:szCs w:val="22"/>
          <w:vertAlign w:val="superscript"/>
        </w:rPr>
        <w:t>3</w:t>
      </w:r>
    </w:p>
    <w:p w14:paraId="5570D8C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béton de propreté sera exécuté sous les semelles et longrines de fondation et sur une épaisseur moyenne de 5 centimètres, avec un débordement de 5 centimètres de part et d'autre des fondations.</w:t>
      </w:r>
    </w:p>
    <w:p w14:paraId="65398264"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câbles électriques de mise à la terre seront posés avant le coulage du béton de propreté.</w:t>
      </w:r>
    </w:p>
    <w:p w14:paraId="6A4C1B54"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Dosage des bétons d'infrastructure et de superstructure</w:t>
      </w:r>
    </w:p>
    <w:p w14:paraId="04C1600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ouvrages en béton armé destinés à la réalisation des fondations, à l’ossature et aux planchers sont mis en œuvre en tenant compte des charges permanentes et surcharges admissibles en conformité avec les règles BAEL 91 rév. 99</w:t>
      </w:r>
      <w:r w:rsidR="003F6F9C">
        <w:rPr>
          <w:rFonts w:eastAsia="Arial Unicode MS"/>
          <w:sz w:val="22"/>
          <w:szCs w:val="22"/>
        </w:rPr>
        <w:t xml:space="preserve"> ou EC</w:t>
      </w:r>
      <w:r w:rsidRPr="0065114A">
        <w:rPr>
          <w:rFonts w:eastAsia="Arial Unicode MS"/>
          <w:sz w:val="22"/>
          <w:szCs w:val="22"/>
        </w:rPr>
        <w:t xml:space="preserve">.  </w:t>
      </w:r>
    </w:p>
    <w:p w14:paraId="098D9F5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bétons structurels sont dosés à 350 kg de ciment Portland composé de type CPJ 35, par mètre cube de béton. La composition, est précisée par les études préalables réalisées par le Co-contractant qui doit soumettre les essais et éprouvettes à l’approbation de l</w:t>
      </w:r>
      <w:r w:rsidR="000C77C0">
        <w:rPr>
          <w:rFonts w:eastAsia="Arial Unicode MS"/>
          <w:sz w:val="22"/>
          <w:szCs w:val="22"/>
        </w:rPr>
        <w:t>’Ingénieur du marché</w:t>
      </w:r>
      <w:r w:rsidRPr="0065114A">
        <w:rPr>
          <w:rFonts w:eastAsia="Arial Unicode MS"/>
          <w:sz w:val="22"/>
          <w:szCs w:val="22"/>
        </w:rPr>
        <w:t>. Dans son étude, le Co-contractant tient compte du fait que les bétons doivent être vibrés. La composition donnée à titre indicatif est la suivante :</w:t>
      </w:r>
    </w:p>
    <w:p w14:paraId="1926D2A8"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Ciment : </w:t>
      </w:r>
      <w:r w:rsidRPr="0065114A">
        <w:rPr>
          <w:rFonts w:eastAsia="Arial Unicode MS"/>
          <w:sz w:val="22"/>
          <w:szCs w:val="22"/>
        </w:rPr>
        <w:tab/>
        <w:t>350 Kg/m</w:t>
      </w:r>
      <w:r w:rsidRPr="0065114A">
        <w:rPr>
          <w:rFonts w:eastAsia="Arial Unicode MS"/>
          <w:sz w:val="22"/>
          <w:szCs w:val="22"/>
          <w:vertAlign w:val="superscript"/>
        </w:rPr>
        <w:t>3</w:t>
      </w:r>
    </w:p>
    <w:p w14:paraId="016C28CA"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Sable :   </w:t>
      </w:r>
      <w:r w:rsidRPr="0065114A">
        <w:rPr>
          <w:rFonts w:eastAsia="Arial Unicode MS"/>
          <w:sz w:val="22"/>
          <w:szCs w:val="22"/>
        </w:rPr>
        <w:tab/>
        <w:t>400 litres/m</w:t>
      </w:r>
      <w:r w:rsidRPr="0065114A">
        <w:rPr>
          <w:rFonts w:eastAsia="Arial Unicode MS"/>
          <w:sz w:val="22"/>
          <w:szCs w:val="22"/>
          <w:vertAlign w:val="superscript"/>
        </w:rPr>
        <w:t>3</w:t>
      </w:r>
    </w:p>
    <w:p w14:paraId="2D6571E0"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 xml:space="preserve">Gravier : </w:t>
      </w:r>
      <w:r w:rsidRPr="0065114A">
        <w:rPr>
          <w:rFonts w:eastAsia="Arial Unicode MS"/>
          <w:sz w:val="22"/>
          <w:szCs w:val="22"/>
        </w:rPr>
        <w:tab/>
        <w:t>800 litres/m</w:t>
      </w:r>
      <w:r w:rsidRPr="0065114A">
        <w:rPr>
          <w:rFonts w:eastAsia="Arial Unicode MS"/>
          <w:sz w:val="22"/>
          <w:szCs w:val="22"/>
          <w:vertAlign w:val="superscript"/>
        </w:rPr>
        <w:t>3</w:t>
      </w:r>
    </w:p>
    <w:p w14:paraId="27CE6376"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Eau :</w:t>
      </w:r>
      <w:r w:rsidRPr="0065114A">
        <w:rPr>
          <w:rFonts w:eastAsia="Arial Unicode MS"/>
          <w:sz w:val="22"/>
          <w:szCs w:val="22"/>
        </w:rPr>
        <w:tab/>
        <w:t>175 litres/m</w:t>
      </w:r>
      <w:r w:rsidRPr="0065114A">
        <w:rPr>
          <w:rFonts w:eastAsia="Arial Unicode MS"/>
          <w:sz w:val="22"/>
          <w:szCs w:val="22"/>
          <w:vertAlign w:val="superscript"/>
        </w:rPr>
        <w:t>3</w:t>
      </w:r>
    </w:p>
    <w:p w14:paraId="33CA76F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bétons sont transportés à pied d’œuvre par des procédés permettant d’éviter la ségrégation des différentes composantes et de favoriser un début de prise ou une dessiccation prématurée.</w:t>
      </w:r>
    </w:p>
    <w:p w14:paraId="7943337D"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veillera à ne pas laisser le béton tomber librement d'une hauteur de plus de 1,50 m, sauf cas particulier où il sera requis l’agrément de l’Ingénieur.</w:t>
      </w:r>
    </w:p>
    <w:p w14:paraId="221B42BA" w14:textId="77777777" w:rsidR="0008638A" w:rsidRDefault="002F3541" w:rsidP="0008638A">
      <w:pPr>
        <w:spacing w:after="60"/>
        <w:jc w:val="both"/>
        <w:rPr>
          <w:rFonts w:eastAsia="Arial Unicode MS"/>
          <w:sz w:val="22"/>
          <w:szCs w:val="22"/>
        </w:rPr>
      </w:pPr>
      <w:r w:rsidRPr="0065114A">
        <w:rPr>
          <w:rFonts w:eastAsia="Arial Unicode MS"/>
          <w:sz w:val="22"/>
          <w:szCs w:val="22"/>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0ADBA2A1" w14:textId="77777777" w:rsidR="008A7F44" w:rsidRDefault="008A7F44" w:rsidP="0008638A">
      <w:pPr>
        <w:spacing w:after="60"/>
        <w:jc w:val="both"/>
        <w:rPr>
          <w:rFonts w:eastAsia="Arial Unicode MS"/>
          <w:sz w:val="22"/>
          <w:szCs w:val="22"/>
        </w:rPr>
      </w:pPr>
    </w:p>
    <w:p w14:paraId="26FAB1CA" w14:textId="77777777" w:rsidR="008A7F44" w:rsidRDefault="008A7F44" w:rsidP="0008638A">
      <w:pPr>
        <w:spacing w:after="60"/>
        <w:jc w:val="both"/>
        <w:rPr>
          <w:rFonts w:eastAsia="Arial Unicode MS"/>
          <w:sz w:val="22"/>
          <w:szCs w:val="22"/>
        </w:rPr>
      </w:pPr>
    </w:p>
    <w:p w14:paraId="7A8347CE" w14:textId="77777777" w:rsidR="008A7F44" w:rsidRDefault="008A7F44" w:rsidP="0008638A">
      <w:pPr>
        <w:spacing w:after="60"/>
        <w:jc w:val="both"/>
        <w:rPr>
          <w:rFonts w:eastAsia="Arial Unicode MS"/>
          <w:sz w:val="22"/>
          <w:szCs w:val="22"/>
        </w:rPr>
      </w:pPr>
    </w:p>
    <w:p w14:paraId="1966973C" w14:textId="77777777" w:rsidR="008A7F44" w:rsidRDefault="008A7F44" w:rsidP="0008638A">
      <w:pPr>
        <w:spacing w:after="60"/>
        <w:jc w:val="both"/>
        <w:rPr>
          <w:rFonts w:eastAsia="Arial Unicode MS"/>
          <w:sz w:val="22"/>
          <w:szCs w:val="22"/>
        </w:rPr>
      </w:pPr>
    </w:p>
    <w:p w14:paraId="0FC493C5" w14:textId="77777777" w:rsidR="008A7F44" w:rsidRDefault="008A7F44" w:rsidP="0008638A">
      <w:pPr>
        <w:spacing w:after="60"/>
        <w:jc w:val="both"/>
        <w:rPr>
          <w:rFonts w:eastAsia="Arial Unicode MS"/>
          <w:sz w:val="22"/>
          <w:szCs w:val="22"/>
        </w:rPr>
      </w:pPr>
    </w:p>
    <w:p w14:paraId="03659E2C" w14:textId="77777777" w:rsidR="008A7F44" w:rsidRDefault="008A7F44" w:rsidP="0008638A">
      <w:pPr>
        <w:spacing w:after="60"/>
        <w:jc w:val="both"/>
        <w:rPr>
          <w:rFonts w:eastAsia="Arial Unicode MS"/>
          <w:sz w:val="22"/>
          <w:szCs w:val="22"/>
        </w:rPr>
      </w:pPr>
    </w:p>
    <w:p w14:paraId="6C71BAE6" w14:textId="77777777" w:rsidR="008A7F44" w:rsidRDefault="008A7F44" w:rsidP="0008638A">
      <w:pPr>
        <w:spacing w:after="60"/>
        <w:jc w:val="both"/>
        <w:rPr>
          <w:rFonts w:eastAsia="Arial Unicode MS"/>
          <w:sz w:val="22"/>
          <w:szCs w:val="22"/>
        </w:rPr>
      </w:pPr>
    </w:p>
    <w:p w14:paraId="621BFD3E" w14:textId="77777777" w:rsidR="008A7F44" w:rsidRPr="0065114A" w:rsidRDefault="008A7F44" w:rsidP="0008638A">
      <w:pPr>
        <w:spacing w:after="60"/>
        <w:jc w:val="both"/>
        <w:rPr>
          <w:rFonts w:eastAsia="Arial Unicode MS"/>
          <w:sz w:val="22"/>
          <w:szCs w:val="22"/>
        </w:rPr>
      </w:pPr>
    </w:p>
    <w:p w14:paraId="66CF1EBE" w14:textId="77777777" w:rsidR="002F3541" w:rsidRPr="0065114A" w:rsidRDefault="002F3541" w:rsidP="002F3541">
      <w:pPr>
        <w:spacing w:after="60"/>
        <w:ind w:left="142"/>
        <w:jc w:val="center"/>
        <w:rPr>
          <w:rFonts w:eastAsia="Arial Unicode MS"/>
          <w:b/>
          <w:sz w:val="22"/>
          <w:szCs w:val="22"/>
          <w:u w:val="single"/>
        </w:rPr>
      </w:pPr>
      <w:r w:rsidRPr="0065114A">
        <w:rPr>
          <w:rFonts w:eastAsia="Arial Unicode MS"/>
          <w:b/>
          <w:sz w:val="22"/>
          <w:szCs w:val="22"/>
          <w:u w:val="single"/>
        </w:rPr>
        <w:t>TABLEAU RECAPITULATIF DES DIFFERENTES FORMULATIONS ET RENDEMENTS</w:t>
      </w:r>
    </w:p>
    <w:p w14:paraId="32DB5C74" w14:textId="77777777" w:rsidR="002F3541" w:rsidRPr="0065114A" w:rsidRDefault="002F3541" w:rsidP="002F3541">
      <w:pPr>
        <w:spacing w:after="60"/>
        <w:ind w:left="1080"/>
        <w:jc w:val="both"/>
        <w:rPr>
          <w:rFonts w:eastAsia="Arial Unicode MS"/>
          <w:sz w:val="22"/>
          <w:szCs w:val="22"/>
        </w:rPr>
      </w:pPr>
    </w:p>
    <w:tbl>
      <w:tblPr>
        <w:tblW w:w="105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5148"/>
        <w:gridCol w:w="2002"/>
      </w:tblGrid>
      <w:tr w:rsidR="002F3541" w:rsidRPr="0065114A" w14:paraId="67BE4278" w14:textId="77777777" w:rsidTr="0008638A">
        <w:trPr>
          <w:trHeight w:val="278"/>
        </w:trPr>
        <w:tc>
          <w:tcPr>
            <w:tcW w:w="3433" w:type="dxa"/>
            <w:vAlign w:val="center"/>
          </w:tcPr>
          <w:p w14:paraId="2476AA87" w14:textId="77777777" w:rsidR="002F3541" w:rsidRPr="0065114A" w:rsidRDefault="002F3541" w:rsidP="00E139C7">
            <w:pPr>
              <w:spacing w:after="60"/>
              <w:jc w:val="center"/>
              <w:rPr>
                <w:rFonts w:eastAsia="Arial Unicode MS"/>
                <w:b/>
                <w:sz w:val="22"/>
                <w:szCs w:val="22"/>
              </w:rPr>
            </w:pPr>
            <w:r w:rsidRPr="0065114A">
              <w:rPr>
                <w:rFonts w:eastAsia="Arial Unicode MS"/>
                <w:b/>
                <w:sz w:val="22"/>
                <w:szCs w:val="22"/>
              </w:rPr>
              <w:t>Désignation</w:t>
            </w:r>
          </w:p>
        </w:tc>
        <w:tc>
          <w:tcPr>
            <w:tcW w:w="5148" w:type="dxa"/>
            <w:vAlign w:val="center"/>
          </w:tcPr>
          <w:p w14:paraId="7778D575" w14:textId="77777777" w:rsidR="002F3541" w:rsidRPr="0065114A" w:rsidRDefault="002F3541" w:rsidP="00E139C7">
            <w:pPr>
              <w:spacing w:after="60"/>
              <w:jc w:val="center"/>
              <w:rPr>
                <w:rFonts w:eastAsia="Arial Unicode MS"/>
                <w:b/>
                <w:sz w:val="22"/>
                <w:szCs w:val="22"/>
              </w:rPr>
            </w:pPr>
            <w:r w:rsidRPr="0065114A">
              <w:rPr>
                <w:rFonts w:eastAsia="Arial Unicode MS"/>
                <w:b/>
                <w:sz w:val="22"/>
                <w:szCs w:val="22"/>
              </w:rPr>
              <w:t>Dosage</w:t>
            </w:r>
          </w:p>
        </w:tc>
        <w:tc>
          <w:tcPr>
            <w:tcW w:w="2002" w:type="dxa"/>
            <w:vAlign w:val="center"/>
          </w:tcPr>
          <w:p w14:paraId="71A1D03A" w14:textId="77777777" w:rsidR="002F3541" w:rsidRPr="0065114A" w:rsidRDefault="002F3541" w:rsidP="00E139C7">
            <w:pPr>
              <w:spacing w:after="60"/>
              <w:jc w:val="center"/>
              <w:rPr>
                <w:rFonts w:eastAsia="Arial Unicode MS"/>
                <w:b/>
                <w:sz w:val="22"/>
                <w:szCs w:val="22"/>
              </w:rPr>
            </w:pPr>
            <w:r w:rsidRPr="0065114A">
              <w:rPr>
                <w:rFonts w:eastAsia="Arial Unicode MS"/>
                <w:b/>
                <w:sz w:val="22"/>
                <w:szCs w:val="22"/>
              </w:rPr>
              <w:t>Utilisation</w:t>
            </w:r>
          </w:p>
        </w:tc>
      </w:tr>
      <w:tr w:rsidR="002F3541" w:rsidRPr="0065114A" w14:paraId="17BFB113" w14:textId="77777777" w:rsidTr="0008638A">
        <w:trPr>
          <w:trHeight w:val="904"/>
        </w:trPr>
        <w:tc>
          <w:tcPr>
            <w:tcW w:w="3433" w:type="dxa"/>
            <w:vAlign w:val="center"/>
          </w:tcPr>
          <w:p w14:paraId="0908EA1C" w14:textId="77777777" w:rsidR="002F3541" w:rsidRPr="0065114A" w:rsidRDefault="002F3541" w:rsidP="00E139C7">
            <w:pPr>
              <w:ind w:right="34"/>
              <w:jc w:val="center"/>
              <w:rPr>
                <w:rFonts w:eastAsia="Arial Unicode MS"/>
                <w:sz w:val="22"/>
                <w:szCs w:val="22"/>
              </w:rPr>
            </w:pPr>
            <w:r w:rsidRPr="0065114A">
              <w:rPr>
                <w:rFonts w:eastAsia="Arial Unicode MS"/>
                <w:sz w:val="22"/>
                <w:szCs w:val="22"/>
              </w:rPr>
              <w:t>Béton ordinaire dosé à 150 kg/m3</w:t>
            </w:r>
          </w:p>
        </w:tc>
        <w:tc>
          <w:tcPr>
            <w:tcW w:w="5148" w:type="dxa"/>
            <w:vAlign w:val="center"/>
          </w:tcPr>
          <w:p w14:paraId="3609F8F5"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Ciment = 150 kg (3 sacs) ;</w:t>
            </w:r>
          </w:p>
          <w:p w14:paraId="37A09F1A"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Gravier 5/25= 800 litres (13 brouettes)</w:t>
            </w:r>
          </w:p>
          <w:p w14:paraId="280488F4"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Sable gros grains  = 400 litres (6,5 brouettes) ;</w:t>
            </w:r>
          </w:p>
          <w:p w14:paraId="5106D0AE"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Eau = 175 l/m3</w:t>
            </w:r>
          </w:p>
        </w:tc>
        <w:tc>
          <w:tcPr>
            <w:tcW w:w="2002" w:type="dxa"/>
            <w:vAlign w:val="center"/>
          </w:tcPr>
          <w:p w14:paraId="0D808D76"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Béton de propreté </w:t>
            </w:r>
          </w:p>
        </w:tc>
      </w:tr>
      <w:tr w:rsidR="002F3541" w:rsidRPr="0065114A" w14:paraId="3FF85779" w14:textId="77777777" w:rsidTr="0008638A">
        <w:trPr>
          <w:trHeight w:val="904"/>
        </w:trPr>
        <w:tc>
          <w:tcPr>
            <w:tcW w:w="3433" w:type="dxa"/>
            <w:vAlign w:val="center"/>
          </w:tcPr>
          <w:p w14:paraId="2FF8EB23" w14:textId="77777777" w:rsidR="002F3541" w:rsidRPr="0065114A" w:rsidRDefault="002F3541" w:rsidP="00E139C7">
            <w:pPr>
              <w:jc w:val="center"/>
              <w:rPr>
                <w:rFonts w:eastAsia="Arial Unicode MS"/>
                <w:sz w:val="22"/>
                <w:szCs w:val="22"/>
              </w:rPr>
            </w:pPr>
            <w:r w:rsidRPr="0065114A">
              <w:rPr>
                <w:rFonts w:eastAsia="Arial Unicode MS"/>
                <w:sz w:val="22"/>
                <w:szCs w:val="22"/>
              </w:rPr>
              <w:t>Béton dosé à 300 kg/m3</w:t>
            </w:r>
          </w:p>
        </w:tc>
        <w:tc>
          <w:tcPr>
            <w:tcW w:w="5148" w:type="dxa"/>
            <w:vAlign w:val="center"/>
          </w:tcPr>
          <w:p w14:paraId="7B617142"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Ciment = 300 kg (6 sacs) ;</w:t>
            </w:r>
          </w:p>
          <w:p w14:paraId="6442DF1F"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Gravier 5/25= 800 litres (13 brouettes)</w:t>
            </w:r>
          </w:p>
          <w:p w14:paraId="747682B3"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Sable gros grains  = 400 litres (6,5 brouettes) ;</w:t>
            </w:r>
          </w:p>
          <w:p w14:paraId="0180F016"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Eau = 175 l/m3</w:t>
            </w:r>
          </w:p>
        </w:tc>
        <w:tc>
          <w:tcPr>
            <w:tcW w:w="2002" w:type="dxa"/>
            <w:vAlign w:val="center"/>
          </w:tcPr>
          <w:p w14:paraId="4A873490"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-dallage sol, parpaings, appuis de fenêtres</w:t>
            </w:r>
          </w:p>
        </w:tc>
      </w:tr>
      <w:tr w:rsidR="002F3541" w:rsidRPr="0065114A" w14:paraId="5C2F2AAB" w14:textId="77777777" w:rsidTr="0008638A">
        <w:trPr>
          <w:trHeight w:val="904"/>
        </w:trPr>
        <w:tc>
          <w:tcPr>
            <w:tcW w:w="3433" w:type="dxa"/>
            <w:vAlign w:val="center"/>
          </w:tcPr>
          <w:p w14:paraId="3540961F" w14:textId="77777777" w:rsidR="002F3541" w:rsidRPr="0065114A" w:rsidRDefault="002F3541" w:rsidP="00E139C7">
            <w:pPr>
              <w:jc w:val="center"/>
              <w:rPr>
                <w:rFonts w:eastAsia="Arial Unicode MS"/>
                <w:sz w:val="22"/>
                <w:szCs w:val="22"/>
              </w:rPr>
            </w:pPr>
            <w:r w:rsidRPr="0065114A">
              <w:rPr>
                <w:rFonts w:eastAsia="Arial Unicode MS"/>
                <w:sz w:val="22"/>
                <w:szCs w:val="22"/>
              </w:rPr>
              <w:t>Béton armé dosé à  350 kg/m3</w:t>
            </w:r>
          </w:p>
        </w:tc>
        <w:tc>
          <w:tcPr>
            <w:tcW w:w="5148" w:type="dxa"/>
            <w:vAlign w:val="center"/>
          </w:tcPr>
          <w:p w14:paraId="09CC02F3"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Ciment = 350 kg (7 sacs) ;</w:t>
            </w:r>
          </w:p>
          <w:p w14:paraId="7299D607"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Gravier = 800 litres (13 brouettes)</w:t>
            </w:r>
          </w:p>
          <w:p w14:paraId="12B4BBC3"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Sable = 400 litres (6,5 brouettes) ;</w:t>
            </w:r>
          </w:p>
          <w:p w14:paraId="3A93ED00"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Eau = 175 l/m3</w:t>
            </w:r>
          </w:p>
        </w:tc>
        <w:tc>
          <w:tcPr>
            <w:tcW w:w="2002" w:type="dxa"/>
            <w:vAlign w:val="center"/>
          </w:tcPr>
          <w:p w14:paraId="57F7E593"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Tous les éléments de structure</w:t>
            </w:r>
            <w:r w:rsidR="00DF27E6">
              <w:rPr>
                <w:rFonts w:eastAsia="Arial Unicode MS"/>
                <w:sz w:val="22"/>
                <w:szCs w:val="22"/>
              </w:rPr>
              <w:t>s</w:t>
            </w:r>
            <w:r w:rsidRPr="0065114A">
              <w:rPr>
                <w:rFonts w:eastAsia="Arial Unicode MS"/>
                <w:sz w:val="22"/>
                <w:szCs w:val="22"/>
              </w:rPr>
              <w:t xml:space="preserve"> porteurs </w:t>
            </w:r>
          </w:p>
        </w:tc>
      </w:tr>
      <w:tr w:rsidR="002F3541" w:rsidRPr="0065114A" w14:paraId="1364036D" w14:textId="77777777" w:rsidTr="0008638A">
        <w:trPr>
          <w:trHeight w:val="904"/>
        </w:trPr>
        <w:tc>
          <w:tcPr>
            <w:tcW w:w="3433" w:type="dxa"/>
            <w:vAlign w:val="center"/>
          </w:tcPr>
          <w:p w14:paraId="1884BC0A" w14:textId="77777777" w:rsidR="002F3541" w:rsidRPr="0065114A" w:rsidRDefault="002F3541" w:rsidP="00E139C7">
            <w:pPr>
              <w:jc w:val="center"/>
              <w:rPr>
                <w:rFonts w:eastAsia="Arial Unicode MS"/>
                <w:sz w:val="22"/>
                <w:szCs w:val="22"/>
              </w:rPr>
            </w:pPr>
            <w:r w:rsidRPr="0065114A">
              <w:rPr>
                <w:rFonts w:eastAsia="Arial Unicode MS"/>
                <w:sz w:val="22"/>
                <w:szCs w:val="22"/>
              </w:rPr>
              <w:t xml:space="preserve">Mortier  dosé à </w:t>
            </w:r>
          </w:p>
          <w:p w14:paraId="372E7DE9" w14:textId="77777777" w:rsidR="002F3541" w:rsidRPr="0065114A" w:rsidRDefault="002F3541" w:rsidP="00E139C7">
            <w:pPr>
              <w:jc w:val="center"/>
              <w:rPr>
                <w:rFonts w:eastAsia="Arial Unicode MS"/>
                <w:sz w:val="22"/>
                <w:szCs w:val="22"/>
              </w:rPr>
            </w:pPr>
            <w:r w:rsidRPr="0065114A">
              <w:rPr>
                <w:rFonts w:eastAsia="Arial Unicode MS"/>
                <w:sz w:val="22"/>
                <w:szCs w:val="22"/>
              </w:rPr>
              <w:t xml:space="preserve"> 400 kg/m3</w:t>
            </w:r>
          </w:p>
        </w:tc>
        <w:tc>
          <w:tcPr>
            <w:tcW w:w="5148" w:type="dxa"/>
            <w:vAlign w:val="center"/>
          </w:tcPr>
          <w:p w14:paraId="0DA128EB" w14:textId="77777777" w:rsidR="002F3541" w:rsidRPr="0065114A" w:rsidRDefault="002F3541" w:rsidP="00B579F3">
            <w:pPr>
              <w:numPr>
                <w:ilvl w:val="1"/>
                <w:numId w:val="53"/>
              </w:numPr>
              <w:spacing w:before="120"/>
              <w:ind w:left="317" w:hanging="196"/>
              <w:rPr>
                <w:rFonts w:eastAsia="Arial Unicode MS"/>
                <w:sz w:val="22"/>
                <w:szCs w:val="22"/>
              </w:rPr>
            </w:pPr>
            <w:r w:rsidRPr="0065114A">
              <w:rPr>
                <w:rFonts w:eastAsia="Arial Unicode MS"/>
                <w:sz w:val="22"/>
                <w:szCs w:val="22"/>
              </w:rPr>
              <w:t>Ciment = 400 kg (8 sacs) ;</w:t>
            </w:r>
          </w:p>
          <w:p w14:paraId="7AAB679B" w14:textId="77777777" w:rsidR="002F3541" w:rsidRPr="0065114A" w:rsidRDefault="002F3541" w:rsidP="00B579F3">
            <w:pPr>
              <w:numPr>
                <w:ilvl w:val="1"/>
                <w:numId w:val="53"/>
              </w:numPr>
              <w:ind w:left="317" w:hanging="196"/>
              <w:rPr>
                <w:rFonts w:eastAsia="Arial Unicode MS"/>
                <w:sz w:val="22"/>
                <w:szCs w:val="22"/>
              </w:rPr>
            </w:pPr>
            <w:r w:rsidRPr="0065114A">
              <w:rPr>
                <w:rFonts w:eastAsia="Arial Unicode MS"/>
                <w:sz w:val="22"/>
                <w:szCs w:val="22"/>
              </w:rPr>
              <w:t>Sable = 1 190 litres (20 brouettes) ;</w:t>
            </w:r>
          </w:p>
          <w:p w14:paraId="1CB293E8" w14:textId="77777777" w:rsidR="002F3541" w:rsidRPr="0065114A" w:rsidRDefault="002F3541" w:rsidP="00B579F3">
            <w:pPr>
              <w:numPr>
                <w:ilvl w:val="1"/>
                <w:numId w:val="53"/>
              </w:numPr>
              <w:spacing w:after="120"/>
              <w:ind w:left="317" w:hanging="196"/>
              <w:rPr>
                <w:rFonts w:eastAsia="Arial Unicode MS"/>
                <w:sz w:val="22"/>
                <w:szCs w:val="22"/>
              </w:rPr>
            </w:pPr>
            <w:r w:rsidRPr="0065114A">
              <w:rPr>
                <w:rFonts w:eastAsia="Arial Unicode MS"/>
                <w:sz w:val="22"/>
                <w:szCs w:val="22"/>
              </w:rPr>
              <w:t>Eau = 175 litres/m3</w:t>
            </w:r>
          </w:p>
        </w:tc>
        <w:tc>
          <w:tcPr>
            <w:tcW w:w="2002" w:type="dxa"/>
            <w:vAlign w:val="center"/>
          </w:tcPr>
          <w:p w14:paraId="09E0E2A8"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Chape, Enduits</w:t>
            </w:r>
          </w:p>
        </w:tc>
      </w:tr>
      <w:tr w:rsidR="002F3541" w:rsidRPr="0065114A" w14:paraId="260976B8" w14:textId="77777777" w:rsidTr="0008638A">
        <w:trPr>
          <w:trHeight w:val="2784"/>
        </w:trPr>
        <w:tc>
          <w:tcPr>
            <w:tcW w:w="3433" w:type="dxa"/>
            <w:vAlign w:val="center"/>
          </w:tcPr>
          <w:p w14:paraId="7EE42F81"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Agglos creux de 15x20x40</w:t>
            </w:r>
          </w:p>
        </w:tc>
        <w:tc>
          <w:tcPr>
            <w:tcW w:w="5148" w:type="dxa"/>
            <w:vAlign w:val="center"/>
          </w:tcPr>
          <w:p w14:paraId="12FF6FF0"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13 Agglos /M2 ;</w:t>
            </w:r>
          </w:p>
          <w:p w14:paraId="6C75F844"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 xml:space="preserve">Mortier de pose dosé à 300 kg/m3 : </w:t>
            </w:r>
          </w:p>
          <w:p w14:paraId="04C23DBF"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10 m2/sac de ciment ;</w:t>
            </w:r>
          </w:p>
          <w:p w14:paraId="2AC77160"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Sable 180 litres/sac de ciment ;</w:t>
            </w:r>
          </w:p>
          <w:p w14:paraId="40553110"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Eau : 30 litres /sac de ciment</w:t>
            </w:r>
          </w:p>
          <w:p w14:paraId="1F480DB4"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Béton de bourrage dosé à 150 kg/m3</w:t>
            </w:r>
          </w:p>
          <w:p w14:paraId="2A427288"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Ciment : 8,86 kg/m2 ;</w:t>
            </w:r>
          </w:p>
          <w:p w14:paraId="52309177"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Sable : 24,8 litres /m2 ;</w:t>
            </w:r>
          </w:p>
          <w:p w14:paraId="2C4955B4"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Gravier : 50,8 litres /m2 ;</w:t>
            </w:r>
          </w:p>
          <w:p w14:paraId="14699B35"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Eau : 10, 34 litres /m2</w:t>
            </w:r>
          </w:p>
        </w:tc>
        <w:tc>
          <w:tcPr>
            <w:tcW w:w="2002" w:type="dxa"/>
            <w:vAlign w:val="center"/>
          </w:tcPr>
          <w:p w14:paraId="3273F84D"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Elévation</w:t>
            </w:r>
          </w:p>
        </w:tc>
      </w:tr>
      <w:tr w:rsidR="002F3541" w:rsidRPr="0065114A" w14:paraId="3C24D01B" w14:textId="77777777" w:rsidTr="0008638A">
        <w:trPr>
          <w:trHeight w:val="2784"/>
        </w:trPr>
        <w:tc>
          <w:tcPr>
            <w:tcW w:w="3433" w:type="dxa"/>
            <w:vAlign w:val="center"/>
          </w:tcPr>
          <w:p w14:paraId="541C3507"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Agglos bourrés de 20x20x40</w:t>
            </w:r>
          </w:p>
        </w:tc>
        <w:tc>
          <w:tcPr>
            <w:tcW w:w="5148" w:type="dxa"/>
            <w:vAlign w:val="center"/>
          </w:tcPr>
          <w:p w14:paraId="592B329F"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13 Agglos /M2 ;</w:t>
            </w:r>
          </w:p>
          <w:p w14:paraId="6941D8DF"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 xml:space="preserve">Mortier de pose dosé à 300 kg/m3 : </w:t>
            </w:r>
          </w:p>
          <w:p w14:paraId="1E29DE6C"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8 m2/sac de ciment ;</w:t>
            </w:r>
          </w:p>
          <w:p w14:paraId="47468EEE"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Sable 180 litres/sac de ciment ;</w:t>
            </w:r>
          </w:p>
          <w:p w14:paraId="78E6150D"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Eau : 30 litres /sac de ciment</w:t>
            </w:r>
          </w:p>
          <w:p w14:paraId="2DC296B3"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Béton de bourrage dosé à 150 kg/m3</w:t>
            </w:r>
          </w:p>
          <w:p w14:paraId="1D1C17FD"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Ciment : 8,86 kg/m2 ;</w:t>
            </w:r>
          </w:p>
          <w:p w14:paraId="59D0F8E9"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Sable : 24,8 litres /m2 ;</w:t>
            </w:r>
          </w:p>
          <w:p w14:paraId="40E9DEBB"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Gravier : 50,8 litres /m2 ;</w:t>
            </w:r>
          </w:p>
          <w:p w14:paraId="67128ED6" w14:textId="77777777" w:rsidR="002F3541" w:rsidRPr="0065114A" w:rsidRDefault="002F3541" w:rsidP="00B579F3">
            <w:pPr>
              <w:numPr>
                <w:ilvl w:val="2"/>
                <w:numId w:val="53"/>
              </w:numPr>
              <w:spacing w:after="60"/>
              <w:rPr>
                <w:rFonts w:eastAsia="Arial Unicode MS"/>
                <w:sz w:val="22"/>
                <w:szCs w:val="22"/>
              </w:rPr>
            </w:pPr>
            <w:r w:rsidRPr="0065114A">
              <w:rPr>
                <w:rFonts w:eastAsia="Arial Unicode MS"/>
                <w:sz w:val="22"/>
                <w:szCs w:val="22"/>
              </w:rPr>
              <w:t>Eau : 10, 34 litres /m2</w:t>
            </w:r>
          </w:p>
        </w:tc>
        <w:tc>
          <w:tcPr>
            <w:tcW w:w="2002" w:type="dxa"/>
            <w:vAlign w:val="center"/>
          </w:tcPr>
          <w:p w14:paraId="4DFE9EF4"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Sous-bassement</w:t>
            </w:r>
          </w:p>
        </w:tc>
      </w:tr>
      <w:tr w:rsidR="002F3541" w:rsidRPr="0065114A" w14:paraId="614E937C" w14:textId="77777777" w:rsidTr="0008638A">
        <w:trPr>
          <w:trHeight w:val="286"/>
        </w:trPr>
        <w:tc>
          <w:tcPr>
            <w:tcW w:w="3433" w:type="dxa"/>
            <w:vAlign w:val="center"/>
          </w:tcPr>
          <w:p w14:paraId="6B507100"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Aciers</w:t>
            </w:r>
          </w:p>
        </w:tc>
        <w:tc>
          <w:tcPr>
            <w:tcW w:w="5148" w:type="dxa"/>
            <w:vAlign w:val="center"/>
          </w:tcPr>
          <w:p w14:paraId="080BFB00"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Fondations : Semelles, amorces poteaux et longrines : 30 kg/m3 de béton ;</w:t>
            </w:r>
          </w:p>
          <w:p w14:paraId="4EA8D4FD"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Elévation : Poteaux, poutres, appuis fenêtres, linteaux et chaînage haut : 65 kg/m3 de béton ;</w:t>
            </w:r>
          </w:p>
          <w:p w14:paraId="3DFFCB45"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Caniveaux : 25 Kg/m3 de béton.</w:t>
            </w:r>
          </w:p>
        </w:tc>
        <w:tc>
          <w:tcPr>
            <w:tcW w:w="2002" w:type="dxa"/>
            <w:vAlign w:val="center"/>
          </w:tcPr>
          <w:p w14:paraId="1925FC59"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Les ouvrages en béton armé</w:t>
            </w:r>
          </w:p>
        </w:tc>
      </w:tr>
      <w:tr w:rsidR="002F3541" w:rsidRPr="0065114A" w14:paraId="46708F8B" w14:textId="77777777" w:rsidTr="0008638A">
        <w:trPr>
          <w:trHeight w:val="849"/>
        </w:trPr>
        <w:tc>
          <w:tcPr>
            <w:tcW w:w="3433" w:type="dxa"/>
            <w:vAlign w:val="center"/>
          </w:tcPr>
          <w:p w14:paraId="1E7CDBE2" w14:textId="77777777" w:rsidR="002F3541" w:rsidRPr="0065114A" w:rsidRDefault="002F3541" w:rsidP="00E139C7">
            <w:pPr>
              <w:spacing w:after="60"/>
              <w:jc w:val="center"/>
              <w:rPr>
                <w:rFonts w:eastAsia="Arial Unicode MS"/>
                <w:sz w:val="22"/>
                <w:szCs w:val="22"/>
              </w:rPr>
            </w:pPr>
            <w:r w:rsidRPr="0065114A">
              <w:rPr>
                <w:rFonts w:eastAsia="Arial Unicode MS"/>
                <w:sz w:val="22"/>
                <w:szCs w:val="22"/>
              </w:rPr>
              <w:t>Peinture</w:t>
            </w:r>
          </w:p>
        </w:tc>
        <w:tc>
          <w:tcPr>
            <w:tcW w:w="5148" w:type="dxa"/>
            <w:vAlign w:val="center"/>
          </w:tcPr>
          <w:p w14:paraId="370C2CCB" w14:textId="77777777" w:rsidR="002F3541" w:rsidRPr="005F7B69" w:rsidRDefault="005F7B69" w:rsidP="005F7B69">
            <w:pPr>
              <w:numPr>
                <w:ilvl w:val="1"/>
                <w:numId w:val="53"/>
              </w:numPr>
              <w:spacing w:after="60"/>
              <w:ind w:left="317" w:hanging="196"/>
              <w:rPr>
                <w:rFonts w:eastAsia="Arial Unicode MS"/>
                <w:sz w:val="22"/>
                <w:szCs w:val="22"/>
              </w:rPr>
            </w:pPr>
            <w:r>
              <w:rPr>
                <w:rFonts w:eastAsia="Arial Unicode MS"/>
                <w:sz w:val="22"/>
                <w:szCs w:val="22"/>
              </w:rPr>
              <w:t xml:space="preserve">Teintée Usine </w:t>
            </w:r>
            <w:r w:rsidR="002F3541" w:rsidRPr="0065114A">
              <w:rPr>
                <w:rFonts w:eastAsia="Arial Unicode MS"/>
                <w:sz w:val="22"/>
                <w:szCs w:val="22"/>
              </w:rPr>
              <w:t>pour murs intérieurs </w:t>
            </w:r>
            <w:r>
              <w:rPr>
                <w:rFonts w:eastAsia="Arial Unicode MS"/>
                <w:sz w:val="22"/>
                <w:szCs w:val="22"/>
              </w:rPr>
              <w:t xml:space="preserve">et </w:t>
            </w:r>
            <w:r w:rsidR="002F3541" w:rsidRPr="005F7B69">
              <w:rPr>
                <w:rFonts w:eastAsia="Arial Unicode MS"/>
                <w:sz w:val="22"/>
                <w:szCs w:val="22"/>
              </w:rPr>
              <w:t>extérieurs : 0,5 kg/m2 ;</w:t>
            </w:r>
          </w:p>
          <w:p w14:paraId="691F2A5B" w14:textId="77777777" w:rsidR="002F3541" w:rsidRPr="0065114A" w:rsidRDefault="002F3541" w:rsidP="00B579F3">
            <w:pPr>
              <w:numPr>
                <w:ilvl w:val="1"/>
                <w:numId w:val="53"/>
              </w:numPr>
              <w:spacing w:after="60"/>
              <w:ind w:left="317" w:hanging="196"/>
              <w:rPr>
                <w:rFonts w:eastAsia="Arial Unicode MS"/>
                <w:sz w:val="22"/>
                <w:szCs w:val="22"/>
              </w:rPr>
            </w:pPr>
            <w:r w:rsidRPr="0065114A">
              <w:rPr>
                <w:rFonts w:eastAsia="Arial Unicode MS"/>
                <w:sz w:val="22"/>
                <w:szCs w:val="22"/>
              </w:rPr>
              <w:t>Peinture à huile type E-mail : 0,3 Kg/M2.</w:t>
            </w:r>
          </w:p>
        </w:tc>
        <w:tc>
          <w:tcPr>
            <w:tcW w:w="2002" w:type="dxa"/>
            <w:vAlign w:val="center"/>
          </w:tcPr>
          <w:p w14:paraId="6BA8D141" w14:textId="77777777" w:rsidR="002F3541" w:rsidRPr="0065114A" w:rsidRDefault="002F3541" w:rsidP="00E139C7">
            <w:pPr>
              <w:spacing w:after="60"/>
              <w:jc w:val="center"/>
              <w:rPr>
                <w:rFonts w:eastAsia="Arial Unicode MS"/>
                <w:sz w:val="22"/>
                <w:szCs w:val="22"/>
              </w:rPr>
            </w:pPr>
          </w:p>
        </w:tc>
      </w:tr>
    </w:tbl>
    <w:p w14:paraId="673F94BF" w14:textId="77777777" w:rsidR="002F3541" w:rsidRDefault="002F3541" w:rsidP="002F3541">
      <w:pPr>
        <w:spacing w:after="60"/>
        <w:jc w:val="both"/>
        <w:rPr>
          <w:rFonts w:eastAsia="Arial Unicode MS"/>
          <w:sz w:val="22"/>
          <w:szCs w:val="22"/>
        </w:rPr>
      </w:pPr>
    </w:p>
    <w:p w14:paraId="0D3A47A5" w14:textId="77777777" w:rsidR="0008638A" w:rsidRPr="0065114A" w:rsidRDefault="0008638A" w:rsidP="002F3541">
      <w:pPr>
        <w:spacing w:after="60"/>
        <w:jc w:val="both"/>
        <w:rPr>
          <w:rFonts w:eastAsia="Arial Unicode MS"/>
          <w:sz w:val="22"/>
          <w:szCs w:val="22"/>
        </w:rPr>
      </w:pPr>
    </w:p>
    <w:p w14:paraId="0FDB39C5"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Cure des bétons</w:t>
      </w:r>
    </w:p>
    <w:p w14:paraId="6843F03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La cure des bétons est assurée par tout moyen permettant d’éviter une évaporation prématurée de l’eau contenue dans le béton notammen</w:t>
      </w:r>
      <w:r w:rsidR="000C77C0">
        <w:rPr>
          <w:rFonts w:eastAsia="Arial Unicode MS"/>
          <w:sz w:val="22"/>
          <w:szCs w:val="22"/>
        </w:rPr>
        <w:t>t au début de la prise, ce qui a</w:t>
      </w:r>
      <w:r w:rsidRPr="0065114A">
        <w:rPr>
          <w:rFonts w:eastAsia="Arial Unicode MS"/>
          <w:sz w:val="22"/>
          <w:szCs w:val="22"/>
        </w:rPr>
        <w:t xml:space="preserve"> pour effet de réduire la résistance du béton. A cet effet, l’utilisation de tous moyens permettant d’éviter une évaporation rapide est préconisée (protection par film polyanne, etc.) L'arrosage intermittent des surfaces exposées au soleil est interdit.</w:t>
      </w:r>
    </w:p>
    <w:p w14:paraId="116349E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L’utilisation de produits de cure est soumise à l’agrément de l</w:t>
      </w:r>
      <w:r w:rsidR="000C77C0">
        <w:rPr>
          <w:rFonts w:eastAsia="Arial Unicode MS"/>
          <w:sz w:val="22"/>
          <w:szCs w:val="22"/>
        </w:rPr>
        <w:t>’Ingénieur du marché</w:t>
      </w:r>
      <w:r w:rsidRPr="0065114A">
        <w:rPr>
          <w:rFonts w:eastAsia="Arial Unicode MS"/>
          <w:sz w:val="22"/>
          <w:szCs w:val="22"/>
        </w:rPr>
        <w:t xml:space="preserve">. </w:t>
      </w:r>
    </w:p>
    <w:p w14:paraId="29179157" w14:textId="77777777" w:rsidR="002F3541" w:rsidRPr="0065114A" w:rsidRDefault="002F3541" w:rsidP="002F3541">
      <w:pPr>
        <w:spacing w:after="60"/>
        <w:jc w:val="both"/>
        <w:rPr>
          <w:rFonts w:eastAsia="Arial Unicode MS"/>
          <w:sz w:val="22"/>
          <w:szCs w:val="22"/>
        </w:rPr>
      </w:pPr>
    </w:p>
    <w:p w14:paraId="082F8FB3"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Décoffrage</w:t>
      </w:r>
    </w:p>
    <w:p w14:paraId="23A87862"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111EFD7A"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Traitement des bétons après décoffrage</w:t>
      </w:r>
    </w:p>
    <w:p w14:paraId="6CEEFBC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Dans le cas où les bétons qui doivent rester brut de décoffrage sont tachés, ils peuvent être soumis à un traitement avec les produits suivants :</w:t>
      </w:r>
    </w:p>
    <w:p w14:paraId="273EB014"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Taches d'huile :</w:t>
      </w:r>
      <w:r w:rsidRPr="0065114A">
        <w:rPr>
          <w:rFonts w:eastAsia="Arial Unicode MS"/>
          <w:sz w:val="22"/>
          <w:szCs w:val="22"/>
        </w:rPr>
        <w:tab/>
      </w:r>
      <w:r w:rsidRPr="0065114A">
        <w:rPr>
          <w:rFonts w:eastAsia="Arial Unicode MS"/>
          <w:sz w:val="22"/>
          <w:szCs w:val="22"/>
        </w:rPr>
        <w:tab/>
        <w:t xml:space="preserve">solution de savon - poudre abrasive en poids de chlorure d'ammonium </w:t>
      </w:r>
    </w:p>
    <w:p w14:paraId="2AF5C98E"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Tache de graisse :</w:t>
      </w:r>
      <w:r w:rsidRPr="0065114A">
        <w:rPr>
          <w:rFonts w:eastAsia="Arial Unicode MS"/>
          <w:sz w:val="22"/>
          <w:szCs w:val="22"/>
        </w:rPr>
        <w:tab/>
        <w:t>Solution de savon ou phosphate trisomique</w:t>
      </w:r>
    </w:p>
    <w:p w14:paraId="324221B5"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Tache de peinture :</w:t>
      </w:r>
      <w:r w:rsidRPr="0065114A">
        <w:rPr>
          <w:rFonts w:eastAsia="Arial Unicode MS"/>
          <w:sz w:val="22"/>
          <w:szCs w:val="22"/>
        </w:rPr>
        <w:tab/>
        <w:t>Bichlorure de méthylène</w:t>
      </w:r>
    </w:p>
    <w:p w14:paraId="2E13DD6B" w14:textId="77777777" w:rsidR="002F3541" w:rsidRPr="0065114A" w:rsidRDefault="002F3541" w:rsidP="00B579F3">
      <w:pPr>
        <w:numPr>
          <w:ilvl w:val="0"/>
          <w:numId w:val="20"/>
        </w:numPr>
        <w:tabs>
          <w:tab w:val="clear" w:pos="907"/>
          <w:tab w:val="right" w:pos="0"/>
          <w:tab w:val="left" w:pos="567"/>
        </w:tabs>
        <w:spacing w:after="60"/>
        <w:ind w:left="567" w:hanging="227"/>
        <w:jc w:val="both"/>
        <w:rPr>
          <w:rFonts w:eastAsia="Arial Unicode MS"/>
          <w:sz w:val="22"/>
          <w:szCs w:val="22"/>
        </w:rPr>
      </w:pPr>
      <w:r w:rsidRPr="0065114A">
        <w:rPr>
          <w:rFonts w:eastAsia="Arial Unicode MS"/>
          <w:sz w:val="22"/>
          <w:szCs w:val="22"/>
        </w:rPr>
        <w:t>Tache d'encre :</w:t>
      </w:r>
      <w:r w:rsidRPr="0065114A">
        <w:rPr>
          <w:rFonts w:eastAsia="Arial Unicode MS"/>
          <w:sz w:val="22"/>
          <w:szCs w:val="22"/>
        </w:rPr>
        <w:tab/>
      </w:r>
      <w:r w:rsidRPr="0065114A">
        <w:rPr>
          <w:rFonts w:eastAsia="Arial Unicode MS"/>
          <w:sz w:val="22"/>
          <w:szCs w:val="22"/>
        </w:rPr>
        <w:tab/>
        <w:t>solution d'hydro chlorure de sodium.</w:t>
      </w:r>
    </w:p>
    <w:p w14:paraId="4B222258" w14:textId="77777777" w:rsidR="002F3541" w:rsidRPr="0065114A" w:rsidRDefault="002F3541" w:rsidP="002F3541">
      <w:pPr>
        <w:spacing w:after="60"/>
        <w:rPr>
          <w:rFonts w:eastAsia="Arial Unicode MS"/>
          <w:i/>
          <w:sz w:val="22"/>
          <w:szCs w:val="22"/>
        </w:rPr>
      </w:pPr>
      <w:r w:rsidRPr="0065114A">
        <w:rPr>
          <w:rFonts w:eastAsia="Arial Unicode MS"/>
          <w:b/>
          <w:i/>
          <w:sz w:val="22"/>
          <w:szCs w:val="22"/>
          <w:u w:val="single"/>
        </w:rPr>
        <w:t>Remarque </w:t>
      </w:r>
      <w:r w:rsidRPr="0065114A">
        <w:rPr>
          <w:rFonts w:eastAsia="Arial Unicode MS"/>
          <w:b/>
          <w:i/>
          <w:sz w:val="22"/>
          <w:szCs w:val="22"/>
        </w:rPr>
        <w:t>:</w:t>
      </w:r>
      <w:r w:rsidRPr="0065114A">
        <w:rPr>
          <w:rFonts w:eastAsia="Arial Unicode MS"/>
          <w:i/>
          <w:sz w:val="22"/>
          <w:szCs w:val="22"/>
        </w:rPr>
        <w:t xml:space="preserve"> Il est strictement interdit de faire des saignées dans les ouvrages en béton armé sans l’accord de l'Ingénieur de la Lettre-Commande.</w:t>
      </w:r>
    </w:p>
    <w:p w14:paraId="778C66F4"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Mise en œuvre des dallages</w:t>
      </w:r>
    </w:p>
    <w:p w14:paraId="60568870"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Isolation anticapillaire</w:t>
      </w:r>
    </w:p>
    <w:p w14:paraId="72BD1CC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dallages reposent sur un film polyéthylène de 0,2 mm d’épaisseur avec un large recouvrement (environ 25 cm) qui constitue une protection pour l’étanchéité. Il est prévu une couche de sable de 5 cm entre le film et le remblai compacté.</w:t>
      </w:r>
    </w:p>
    <w:p w14:paraId="5C070F28"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Hérisson et béton pour dallage</w:t>
      </w:r>
    </w:p>
    <w:p w14:paraId="15DD695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dallages en béton et coulés sur une épaisseur de 10 cm d’épaisseur sur un hérisson de gravier latéritique ou de tout-venant de concassage parfaitement compacté de 20 cm d’épaisseur. Les dallages ne sont exécutés qu’après la pose des canalisations enterrées.</w:t>
      </w:r>
    </w:p>
    <w:p w14:paraId="6A1F1973"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Mise en œuvre des maçonneries</w:t>
      </w:r>
    </w:p>
    <w:p w14:paraId="462051BB"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Tous les murs et cloisons sont montés en blocs creux d’aggloméré de ciment (parpaings) suivant les indications contenues dans les plans. </w:t>
      </w:r>
    </w:p>
    <w:p w14:paraId="60EC3D8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620293DA" w14:textId="77777777" w:rsidR="002F3541" w:rsidRPr="0065114A" w:rsidRDefault="002F3541" w:rsidP="00B579F3">
      <w:pPr>
        <w:pStyle w:val="Titre"/>
        <w:numPr>
          <w:ilvl w:val="1"/>
          <w:numId w:val="31"/>
        </w:numPr>
        <w:spacing w:after="60"/>
        <w:ind w:hanging="792"/>
        <w:jc w:val="left"/>
        <w:rPr>
          <w:rFonts w:eastAsia="Arial Unicode MS"/>
          <w:noProof/>
          <w:sz w:val="22"/>
          <w:szCs w:val="22"/>
        </w:rPr>
      </w:pPr>
      <w:r w:rsidRPr="0065114A">
        <w:rPr>
          <w:rFonts w:eastAsia="Arial Unicode MS"/>
          <w:noProof/>
          <w:sz w:val="22"/>
          <w:szCs w:val="22"/>
        </w:rPr>
        <w:t>Mise en œuvre des enduits</w:t>
      </w:r>
    </w:p>
    <w:p w14:paraId="17EF0A8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l’Ingénieur de la Lettre-Commande ; elles sont saines, débarrassées des bavures de mortier et dépoussiérées. </w:t>
      </w:r>
    </w:p>
    <w:p w14:paraId="4873D24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1E57DE71" w14:textId="77777777" w:rsidR="002F3541" w:rsidRDefault="002F3541" w:rsidP="002F3541">
      <w:pPr>
        <w:spacing w:after="60"/>
        <w:jc w:val="both"/>
        <w:rPr>
          <w:rFonts w:eastAsia="Arial Unicode MS"/>
          <w:sz w:val="22"/>
          <w:szCs w:val="22"/>
        </w:rPr>
      </w:pPr>
      <w:r w:rsidRPr="0065114A">
        <w:rPr>
          <w:rFonts w:eastAsia="Arial Unicode MS"/>
          <w:sz w:val="22"/>
          <w:szCs w:val="22"/>
        </w:rPr>
        <w:t>La couche de finition est réalisée autant que possible, après la pose des boîtes électriques et des menuiseries.</w:t>
      </w:r>
    </w:p>
    <w:p w14:paraId="2BFD624E" w14:textId="77777777" w:rsidR="0008638A" w:rsidRPr="0065114A" w:rsidRDefault="0008638A" w:rsidP="002F3541">
      <w:pPr>
        <w:spacing w:after="60"/>
        <w:jc w:val="both"/>
        <w:rPr>
          <w:rFonts w:eastAsia="Arial Unicode MS"/>
          <w:sz w:val="22"/>
          <w:szCs w:val="22"/>
        </w:rPr>
      </w:pPr>
    </w:p>
    <w:p w14:paraId="32B1083A"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 xml:space="preserve">TRAVAUX DE TOITURE </w:t>
      </w:r>
    </w:p>
    <w:p w14:paraId="4C957442" w14:textId="77777777" w:rsidR="002F3541" w:rsidRPr="0065114A" w:rsidRDefault="002F3541" w:rsidP="00B579F3">
      <w:pPr>
        <w:pStyle w:val="Titre"/>
        <w:numPr>
          <w:ilvl w:val="1"/>
          <w:numId w:val="32"/>
        </w:numPr>
        <w:spacing w:after="60"/>
        <w:ind w:left="794" w:hanging="794"/>
        <w:jc w:val="left"/>
        <w:rPr>
          <w:rFonts w:eastAsia="Arial Unicode MS"/>
          <w:noProof/>
          <w:sz w:val="22"/>
          <w:szCs w:val="22"/>
        </w:rPr>
      </w:pPr>
      <w:r w:rsidRPr="0065114A">
        <w:rPr>
          <w:rFonts w:eastAsia="Arial Unicode MS"/>
          <w:noProof/>
          <w:sz w:val="22"/>
          <w:szCs w:val="22"/>
        </w:rPr>
        <w:t>Caractéristiques des essences de bois</w:t>
      </w:r>
    </w:p>
    <w:p w14:paraId="1C99E3F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essences sélectionnées sont des bois du pays choisis dans les essences suivantes : Azobé, Bilinga, Doussié, Moabi, Padouk ou similaire pour les éléments de ferme. Acajou, Iroko, Movingui, Sapelli pour les pannes. Les éléments de charpente en bois blanc ne sont autorisés que sur spécifications du Devis Technique Particulier (type Ayous ou Frake)</w:t>
      </w:r>
    </w:p>
    <w:p w14:paraId="56CC3CD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caractéristiques techniques, physiques et chimiques sont les suivantes :</w:t>
      </w:r>
    </w:p>
    <w:p w14:paraId="744725CC" w14:textId="77777777" w:rsidR="002F3541" w:rsidRPr="0065114A" w:rsidRDefault="002F3541" w:rsidP="00B579F3">
      <w:pPr>
        <w:numPr>
          <w:ilvl w:val="0"/>
          <w:numId w:val="41"/>
        </w:numPr>
        <w:tabs>
          <w:tab w:val="clear" w:pos="851"/>
          <w:tab w:val="left" w:pos="567"/>
        </w:tabs>
        <w:spacing w:after="60"/>
        <w:ind w:left="567" w:hanging="227"/>
        <w:jc w:val="both"/>
        <w:rPr>
          <w:rFonts w:eastAsia="Arial Unicode MS"/>
          <w:sz w:val="22"/>
          <w:szCs w:val="22"/>
        </w:rPr>
      </w:pPr>
      <w:r w:rsidRPr="0065114A">
        <w:rPr>
          <w:rFonts w:eastAsia="Arial Unicode MS"/>
          <w:sz w:val="22"/>
          <w:szCs w:val="22"/>
        </w:rPr>
        <w:t>Elles sont conformes aux normes NF B51.001 et NF B51.002.</w:t>
      </w:r>
    </w:p>
    <w:p w14:paraId="6882028F" w14:textId="77777777" w:rsidR="002F3541" w:rsidRPr="0065114A" w:rsidRDefault="002F3541" w:rsidP="00B579F3">
      <w:pPr>
        <w:numPr>
          <w:ilvl w:val="0"/>
          <w:numId w:val="41"/>
        </w:numPr>
        <w:tabs>
          <w:tab w:val="clear" w:pos="851"/>
          <w:tab w:val="left" w:pos="567"/>
        </w:tabs>
        <w:spacing w:after="60"/>
        <w:ind w:left="567" w:hanging="227"/>
        <w:jc w:val="both"/>
        <w:rPr>
          <w:rFonts w:eastAsia="Arial Unicode MS"/>
          <w:sz w:val="22"/>
          <w:szCs w:val="22"/>
        </w:rPr>
      </w:pPr>
      <w:r w:rsidRPr="0065114A">
        <w:rPr>
          <w:rFonts w:eastAsia="Arial Unicode MS"/>
          <w:sz w:val="22"/>
          <w:szCs w:val="22"/>
        </w:rPr>
        <w:t>Les bois doivent être utilisés à l’état de bois "sec à l'air", soit un degré d’humidité de 15 à 17%.</w:t>
      </w:r>
    </w:p>
    <w:p w14:paraId="5EA9271A" w14:textId="77777777" w:rsidR="002F3541" w:rsidRPr="0065114A" w:rsidRDefault="002F3541" w:rsidP="00B579F3">
      <w:pPr>
        <w:numPr>
          <w:ilvl w:val="0"/>
          <w:numId w:val="41"/>
        </w:numPr>
        <w:tabs>
          <w:tab w:val="clear" w:pos="851"/>
          <w:tab w:val="left" w:pos="567"/>
        </w:tabs>
        <w:spacing w:after="60"/>
        <w:ind w:left="567" w:hanging="227"/>
        <w:jc w:val="both"/>
        <w:rPr>
          <w:rFonts w:eastAsia="Arial Unicode MS"/>
          <w:sz w:val="22"/>
          <w:szCs w:val="22"/>
        </w:rPr>
      </w:pPr>
      <w:r w:rsidRPr="0065114A">
        <w:rPr>
          <w:rFonts w:eastAsia="Arial Unicode MS"/>
          <w:sz w:val="22"/>
          <w:szCs w:val="22"/>
        </w:rPr>
        <w:t>Tout le bois à utiliser pour l’exécution des charpentes doit être de très bonne qualité : droits de fil, sans gerçures ni aubier, parfaitement dressé, sans trace de sciage ni flash. Il doit être exempt de toute trace de pourriture, d'échauffement ou de nœuds vicieux. Les nœuds non vicieux pourront être tolérés en nombre limité (un par mètre maximum).</w:t>
      </w:r>
    </w:p>
    <w:p w14:paraId="1A4DF3A7" w14:textId="77777777" w:rsidR="002F3541" w:rsidRPr="0065114A" w:rsidRDefault="002F3541" w:rsidP="00B579F3">
      <w:pPr>
        <w:pStyle w:val="Titre"/>
        <w:numPr>
          <w:ilvl w:val="1"/>
          <w:numId w:val="32"/>
        </w:numPr>
        <w:spacing w:after="60"/>
        <w:ind w:left="794" w:hanging="794"/>
        <w:jc w:val="left"/>
        <w:rPr>
          <w:rFonts w:eastAsia="Arial Unicode MS"/>
          <w:noProof/>
          <w:sz w:val="22"/>
          <w:szCs w:val="22"/>
        </w:rPr>
      </w:pPr>
      <w:r w:rsidRPr="0065114A">
        <w:rPr>
          <w:rFonts w:eastAsia="Arial Unicode MS"/>
          <w:noProof/>
          <w:sz w:val="22"/>
          <w:szCs w:val="22"/>
        </w:rPr>
        <w:t>Matériaux de couverture</w:t>
      </w:r>
    </w:p>
    <w:p w14:paraId="3B89140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La charpente est revêtue de tôles bac a</w:t>
      </w:r>
      <w:r w:rsidR="007F1D01">
        <w:rPr>
          <w:rFonts w:eastAsia="Arial Unicode MS"/>
          <w:sz w:val="22"/>
          <w:szCs w:val="22"/>
        </w:rPr>
        <w:t>luminium de 6ml et d’épaisseur 5</w:t>
      </w:r>
      <w:r w:rsidRPr="0065114A">
        <w:rPr>
          <w:rFonts w:eastAsia="Arial Unicode MS"/>
          <w:sz w:val="22"/>
          <w:szCs w:val="22"/>
        </w:rPr>
        <w:t>/10</w:t>
      </w:r>
      <w:r w:rsidRPr="0065114A">
        <w:rPr>
          <w:rFonts w:eastAsia="Arial Unicode MS"/>
          <w:sz w:val="22"/>
          <w:szCs w:val="22"/>
          <w:vertAlign w:val="superscript"/>
        </w:rPr>
        <w:t>ème</w:t>
      </w:r>
      <w:r w:rsidRPr="0065114A">
        <w:rPr>
          <w:rFonts w:eastAsia="Arial Unicode MS"/>
          <w:sz w:val="22"/>
          <w:szCs w:val="22"/>
        </w:rPr>
        <w:t>.</w:t>
      </w:r>
    </w:p>
    <w:p w14:paraId="14D21987" w14:textId="77777777" w:rsidR="002F3541" w:rsidRPr="0065114A" w:rsidRDefault="002F3541" w:rsidP="00B579F3">
      <w:pPr>
        <w:pStyle w:val="Titre"/>
        <w:numPr>
          <w:ilvl w:val="1"/>
          <w:numId w:val="32"/>
        </w:numPr>
        <w:spacing w:after="60"/>
        <w:ind w:hanging="792"/>
        <w:jc w:val="left"/>
        <w:rPr>
          <w:rFonts w:eastAsia="Arial Unicode MS"/>
          <w:noProof/>
          <w:sz w:val="22"/>
          <w:szCs w:val="22"/>
        </w:rPr>
      </w:pPr>
      <w:r w:rsidRPr="0065114A">
        <w:rPr>
          <w:rFonts w:eastAsia="Arial Unicode MS"/>
          <w:noProof/>
          <w:sz w:val="22"/>
          <w:szCs w:val="22"/>
        </w:rPr>
        <w:t>Accessoires métalliques d'assemblage des pièces de charpente et de couverture</w:t>
      </w:r>
    </w:p>
    <w:p w14:paraId="5B2A005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boulons employés pour l’assemblage des éléments de charpente bois sont en acier inoxydable ou en inox avec tête fraisée bombée ou plate et collet carré et un corps cylindrique dans la partie non taraudée. Ils sont associés à des écrous </w:t>
      </w:r>
    </w:p>
    <w:p w14:paraId="755D1C6B"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diamètre des boulons est limité au 1/6</w:t>
      </w:r>
      <w:r w:rsidRPr="0065114A">
        <w:rPr>
          <w:rFonts w:eastAsia="Arial Unicode MS"/>
          <w:sz w:val="22"/>
          <w:szCs w:val="22"/>
          <w:vertAlign w:val="superscript"/>
        </w:rPr>
        <w:t>éme</w:t>
      </w:r>
      <w:r w:rsidRPr="0065114A">
        <w:rPr>
          <w:rFonts w:eastAsia="Arial Unicode MS"/>
          <w:sz w:val="22"/>
          <w:szCs w:val="22"/>
        </w:rPr>
        <w:t xml:space="preserve"> de la largeur de la pièce de bois. Le filetage est égal au tiers de la longueur du boulon. Les boulons et les écrous comportent un filetage et un taraudage net et uniforme. Les têtes de boulons sont refoulées dans la masse et non rapportées. </w:t>
      </w:r>
    </w:p>
    <w:p w14:paraId="101821E5"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vis utilisées sont des vis à bois en acier inoxydable. </w:t>
      </w:r>
    </w:p>
    <w:p w14:paraId="08D90CC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pointes utilisées sont des pointes à bois en acier inoxydable. </w:t>
      </w:r>
    </w:p>
    <w:p w14:paraId="09CB3BA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plaques métalliques d’assemblage sont réalisées en acier inoxydable.</w:t>
      </w:r>
    </w:p>
    <w:p w14:paraId="54BC52F4" w14:textId="77777777" w:rsidR="002F3541" w:rsidRPr="0065114A" w:rsidRDefault="002F3541" w:rsidP="00B579F3">
      <w:pPr>
        <w:pStyle w:val="Titre"/>
        <w:numPr>
          <w:ilvl w:val="1"/>
          <w:numId w:val="32"/>
        </w:numPr>
        <w:spacing w:after="60"/>
        <w:ind w:left="227" w:hanging="227"/>
        <w:jc w:val="left"/>
        <w:rPr>
          <w:rFonts w:eastAsia="Arial Unicode MS"/>
          <w:noProof/>
          <w:sz w:val="22"/>
          <w:szCs w:val="22"/>
        </w:rPr>
      </w:pPr>
      <w:r w:rsidRPr="0065114A">
        <w:rPr>
          <w:rFonts w:eastAsia="Arial Unicode MS"/>
          <w:noProof/>
          <w:sz w:val="22"/>
          <w:szCs w:val="22"/>
        </w:rPr>
        <w:t>Approbation des materiaux</w:t>
      </w:r>
    </w:p>
    <w:p w14:paraId="57C739F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soumet tous les matériaux destinés à la réalisation des ouvrages à l’approbation de l’Ingénieur, notamment les bois de charpente, la quincaillerie et les pièces d’assemblage métallique. Elle justifie et garantit :</w:t>
      </w:r>
    </w:p>
    <w:p w14:paraId="1106FAEB" w14:textId="77777777" w:rsidR="002F3541" w:rsidRPr="0065114A" w:rsidRDefault="002F3541" w:rsidP="00B579F3">
      <w:pPr>
        <w:numPr>
          <w:ilvl w:val="0"/>
          <w:numId w:val="21"/>
        </w:numPr>
        <w:spacing w:after="60"/>
        <w:ind w:hanging="284"/>
        <w:jc w:val="both"/>
        <w:rPr>
          <w:rFonts w:eastAsia="Arial Unicode MS"/>
          <w:sz w:val="22"/>
          <w:szCs w:val="22"/>
        </w:rPr>
      </w:pPr>
      <w:r w:rsidRPr="0065114A">
        <w:rPr>
          <w:rFonts w:eastAsia="Arial Unicode MS"/>
          <w:sz w:val="22"/>
          <w:szCs w:val="22"/>
        </w:rPr>
        <w:t>le type d’essences, la provenance et la qualité du bois ;</w:t>
      </w:r>
    </w:p>
    <w:p w14:paraId="53D4C277" w14:textId="77777777" w:rsidR="002F3541" w:rsidRPr="0065114A" w:rsidRDefault="002F3541" w:rsidP="00B579F3">
      <w:pPr>
        <w:numPr>
          <w:ilvl w:val="0"/>
          <w:numId w:val="21"/>
        </w:numPr>
        <w:spacing w:after="60"/>
        <w:ind w:hanging="284"/>
        <w:jc w:val="both"/>
        <w:rPr>
          <w:rFonts w:eastAsia="Arial Unicode MS"/>
          <w:sz w:val="22"/>
          <w:szCs w:val="22"/>
        </w:rPr>
      </w:pPr>
      <w:r w:rsidRPr="0065114A">
        <w:rPr>
          <w:rFonts w:eastAsia="Arial Unicode MS"/>
          <w:sz w:val="22"/>
          <w:szCs w:val="22"/>
        </w:rPr>
        <w:t>le type de métal, l’origine et la qualité des boulons, vis, clous et pièces d’assemblage ;</w:t>
      </w:r>
    </w:p>
    <w:p w14:paraId="243538CE" w14:textId="77777777" w:rsidR="002F3541" w:rsidRPr="0065114A" w:rsidRDefault="002F3541" w:rsidP="00B579F3">
      <w:pPr>
        <w:numPr>
          <w:ilvl w:val="0"/>
          <w:numId w:val="21"/>
        </w:numPr>
        <w:spacing w:after="60"/>
        <w:ind w:hanging="284"/>
        <w:jc w:val="both"/>
        <w:rPr>
          <w:rFonts w:eastAsia="Arial Unicode MS"/>
          <w:sz w:val="22"/>
          <w:szCs w:val="22"/>
        </w:rPr>
      </w:pPr>
      <w:r w:rsidRPr="0065114A">
        <w:rPr>
          <w:rFonts w:eastAsia="Arial Unicode MS"/>
          <w:sz w:val="22"/>
          <w:szCs w:val="22"/>
        </w:rPr>
        <w:t>la composition chimique, la provenance et la marque des produits utilisés pour le traitement du bois.</w:t>
      </w:r>
    </w:p>
    <w:p w14:paraId="28D10E0E"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CHARPENTES</w:t>
      </w:r>
    </w:p>
    <w:p w14:paraId="7714F30B" w14:textId="77777777" w:rsidR="002F3541" w:rsidRPr="0065114A" w:rsidRDefault="002F3541" w:rsidP="00B579F3">
      <w:pPr>
        <w:pStyle w:val="Titre"/>
        <w:numPr>
          <w:ilvl w:val="1"/>
          <w:numId w:val="33"/>
        </w:numPr>
        <w:spacing w:after="60"/>
        <w:ind w:left="227" w:hanging="227"/>
        <w:jc w:val="left"/>
        <w:rPr>
          <w:rFonts w:eastAsia="Arial Unicode MS"/>
          <w:noProof/>
          <w:sz w:val="22"/>
          <w:szCs w:val="22"/>
        </w:rPr>
      </w:pPr>
      <w:r w:rsidRPr="0065114A">
        <w:rPr>
          <w:rFonts w:eastAsia="Arial Unicode MS"/>
          <w:noProof/>
          <w:sz w:val="22"/>
          <w:szCs w:val="22"/>
        </w:rPr>
        <w:t>Generalites</w:t>
      </w:r>
    </w:p>
    <w:p w14:paraId="79BCE38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charpentes à réaliser</w:t>
      </w:r>
      <w:r w:rsidR="000C77C0">
        <w:rPr>
          <w:rFonts w:eastAsia="Arial Unicode MS"/>
          <w:sz w:val="22"/>
          <w:szCs w:val="22"/>
        </w:rPr>
        <w:t xml:space="preserve"> au titre du marché</w:t>
      </w:r>
      <w:r w:rsidRPr="0065114A">
        <w:rPr>
          <w:rFonts w:eastAsia="Arial Unicode MS"/>
          <w:sz w:val="22"/>
          <w:szCs w:val="22"/>
        </w:rPr>
        <w:t xml:space="preserve"> sont par clouage  pour les éléments de fermes. Les travaux sont exécutés de façon à ce que les ouvrages présentent toutes les qualités de stabilité et de durabilité. Les bois sont traités contre les insectes prédateurs du bois et les champignons.</w:t>
      </w:r>
    </w:p>
    <w:p w14:paraId="5E71C008"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Epure de la charpente</w:t>
      </w:r>
    </w:p>
    <w:p w14:paraId="4CE0D4D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Pour la mise en œuvre de la charpente, le Co-contractant respecte le projet d'exécution approuvé par l’Ingénieur et qui comporte une épure. L’épure précise l’équarrissage des différentes pièces de bois, les emplacements des ferrures et de tous les points de percement dans le bois correspondants au boulonnage, au vissage ou au clouage, ainsi que tous les détails d'assemblage. Les éléments de charpente pré-assemblés sur l’épure, sont soumis à l’approbation de l’Ingénieur avant leur mise en place définitive.</w:t>
      </w:r>
    </w:p>
    <w:p w14:paraId="6851FF17"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Protection des bois</w:t>
      </w:r>
    </w:p>
    <w:p w14:paraId="2CB3FE0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Toutes les pièces de bois qui composent la charpente sont protégées par imprégnation de produits liquides anti xylophages, insecticides et fongicides. L'application est réalisée par un trempage à froid de 30 secondes à 3 minutes. La consommation de produit est au minimum de 250 g/m</w:t>
      </w:r>
      <w:r w:rsidRPr="0065114A">
        <w:rPr>
          <w:rFonts w:eastAsia="Arial Unicode MS"/>
          <w:sz w:val="22"/>
          <w:szCs w:val="22"/>
          <w:vertAlign w:val="superscript"/>
        </w:rPr>
        <w:t>2</w:t>
      </w:r>
      <w:r w:rsidRPr="0065114A">
        <w:rPr>
          <w:rFonts w:eastAsia="Arial Unicode MS"/>
          <w:sz w:val="22"/>
          <w:szCs w:val="22"/>
        </w:rPr>
        <w:t xml:space="preserve"> de surface traitée ou 15 Kg/m</w:t>
      </w:r>
      <w:r w:rsidRPr="0065114A">
        <w:rPr>
          <w:rFonts w:eastAsia="Arial Unicode MS"/>
          <w:sz w:val="22"/>
          <w:szCs w:val="22"/>
          <w:vertAlign w:val="superscript"/>
        </w:rPr>
        <w:t>3</w:t>
      </w:r>
      <w:r w:rsidRPr="0065114A">
        <w:rPr>
          <w:rFonts w:eastAsia="Arial Unicode MS"/>
          <w:sz w:val="22"/>
          <w:szCs w:val="22"/>
        </w:rPr>
        <w:t xml:space="preserve"> de charpente. </w:t>
      </w:r>
    </w:p>
    <w:p w14:paraId="1025493C" w14:textId="77777777" w:rsidR="002F3541" w:rsidRDefault="002F3541" w:rsidP="002F3541">
      <w:pPr>
        <w:spacing w:after="60"/>
        <w:jc w:val="both"/>
        <w:rPr>
          <w:rFonts w:eastAsia="Arial Unicode MS"/>
          <w:sz w:val="22"/>
          <w:szCs w:val="22"/>
        </w:rPr>
      </w:pPr>
      <w:r w:rsidRPr="0065114A">
        <w:rPr>
          <w:rFonts w:eastAsia="Arial Unicode MS"/>
          <w:sz w:val="22"/>
          <w:szCs w:val="22"/>
        </w:rPr>
        <w:t xml:space="preserve">Les bois sont traités avant assemblage. Les parties qui ont fait l'objet de nouvelles coupes qui laissent le bois apparent son retraitées par badigeonnage.  </w:t>
      </w:r>
    </w:p>
    <w:p w14:paraId="01772B7D" w14:textId="77777777" w:rsidR="008A7F44" w:rsidRDefault="008A7F44" w:rsidP="002F3541">
      <w:pPr>
        <w:spacing w:after="60"/>
        <w:jc w:val="both"/>
        <w:rPr>
          <w:rFonts w:eastAsia="Arial Unicode MS"/>
          <w:sz w:val="22"/>
          <w:szCs w:val="22"/>
        </w:rPr>
      </w:pPr>
    </w:p>
    <w:p w14:paraId="53CBFFB9" w14:textId="77777777" w:rsidR="008A7F44" w:rsidRPr="0065114A" w:rsidRDefault="008A7F44" w:rsidP="002F3541">
      <w:pPr>
        <w:spacing w:after="60"/>
        <w:jc w:val="both"/>
        <w:rPr>
          <w:rFonts w:eastAsia="Arial Unicode MS"/>
          <w:sz w:val="22"/>
          <w:szCs w:val="22"/>
        </w:rPr>
      </w:pPr>
    </w:p>
    <w:p w14:paraId="541E4794" w14:textId="77777777" w:rsidR="002F3541" w:rsidRPr="0065114A" w:rsidRDefault="002F3541" w:rsidP="00B579F3">
      <w:pPr>
        <w:pStyle w:val="Titre"/>
        <w:numPr>
          <w:ilvl w:val="1"/>
          <w:numId w:val="33"/>
        </w:numPr>
        <w:spacing w:after="60"/>
        <w:ind w:left="227" w:hanging="227"/>
        <w:jc w:val="left"/>
        <w:rPr>
          <w:rFonts w:eastAsia="Arial Unicode MS"/>
          <w:noProof/>
          <w:sz w:val="22"/>
          <w:szCs w:val="22"/>
        </w:rPr>
      </w:pPr>
      <w:r w:rsidRPr="0065114A">
        <w:rPr>
          <w:rFonts w:eastAsia="Arial Unicode MS"/>
          <w:noProof/>
          <w:sz w:val="22"/>
          <w:szCs w:val="22"/>
        </w:rPr>
        <w:t>Execution de la charpente</w:t>
      </w:r>
    </w:p>
    <w:p w14:paraId="28ACE93C"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Montage des fermes de charpente</w:t>
      </w:r>
    </w:p>
    <w:p w14:paraId="0C7C6EED"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fermes de charpentes sont réalisées avec des sections de bastaings 3x15. Les arbalétriers et les entraits sont triangulés avec des montants et diagonales comprimés. Les fermes sont contreventées entre elles longitudinalement pour résister à la traction et à la compression. </w:t>
      </w:r>
    </w:p>
    <w:p w14:paraId="1CB8428E" w14:textId="77777777" w:rsidR="00866ACA" w:rsidRPr="0065114A" w:rsidRDefault="002F3541" w:rsidP="002F3541">
      <w:pPr>
        <w:spacing w:after="60"/>
        <w:jc w:val="both"/>
        <w:rPr>
          <w:rFonts w:eastAsia="Arial Unicode MS"/>
          <w:sz w:val="22"/>
          <w:szCs w:val="22"/>
        </w:rPr>
      </w:pPr>
      <w:r w:rsidRPr="0065114A">
        <w:rPr>
          <w:rFonts w:eastAsia="Arial Unicode MS"/>
          <w:sz w:val="22"/>
          <w:szCs w:val="22"/>
        </w:rPr>
        <w:t>Les fermes sont solidement ancrées dans le chaînage haut des murs périphériques par les fers en attente. Les assemblages sont soignés et conçus pour supporter les efforts de traction et de compression, les efforts tranchants et les moments de flexion transmis par le poids propre des matériaux et les charges de vents.</w:t>
      </w:r>
    </w:p>
    <w:p w14:paraId="63DE0DDC"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Montage des pannes</w:t>
      </w:r>
    </w:p>
    <w:p w14:paraId="58C6ADAD"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pannes sont réalisées avec des sections de chevrons 8x8. Elles sont fixées sur les échantignolles formées par les montants des fermes qui contreventent arbalétriers et entraits. Les assemblages sont soignés et les joints d'assemblage des pannes sont placés au droit des appuis sur les arbalétriers ou les murs de refends.</w:t>
      </w:r>
    </w:p>
    <w:p w14:paraId="5901B03F"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Boulonnage et clouage</w:t>
      </w:r>
    </w:p>
    <w:p w14:paraId="30D3380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trous dans le bois sont percés exactement au diamètre des boulons, afin d’éviter tout jeux dans les assemblages. Les boulons sont fortement serrés au moyen d’écrou de serrage. Des rondelles sont placées sous les têtes de boulons et sous les écrous, afin de répartir les efforts de serrage. </w:t>
      </w:r>
    </w:p>
    <w:p w14:paraId="321947E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assemblages par clous sont conformes aux règles spécifiées à l'article 16 de la</w:t>
      </w:r>
      <w:r w:rsidR="000C77C0">
        <w:rPr>
          <w:rFonts w:eastAsia="Arial Unicode MS"/>
          <w:sz w:val="22"/>
          <w:szCs w:val="22"/>
        </w:rPr>
        <w:t xml:space="preserve"> NF P 21202. Les trous sont pré-</w:t>
      </w:r>
      <w:r w:rsidRPr="0065114A">
        <w:rPr>
          <w:rFonts w:eastAsia="Arial Unicode MS"/>
          <w:sz w:val="22"/>
          <w:szCs w:val="22"/>
        </w:rPr>
        <w:t>percés à la chignole ou à la perceuse pour éviter l’éclatement du bois et améliorer la résistance aux contraintes. La longueur des clous est suffisante pour garantir un assemblage solide et durable des pièces fixées. Les pointes de clous sont rabattues à la normale des fibres et vers le centre de la pièce de bois.</w:t>
      </w:r>
    </w:p>
    <w:p w14:paraId="0EE816DA"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COUVERTURE</w:t>
      </w:r>
    </w:p>
    <w:p w14:paraId="78C169EE" w14:textId="77777777" w:rsidR="002F3541" w:rsidRPr="0065114A" w:rsidRDefault="002F3541" w:rsidP="00B579F3">
      <w:pPr>
        <w:pStyle w:val="Titre"/>
        <w:numPr>
          <w:ilvl w:val="1"/>
          <w:numId w:val="34"/>
        </w:numPr>
        <w:spacing w:after="60"/>
        <w:ind w:hanging="792"/>
        <w:jc w:val="left"/>
        <w:rPr>
          <w:rFonts w:eastAsia="Arial Unicode MS"/>
          <w:noProof/>
          <w:sz w:val="22"/>
          <w:szCs w:val="22"/>
        </w:rPr>
      </w:pPr>
      <w:r w:rsidRPr="0065114A">
        <w:rPr>
          <w:rFonts w:eastAsia="Arial Unicode MS"/>
          <w:noProof/>
          <w:sz w:val="22"/>
          <w:szCs w:val="22"/>
        </w:rPr>
        <w:t>Généralités</w:t>
      </w:r>
    </w:p>
    <w:p w14:paraId="2F09CD44"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La couverture protège l’ensemble de l’ouvrage contre les intempéries, de façon étanche et durable.</w:t>
      </w:r>
    </w:p>
    <w:p w14:paraId="261482A5" w14:textId="77777777" w:rsidR="002F3541" w:rsidRPr="0065114A" w:rsidRDefault="002F3541" w:rsidP="00B579F3">
      <w:pPr>
        <w:pStyle w:val="Titre"/>
        <w:numPr>
          <w:ilvl w:val="1"/>
          <w:numId w:val="34"/>
        </w:numPr>
        <w:spacing w:after="60"/>
        <w:ind w:hanging="792"/>
        <w:jc w:val="left"/>
        <w:rPr>
          <w:rFonts w:eastAsia="Arial Unicode MS"/>
          <w:noProof/>
          <w:sz w:val="22"/>
          <w:szCs w:val="22"/>
        </w:rPr>
      </w:pPr>
      <w:r w:rsidRPr="0065114A">
        <w:rPr>
          <w:rFonts w:eastAsia="Arial Unicode MS"/>
          <w:noProof/>
          <w:sz w:val="22"/>
          <w:szCs w:val="22"/>
        </w:rPr>
        <w:t>Montage des tôles</w:t>
      </w:r>
    </w:p>
    <w:p w14:paraId="7BE4BEB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La couverture est constituée de tôles bacs, en aluminium d’épaisseur 5/10</w:t>
      </w:r>
      <w:r w:rsidRPr="0065114A">
        <w:rPr>
          <w:rFonts w:eastAsia="Arial Unicode MS"/>
          <w:sz w:val="22"/>
          <w:szCs w:val="22"/>
          <w:vertAlign w:val="superscript"/>
        </w:rPr>
        <w:t>ème</w:t>
      </w:r>
      <w:r w:rsidRPr="0065114A">
        <w:rPr>
          <w:rFonts w:eastAsia="Arial Unicode MS"/>
          <w:sz w:val="22"/>
          <w:szCs w:val="22"/>
        </w:rPr>
        <w:t xml:space="preserve"> anodisé assemblées au sommet d’onde par crochets galvanisés ou tirefonds auto perceurs en inox pour plaques et tôles. Le recouvrement des tôles doit être suffisant pour empêcher les défauts d’étanchéité.</w:t>
      </w:r>
    </w:p>
    <w:p w14:paraId="11757D5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L’étanchéité au niveau des têtes de tirefond est assurée par une plaquette incurvée lisse en aluminium ou en acier galvanisé posée sur une rondelle en feutre bitumé ou en néoprène.</w:t>
      </w:r>
    </w:p>
    <w:p w14:paraId="6355A2F4" w14:textId="77777777" w:rsidR="002F3541" w:rsidRDefault="002F3541" w:rsidP="002F3541">
      <w:pPr>
        <w:spacing w:after="60"/>
        <w:jc w:val="both"/>
        <w:rPr>
          <w:rFonts w:eastAsia="Arial Unicode MS"/>
          <w:sz w:val="22"/>
          <w:szCs w:val="22"/>
        </w:rPr>
      </w:pPr>
      <w:r w:rsidRPr="0065114A">
        <w:rPr>
          <w:rFonts w:eastAsia="Arial Unicode MS"/>
          <w:sz w:val="22"/>
          <w:szCs w:val="22"/>
        </w:rPr>
        <w:t xml:space="preserve">Le faîtage est protégé par des tôles faîtières dont la liaison avec les tôles doit être particulièrement soignée, notamment au niveau du crantage afin de permettre un encastrement correcte des sommets d’onde, afin d’éviter les défauts d’étanchéité et d’esthétique. </w:t>
      </w:r>
    </w:p>
    <w:p w14:paraId="6759679E" w14:textId="77777777" w:rsidR="00C314E2" w:rsidRPr="0065114A" w:rsidRDefault="00C314E2" w:rsidP="002F3541">
      <w:pPr>
        <w:spacing w:after="60"/>
        <w:jc w:val="both"/>
        <w:rPr>
          <w:rFonts w:eastAsia="Arial Unicode MS"/>
          <w:sz w:val="22"/>
          <w:szCs w:val="22"/>
        </w:rPr>
      </w:pPr>
      <w:r>
        <w:rPr>
          <w:rFonts w:eastAsia="Arial Unicode MS"/>
          <w:sz w:val="22"/>
          <w:szCs w:val="22"/>
        </w:rPr>
        <w:t>Le recouvrement des tôles-noues doit être suffisant pour empêcher les défauts d’étanchéité.</w:t>
      </w:r>
    </w:p>
    <w:p w14:paraId="6BE917B3"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 xml:space="preserve">ELECTRICITE </w:t>
      </w:r>
    </w:p>
    <w:p w14:paraId="683F1F2B" w14:textId="77777777" w:rsidR="002F3541" w:rsidRPr="0065114A" w:rsidRDefault="002F3541" w:rsidP="00B579F3">
      <w:pPr>
        <w:pStyle w:val="Titre"/>
        <w:numPr>
          <w:ilvl w:val="1"/>
          <w:numId w:val="35"/>
        </w:numPr>
        <w:tabs>
          <w:tab w:val="left" w:pos="993"/>
        </w:tabs>
        <w:spacing w:after="60"/>
        <w:ind w:left="993" w:hanging="993"/>
        <w:jc w:val="left"/>
        <w:rPr>
          <w:rFonts w:eastAsia="Arial Unicode MS"/>
          <w:noProof/>
          <w:sz w:val="22"/>
          <w:szCs w:val="22"/>
        </w:rPr>
      </w:pPr>
      <w:r w:rsidRPr="0065114A">
        <w:rPr>
          <w:rFonts w:eastAsia="Arial Unicode MS"/>
          <w:noProof/>
          <w:sz w:val="22"/>
          <w:szCs w:val="22"/>
        </w:rPr>
        <w:t>DEFINITION DES TRAVAUX D’ELECTRICITE</w:t>
      </w:r>
    </w:p>
    <w:p w14:paraId="589B9940" w14:textId="77777777" w:rsidR="002F3541" w:rsidRPr="0065114A" w:rsidRDefault="002F3541" w:rsidP="00B579F3">
      <w:pPr>
        <w:pStyle w:val="Titre"/>
        <w:numPr>
          <w:ilvl w:val="2"/>
          <w:numId w:val="35"/>
        </w:numPr>
        <w:tabs>
          <w:tab w:val="left" w:pos="993"/>
        </w:tabs>
        <w:spacing w:after="60"/>
        <w:ind w:hanging="1224"/>
        <w:jc w:val="left"/>
        <w:rPr>
          <w:rFonts w:eastAsia="Arial Unicode MS"/>
          <w:noProof/>
          <w:sz w:val="22"/>
          <w:szCs w:val="22"/>
        </w:rPr>
      </w:pPr>
      <w:r w:rsidRPr="0065114A">
        <w:rPr>
          <w:rFonts w:eastAsia="Arial Unicode MS"/>
          <w:noProof/>
          <w:sz w:val="22"/>
          <w:szCs w:val="22"/>
        </w:rPr>
        <w:t>Généralités</w:t>
      </w:r>
    </w:p>
    <w:p w14:paraId="645303EA"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travaux du présent lot se rapportent à l’électricité et comprennent l’installation selon les normes :</w:t>
      </w:r>
    </w:p>
    <w:p w14:paraId="5FCA15C7"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rPr>
      </w:pPr>
      <w:r w:rsidRPr="0065114A">
        <w:rPr>
          <w:rFonts w:ascii="Times New Roman" w:eastAsia="Arial Unicode MS" w:hAnsi="Times New Roman"/>
          <w:sz w:val="22"/>
          <w:szCs w:val="22"/>
          <w:lang w:val="fr-FR" w:eastAsia="fr-FR"/>
        </w:rPr>
        <w:t>de l’installation de l’ensemble des conduits encastrés destinés à protéger les canalisations</w:t>
      </w:r>
      <w:r w:rsidRPr="0065114A">
        <w:rPr>
          <w:rFonts w:ascii="Times New Roman" w:eastAsia="Arial Unicode MS" w:hAnsi="Times New Roman"/>
          <w:sz w:val="22"/>
          <w:szCs w:val="22"/>
          <w:lang w:val="fr-FR"/>
        </w:rPr>
        <w:t xml:space="preserve"> électriques, ainsi que les boites de dérivation et tous les accessoires nécessaires de pose et de fixation ;</w:t>
      </w:r>
    </w:p>
    <w:p w14:paraId="66B2511A"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 xml:space="preserve">de l’ensemble des circuits électriques du bâtiment, nécessaires pour l’alimentation en énergie des appareils d’éclairage, les prises électriques </w:t>
      </w:r>
    </w:p>
    <w:p w14:paraId="61DE3C2B"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d’un tableau électrique de distribution établi au départ de l’installation et après le disjoncteur général de branchement et qui contient :</w:t>
      </w:r>
    </w:p>
    <w:p w14:paraId="25B722C7"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 xml:space="preserve">le raccordement des conducteurs de phase et de neutre arrivant du disjoncteur de branchement et la répartition des conducteurs partant vers les différents circuits ; </w:t>
      </w:r>
    </w:p>
    <w:p w14:paraId="7DBDE802"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les dispositifs de protection des circuits et des personnes constitués de coupe-circuits à cartouches ou de disjoncteurs divisionnaires protégeant chaque conducteur de phase ;</w:t>
      </w:r>
    </w:p>
    <w:p w14:paraId="797A8C02"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un interrupteur ou un disjoncteur permettant de sectionner le conducteur neutre de chaque circuit ;</w:t>
      </w:r>
    </w:p>
    <w:p w14:paraId="6D5A2F85"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un interrupteur différentiel à haute sensibilité (30 mA) pour la protection des personnes ;</w:t>
      </w:r>
    </w:p>
    <w:p w14:paraId="37DDF8D4" w14:textId="77777777" w:rsidR="002F3541" w:rsidRPr="0065114A" w:rsidRDefault="002F3541" w:rsidP="00B579F3">
      <w:pPr>
        <w:numPr>
          <w:ilvl w:val="0"/>
          <w:numId w:val="21"/>
        </w:numPr>
        <w:tabs>
          <w:tab w:val="clear" w:pos="851"/>
          <w:tab w:val="num" w:pos="993"/>
        </w:tabs>
        <w:spacing w:after="60"/>
        <w:ind w:left="993" w:hanging="142"/>
        <w:jc w:val="both"/>
        <w:rPr>
          <w:rFonts w:eastAsia="Arial Unicode MS"/>
          <w:sz w:val="22"/>
          <w:szCs w:val="22"/>
        </w:rPr>
      </w:pPr>
      <w:r w:rsidRPr="0065114A">
        <w:rPr>
          <w:rFonts w:eastAsia="Arial Unicode MS"/>
          <w:sz w:val="22"/>
          <w:szCs w:val="22"/>
        </w:rPr>
        <w:t>un répartiteur de terre pour le raccordement des conducteurs de protection ;</w:t>
      </w:r>
    </w:p>
    <w:p w14:paraId="599FAC10"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de la mise à la terre du bâtiment et des liaisons équipotentielles ;</w:t>
      </w:r>
    </w:p>
    <w:p w14:paraId="5D98D3DA"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 xml:space="preserve">des interrupteurs et prises de courant ; </w:t>
      </w:r>
    </w:p>
    <w:p w14:paraId="4B043D91" w14:textId="77777777" w:rsidR="002F3541" w:rsidRPr="0065114A" w:rsidRDefault="002F3541" w:rsidP="00B579F3">
      <w:pPr>
        <w:pStyle w:val="Textebrut"/>
        <w:numPr>
          <w:ilvl w:val="0"/>
          <w:numId w:val="10"/>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des appareils d’éclairage ;</w:t>
      </w:r>
    </w:p>
    <w:p w14:paraId="7CBAC8AD"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Sont également compris dans le présent lot, les travaux afférents à d’autres corps d’état et nécessaires à la mise en œuvre des installations électriques telles que définies dans le projet d’exécution, à savoir : </w:t>
      </w:r>
    </w:p>
    <w:p w14:paraId="24B18F5B" w14:textId="77777777" w:rsidR="002F3541" w:rsidRPr="0065114A" w:rsidRDefault="002F3541" w:rsidP="00B579F3">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les tranchées, saignées, trous, percements et réservations effectués en phase de gros œuvre sous la conduite de l’Ingénieur ;</w:t>
      </w:r>
    </w:p>
    <w:p w14:paraId="4AD56F4C" w14:textId="77777777" w:rsidR="002F3541" w:rsidRPr="0065114A" w:rsidRDefault="002F3541" w:rsidP="00B579F3">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les scellements et rebouchage des tranchées, saignées, trous, percements et réservations, ainsi que les raccords divers résultant de la fixation des appareils ;</w:t>
      </w:r>
    </w:p>
    <w:p w14:paraId="791B9D42" w14:textId="77777777" w:rsidR="002F3541" w:rsidRPr="0065114A" w:rsidRDefault="002F3541" w:rsidP="00B579F3">
      <w:pPr>
        <w:pStyle w:val="Textebrut"/>
        <w:numPr>
          <w:ilvl w:val="0"/>
          <w:numId w:val="11"/>
        </w:numPr>
        <w:tabs>
          <w:tab w:val="clear" w:pos="340"/>
          <w:tab w:val="num" w:pos="567"/>
        </w:tabs>
        <w:spacing w:after="60"/>
        <w:ind w:left="567" w:hanging="283"/>
        <w:rPr>
          <w:rFonts w:ascii="Times New Roman" w:eastAsia="Arial Unicode MS" w:hAnsi="Times New Roman"/>
          <w:sz w:val="22"/>
          <w:szCs w:val="22"/>
          <w:lang w:val="fr-FR" w:eastAsia="fr-FR"/>
        </w:rPr>
      </w:pPr>
      <w:r w:rsidRPr="0065114A">
        <w:rPr>
          <w:rFonts w:ascii="Times New Roman" w:eastAsia="Arial Unicode MS" w:hAnsi="Times New Roman"/>
          <w:sz w:val="22"/>
          <w:szCs w:val="22"/>
          <w:lang w:val="fr-FR" w:eastAsia="fr-FR"/>
        </w:rPr>
        <w:t>la peinture des armoires et appareillages relatifs aux installations électriques.</w:t>
      </w:r>
    </w:p>
    <w:p w14:paraId="336CE756"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73F3998B" w14:textId="77777777" w:rsidR="002F3541" w:rsidRPr="0065114A" w:rsidRDefault="002F3541" w:rsidP="00B579F3">
      <w:pPr>
        <w:pStyle w:val="Titre"/>
        <w:numPr>
          <w:ilvl w:val="2"/>
          <w:numId w:val="35"/>
        </w:numPr>
        <w:tabs>
          <w:tab w:val="left" w:pos="993"/>
        </w:tabs>
        <w:spacing w:after="60"/>
        <w:ind w:hanging="1224"/>
        <w:jc w:val="left"/>
        <w:rPr>
          <w:rFonts w:eastAsia="Arial Unicode MS"/>
          <w:noProof/>
          <w:sz w:val="22"/>
          <w:szCs w:val="22"/>
        </w:rPr>
      </w:pPr>
      <w:r w:rsidRPr="0065114A">
        <w:rPr>
          <w:rFonts w:eastAsia="Arial Unicode MS"/>
          <w:noProof/>
          <w:sz w:val="22"/>
          <w:szCs w:val="22"/>
        </w:rPr>
        <w:t>Documents techniques de référence</w:t>
      </w:r>
    </w:p>
    <w:p w14:paraId="6356586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installations sont réalisées conformément aux normes suivantes :</w:t>
      </w:r>
    </w:p>
    <w:p w14:paraId="0289C794"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prescriptions de l’Union Technique Electrique (UTE) ;</w:t>
      </w:r>
    </w:p>
    <w:p w14:paraId="7ABA24AC"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Réalisation des travaux d’installation électrique NF C 15-100 et additifs Installations électriques à basse tension.</w:t>
      </w:r>
    </w:p>
    <w:p w14:paraId="521DC542"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NF C 14-100 en ce qui concerne les installations de branchement.</w:t>
      </w:r>
    </w:p>
    <w:p w14:paraId="5B255F99"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NF C 18-513, C 18-514, C 18-520 et leurs additifs pour ce qui concerne les mesures de protection et de prévention.</w:t>
      </w:r>
    </w:p>
    <w:p w14:paraId="43D15CA1" w14:textId="77777777" w:rsidR="002F3541" w:rsidRPr="0065114A" w:rsidRDefault="002F3541" w:rsidP="00B579F3">
      <w:pPr>
        <w:numPr>
          <w:ilvl w:val="0"/>
          <w:numId w:val="18"/>
        </w:numPr>
        <w:tabs>
          <w:tab w:val="clear" w:pos="1191"/>
          <w:tab w:val="num" w:pos="993"/>
        </w:tabs>
        <w:spacing w:after="60"/>
        <w:ind w:left="993" w:hanging="284"/>
        <w:jc w:val="both"/>
        <w:rPr>
          <w:rFonts w:eastAsia="Arial Unicode MS"/>
          <w:sz w:val="22"/>
          <w:szCs w:val="22"/>
        </w:rPr>
      </w:pPr>
      <w:r w:rsidRPr="0065114A">
        <w:rPr>
          <w:rFonts w:eastAsia="Arial Unicode MS"/>
          <w:sz w:val="22"/>
          <w:szCs w:val="22"/>
        </w:rPr>
        <w:t>NF C 12-060, C 12-100, C 12-200 C 12-210 et leurs additifs pour ce qui concerne les installations réglementées.</w:t>
      </w:r>
    </w:p>
    <w:p w14:paraId="51DB637B" w14:textId="77777777" w:rsidR="002F3541" w:rsidRPr="007F1D01"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7F1D01">
        <w:rPr>
          <w:rFonts w:eastAsia="Arial Unicode MS"/>
          <w:b/>
          <w:noProof/>
          <w:sz w:val="22"/>
          <w:szCs w:val="22"/>
        </w:rPr>
        <w:t>Plans d’électricité</w:t>
      </w:r>
    </w:p>
    <w:p w14:paraId="68843B1A"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fournit dans le projet d’exécution :</w:t>
      </w:r>
    </w:p>
    <w:p w14:paraId="33DC30FC" w14:textId="77777777" w:rsidR="002F3541" w:rsidRPr="0065114A" w:rsidRDefault="002F3541" w:rsidP="00B579F3">
      <w:pPr>
        <w:numPr>
          <w:ilvl w:val="0"/>
          <w:numId w:val="9"/>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Un schéma complet du circuit électrique de distribution comportant :</w:t>
      </w:r>
    </w:p>
    <w:p w14:paraId="214FF38A"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 tracé unifilaire des circuits de distribution, indiquant la puissance et l'intensité supportée par chacun des circuits ;</w:t>
      </w:r>
    </w:p>
    <w:p w14:paraId="133EAD42"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 xml:space="preserve">le tracé multifilaire des circuits de commande ; </w:t>
      </w:r>
    </w:p>
    <w:p w14:paraId="66897253"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appareils de protection installés, leur nature et leur calibre et leur pouvoir de coupure ;</w:t>
      </w:r>
    </w:p>
    <w:p w14:paraId="41F3C094"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 xml:space="preserve">les plans de borniers ; </w:t>
      </w:r>
    </w:p>
    <w:p w14:paraId="3F2FD338"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appareils électriques ou d’éclairage installés et la puissance de court-circuit à chaque niveau de la distribution.</w:t>
      </w:r>
    </w:p>
    <w:p w14:paraId="28C6E2F0" w14:textId="77777777" w:rsidR="002F3541" w:rsidRPr="0065114A" w:rsidRDefault="002F3541" w:rsidP="00B579F3">
      <w:pPr>
        <w:numPr>
          <w:ilvl w:val="0"/>
          <w:numId w:val="9"/>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les plans indiquant :</w:t>
      </w:r>
    </w:p>
    <w:p w14:paraId="70FCD1A0"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l'implantation des canalisations électriques, les emplacements des boites de jonction, des tableaux de distribution électrique, des appareils d’éclairage, des prises de courant, des interrupteurs et des autres appareils électriques ;</w:t>
      </w:r>
    </w:p>
    <w:p w14:paraId="2E02C90F"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 parcours des canalisations avec les caractéristiques, le nombre, la longueur et la section des conducteurs ;</w:t>
      </w:r>
    </w:p>
    <w:p w14:paraId="3BE80783"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détails de mise en œuvre cotés suivant la réalisation.</w:t>
      </w:r>
    </w:p>
    <w:p w14:paraId="4F74F5DE" w14:textId="77777777" w:rsidR="002F3541" w:rsidRPr="0065114A" w:rsidRDefault="002F3541" w:rsidP="00B579F3">
      <w:pPr>
        <w:numPr>
          <w:ilvl w:val="0"/>
          <w:numId w:val="9"/>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les documents suivants :</w:t>
      </w:r>
    </w:p>
    <w:p w14:paraId="55093836"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caractéristiques des appareils de protection (calibre, etc.)</w:t>
      </w:r>
    </w:p>
    <w:p w14:paraId="5DBE6567"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notices complètes des appareils électriques installés.</w:t>
      </w:r>
    </w:p>
    <w:p w14:paraId="6C450EEF"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Toute modification des plans initiaux fait l’objet d’un report sur les plans de récolement : </w:t>
      </w:r>
    </w:p>
    <w:p w14:paraId="305AE3F5" w14:textId="77777777" w:rsidR="002F3541" w:rsidRPr="0065114A" w:rsidRDefault="002F3541" w:rsidP="00B579F3">
      <w:pPr>
        <w:numPr>
          <w:ilvl w:val="0"/>
          <w:numId w:val="22"/>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 xml:space="preserve">de l’ensemble des circuits électriques du bâtiment, nécessaires pour l’alimentation en énergie des appareils d’éclairage, les prises électriques </w:t>
      </w:r>
    </w:p>
    <w:p w14:paraId="29E7EEAB" w14:textId="77777777" w:rsidR="002F3541" w:rsidRPr="0065114A" w:rsidRDefault="002F3541" w:rsidP="00B579F3">
      <w:pPr>
        <w:numPr>
          <w:ilvl w:val="0"/>
          <w:numId w:val="22"/>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d’un tableau électrique de distribution établi au départ de l’installation et après le disjoncteur général de branchement et qui contient :</w:t>
      </w:r>
    </w:p>
    <w:p w14:paraId="41BBE698"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 xml:space="preserve">le raccordement des conducteurs de phase et de neutre arrivant du disjoncteur de branchement et la répartition des conducteurs partant vers les différents circuits ; </w:t>
      </w:r>
    </w:p>
    <w:p w14:paraId="608A3234"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les dispositifs de protection des circuits et des personnes constitués de coupe-circuits à cartouches ou de disjoncteurs divisionnaires protégeant chaque conducteur de phase ;</w:t>
      </w:r>
    </w:p>
    <w:p w14:paraId="30B4DEB1"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un interrupteur ou un disjoncteur permettant de sectionner le conducteur neutre de chaque circuit ;</w:t>
      </w:r>
    </w:p>
    <w:p w14:paraId="25CFF210"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un interrupteur différentiel à haute sensibilité (30 mA) pour la protection des personnes ;</w:t>
      </w:r>
    </w:p>
    <w:p w14:paraId="35860769"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un répartiteur de terre pour le raccordement des conducteurs de protection ;</w:t>
      </w:r>
    </w:p>
    <w:p w14:paraId="71D71870" w14:textId="77777777" w:rsidR="002F3541" w:rsidRPr="0065114A" w:rsidRDefault="002F3541" w:rsidP="00B579F3">
      <w:pPr>
        <w:numPr>
          <w:ilvl w:val="0"/>
          <w:numId w:val="22"/>
        </w:numPr>
        <w:tabs>
          <w:tab w:val="clear" w:pos="340"/>
          <w:tab w:val="num" w:pos="567"/>
        </w:tabs>
        <w:spacing w:after="60"/>
        <w:ind w:left="568" w:hanging="284"/>
        <w:jc w:val="both"/>
        <w:rPr>
          <w:rFonts w:eastAsia="Arial Unicode MS"/>
          <w:sz w:val="22"/>
          <w:szCs w:val="22"/>
        </w:rPr>
      </w:pPr>
      <w:r w:rsidRPr="0065114A">
        <w:rPr>
          <w:rFonts w:eastAsia="Arial Unicode MS"/>
          <w:sz w:val="22"/>
          <w:szCs w:val="22"/>
        </w:rPr>
        <w:t>de la mise à la terre du bâtiment et des liaisons équipotentielles ;</w:t>
      </w:r>
    </w:p>
    <w:p w14:paraId="63D183F6" w14:textId="77777777" w:rsidR="002F3541" w:rsidRPr="0065114A" w:rsidRDefault="002F3541" w:rsidP="00B579F3">
      <w:pPr>
        <w:numPr>
          <w:ilvl w:val="0"/>
          <w:numId w:val="22"/>
        </w:numPr>
        <w:tabs>
          <w:tab w:val="clear" w:pos="340"/>
          <w:tab w:val="num" w:pos="567"/>
        </w:tabs>
        <w:spacing w:after="60"/>
        <w:ind w:left="567" w:hanging="283"/>
        <w:jc w:val="both"/>
        <w:rPr>
          <w:rFonts w:eastAsia="Arial Unicode MS"/>
          <w:sz w:val="22"/>
          <w:szCs w:val="22"/>
        </w:rPr>
      </w:pPr>
      <w:r w:rsidRPr="0065114A">
        <w:rPr>
          <w:rFonts w:eastAsia="Arial Unicode MS"/>
          <w:sz w:val="22"/>
          <w:szCs w:val="22"/>
        </w:rPr>
        <w:t xml:space="preserve">des interrupteurs et prises de courant ; </w:t>
      </w:r>
    </w:p>
    <w:p w14:paraId="77C05732" w14:textId="77777777" w:rsidR="007F1D01" w:rsidRPr="008A7F44" w:rsidRDefault="007F1D01" w:rsidP="008A7F44">
      <w:pPr>
        <w:numPr>
          <w:ilvl w:val="0"/>
          <w:numId w:val="22"/>
        </w:numPr>
        <w:tabs>
          <w:tab w:val="clear" w:pos="340"/>
          <w:tab w:val="num" w:pos="567"/>
        </w:tabs>
        <w:spacing w:after="60"/>
        <w:ind w:left="567" w:hanging="283"/>
        <w:jc w:val="both"/>
        <w:rPr>
          <w:rFonts w:eastAsia="Arial Unicode MS"/>
          <w:sz w:val="22"/>
          <w:szCs w:val="22"/>
        </w:rPr>
      </w:pPr>
      <w:r>
        <w:rPr>
          <w:rFonts w:eastAsia="Arial Unicode MS"/>
          <w:sz w:val="22"/>
          <w:szCs w:val="22"/>
        </w:rPr>
        <w:t>des appareils d’éclairage.</w:t>
      </w:r>
    </w:p>
    <w:p w14:paraId="28DE0969" w14:textId="77777777" w:rsidR="002F3541" w:rsidRPr="007F1D01" w:rsidRDefault="002F3541" w:rsidP="00B579F3">
      <w:pPr>
        <w:pStyle w:val="Titre"/>
        <w:numPr>
          <w:ilvl w:val="1"/>
          <w:numId w:val="35"/>
        </w:numPr>
        <w:tabs>
          <w:tab w:val="left" w:pos="993"/>
        </w:tabs>
        <w:spacing w:after="60"/>
        <w:ind w:left="993" w:hanging="993"/>
        <w:jc w:val="left"/>
        <w:rPr>
          <w:rFonts w:eastAsia="Arial Unicode MS"/>
          <w:b/>
          <w:noProof/>
          <w:sz w:val="22"/>
          <w:szCs w:val="22"/>
        </w:rPr>
      </w:pPr>
      <w:r w:rsidRPr="007F1D01">
        <w:rPr>
          <w:rFonts w:eastAsia="Arial Unicode MS"/>
          <w:b/>
          <w:noProof/>
          <w:sz w:val="22"/>
          <w:szCs w:val="22"/>
        </w:rPr>
        <w:t>BASES DE CALCUL</w:t>
      </w:r>
    </w:p>
    <w:p w14:paraId="691BB88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est tenu d'effectuer les calculs nécessaires à la réalisation du projet compte tenu des prescriptions suivantes et en accord avec l</w:t>
      </w:r>
      <w:r w:rsidR="000C77C0">
        <w:rPr>
          <w:rFonts w:eastAsia="Arial Unicode MS"/>
          <w:sz w:val="22"/>
          <w:szCs w:val="22"/>
        </w:rPr>
        <w:t>’Ingénieur du marché</w:t>
      </w:r>
      <w:r w:rsidRPr="0065114A">
        <w:rPr>
          <w:rFonts w:eastAsia="Arial Unicode MS"/>
          <w:sz w:val="22"/>
          <w:szCs w:val="22"/>
        </w:rPr>
        <w:t>.</w:t>
      </w:r>
    </w:p>
    <w:p w14:paraId="678282B5" w14:textId="77777777" w:rsidR="002F3541" w:rsidRPr="007F1D01" w:rsidRDefault="002F3541" w:rsidP="00B579F3">
      <w:pPr>
        <w:pStyle w:val="Titre"/>
        <w:numPr>
          <w:ilvl w:val="2"/>
          <w:numId w:val="35"/>
        </w:numPr>
        <w:tabs>
          <w:tab w:val="left" w:pos="993"/>
        </w:tabs>
        <w:spacing w:after="60"/>
        <w:ind w:left="1225" w:hanging="1225"/>
        <w:jc w:val="left"/>
        <w:rPr>
          <w:rFonts w:eastAsia="Arial Unicode MS"/>
          <w:b/>
          <w:noProof/>
          <w:sz w:val="22"/>
          <w:szCs w:val="22"/>
        </w:rPr>
      </w:pPr>
      <w:r w:rsidRPr="007F1D01">
        <w:rPr>
          <w:rFonts w:eastAsia="Arial Unicode MS"/>
          <w:b/>
          <w:noProof/>
          <w:sz w:val="22"/>
          <w:szCs w:val="22"/>
        </w:rPr>
        <w:t>Caractéristiques du réseau de distribution d’électricité</w:t>
      </w:r>
    </w:p>
    <w:p w14:paraId="14DD4308"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Alimentation en énergie électrique basse tension 380/220 Volts à 50 Hz</w:t>
      </w:r>
    </w:p>
    <w:p w14:paraId="07614541"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Schéma des liaisons de terre TT</w:t>
      </w:r>
    </w:p>
    <w:p w14:paraId="39AA7CB2" w14:textId="77777777" w:rsidR="002F3541" w:rsidRPr="0065114A" w:rsidRDefault="002F3541" w:rsidP="00B579F3">
      <w:pPr>
        <w:numPr>
          <w:ilvl w:val="0"/>
          <w:numId w:val="7"/>
        </w:numPr>
        <w:spacing w:after="60"/>
        <w:rPr>
          <w:rFonts w:eastAsia="Arial Unicode MS"/>
          <w:b/>
          <w:i/>
          <w:sz w:val="22"/>
          <w:szCs w:val="22"/>
        </w:rPr>
      </w:pPr>
      <w:r w:rsidRPr="0065114A">
        <w:rPr>
          <w:rFonts w:eastAsia="Arial Unicode MS"/>
          <w:b/>
          <w:i/>
          <w:sz w:val="22"/>
          <w:szCs w:val="22"/>
        </w:rPr>
        <w:t>Section des câbles de courant</w:t>
      </w:r>
    </w:p>
    <w:p w14:paraId="5C7E8756" w14:textId="77777777" w:rsidR="002F3541" w:rsidRPr="0065114A" w:rsidRDefault="002F3541" w:rsidP="00B579F3">
      <w:pPr>
        <w:numPr>
          <w:ilvl w:val="0"/>
          <w:numId w:val="23"/>
        </w:numPr>
        <w:tabs>
          <w:tab w:val="clear" w:pos="340"/>
        </w:tabs>
        <w:spacing w:after="60"/>
        <w:ind w:left="568" w:hanging="284"/>
        <w:jc w:val="both"/>
        <w:rPr>
          <w:rFonts w:eastAsia="Arial Unicode MS"/>
          <w:sz w:val="22"/>
          <w:szCs w:val="22"/>
        </w:rPr>
      </w:pPr>
      <w:r w:rsidRPr="0065114A">
        <w:rPr>
          <w:rFonts w:eastAsia="Arial Unicode MS"/>
          <w:sz w:val="22"/>
          <w:szCs w:val="22"/>
        </w:rPr>
        <w:t>La section des câbles conducteurs phase ne peut être inférieure :</w:t>
      </w:r>
    </w:p>
    <w:p w14:paraId="7D1AE3CD"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à 2,5 mm² pour l’alimentation des prises de courant (courant assigné maximal de 20 A avec cartouches à fusibles et 25 Ampères avec disjoncteur divisionnaire) ;</w:t>
      </w:r>
    </w:p>
    <w:p w14:paraId="0BA22F74" w14:textId="77777777" w:rsidR="002F3541" w:rsidRPr="0065114A" w:rsidRDefault="002F3541" w:rsidP="00B579F3">
      <w:pPr>
        <w:numPr>
          <w:ilvl w:val="0"/>
          <w:numId w:val="18"/>
        </w:numPr>
        <w:tabs>
          <w:tab w:val="clear" w:pos="1191"/>
        </w:tabs>
        <w:spacing w:after="60"/>
        <w:ind w:left="993" w:hanging="284"/>
        <w:jc w:val="both"/>
        <w:rPr>
          <w:rFonts w:eastAsia="Arial Unicode MS"/>
          <w:sz w:val="22"/>
          <w:szCs w:val="22"/>
        </w:rPr>
      </w:pPr>
      <w:r w:rsidRPr="0065114A">
        <w:rPr>
          <w:rFonts w:eastAsia="Arial Unicode MS"/>
          <w:sz w:val="22"/>
          <w:szCs w:val="22"/>
        </w:rPr>
        <w:t>à 1,5 mm² pour l'éclairage (courant assigné maximal de 10 A avec cartouches à fusibles et 16 Ampères avec disjoncteur divisionnaire) ;</w:t>
      </w:r>
    </w:p>
    <w:p w14:paraId="680331E8" w14:textId="77777777" w:rsidR="002F3541" w:rsidRPr="0065114A" w:rsidRDefault="002F3541" w:rsidP="00B579F3">
      <w:pPr>
        <w:numPr>
          <w:ilvl w:val="0"/>
          <w:numId w:val="23"/>
        </w:numPr>
        <w:tabs>
          <w:tab w:val="clear" w:pos="340"/>
        </w:tabs>
        <w:spacing w:after="60"/>
        <w:ind w:left="568" w:hanging="284"/>
        <w:jc w:val="both"/>
        <w:rPr>
          <w:rFonts w:eastAsia="Arial Unicode MS"/>
          <w:sz w:val="22"/>
          <w:szCs w:val="22"/>
        </w:rPr>
      </w:pPr>
      <w:r w:rsidRPr="0065114A">
        <w:rPr>
          <w:rFonts w:eastAsia="Arial Unicode MS"/>
          <w:sz w:val="22"/>
          <w:szCs w:val="22"/>
        </w:rPr>
        <w:t>La section des câbles conducteurs neutres peut être réduite dans la mesure où l'on peut calibrer l'appareil de protection omnipolaire à l'intensité maximale admissible par ce conducteur ;</w:t>
      </w:r>
    </w:p>
    <w:p w14:paraId="5D9E7708" w14:textId="77777777" w:rsidR="002F3541" w:rsidRPr="0065114A" w:rsidRDefault="002F3541" w:rsidP="00B579F3">
      <w:pPr>
        <w:numPr>
          <w:ilvl w:val="0"/>
          <w:numId w:val="23"/>
        </w:numPr>
        <w:tabs>
          <w:tab w:val="clear" w:pos="340"/>
        </w:tabs>
        <w:spacing w:after="60"/>
        <w:ind w:left="568" w:hanging="284"/>
        <w:jc w:val="both"/>
        <w:rPr>
          <w:rFonts w:eastAsia="Arial Unicode MS"/>
          <w:sz w:val="22"/>
          <w:szCs w:val="22"/>
        </w:rPr>
      </w:pPr>
      <w:r w:rsidRPr="0065114A">
        <w:rPr>
          <w:rFonts w:eastAsia="Arial Unicode MS"/>
          <w:sz w:val="22"/>
          <w:szCs w:val="22"/>
        </w:rPr>
        <w:t>La section des conducteurs de terre est déterminée conformément aux chapitres 4 et 5 de la norme UTEC 15.100 ;</w:t>
      </w:r>
    </w:p>
    <w:p w14:paraId="2349615F" w14:textId="77777777" w:rsidR="002F3541" w:rsidRPr="0065114A" w:rsidRDefault="002F3541" w:rsidP="00B579F3">
      <w:pPr>
        <w:numPr>
          <w:ilvl w:val="0"/>
          <w:numId w:val="23"/>
        </w:numPr>
        <w:tabs>
          <w:tab w:val="clear" w:pos="340"/>
        </w:tabs>
        <w:spacing w:after="60"/>
        <w:ind w:left="568" w:hanging="284"/>
        <w:jc w:val="both"/>
        <w:rPr>
          <w:rFonts w:eastAsia="Arial Unicode MS"/>
          <w:sz w:val="22"/>
          <w:szCs w:val="22"/>
        </w:rPr>
      </w:pPr>
      <w:r w:rsidRPr="0065114A">
        <w:rPr>
          <w:rFonts w:eastAsia="Arial Unicode MS"/>
          <w:sz w:val="22"/>
          <w:szCs w:val="22"/>
        </w:rPr>
        <w:t>La section des câbles conducteurs est déterminée en fonction des intensités admissibles :</w:t>
      </w:r>
    </w:p>
    <w:p w14:paraId="51294FD4" w14:textId="77777777" w:rsidR="002F3541" w:rsidRPr="0065114A" w:rsidRDefault="002F3541" w:rsidP="00B579F3">
      <w:pPr>
        <w:numPr>
          <w:ilvl w:val="0"/>
          <w:numId w:val="18"/>
        </w:numPr>
        <w:tabs>
          <w:tab w:val="clear" w:pos="1191"/>
        </w:tabs>
        <w:spacing w:after="60"/>
        <w:ind w:left="851" w:hanging="284"/>
        <w:jc w:val="both"/>
        <w:rPr>
          <w:rFonts w:eastAsia="Arial Unicode MS"/>
          <w:sz w:val="22"/>
          <w:szCs w:val="22"/>
        </w:rPr>
      </w:pPr>
      <w:r w:rsidRPr="0065114A">
        <w:rPr>
          <w:rFonts w:eastAsia="Arial Unicode MS"/>
          <w:sz w:val="22"/>
          <w:szCs w:val="22"/>
        </w:rPr>
        <w:t>de chutes de tension ;</w:t>
      </w:r>
    </w:p>
    <w:p w14:paraId="38E85B72" w14:textId="77777777" w:rsidR="002F3541" w:rsidRPr="0065114A" w:rsidRDefault="002F3541" w:rsidP="00B579F3">
      <w:pPr>
        <w:numPr>
          <w:ilvl w:val="0"/>
          <w:numId w:val="18"/>
        </w:numPr>
        <w:tabs>
          <w:tab w:val="clear" w:pos="1191"/>
        </w:tabs>
        <w:spacing w:after="60"/>
        <w:ind w:left="851" w:hanging="284"/>
        <w:jc w:val="both"/>
        <w:rPr>
          <w:rFonts w:eastAsia="Arial Unicode MS"/>
          <w:sz w:val="22"/>
          <w:szCs w:val="22"/>
        </w:rPr>
      </w:pPr>
      <w:r w:rsidRPr="0065114A">
        <w:rPr>
          <w:rFonts w:eastAsia="Arial Unicode MS"/>
          <w:sz w:val="22"/>
          <w:szCs w:val="22"/>
        </w:rPr>
        <w:t>des appareils de protection en amont.</w:t>
      </w:r>
    </w:p>
    <w:p w14:paraId="4508FFAD"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054572D5" w14:textId="77777777" w:rsidR="002F3541" w:rsidRPr="0065114A" w:rsidRDefault="002F3541" w:rsidP="00B579F3">
      <w:pPr>
        <w:pStyle w:val="Titre"/>
        <w:numPr>
          <w:ilvl w:val="2"/>
          <w:numId w:val="35"/>
        </w:numPr>
        <w:tabs>
          <w:tab w:val="left" w:pos="993"/>
        </w:tabs>
        <w:spacing w:after="60"/>
        <w:ind w:hanging="1224"/>
        <w:jc w:val="left"/>
        <w:rPr>
          <w:rFonts w:eastAsia="Arial Unicode MS"/>
          <w:noProof/>
          <w:sz w:val="22"/>
          <w:szCs w:val="22"/>
        </w:rPr>
      </w:pPr>
      <w:r w:rsidRPr="0065114A">
        <w:rPr>
          <w:rFonts w:eastAsia="Arial Unicode MS"/>
          <w:noProof/>
          <w:sz w:val="22"/>
          <w:szCs w:val="22"/>
        </w:rPr>
        <w:t>Puissance d'installation</w:t>
      </w:r>
    </w:p>
    <w:p w14:paraId="545306D5" w14:textId="77777777" w:rsidR="007F1D0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Afin de déterminer les caractéristiques des alimentations nécessaires, la puissance de l'installation en régime permanent est estimée à partir des puissances nominales des appareils. </w:t>
      </w:r>
    </w:p>
    <w:p w14:paraId="1039EEBA" w14:textId="77777777" w:rsidR="002F3541" w:rsidRPr="0065114A" w:rsidRDefault="002F3541" w:rsidP="002F3541">
      <w:pPr>
        <w:tabs>
          <w:tab w:val="num" w:pos="1068"/>
        </w:tabs>
        <w:spacing w:after="60"/>
        <w:jc w:val="both"/>
        <w:rPr>
          <w:rFonts w:eastAsia="Arial Unicode MS"/>
          <w:b/>
          <w:noProof/>
          <w:sz w:val="22"/>
          <w:szCs w:val="22"/>
        </w:rPr>
      </w:pPr>
      <w:r w:rsidRPr="0065114A">
        <w:rPr>
          <w:rFonts w:eastAsia="Arial Unicode MS"/>
          <w:b/>
          <w:noProof/>
          <w:sz w:val="22"/>
          <w:szCs w:val="22"/>
        </w:rPr>
        <w:t>APPAREILS ET MATERIELS ELECTRIQUES</w:t>
      </w:r>
    </w:p>
    <w:p w14:paraId="198804C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appareils et matériels électriques sont choisis dans des séries normalisées et soumis à l’approbation de l</w:t>
      </w:r>
      <w:r w:rsidR="000C77C0">
        <w:rPr>
          <w:rFonts w:eastAsia="Arial Unicode MS"/>
          <w:sz w:val="22"/>
          <w:szCs w:val="22"/>
        </w:rPr>
        <w:t>’Ingénieur du marché</w:t>
      </w:r>
      <w:r w:rsidRPr="0065114A">
        <w:rPr>
          <w:rFonts w:eastAsia="Arial Unicode MS"/>
          <w:sz w:val="22"/>
          <w:szCs w:val="22"/>
        </w:rPr>
        <w:t xml:space="preserve">. Le Co-contractant propose des ensembles homogènes. </w:t>
      </w:r>
    </w:p>
    <w:p w14:paraId="122C0A68"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propose des ensembles homogènes. 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3E97EF8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présente pour chaque appareil une documentation complète comprenant la description, les caractéristiques techniques, et les procès-verbaux d'essais en usine, soumis à l’approbation de l’Ingénieur. Le petit appareillage et les luminaires doivent posséder un indice de protection minimal I.P. conforme à celui exigé par la NF C 15 100 suivant la destination des locaux.</w:t>
      </w:r>
    </w:p>
    <w:p w14:paraId="65CCED46" w14:textId="77777777" w:rsidR="00A12B7E" w:rsidRDefault="002F3541" w:rsidP="002F3541">
      <w:pPr>
        <w:tabs>
          <w:tab w:val="num" w:pos="1068"/>
        </w:tabs>
        <w:spacing w:after="60"/>
        <w:jc w:val="both"/>
        <w:rPr>
          <w:rFonts w:eastAsia="Arial Unicode MS"/>
          <w:sz w:val="22"/>
          <w:szCs w:val="22"/>
        </w:rPr>
      </w:pPr>
      <w:r w:rsidRPr="0065114A">
        <w:rPr>
          <w:rFonts w:eastAsia="Arial Unicode MS"/>
          <w:sz w:val="22"/>
          <w:szCs w:val="22"/>
        </w:rPr>
        <w:t>Toute modification pendant les travaux est soumise à l’approbation de l’Ingénieur.</w:t>
      </w:r>
    </w:p>
    <w:p w14:paraId="01B79177" w14:textId="77777777" w:rsidR="008A7F44" w:rsidRPr="0065114A" w:rsidRDefault="008A7F44" w:rsidP="002F3541">
      <w:pPr>
        <w:tabs>
          <w:tab w:val="num" w:pos="1068"/>
        </w:tabs>
        <w:spacing w:after="60"/>
        <w:jc w:val="both"/>
        <w:rPr>
          <w:rFonts w:eastAsia="Arial Unicode MS"/>
          <w:sz w:val="22"/>
          <w:szCs w:val="22"/>
        </w:rPr>
      </w:pPr>
    </w:p>
    <w:p w14:paraId="7A543F72" w14:textId="77777777" w:rsidR="002F3541" w:rsidRPr="007F1D01"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7F1D01">
        <w:rPr>
          <w:rFonts w:eastAsia="Arial Unicode MS"/>
          <w:b/>
          <w:noProof/>
          <w:sz w:val="22"/>
          <w:szCs w:val="22"/>
        </w:rPr>
        <w:t>Mise en œuvre</w:t>
      </w:r>
    </w:p>
    <w:p w14:paraId="0D12E19F" w14:textId="77777777" w:rsidR="00866ACA"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matériel et les appareils électriques sont mis en œuvre conformément aux règles de l'art, définies en 7.2 (DOCUMENTS TECHNIQUES DE BASE). Tous les tableaux, circuits et appareils font l’objet d’un repérage et d’un étiquetage soigneux.</w:t>
      </w:r>
    </w:p>
    <w:p w14:paraId="286635DA" w14:textId="77777777" w:rsidR="002F3541" w:rsidRPr="007F1D01"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7F1D01">
        <w:rPr>
          <w:rFonts w:eastAsia="Arial Unicode MS"/>
          <w:b/>
          <w:noProof/>
          <w:sz w:val="22"/>
          <w:szCs w:val="22"/>
        </w:rPr>
        <w:t>Protection du materiel</w:t>
      </w:r>
    </w:p>
    <w:p w14:paraId="742CC2A9"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7434BEC2" w14:textId="77777777" w:rsidR="002F3541" w:rsidRPr="007F1D01"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7F1D01">
        <w:rPr>
          <w:rFonts w:eastAsia="Arial Unicode MS"/>
          <w:b/>
          <w:noProof/>
          <w:sz w:val="22"/>
          <w:szCs w:val="22"/>
        </w:rPr>
        <w:t>Essais de réception</w:t>
      </w:r>
    </w:p>
    <w:p w14:paraId="268711F0"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A la réception des travaux, il est procédé à une inspection des appareils et canalisations électriques. Tout ouvrage défectueux ou dont la fixation est jugée insuffisante fera l’objet des réserves adéquates. Les essais et contrôles sont réalisés par le Maître d'œuvre après l’achèvement des travaux et des réglages de l’installation par le co-contractant.</w:t>
      </w:r>
    </w:p>
    <w:p w14:paraId="26C7E899"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essais sont réalisés conformément aux Normes et portent sur :</w:t>
      </w:r>
    </w:p>
    <w:p w14:paraId="5E330933"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le bon fonctionnement général des circuits et des appareils de protection ;</w:t>
      </w:r>
    </w:p>
    <w:p w14:paraId="66F4DEA3"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la conformité de l'isolation électrique et de la mise à la terre ;</w:t>
      </w:r>
    </w:p>
    <w:p w14:paraId="5B0E0FBF"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la conformité du schéma électrique contenu dans le projet d’exécution.</w:t>
      </w:r>
    </w:p>
    <w:p w14:paraId="457EE7E1" w14:textId="77777777" w:rsidR="002F3541" w:rsidRPr="0065114A" w:rsidRDefault="002F3541" w:rsidP="00B579F3">
      <w:pPr>
        <w:pStyle w:val="Titre"/>
        <w:numPr>
          <w:ilvl w:val="2"/>
          <w:numId w:val="35"/>
        </w:numPr>
        <w:tabs>
          <w:tab w:val="left" w:pos="993"/>
        </w:tabs>
        <w:spacing w:after="60"/>
        <w:ind w:hanging="1224"/>
        <w:jc w:val="left"/>
        <w:rPr>
          <w:rFonts w:eastAsia="Arial Unicode MS"/>
          <w:b/>
          <w:noProof/>
          <w:sz w:val="22"/>
          <w:szCs w:val="22"/>
        </w:rPr>
      </w:pPr>
      <w:r w:rsidRPr="0065114A">
        <w:rPr>
          <w:rFonts w:eastAsia="Arial Unicode MS"/>
          <w:b/>
          <w:noProof/>
          <w:sz w:val="22"/>
          <w:szCs w:val="22"/>
        </w:rPr>
        <w:t>Garantie sur le materiel et les appareils electriques</w:t>
      </w:r>
    </w:p>
    <w:p w14:paraId="3092863F"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0034DAC2"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MENUISERIE METALLIQUE</w:t>
      </w:r>
    </w:p>
    <w:p w14:paraId="06B8FCFA" w14:textId="77777777" w:rsidR="002F3541" w:rsidRPr="007F1D01" w:rsidRDefault="002F3541" w:rsidP="00B579F3">
      <w:pPr>
        <w:pStyle w:val="Titre"/>
        <w:numPr>
          <w:ilvl w:val="1"/>
          <w:numId w:val="36"/>
        </w:numPr>
        <w:tabs>
          <w:tab w:val="left" w:pos="709"/>
        </w:tabs>
        <w:spacing w:after="60"/>
        <w:ind w:left="567" w:hanging="567"/>
        <w:jc w:val="both"/>
        <w:rPr>
          <w:rFonts w:eastAsia="Arial Unicode MS"/>
          <w:b/>
          <w:noProof/>
          <w:sz w:val="22"/>
          <w:szCs w:val="22"/>
        </w:rPr>
      </w:pPr>
      <w:r w:rsidRPr="007F1D01">
        <w:rPr>
          <w:rFonts w:eastAsia="Arial Unicode MS"/>
          <w:b/>
          <w:noProof/>
          <w:sz w:val="22"/>
          <w:szCs w:val="22"/>
        </w:rPr>
        <w:t>GENERALITES  SUR LA  MENUISERIE METALLIQUE</w:t>
      </w:r>
    </w:p>
    <w:p w14:paraId="01CDB4A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travaux du présent lot concernent la réalisation des menuiseries métalliques : ferronnerie, aluminium, zinc, acier, inox, fonte et quincaillerie. Il s’agit de :</w:t>
      </w:r>
    </w:p>
    <w:p w14:paraId="4B982481"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la fourniture et l’installation des portes. huisseries métallique, des châssis et battants ;</w:t>
      </w:r>
    </w:p>
    <w:p w14:paraId="26BD3C24"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la fourniture et l’installation des serrures, targettes et autres pièces de quincaillerie et de serrurerie destinées à équiper les battants des portes. </w:t>
      </w:r>
    </w:p>
    <w:p w14:paraId="44B8FB6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 co-contractant s’assure que les positions de tous les scellements et encrages projetés, relatifs aux pièces de serrurerie et de quincaillerie, figurent dans le projet d’exécution. </w:t>
      </w:r>
    </w:p>
    <w:p w14:paraId="0791A5D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requiert l’accord préalable de l’Ingénieur  avant d’engager la réalisation des ouvrages de menuiserie métallique.</w:t>
      </w:r>
    </w:p>
    <w:p w14:paraId="7992FF04" w14:textId="77777777" w:rsidR="002F3541" w:rsidRPr="007F1D01" w:rsidRDefault="002F3541" w:rsidP="00B579F3">
      <w:pPr>
        <w:pStyle w:val="Titre"/>
        <w:numPr>
          <w:ilvl w:val="1"/>
          <w:numId w:val="36"/>
        </w:numPr>
        <w:tabs>
          <w:tab w:val="left" w:pos="709"/>
        </w:tabs>
        <w:spacing w:after="60"/>
        <w:ind w:left="567" w:hanging="567"/>
        <w:jc w:val="both"/>
        <w:rPr>
          <w:rFonts w:eastAsia="Arial Unicode MS"/>
          <w:b/>
          <w:smallCaps/>
          <w:noProof/>
          <w:sz w:val="22"/>
          <w:szCs w:val="22"/>
        </w:rPr>
      </w:pPr>
      <w:r w:rsidRPr="007F1D01">
        <w:rPr>
          <w:rFonts w:eastAsia="Arial Unicode MS"/>
          <w:b/>
          <w:smallCaps/>
          <w:noProof/>
          <w:sz w:val="22"/>
          <w:szCs w:val="22"/>
        </w:rPr>
        <w:t>Prescriptions techniques</w:t>
      </w:r>
    </w:p>
    <w:p w14:paraId="174E303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doit se conformer aux prescriptions techniques relatives à la qualité des matériaux et aux conditions de mise en œuvre, définies au dans les DTU 36-37-39, établis par le Centre Scientifique du Bâtiment (C.S.T.B.), 4 Avenue du Recteur Poincaré, Paris 16ème (FRANCE). En général, toutes les menuiseries métalliques doivent répondre aux normes NP 24201 et 24302.</w:t>
      </w:r>
    </w:p>
    <w:p w14:paraId="2D9CA03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6CBC6ACC" w14:textId="77777777" w:rsidR="002F3541" w:rsidRPr="0065114A" w:rsidRDefault="002F3541" w:rsidP="00B579F3">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 xml:space="preserve">La surface des éléments de quincaillerie doit être lisse et dépourvues de toutes irrégularités. </w:t>
      </w:r>
    </w:p>
    <w:p w14:paraId="135A131E" w14:textId="77777777" w:rsidR="0008638A" w:rsidRPr="008A7F44" w:rsidRDefault="002F3541" w:rsidP="008A7F44">
      <w:pPr>
        <w:numPr>
          <w:ilvl w:val="0"/>
          <w:numId w:val="24"/>
        </w:numPr>
        <w:tabs>
          <w:tab w:val="clear" w:pos="0"/>
          <w:tab w:val="num" w:pos="851"/>
        </w:tabs>
        <w:spacing w:after="60"/>
        <w:ind w:left="851" w:hanging="284"/>
        <w:jc w:val="both"/>
        <w:rPr>
          <w:rFonts w:eastAsia="Arial Unicode MS"/>
          <w:sz w:val="22"/>
          <w:szCs w:val="22"/>
        </w:rPr>
      </w:pPr>
      <w:r w:rsidRPr="0065114A">
        <w:rPr>
          <w:rFonts w:eastAsia="Arial Unicode MS"/>
          <w:sz w:val="22"/>
          <w:szCs w:val="22"/>
        </w:rPr>
        <w:t xml:space="preserve">Les soudures ne doivent présenter aucune discontinuité. </w:t>
      </w:r>
    </w:p>
    <w:p w14:paraId="019C14E2" w14:textId="77777777" w:rsidR="002F3541" w:rsidRPr="007F1D01" w:rsidRDefault="002F3541" w:rsidP="00B579F3">
      <w:pPr>
        <w:pStyle w:val="Titre"/>
        <w:numPr>
          <w:ilvl w:val="1"/>
          <w:numId w:val="36"/>
        </w:numPr>
        <w:tabs>
          <w:tab w:val="left" w:pos="709"/>
        </w:tabs>
        <w:spacing w:after="60"/>
        <w:ind w:hanging="792"/>
        <w:jc w:val="left"/>
        <w:rPr>
          <w:rFonts w:eastAsia="Arial Unicode MS"/>
          <w:b/>
          <w:noProof/>
          <w:sz w:val="22"/>
          <w:szCs w:val="22"/>
        </w:rPr>
      </w:pPr>
      <w:r w:rsidRPr="007F1D01">
        <w:rPr>
          <w:rFonts w:eastAsia="Arial Unicode MS"/>
          <w:b/>
          <w:noProof/>
          <w:sz w:val="22"/>
          <w:szCs w:val="22"/>
        </w:rPr>
        <w:t>MISE EN ŒUVRE DES OUVRAGES DE MENUISERIE METALLIQUE</w:t>
      </w:r>
    </w:p>
    <w:p w14:paraId="5BD9D14E" w14:textId="77777777" w:rsidR="002F3541" w:rsidRPr="0065114A" w:rsidRDefault="002F3541" w:rsidP="00B579F3">
      <w:pPr>
        <w:pStyle w:val="Titre"/>
        <w:numPr>
          <w:ilvl w:val="2"/>
          <w:numId w:val="36"/>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Détails d'exécution</w:t>
      </w:r>
    </w:p>
    <w:p w14:paraId="4E3F87C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assemblages soudés, visés ou rivetés sont exécutés de manière à résister sans déformation permanente ni amorce de rupture aux efforts normaux auxquels il sont soumis.</w:t>
      </w:r>
    </w:p>
    <w:p w14:paraId="7649F9C5"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fers seront dressés et coupés régulièrement sans garrots ni cassures. Les assemblages d'angles doivent être soigneusement réalisés et ajustés. Ils ne doivent comporter aucune trace de soudure en saillie.</w:t>
      </w:r>
      <w:r w:rsidRPr="0065114A">
        <w:rPr>
          <w:rFonts w:eastAsia="Arial Unicode MS"/>
          <w:sz w:val="22"/>
          <w:szCs w:val="22"/>
        </w:rPr>
        <w:tab/>
      </w:r>
    </w:p>
    <w:p w14:paraId="0EFFF82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65114A">
        <w:rPr>
          <w:rFonts w:eastAsia="Arial Unicode MS"/>
          <w:sz w:val="22"/>
          <w:szCs w:val="22"/>
        </w:rPr>
        <w:tab/>
      </w:r>
    </w:p>
    <w:p w14:paraId="0CDF8DC5" w14:textId="77777777" w:rsidR="002F3541" w:rsidRPr="0065114A" w:rsidRDefault="002F3541" w:rsidP="00B579F3">
      <w:pPr>
        <w:pStyle w:val="Titre"/>
        <w:numPr>
          <w:ilvl w:val="2"/>
          <w:numId w:val="36"/>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Protection des ouvrages</w:t>
      </w:r>
    </w:p>
    <w:p w14:paraId="774E6860"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1607125B"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soudures doivent être protégées contre l’oxydation après réalisation. Il est recommandé l’utilisation de pièces de serrurerie ou de menuiserie métallique galvanisées par zingage en atelier (série GPZ).</w:t>
      </w:r>
    </w:p>
    <w:p w14:paraId="2857DAB1" w14:textId="77777777" w:rsidR="002F3541" w:rsidRPr="0065114A" w:rsidRDefault="002F3541" w:rsidP="00B579F3">
      <w:pPr>
        <w:pStyle w:val="Titre"/>
        <w:numPr>
          <w:ilvl w:val="1"/>
          <w:numId w:val="36"/>
        </w:numPr>
        <w:tabs>
          <w:tab w:val="left" w:pos="709"/>
        </w:tabs>
        <w:spacing w:after="60"/>
        <w:ind w:hanging="792"/>
        <w:jc w:val="left"/>
        <w:rPr>
          <w:rFonts w:eastAsia="Arial Unicode MS"/>
          <w:noProof/>
          <w:sz w:val="22"/>
          <w:szCs w:val="22"/>
        </w:rPr>
      </w:pPr>
      <w:r w:rsidRPr="0065114A">
        <w:rPr>
          <w:rFonts w:eastAsia="Arial Unicode MS"/>
          <w:noProof/>
          <w:sz w:val="22"/>
          <w:szCs w:val="22"/>
        </w:rPr>
        <w:t>QUINCAILLERIE</w:t>
      </w:r>
    </w:p>
    <w:p w14:paraId="4D6D838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Toutes les serrures intérieures et extérieures doivent être garanties pour une période de un (01) an.</w:t>
      </w:r>
    </w:p>
    <w:p w14:paraId="7D5BB9F7" w14:textId="77777777" w:rsidR="002F3541" w:rsidRPr="0065114A" w:rsidRDefault="002F3541" w:rsidP="00B579F3">
      <w:pPr>
        <w:pStyle w:val="Titre"/>
        <w:numPr>
          <w:ilvl w:val="2"/>
          <w:numId w:val="36"/>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Boulons de verrous</w:t>
      </w:r>
    </w:p>
    <w:p w14:paraId="42FA3676"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boulons des verrous sont fabriqués de manière à être dégagés dans tous les cas, même si les rondelles sont rivetées.</w:t>
      </w:r>
    </w:p>
    <w:p w14:paraId="14081EEB" w14:textId="77777777" w:rsidR="002F3541" w:rsidRPr="0065114A" w:rsidRDefault="002F3541" w:rsidP="00B579F3">
      <w:pPr>
        <w:pStyle w:val="Titre"/>
        <w:numPr>
          <w:ilvl w:val="2"/>
          <w:numId w:val="36"/>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Vis</w:t>
      </w:r>
    </w:p>
    <w:p w14:paraId="1696CCE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Toutes les pièces métalliques sont fixées par vis et boulons en métal inoxydable.</w:t>
      </w:r>
    </w:p>
    <w:p w14:paraId="323E8D5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têtes des vis de fixation de serrures, profilées, pièces de quincaillerie, châssis et ouvrants des portes, ainsi que des butées et pattes de fixation sont de forme plate ; elles doivent être arrêtées à fleur de la face plate des ouvrages.</w:t>
      </w:r>
    </w:p>
    <w:p w14:paraId="24C1D00D" w14:textId="77777777" w:rsidR="002F3541" w:rsidRPr="0065114A" w:rsidRDefault="002F3541" w:rsidP="00B579F3">
      <w:pPr>
        <w:pStyle w:val="Titre"/>
        <w:numPr>
          <w:ilvl w:val="2"/>
          <w:numId w:val="36"/>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Clés</w:t>
      </w:r>
    </w:p>
    <w:p w14:paraId="3A573D1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3FCF884D" w14:textId="77777777" w:rsidR="002F3541" w:rsidRPr="0065114A" w:rsidRDefault="002F3541" w:rsidP="00B579F3">
      <w:pPr>
        <w:pStyle w:val="Titre"/>
        <w:numPr>
          <w:ilvl w:val="2"/>
          <w:numId w:val="36"/>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Echantillons pour approbation</w:t>
      </w:r>
    </w:p>
    <w:p w14:paraId="17ACCFD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Un échantillon de chaque model de pièce est soumis à l’approbation de l’Ingénieur  avant mise en œuvre. Les échantillons sont conservés sur site, dans la cabane de chantier, jusqu’à la réception provisoire des ouvrages. Le matériel fourni doit correspondre aux échantillons approuvés, faute de quoi, il est susceptible d’être rejeté.</w:t>
      </w:r>
    </w:p>
    <w:p w14:paraId="5BAEF540"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MENUISERIE BOIS</w:t>
      </w:r>
    </w:p>
    <w:p w14:paraId="62037948" w14:textId="77777777" w:rsidR="002F3541" w:rsidRPr="0065114A" w:rsidRDefault="002F3541" w:rsidP="00B579F3">
      <w:pPr>
        <w:pStyle w:val="Titre"/>
        <w:numPr>
          <w:ilvl w:val="1"/>
          <w:numId w:val="37"/>
        </w:numPr>
        <w:tabs>
          <w:tab w:val="left" w:pos="709"/>
        </w:tabs>
        <w:spacing w:after="60"/>
        <w:ind w:left="851" w:hanging="851"/>
        <w:jc w:val="left"/>
        <w:rPr>
          <w:rFonts w:eastAsia="Arial Unicode MS"/>
          <w:noProof/>
          <w:sz w:val="22"/>
          <w:szCs w:val="22"/>
        </w:rPr>
      </w:pPr>
      <w:r w:rsidRPr="0065114A">
        <w:rPr>
          <w:rFonts w:eastAsia="Arial Unicode MS"/>
          <w:noProof/>
          <w:sz w:val="22"/>
          <w:szCs w:val="22"/>
        </w:rPr>
        <w:t>CARACTERISTIQUES DES BOIS DE MENUISERIE</w:t>
      </w:r>
    </w:p>
    <w:p w14:paraId="3A50A19D"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Domaines d'application et références</w:t>
      </w:r>
    </w:p>
    <w:p w14:paraId="4254D170"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s’engage à respecter, les prescriptions techniques sur la qualité et la mise en œuvre des matériaux définis dans le cahier des charges des menuiseries bois, Document Technique Unifié (DTU) n° 36.1</w:t>
      </w:r>
    </w:p>
    <w:p w14:paraId="4AF38184"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Objet de la fourniture</w:t>
      </w:r>
    </w:p>
    <w:p w14:paraId="7ABC77E5"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travaux concernent la fourniture et la pose soignée des menuiseries bois en extérieur et en intérieur, dans les essences de bois adaptées pour l'ensemble de tous les ouvrages conformément aux prescriptions du cahier des charges.</w:t>
      </w:r>
    </w:p>
    <w:p w14:paraId="2B508F51"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Coordination avec les autres lots</w:t>
      </w:r>
    </w:p>
    <w:p w14:paraId="4C96EB78" w14:textId="77777777" w:rsidR="0008638A"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travaux de menuiserie bois doivent être réalisés en parfaite coordination avec les travaux définis dans les autres lots.</w:t>
      </w:r>
    </w:p>
    <w:p w14:paraId="54D43AA7"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Caractéristiques physiques</w:t>
      </w:r>
    </w:p>
    <w:p w14:paraId="6CDAED42"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25CCFFF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4483FA99"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Essences de bois d’oeuvre</w:t>
      </w:r>
    </w:p>
    <w:p w14:paraId="163199F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bois utilisés pour les menuiseries sont des bois de pays, originaires du Cameroun et choisis parmi les essences suivantes :  </w:t>
      </w:r>
    </w:p>
    <w:p w14:paraId="07EBB501" w14:textId="77777777" w:rsidR="002F3541" w:rsidRPr="0065114A" w:rsidRDefault="002F3541" w:rsidP="00B579F3">
      <w:pPr>
        <w:numPr>
          <w:ilvl w:val="0"/>
          <w:numId w:val="25"/>
        </w:numPr>
        <w:tabs>
          <w:tab w:val="clear" w:pos="794"/>
          <w:tab w:val="num" w:pos="567"/>
        </w:tabs>
        <w:spacing w:after="60"/>
        <w:ind w:left="568" w:hanging="284"/>
        <w:jc w:val="both"/>
        <w:rPr>
          <w:rFonts w:eastAsia="Arial Unicode MS"/>
          <w:sz w:val="22"/>
          <w:szCs w:val="22"/>
        </w:rPr>
      </w:pPr>
      <w:r w:rsidRPr="0065114A">
        <w:rPr>
          <w:rFonts w:eastAsia="Arial Unicode MS"/>
          <w:sz w:val="22"/>
          <w:szCs w:val="22"/>
          <w:u w:val="single"/>
        </w:rPr>
        <w:t>Menuiseries extérieures en Bois rouges</w:t>
      </w:r>
      <w:r w:rsidRPr="0065114A">
        <w:rPr>
          <w:rFonts w:eastAsia="Arial Unicode MS"/>
          <w:sz w:val="22"/>
          <w:szCs w:val="22"/>
        </w:rPr>
        <w:t> : Acajou, Afromosia, Bete, Doussié, Iroko, Moabi, Movingui, Sapelli.</w:t>
      </w:r>
    </w:p>
    <w:p w14:paraId="788BA3E7" w14:textId="77777777" w:rsidR="002F3541" w:rsidRPr="0065114A" w:rsidRDefault="002F3541" w:rsidP="00B579F3">
      <w:pPr>
        <w:numPr>
          <w:ilvl w:val="0"/>
          <w:numId w:val="25"/>
        </w:numPr>
        <w:tabs>
          <w:tab w:val="clear" w:pos="794"/>
          <w:tab w:val="num" w:pos="567"/>
        </w:tabs>
        <w:spacing w:after="60"/>
        <w:ind w:left="568" w:hanging="284"/>
        <w:jc w:val="both"/>
        <w:rPr>
          <w:rFonts w:eastAsia="Arial Unicode MS"/>
          <w:sz w:val="22"/>
          <w:szCs w:val="22"/>
        </w:rPr>
      </w:pPr>
      <w:r w:rsidRPr="0065114A">
        <w:rPr>
          <w:rFonts w:eastAsia="Arial Unicode MS"/>
          <w:sz w:val="22"/>
          <w:szCs w:val="22"/>
          <w:u w:val="single"/>
        </w:rPr>
        <w:t>Menuiseries intérieures en Bois rouges</w:t>
      </w:r>
      <w:r w:rsidRPr="0065114A">
        <w:rPr>
          <w:rFonts w:eastAsia="Arial Unicode MS"/>
          <w:sz w:val="22"/>
          <w:szCs w:val="22"/>
        </w:rPr>
        <w:t> : Acajou, Afromosia, Bete, Bilinga, Doussié, Iroko, Moabi, Movingui, Okoumé, Padouk, Sapelli, Sipo.</w:t>
      </w:r>
    </w:p>
    <w:p w14:paraId="201BCC22" w14:textId="77777777" w:rsidR="002F3541" w:rsidRPr="0065114A" w:rsidRDefault="002F3541" w:rsidP="00B579F3">
      <w:pPr>
        <w:numPr>
          <w:ilvl w:val="0"/>
          <w:numId w:val="25"/>
        </w:numPr>
        <w:tabs>
          <w:tab w:val="clear" w:pos="794"/>
          <w:tab w:val="num" w:pos="567"/>
        </w:tabs>
        <w:spacing w:after="60"/>
        <w:ind w:left="568" w:hanging="284"/>
        <w:jc w:val="both"/>
        <w:rPr>
          <w:rFonts w:eastAsia="Arial Unicode MS"/>
          <w:sz w:val="22"/>
          <w:szCs w:val="22"/>
        </w:rPr>
      </w:pPr>
      <w:r w:rsidRPr="0065114A">
        <w:rPr>
          <w:rFonts w:eastAsia="Arial Unicode MS"/>
          <w:sz w:val="22"/>
          <w:szCs w:val="22"/>
          <w:u w:val="single"/>
        </w:rPr>
        <w:t>Menuiseries intérieures en Bois blancs</w:t>
      </w:r>
      <w:r w:rsidRPr="0065114A">
        <w:rPr>
          <w:rFonts w:eastAsia="Arial Unicode MS"/>
          <w:sz w:val="22"/>
          <w:szCs w:val="22"/>
        </w:rPr>
        <w:t> : Ayous ou Frake</w:t>
      </w:r>
    </w:p>
    <w:p w14:paraId="6572E787" w14:textId="77777777" w:rsidR="002F3541" w:rsidRPr="0065114A" w:rsidRDefault="002F3541" w:rsidP="002F3541">
      <w:pPr>
        <w:spacing w:after="60"/>
        <w:ind w:left="568"/>
        <w:jc w:val="both"/>
        <w:rPr>
          <w:rFonts w:eastAsia="Arial Unicode MS"/>
          <w:sz w:val="22"/>
          <w:szCs w:val="22"/>
        </w:rPr>
      </w:pPr>
    </w:p>
    <w:p w14:paraId="04290235" w14:textId="77777777" w:rsidR="002F3541" w:rsidRPr="0065114A" w:rsidRDefault="002F3541" w:rsidP="00B579F3">
      <w:pPr>
        <w:pStyle w:val="Titre"/>
        <w:numPr>
          <w:ilvl w:val="1"/>
          <w:numId w:val="37"/>
        </w:numPr>
        <w:tabs>
          <w:tab w:val="left" w:pos="709"/>
        </w:tabs>
        <w:spacing w:after="60"/>
        <w:ind w:hanging="792"/>
        <w:jc w:val="left"/>
        <w:rPr>
          <w:rFonts w:eastAsia="Arial Unicode MS"/>
          <w:noProof/>
          <w:sz w:val="22"/>
          <w:szCs w:val="22"/>
        </w:rPr>
      </w:pPr>
      <w:r w:rsidRPr="0065114A">
        <w:rPr>
          <w:rFonts w:eastAsia="Arial Unicode MS"/>
          <w:noProof/>
          <w:sz w:val="22"/>
          <w:szCs w:val="22"/>
        </w:rPr>
        <w:t>MISE EN ŒUVRE DES MENUISERIES EN BOIS</w:t>
      </w:r>
    </w:p>
    <w:p w14:paraId="34466EC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0D1421EF"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5866814C"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Toutes les dimensions sont prises sur les plans et vérifiées sur le site.</w:t>
      </w:r>
    </w:p>
    <w:p w14:paraId="6F7B38A4" w14:textId="77777777" w:rsidR="002F3541" w:rsidRPr="0065114A" w:rsidRDefault="002F3541" w:rsidP="00B579F3">
      <w:pPr>
        <w:pStyle w:val="Titre"/>
        <w:numPr>
          <w:ilvl w:val="2"/>
          <w:numId w:val="37"/>
        </w:numPr>
        <w:tabs>
          <w:tab w:val="left" w:pos="709"/>
        </w:tabs>
        <w:spacing w:after="60"/>
        <w:ind w:hanging="1224"/>
        <w:jc w:val="left"/>
        <w:rPr>
          <w:rFonts w:eastAsia="Arial Unicode MS"/>
          <w:i/>
          <w:noProof/>
          <w:sz w:val="22"/>
          <w:szCs w:val="22"/>
        </w:rPr>
      </w:pPr>
      <w:r w:rsidRPr="0065114A">
        <w:rPr>
          <w:rFonts w:eastAsia="Arial Unicode MS"/>
          <w:i/>
          <w:noProof/>
          <w:sz w:val="22"/>
          <w:szCs w:val="22"/>
        </w:rPr>
        <w:t>Préparation du bois</w:t>
      </w:r>
    </w:p>
    <w:p w14:paraId="6538EB5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travaux de menuiserie débutent avec la préparation du bois de construction. Les ouvrages en bois sont réalisés au fur et à mesure de l’avancement des travaux et sont préfabriqués en atelier.</w:t>
      </w:r>
    </w:p>
    <w:p w14:paraId="53A8EA2E"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établit un prototype pour chaque élément de menuiserie qui est soumis à l’approbation de l’Ingénieur.</w:t>
      </w:r>
    </w:p>
    <w:p w14:paraId="122CB96F" w14:textId="77777777" w:rsidR="002F3541" w:rsidRPr="0065114A" w:rsidRDefault="002F3541" w:rsidP="00B579F3">
      <w:pPr>
        <w:pStyle w:val="Titre"/>
        <w:numPr>
          <w:ilvl w:val="2"/>
          <w:numId w:val="37"/>
        </w:numPr>
        <w:tabs>
          <w:tab w:val="left" w:pos="709"/>
        </w:tabs>
        <w:spacing w:after="60"/>
        <w:ind w:hanging="1224"/>
        <w:jc w:val="left"/>
        <w:rPr>
          <w:rFonts w:eastAsia="Arial Unicode MS"/>
          <w:i/>
          <w:noProof/>
          <w:sz w:val="22"/>
          <w:szCs w:val="22"/>
        </w:rPr>
      </w:pPr>
      <w:r w:rsidRPr="0065114A">
        <w:rPr>
          <w:rFonts w:eastAsia="Arial Unicode MS"/>
          <w:i/>
          <w:noProof/>
          <w:sz w:val="22"/>
          <w:szCs w:val="22"/>
        </w:rPr>
        <w:t>Conservation du bois</w:t>
      </w:r>
    </w:p>
    <w:p w14:paraId="58D29F2E"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233188F8"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Tous les bois sont traités après découpage et avant assemblage. Lorsqu’un élément en bois est découpé après traitement, les faces coupées sont immédiatement enduites d’une couche de protection. </w:t>
      </w:r>
    </w:p>
    <w:p w14:paraId="3E60631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L'application est réalisée par un trempage à froid de 30 secondes à 3 minutes. La consommation de produit est au minimum de 250 g/m</w:t>
      </w:r>
      <w:r w:rsidRPr="0065114A">
        <w:rPr>
          <w:rFonts w:eastAsia="Arial Unicode MS"/>
          <w:sz w:val="22"/>
          <w:szCs w:val="22"/>
          <w:vertAlign w:val="superscript"/>
        </w:rPr>
        <w:t>2</w:t>
      </w:r>
      <w:r w:rsidRPr="0065114A">
        <w:rPr>
          <w:rFonts w:eastAsia="Arial Unicode MS"/>
          <w:sz w:val="22"/>
          <w:szCs w:val="22"/>
        </w:rPr>
        <w:t xml:space="preserve"> de surface traitée ou 15 Kg/m</w:t>
      </w:r>
      <w:r w:rsidRPr="0065114A">
        <w:rPr>
          <w:rFonts w:eastAsia="Arial Unicode MS"/>
          <w:sz w:val="22"/>
          <w:szCs w:val="22"/>
          <w:vertAlign w:val="superscript"/>
        </w:rPr>
        <w:t>3</w:t>
      </w:r>
      <w:r w:rsidRPr="0065114A">
        <w:rPr>
          <w:rFonts w:eastAsia="Arial Unicode MS"/>
          <w:sz w:val="22"/>
          <w:szCs w:val="22"/>
        </w:rPr>
        <w:t xml:space="preserve"> de charpente. </w:t>
      </w:r>
    </w:p>
    <w:p w14:paraId="12C650C2"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5D14EF6D" w14:textId="77777777" w:rsidR="002F3541" w:rsidRPr="0065114A" w:rsidRDefault="002F3541" w:rsidP="00B579F3">
      <w:pPr>
        <w:pStyle w:val="Titre"/>
        <w:numPr>
          <w:ilvl w:val="2"/>
          <w:numId w:val="37"/>
        </w:numPr>
        <w:tabs>
          <w:tab w:val="left" w:pos="709"/>
        </w:tabs>
        <w:spacing w:after="60"/>
        <w:ind w:hanging="1224"/>
        <w:jc w:val="left"/>
        <w:rPr>
          <w:rFonts w:eastAsia="Arial Unicode MS"/>
          <w:i/>
          <w:noProof/>
          <w:sz w:val="22"/>
          <w:szCs w:val="22"/>
        </w:rPr>
      </w:pPr>
      <w:r w:rsidRPr="0065114A">
        <w:rPr>
          <w:rFonts w:eastAsia="Arial Unicode MS"/>
          <w:i/>
          <w:noProof/>
          <w:sz w:val="22"/>
          <w:szCs w:val="22"/>
        </w:rPr>
        <w:t>Assemblages</w:t>
      </w:r>
    </w:p>
    <w:p w14:paraId="07321758" w14:textId="77777777" w:rsidR="002F3541" w:rsidRPr="0065114A"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27B65047" w14:textId="77777777" w:rsidR="002F3541" w:rsidRPr="0065114A"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18328E4F" w14:textId="77777777" w:rsidR="002F3541" w:rsidRPr="0065114A"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668A305C" w14:textId="77777777" w:rsidR="002F3541"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5E6E1415" w14:textId="77777777" w:rsidR="008A7F44" w:rsidRDefault="008A7F44" w:rsidP="002F3541">
      <w:pPr>
        <w:tabs>
          <w:tab w:val="num" w:pos="1068"/>
        </w:tabs>
        <w:spacing w:after="60" w:line="276" w:lineRule="auto"/>
        <w:jc w:val="both"/>
        <w:rPr>
          <w:rFonts w:eastAsia="Arial Unicode MS"/>
          <w:sz w:val="22"/>
          <w:szCs w:val="22"/>
        </w:rPr>
      </w:pPr>
    </w:p>
    <w:p w14:paraId="40056197" w14:textId="77777777" w:rsidR="008A7F44" w:rsidRPr="0065114A" w:rsidRDefault="008A7F44" w:rsidP="002F3541">
      <w:pPr>
        <w:tabs>
          <w:tab w:val="num" w:pos="1068"/>
        </w:tabs>
        <w:spacing w:after="60" w:line="276" w:lineRule="auto"/>
        <w:jc w:val="both"/>
        <w:rPr>
          <w:rFonts w:eastAsia="Arial Unicode MS"/>
          <w:sz w:val="22"/>
          <w:szCs w:val="22"/>
        </w:rPr>
      </w:pPr>
    </w:p>
    <w:p w14:paraId="297DB047" w14:textId="77777777" w:rsidR="002F3541" w:rsidRPr="0065114A" w:rsidRDefault="002F3541" w:rsidP="00B579F3">
      <w:pPr>
        <w:pStyle w:val="Titre"/>
        <w:numPr>
          <w:ilvl w:val="2"/>
          <w:numId w:val="37"/>
        </w:numPr>
        <w:tabs>
          <w:tab w:val="left" w:pos="709"/>
        </w:tabs>
        <w:spacing w:after="60"/>
        <w:ind w:hanging="1224"/>
        <w:jc w:val="left"/>
        <w:rPr>
          <w:rFonts w:eastAsia="Arial Unicode MS"/>
          <w:i/>
          <w:noProof/>
          <w:sz w:val="22"/>
          <w:szCs w:val="22"/>
        </w:rPr>
      </w:pPr>
      <w:r w:rsidRPr="0065114A">
        <w:rPr>
          <w:rFonts w:eastAsia="Arial Unicode MS"/>
          <w:i/>
          <w:noProof/>
          <w:sz w:val="22"/>
          <w:szCs w:val="22"/>
        </w:rPr>
        <w:t xml:space="preserve">Blocs portes </w:t>
      </w:r>
    </w:p>
    <w:p w14:paraId="55E0662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vantaux des portes sont conformes aux normes françaises NF P23-302, 303, 304, 315. Notamment, elles sont conformes aux largeurs de passage minimales et prennent en compte l’accessibilité des locaux aux personnes handicapées.</w:t>
      </w:r>
    </w:p>
    <w:p w14:paraId="1CBB3E75"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portes sont réalisées en bois massif. Le ferrage est réalisé par 3 paumelles doubles de 140 mm pour chaque vantail avec butoir à douille sur les portes à double vantaux et crémone en applique.</w:t>
      </w:r>
    </w:p>
    <w:p w14:paraId="5657DE00"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portes sont équipées de serrures avec bouton de condamnation.</w:t>
      </w:r>
    </w:p>
    <w:p w14:paraId="03EC9B7E"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huisseries en bois, sont fournies et posées rabotées sur les quatre faces. Les angles sont adoucis, avec pose à coupe d'onglet. </w:t>
      </w:r>
    </w:p>
    <w:p w14:paraId="2715DD0F" w14:textId="77777777" w:rsidR="002F3541" w:rsidRPr="0065114A" w:rsidRDefault="002F3541" w:rsidP="00B579F3">
      <w:pPr>
        <w:pStyle w:val="Titre"/>
        <w:numPr>
          <w:ilvl w:val="2"/>
          <w:numId w:val="37"/>
        </w:numPr>
        <w:tabs>
          <w:tab w:val="left" w:pos="709"/>
        </w:tabs>
        <w:spacing w:after="60"/>
        <w:ind w:left="1225" w:hanging="1225"/>
        <w:jc w:val="left"/>
        <w:rPr>
          <w:rFonts w:eastAsia="Arial Unicode MS"/>
          <w:i/>
          <w:noProof/>
          <w:sz w:val="22"/>
          <w:szCs w:val="22"/>
        </w:rPr>
      </w:pPr>
      <w:r w:rsidRPr="0065114A">
        <w:rPr>
          <w:rFonts w:eastAsia="Arial Unicode MS"/>
          <w:i/>
          <w:noProof/>
          <w:sz w:val="22"/>
          <w:szCs w:val="22"/>
        </w:rPr>
        <w:t>Faux-plafonds</w:t>
      </w:r>
    </w:p>
    <w:p w14:paraId="0CCE495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faux-plafonds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60E04D9E" w14:textId="77777777" w:rsidR="002F3541" w:rsidRPr="0065114A" w:rsidRDefault="002F3541" w:rsidP="002F3541">
      <w:pPr>
        <w:tabs>
          <w:tab w:val="num" w:pos="1068"/>
        </w:tabs>
        <w:spacing w:after="60"/>
        <w:jc w:val="both"/>
        <w:rPr>
          <w:rFonts w:eastAsia="Arial Unicode MS"/>
          <w:sz w:val="22"/>
          <w:szCs w:val="22"/>
        </w:rPr>
      </w:pPr>
    </w:p>
    <w:p w14:paraId="180E9D63" w14:textId="77777777" w:rsidR="002F3541" w:rsidRPr="00FF5B7C" w:rsidRDefault="002F3541" w:rsidP="00B579F3">
      <w:pPr>
        <w:pStyle w:val="Titre"/>
        <w:numPr>
          <w:ilvl w:val="1"/>
          <w:numId w:val="37"/>
        </w:numPr>
        <w:tabs>
          <w:tab w:val="left" w:pos="709"/>
        </w:tabs>
        <w:spacing w:after="60"/>
        <w:ind w:left="794" w:hanging="794"/>
        <w:jc w:val="left"/>
        <w:rPr>
          <w:rFonts w:eastAsia="Arial Unicode MS"/>
          <w:b/>
          <w:noProof/>
          <w:sz w:val="22"/>
          <w:szCs w:val="22"/>
        </w:rPr>
      </w:pPr>
      <w:r w:rsidRPr="00FF5B7C">
        <w:rPr>
          <w:rFonts w:eastAsia="Arial Unicode MS"/>
          <w:b/>
          <w:noProof/>
          <w:sz w:val="22"/>
          <w:szCs w:val="22"/>
        </w:rPr>
        <w:t>CARACTERISTIQUES DES FERRURES ET DES SERRURERIES</w:t>
      </w:r>
    </w:p>
    <w:p w14:paraId="03B8A387"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Généralités</w:t>
      </w:r>
    </w:p>
    <w:p w14:paraId="5D662D3C"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Tous les articles de quincaillerie sont en métal inoxydable ou protégés contre la corrosion.</w:t>
      </w:r>
    </w:p>
    <w:p w14:paraId="33E243AB"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est tenu de justifier la provenance des articles de quincaillerie utilisés.</w:t>
      </w:r>
    </w:p>
    <w:p w14:paraId="0A4ACE0B"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dimensions et la force des articles de ferrage et de quincaillerie devront toujours être adaptées aux dimensions et poids des ouvrages considérés, ainsi qu'à leur usage.</w:t>
      </w:r>
    </w:p>
    <w:p w14:paraId="72CF241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Toutes les serrures, batteuses, verrous et autres articles à gâche, comprennent la ou les gâches correspondantes.</w:t>
      </w:r>
    </w:p>
    <w:p w14:paraId="0FA81A4A"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articles de quincaillerie qui comportent des mécanismes ou des parties mobiles, sont graissés avant installation.</w:t>
      </w:r>
    </w:p>
    <w:p w14:paraId="3F0548A6"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modèles définitivement adoptés sont déposés au bureau de chantier et soumis à l’approbation du Maître d’œuvre. Ils restent disponibles jusqu'à la Réception Provisoire des travaux.</w:t>
      </w:r>
    </w:p>
    <w:p w14:paraId="48C0D1E2"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L’ensemble des canons de serrures est réalisé sur un organigramme de passe général.</w:t>
      </w:r>
    </w:p>
    <w:p w14:paraId="2840B32E" w14:textId="77777777" w:rsidR="002F3541" w:rsidRPr="0065114A" w:rsidRDefault="002F3541" w:rsidP="00B579F3">
      <w:pPr>
        <w:pStyle w:val="Titre"/>
        <w:numPr>
          <w:ilvl w:val="2"/>
          <w:numId w:val="37"/>
        </w:numPr>
        <w:tabs>
          <w:tab w:val="left" w:pos="851"/>
        </w:tabs>
        <w:spacing w:after="60"/>
        <w:ind w:left="851" w:hanging="851"/>
        <w:jc w:val="left"/>
        <w:rPr>
          <w:rFonts w:eastAsia="Arial Unicode MS"/>
          <w:i/>
          <w:noProof/>
          <w:sz w:val="22"/>
          <w:szCs w:val="22"/>
        </w:rPr>
      </w:pPr>
      <w:r w:rsidRPr="0065114A">
        <w:rPr>
          <w:rFonts w:eastAsia="Arial Unicode MS"/>
          <w:i/>
          <w:noProof/>
          <w:sz w:val="22"/>
          <w:szCs w:val="22"/>
        </w:rPr>
        <w:t>Ferrures</w:t>
      </w:r>
    </w:p>
    <w:p w14:paraId="5526AAA6"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476D925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519342D5"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1977C690" w14:textId="77777777" w:rsidR="002F3541" w:rsidRDefault="002F3541" w:rsidP="002F3541">
      <w:pPr>
        <w:tabs>
          <w:tab w:val="num" w:pos="1068"/>
        </w:tabs>
        <w:spacing w:after="60"/>
        <w:jc w:val="both"/>
        <w:rPr>
          <w:rFonts w:eastAsia="Arial Unicode MS"/>
          <w:sz w:val="22"/>
          <w:szCs w:val="22"/>
        </w:rPr>
      </w:pPr>
      <w:r w:rsidRPr="0065114A">
        <w:rPr>
          <w:rFonts w:eastAsia="Arial Unicode MS"/>
          <w:sz w:val="22"/>
          <w:szCs w:val="22"/>
        </w:rPr>
        <w:t>Les portes sont équipées de butoir de sol en élastomère sur corps métallique fixé au sol par vis et cheville.</w:t>
      </w:r>
    </w:p>
    <w:p w14:paraId="23094C58" w14:textId="77777777" w:rsidR="007F1D01" w:rsidRPr="0065114A" w:rsidRDefault="007F1D01" w:rsidP="002F3541">
      <w:pPr>
        <w:tabs>
          <w:tab w:val="num" w:pos="1068"/>
        </w:tabs>
        <w:spacing w:after="60"/>
        <w:jc w:val="both"/>
        <w:rPr>
          <w:rFonts w:eastAsia="Arial Unicode MS"/>
          <w:sz w:val="22"/>
          <w:szCs w:val="22"/>
        </w:rPr>
      </w:pPr>
    </w:p>
    <w:p w14:paraId="36C29121" w14:textId="77777777" w:rsidR="002F3541" w:rsidRPr="0065114A" w:rsidRDefault="002F3541" w:rsidP="00B579F3">
      <w:pPr>
        <w:pStyle w:val="Titre"/>
        <w:numPr>
          <w:ilvl w:val="2"/>
          <w:numId w:val="37"/>
        </w:numPr>
        <w:tabs>
          <w:tab w:val="left" w:pos="851"/>
        </w:tabs>
        <w:spacing w:after="60"/>
        <w:ind w:left="1225" w:hanging="1225"/>
        <w:jc w:val="left"/>
        <w:rPr>
          <w:rFonts w:eastAsia="Arial Unicode MS"/>
          <w:i/>
          <w:noProof/>
          <w:sz w:val="22"/>
          <w:szCs w:val="22"/>
        </w:rPr>
      </w:pPr>
      <w:r w:rsidRPr="0065114A">
        <w:rPr>
          <w:rFonts w:eastAsia="Arial Unicode MS"/>
          <w:i/>
          <w:noProof/>
          <w:sz w:val="22"/>
          <w:szCs w:val="22"/>
        </w:rPr>
        <w:t>Serrurerie</w:t>
      </w:r>
    </w:p>
    <w:p w14:paraId="61466B90"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portes sont équipées de serrures verticales à mortaiser ou en applique multipoints, avec coffre en acier galvanisé, pêne dormant 1/2 tour rectangulaire avec gâches nickelées.</w:t>
      </w:r>
    </w:p>
    <w:p w14:paraId="65996594"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Les béquilles intérieure et extérieure, sont montées en ensembles complets solidarisés, sur plaques fondues avec piliers taraudés intégrés et assemblage invisible côté extérieur par 2 vis M4 traversantes, avec fouillot carré de 7 mm et vis, pour portes d’épaisseur 40mm et serrure avec entraxe de 70mm. </w:t>
      </w:r>
    </w:p>
    <w:p w14:paraId="48DAB8AE"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 xml:space="preserve">La finition est de type chromée miroir ou aluminium ou bronze anodisé. </w:t>
      </w:r>
    </w:p>
    <w:p w14:paraId="09EBC3DB" w14:textId="77777777" w:rsidR="002F3541" w:rsidRDefault="002F3541" w:rsidP="002F3541">
      <w:pPr>
        <w:tabs>
          <w:tab w:val="num" w:pos="1068"/>
        </w:tabs>
        <w:spacing w:after="60"/>
        <w:jc w:val="both"/>
        <w:rPr>
          <w:rFonts w:eastAsia="Arial Unicode MS"/>
          <w:bCs/>
          <w:sz w:val="22"/>
          <w:szCs w:val="22"/>
        </w:rPr>
      </w:pPr>
      <w:r w:rsidRPr="0065114A">
        <w:rPr>
          <w:rFonts w:eastAsia="Arial Unicode MS"/>
          <w:sz w:val="22"/>
          <w:szCs w:val="22"/>
        </w:rPr>
        <w:t>Les c</w:t>
      </w:r>
      <w:r w:rsidRPr="0065114A">
        <w:rPr>
          <w:rFonts w:eastAsia="Arial Unicode MS"/>
          <w:bCs/>
          <w:sz w:val="22"/>
          <w:szCs w:val="22"/>
        </w:rPr>
        <w:t xml:space="preserve">ylindres utilisés sont des cylindres de sûreté à profil européen, à double entrée, </w:t>
      </w:r>
      <w:r w:rsidRPr="0065114A">
        <w:rPr>
          <w:rFonts w:eastAsia="Arial Unicode MS"/>
          <w:sz w:val="22"/>
          <w:szCs w:val="22"/>
        </w:rPr>
        <w:t>avec condamnation à deux tours</w:t>
      </w:r>
      <w:r w:rsidRPr="0065114A">
        <w:rPr>
          <w:rFonts w:eastAsia="Arial Unicode MS"/>
          <w:bCs/>
          <w:sz w:val="22"/>
          <w:szCs w:val="22"/>
        </w:rPr>
        <w:t xml:space="preserve"> certifiés A2P et résistant à la corrosion. Chaque cylindre est livré avec 3 clés.</w:t>
      </w:r>
    </w:p>
    <w:p w14:paraId="34C55777" w14:textId="77777777" w:rsidR="00A12B7E" w:rsidRDefault="00A12B7E" w:rsidP="002F3541">
      <w:pPr>
        <w:tabs>
          <w:tab w:val="num" w:pos="1068"/>
        </w:tabs>
        <w:spacing w:after="60"/>
        <w:jc w:val="both"/>
        <w:rPr>
          <w:rFonts w:eastAsia="Arial Unicode MS"/>
          <w:bCs/>
          <w:sz w:val="22"/>
          <w:szCs w:val="22"/>
        </w:rPr>
      </w:pPr>
    </w:p>
    <w:p w14:paraId="11B93ED5" w14:textId="77777777" w:rsidR="008A7F44" w:rsidRPr="0065114A" w:rsidRDefault="008A7F44" w:rsidP="002F3541">
      <w:pPr>
        <w:tabs>
          <w:tab w:val="num" w:pos="1068"/>
        </w:tabs>
        <w:spacing w:after="60"/>
        <w:jc w:val="both"/>
        <w:rPr>
          <w:rFonts w:eastAsia="Arial Unicode MS"/>
          <w:bCs/>
          <w:sz w:val="22"/>
          <w:szCs w:val="22"/>
        </w:rPr>
      </w:pPr>
    </w:p>
    <w:p w14:paraId="0AAC399D" w14:textId="77777777" w:rsidR="002F3541" w:rsidRPr="0065114A" w:rsidRDefault="002F3541" w:rsidP="00B579F3">
      <w:pPr>
        <w:pStyle w:val="Titre"/>
        <w:numPr>
          <w:ilvl w:val="2"/>
          <w:numId w:val="37"/>
        </w:numPr>
        <w:tabs>
          <w:tab w:val="left" w:pos="851"/>
        </w:tabs>
        <w:spacing w:after="60"/>
        <w:ind w:left="1225" w:hanging="1225"/>
        <w:jc w:val="left"/>
        <w:rPr>
          <w:rFonts w:eastAsia="Arial Unicode MS"/>
          <w:i/>
          <w:noProof/>
          <w:sz w:val="22"/>
          <w:szCs w:val="22"/>
        </w:rPr>
      </w:pPr>
      <w:r w:rsidRPr="0065114A">
        <w:rPr>
          <w:rFonts w:eastAsia="Arial Unicode MS"/>
          <w:i/>
          <w:noProof/>
          <w:sz w:val="22"/>
          <w:szCs w:val="22"/>
        </w:rPr>
        <w:t>Visserie</w:t>
      </w:r>
    </w:p>
    <w:p w14:paraId="0C2AF369"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66C8BF89" w14:textId="77777777" w:rsidR="002F3541" w:rsidRPr="0065114A" w:rsidRDefault="002F3541" w:rsidP="00B579F3">
      <w:pPr>
        <w:numPr>
          <w:ilvl w:val="0"/>
          <w:numId w:val="28"/>
        </w:numPr>
        <w:spacing w:after="60"/>
        <w:ind w:left="567" w:hanging="567"/>
        <w:jc w:val="both"/>
        <w:rPr>
          <w:rFonts w:eastAsia="Arial Unicode MS"/>
          <w:b/>
          <w:sz w:val="22"/>
          <w:szCs w:val="22"/>
        </w:rPr>
      </w:pPr>
      <w:r w:rsidRPr="0065114A">
        <w:rPr>
          <w:rFonts w:eastAsia="Arial Unicode MS"/>
          <w:b/>
          <w:sz w:val="22"/>
          <w:szCs w:val="22"/>
        </w:rPr>
        <w:t>REVETEMENTS MURS ET SOLS</w:t>
      </w:r>
    </w:p>
    <w:p w14:paraId="3E68D40B" w14:textId="77777777" w:rsidR="002F3541" w:rsidRPr="0065114A" w:rsidRDefault="002F3541" w:rsidP="00B579F3">
      <w:pPr>
        <w:pStyle w:val="Titre"/>
        <w:numPr>
          <w:ilvl w:val="1"/>
          <w:numId w:val="38"/>
        </w:numPr>
        <w:tabs>
          <w:tab w:val="left" w:pos="709"/>
        </w:tabs>
        <w:spacing w:after="60"/>
        <w:ind w:left="794" w:hanging="794"/>
        <w:jc w:val="left"/>
        <w:rPr>
          <w:rFonts w:eastAsia="Arial Unicode MS"/>
          <w:noProof/>
          <w:sz w:val="22"/>
          <w:szCs w:val="22"/>
        </w:rPr>
      </w:pPr>
      <w:r w:rsidRPr="0065114A">
        <w:rPr>
          <w:rFonts w:eastAsia="Arial Unicode MS"/>
          <w:b/>
          <w:noProof/>
          <w:sz w:val="22"/>
          <w:szCs w:val="22"/>
        </w:rPr>
        <w:t xml:space="preserve"> </w:t>
      </w:r>
      <w:r w:rsidRPr="0065114A">
        <w:rPr>
          <w:rFonts w:eastAsia="Arial Unicode MS"/>
          <w:noProof/>
          <w:sz w:val="22"/>
          <w:szCs w:val="22"/>
        </w:rPr>
        <w:t xml:space="preserve">GENERALITES SUR LES REVETEMENTS DE MURS ET DE SOLS </w:t>
      </w:r>
    </w:p>
    <w:p w14:paraId="569B8BB4"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doit se conformer aux prescriptions techniques des qualités de matériaux et mise en œuvre définies au cahier des charges "revêtement des sols", "scellés" N° 52 établis par le C.S.T.B ; 4 Avenue du Recteur Poincaré, Paris 16</w:t>
      </w:r>
      <w:r w:rsidRPr="0065114A">
        <w:rPr>
          <w:rFonts w:eastAsia="Arial Unicode MS"/>
          <w:sz w:val="22"/>
          <w:szCs w:val="22"/>
          <w:vertAlign w:val="superscript"/>
        </w:rPr>
        <w:t>ème</w:t>
      </w:r>
      <w:r w:rsidRPr="0065114A">
        <w:rPr>
          <w:rFonts w:eastAsia="Arial Unicode MS"/>
          <w:sz w:val="22"/>
          <w:szCs w:val="22"/>
        </w:rPr>
        <w:t>.</w:t>
      </w:r>
    </w:p>
    <w:p w14:paraId="284B4CD6" w14:textId="77777777" w:rsidR="002F3541" w:rsidRPr="0065114A" w:rsidRDefault="002F3541" w:rsidP="00B579F3">
      <w:pPr>
        <w:pStyle w:val="Titre"/>
        <w:numPr>
          <w:ilvl w:val="1"/>
          <w:numId w:val="38"/>
        </w:numPr>
        <w:tabs>
          <w:tab w:val="left" w:pos="709"/>
        </w:tabs>
        <w:spacing w:after="60"/>
        <w:ind w:left="794" w:hanging="794"/>
        <w:jc w:val="left"/>
        <w:rPr>
          <w:rFonts w:eastAsia="Arial Unicode MS"/>
          <w:noProof/>
          <w:sz w:val="22"/>
          <w:szCs w:val="22"/>
        </w:rPr>
      </w:pPr>
      <w:r w:rsidRPr="0065114A">
        <w:rPr>
          <w:rFonts w:eastAsia="Arial Unicode MS"/>
          <w:noProof/>
          <w:sz w:val="22"/>
          <w:szCs w:val="22"/>
        </w:rPr>
        <w:t>REVETEMENTS VERTICAUX</w:t>
      </w:r>
    </w:p>
    <w:p w14:paraId="6BCF7C6A"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b w:val="0"/>
          <w:i w:val="0"/>
          <w:sz w:val="22"/>
          <w:szCs w:val="22"/>
        </w:rPr>
      </w:pPr>
      <w:r w:rsidRPr="0065114A">
        <w:rPr>
          <w:rFonts w:eastAsia="Arial Unicode MS"/>
          <w:sz w:val="22"/>
          <w:szCs w:val="22"/>
        </w:rPr>
        <w:t>Support :</w:t>
      </w:r>
      <w:r w:rsidRPr="0065114A">
        <w:rPr>
          <w:rFonts w:eastAsia="Arial Unicode MS"/>
          <w:b w:val="0"/>
          <w:i w:val="0"/>
          <w:sz w:val="22"/>
          <w:szCs w:val="22"/>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11E4E413"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b w:val="0"/>
          <w:i w:val="0"/>
          <w:sz w:val="22"/>
          <w:szCs w:val="22"/>
        </w:rPr>
      </w:pPr>
      <w:r w:rsidRPr="0065114A">
        <w:rPr>
          <w:rFonts w:eastAsia="Arial Unicode MS"/>
          <w:i w:val="0"/>
          <w:sz w:val="22"/>
          <w:szCs w:val="22"/>
        </w:rPr>
        <w:t xml:space="preserve">Revêtement des supports : </w:t>
      </w:r>
      <w:r w:rsidRPr="0065114A">
        <w:rPr>
          <w:rFonts w:eastAsia="Arial Unicode MS"/>
          <w:b w:val="0"/>
          <w:i w:val="0"/>
          <w:sz w:val="22"/>
          <w:szCs w:val="22"/>
        </w:rPr>
        <w:t>Les supports constitués par des blocs maçonnerie manufacturés sont arrosés abondamment puis reçoivent un crépi dressé et non lissé soit en mortier de chaux dosé à raison de 350 Kg de ciment par m</w:t>
      </w:r>
      <w:r w:rsidRPr="0065114A">
        <w:rPr>
          <w:rFonts w:eastAsia="Arial Unicode MS"/>
          <w:b w:val="0"/>
          <w:i w:val="0"/>
          <w:sz w:val="22"/>
          <w:szCs w:val="22"/>
          <w:vertAlign w:val="superscript"/>
        </w:rPr>
        <w:t>3</w:t>
      </w:r>
      <w:r w:rsidRPr="0065114A">
        <w:rPr>
          <w:rFonts w:eastAsia="Arial Unicode MS"/>
          <w:b w:val="0"/>
          <w:i w:val="0"/>
          <w:sz w:val="22"/>
          <w:szCs w:val="22"/>
        </w:rPr>
        <w:t xml:space="preserve"> de sable, soit en mortier bâtard dosé à raison de 200 Kg de ciment et 100 Kg de chaux par m</w:t>
      </w:r>
      <w:r w:rsidRPr="0065114A">
        <w:rPr>
          <w:rFonts w:eastAsia="Arial Unicode MS"/>
          <w:b w:val="0"/>
          <w:i w:val="0"/>
          <w:sz w:val="22"/>
          <w:szCs w:val="22"/>
          <w:vertAlign w:val="superscript"/>
        </w:rPr>
        <w:t>3</w:t>
      </w:r>
      <w:r w:rsidRPr="0065114A">
        <w:rPr>
          <w:rFonts w:eastAsia="Arial Unicode MS"/>
          <w:b w:val="0"/>
          <w:i w:val="0"/>
          <w:sz w:val="22"/>
          <w:szCs w:val="22"/>
        </w:rPr>
        <w:t xml:space="preserve"> de sable.</w:t>
      </w:r>
    </w:p>
    <w:p w14:paraId="150E603B" w14:textId="77777777" w:rsidR="002F3541" w:rsidRPr="0065114A" w:rsidRDefault="002F3541" w:rsidP="002F3541">
      <w:pPr>
        <w:tabs>
          <w:tab w:val="num" w:pos="284"/>
        </w:tabs>
        <w:spacing w:after="60"/>
        <w:jc w:val="both"/>
        <w:rPr>
          <w:rFonts w:eastAsia="Arial Unicode MS"/>
          <w:sz w:val="22"/>
          <w:szCs w:val="22"/>
        </w:rPr>
      </w:pPr>
      <w:r w:rsidRPr="0065114A">
        <w:rPr>
          <w:rFonts w:eastAsia="Arial Unicode MS"/>
          <w:sz w:val="22"/>
          <w:szCs w:val="22"/>
        </w:rPr>
        <w:t>Les supports de béton armé ou béton de ciment lissé sont piqués et, après arrosage il est exécuté un crépi ou un gobetis semblable à ceux décrits à l'article ci-dessus.</w:t>
      </w:r>
    </w:p>
    <w:p w14:paraId="638E7B2B" w14:textId="77777777" w:rsidR="002F3541" w:rsidRPr="0065114A" w:rsidRDefault="002F3541" w:rsidP="002F3541">
      <w:pPr>
        <w:tabs>
          <w:tab w:val="num" w:pos="284"/>
        </w:tabs>
        <w:spacing w:after="60"/>
        <w:jc w:val="both"/>
        <w:rPr>
          <w:rFonts w:eastAsia="Arial Unicode MS"/>
          <w:sz w:val="22"/>
          <w:szCs w:val="22"/>
        </w:rPr>
      </w:pPr>
      <w:r w:rsidRPr="0065114A">
        <w:rPr>
          <w:rFonts w:eastAsia="Arial Unicode MS"/>
          <w:sz w:val="22"/>
          <w:szCs w:val="22"/>
        </w:rPr>
        <w:t>Le co-contractant chargé de ce lot devra s'assurer que le plomb mesuré sur la hauteur sous plafond ne dépasse pas 1cm</w:t>
      </w:r>
    </w:p>
    <w:p w14:paraId="6C180240" w14:textId="77777777" w:rsidR="002F3541" w:rsidRPr="0065114A" w:rsidRDefault="002F3541" w:rsidP="002F3541">
      <w:pPr>
        <w:tabs>
          <w:tab w:val="num" w:pos="284"/>
        </w:tabs>
        <w:spacing w:after="60"/>
        <w:jc w:val="both"/>
        <w:rPr>
          <w:rFonts w:eastAsia="Arial Unicode MS"/>
          <w:sz w:val="22"/>
          <w:szCs w:val="22"/>
        </w:rPr>
      </w:pPr>
      <w:r w:rsidRPr="0065114A">
        <w:rPr>
          <w:rFonts w:eastAsia="Arial Unicode MS"/>
          <w:sz w:val="22"/>
          <w:szCs w:val="22"/>
        </w:rPr>
        <w:t>La fausse équerre des murs ou cloisons dont la perpendiculaire est exigée en vue des travaux de revêtement de parois, ne doit pas dépasser 5 mm pour 2 m de long de parois d'une longueur supérieur à 2 m, la fausse équerre dans une pièce ne devant pas dépasser 2 mm.</w:t>
      </w:r>
    </w:p>
    <w:p w14:paraId="701B4516"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i w:val="0"/>
          <w:sz w:val="22"/>
          <w:szCs w:val="22"/>
        </w:rPr>
      </w:pPr>
      <w:r w:rsidRPr="0065114A">
        <w:rPr>
          <w:rFonts w:eastAsia="Arial Unicode MS"/>
          <w:i w:val="0"/>
          <w:sz w:val="22"/>
          <w:szCs w:val="22"/>
        </w:rPr>
        <w:t xml:space="preserve">Passage des canalisations : </w:t>
      </w:r>
      <w:r w:rsidRPr="0065114A">
        <w:rPr>
          <w:rFonts w:eastAsia="Arial Unicode MS"/>
          <w:b w:val="0"/>
          <w:i w:val="0"/>
          <w:sz w:val="22"/>
          <w:szCs w:val="22"/>
        </w:rPr>
        <w:t>Les réservations et les raccords pour les passages des canalisations d’électricité sont mis en place avant la pose des revêtements.</w:t>
      </w:r>
    </w:p>
    <w:p w14:paraId="6136564D"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i w:val="0"/>
          <w:sz w:val="22"/>
          <w:szCs w:val="22"/>
        </w:rPr>
      </w:pPr>
      <w:r w:rsidRPr="0065114A">
        <w:rPr>
          <w:rFonts w:eastAsia="Arial Unicode MS"/>
          <w:i w:val="0"/>
          <w:sz w:val="22"/>
          <w:szCs w:val="22"/>
        </w:rPr>
        <w:t xml:space="preserve">Joints de dilatation et de retrait : </w:t>
      </w:r>
      <w:r w:rsidRPr="0065114A">
        <w:rPr>
          <w:rFonts w:eastAsia="Arial Unicode MS"/>
          <w:b w:val="0"/>
          <w:i w:val="0"/>
          <w:sz w:val="22"/>
          <w:szCs w:val="22"/>
        </w:rPr>
        <w:t>Les joints prévus par l’Ingénieur doivent être respectés par le Cocontractant.</w:t>
      </w:r>
    </w:p>
    <w:p w14:paraId="7C99A4CE" w14:textId="77777777" w:rsidR="002F3541" w:rsidRPr="0065114A" w:rsidRDefault="002F3541" w:rsidP="00B579F3">
      <w:pPr>
        <w:pStyle w:val="Titre3"/>
        <w:keepNext w:val="0"/>
        <w:numPr>
          <w:ilvl w:val="2"/>
          <w:numId w:val="4"/>
        </w:numPr>
        <w:tabs>
          <w:tab w:val="clear" w:pos="932"/>
          <w:tab w:val="num" w:pos="284"/>
        </w:tabs>
        <w:spacing w:after="60"/>
        <w:ind w:left="0" w:firstLine="0"/>
        <w:jc w:val="both"/>
        <w:rPr>
          <w:rFonts w:eastAsia="Arial Unicode MS"/>
          <w:b w:val="0"/>
          <w:i w:val="0"/>
          <w:sz w:val="22"/>
          <w:szCs w:val="22"/>
        </w:rPr>
      </w:pPr>
      <w:r w:rsidRPr="0065114A">
        <w:rPr>
          <w:rFonts w:eastAsia="Arial Unicode MS"/>
          <w:i w:val="0"/>
          <w:sz w:val="22"/>
          <w:szCs w:val="22"/>
        </w:rPr>
        <w:t xml:space="preserve">Composition des mortiers de pose : </w:t>
      </w:r>
      <w:r w:rsidRPr="0065114A">
        <w:rPr>
          <w:rFonts w:eastAsia="Arial Unicode MS"/>
          <w:b w:val="0"/>
          <w:i w:val="0"/>
          <w:sz w:val="22"/>
          <w:szCs w:val="22"/>
        </w:rPr>
        <w:t>Le liant utilisé est du ciment Portland CP J35.  Les liants employés ne doivent pas être chauds, ni "éventés".  Le sable employé est du sable de rivière tamisé. L'emploi des sables argileux est formellement interdit.</w:t>
      </w:r>
    </w:p>
    <w:p w14:paraId="2D547510" w14:textId="77777777" w:rsidR="00A12B7E" w:rsidRPr="00A12B7E" w:rsidRDefault="002F3541" w:rsidP="00B579F3">
      <w:pPr>
        <w:pStyle w:val="Titre3"/>
        <w:keepNext w:val="0"/>
        <w:numPr>
          <w:ilvl w:val="2"/>
          <w:numId w:val="4"/>
        </w:numPr>
        <w:tabs>
          <w:tab w:val="clear" w:pos="932"/>
          <w:tab w:val="num" w:pos="284"/>
        </w:tabs>
        <w:spacing w:after="60"/>
        <w:ind w:left="0" w:firstLine="0"/>
        <w:jc w:val="both"/>
        <w:rPr>
          <w:rFonts w:ascii="Arial" w:hAnsi="Arial" w:cs="Arial"/>
          <w:i w:val="0"/>
          <w:sz w:val="22"/>
          <w:szCs w:val="22"/>
        </w:rPr>
      </w:pPr>
      <w:r w:rsidRPr="0065114A">
        <w:rPr>
          <w:rFonts w:eastAsia="Arial Unicode MS"/>
          <w:i w:val="0"/>
          <w:sz w:val="22"/>
          <w:szCs w:val="22"/>
        </w:rPr>
        <w:t>Confection des mortiers de pose :</w:t>
      </w:r>
      <w:r w:rsidRPr="0065114A">
        <w:rPr>
          <w:rFonts w:eastAsia="Arial Unicode MS"/>
          <w:b w:val="0"/>
          <w:i w:val="0"/>
          <w:sz w:val="22"/>
          <w:szCs w:val="22"/>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1C1BB4F7" w14:textId="77777777" w:rsidR="00866ACA" w:rsidRPr="00A056D0" w:rsidRDefault="00866ACA" w:rsidP="00A056D0">
      <w:pPr>
        <w:rPr>
          <w:rFonts w:eastAsia="Arial Unicode MS"/>
        </w:rPr>
      </w:pPr>
    </w:p>
    <w:p w14:paraId="6DFA2C83" w14:textId="77777777" w:rsidR="002F3541" w:rsidRPr="0065114A" w:rsidRDefault="002F3541" w:rsidP="00B579F3">
      <w:pPr>
        <w:numPr>
          <w:ilvl w:val="0"/>
          <w:numId w:val="28"/>
        </w:numPr>
        <w:spacing w:after="60"/>
        <w:ind w:left="851" w:hanging="851"/>
        <w:rPr>
          <w:rFonts w:eastAsia="Arial Unicode MS"/>
          <w:b/>
          <w:sz w:val="22"/>
          <w:szCs w:val="22"/>
        </w:rPr>
      </w:pPr>
      <w:r w:rsidRPr="0065114A">
        <w:rPr>
          <w:rFonts w:eastAsia="Arial Unicode MS"/>
          <w:b/>
          <w:sz w:val="22"/>
          <w:szCs w:val="22"/>
        </w:rPr>
        <w:t xml:space="preserve">PEINTURES ET VERNIS </w:t>
      </w:r>
    </w:p>
    <w:p w14:paraId="318A940D" w14:textId="77777777" w:rsidR="002F3541" w:rsidRPr="0065114A" w:rsidRDefault="002F3541" w:rsidP="00B579F3">
      <w:pPr>
        <w:pStyle w:val="Titre"/>
        <w:numPr>
          <w:ilvl w:val="1"/>
          <w:numId w:val="39"/>
        </w:numPr>
        <w:tabs>
          <w:tab w:val="left" w:pos="709"/>
        </w:tabs>
        <w:spacing w:after="60"/>
        <w:ind w:left="851" w:hanging="851"/>
        <w:jc w:val="left"/>
        <w:rPr>
          <w:rFonts w:eastAsia="Arial Unicode MS"/>
          <w:noProof/>
          <w:sz w:val="22"/>
          <w:szCs w:val="22"/>
        </w:rPr>
      </w:pPr>
      <w:r w:rsidRPr="0065114A">
        <w:rPr>
          <w:rFonts w:eastAsia="Arial Unicode MS"/>
          <w:noProof/>
          <w:sz w:val="22"/>
          <w:szCs w:val="22"/>
        </w:rPr>
        <w:t>GENERALITES DES PEINTURES</w:t>
      </w:r>
    </w:p>
    <w:p w14:paraId="2C5E974F"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 xml:space="preserve">Objet des travaux de peinture </w:t>
      </w:r>
    </w:p>
    <w:p w14:paraId="43DF6A58" w14:textId="77777777" w:rsidR="007F1D01" w:rsidRPr="0065114A" w:rsidRDefault="002F3541" w:rsidP="002F3541">
      <w:pPr>
        <w:spacing w:after="60"/>
        <w:jc w:val="both"/>
        <w:rPr>
          <w:rFonts w:eastAsia="Arial Unicode MS"/>
          <w:sz w:val="22"/>
          <w:szCs w:val="22"/>
        </w:rPr>
      </w:pPr>
      <w:r w:rsidRPr="0065114A">
        <w:rPr>
          <w:rFonts w:eastAsia="Arial Unicode MS"/>
          <w:sz w:val="22"/>
          <w:szCs w:val="22"/>
        </w:rPr>
        <w:t>La réalisation des travaux de peinture concerne la fourniture et la pose de peinture sur l'ensemble des ouvrages conformément aux dispositions du CCTP.</w:t>
      </w:r>
    </w:p>
    <w:p w14:paraId="6CFF9818"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Domaine d'application et références</w:t>
      </w:r>
    </w:p>
    <w:p w14:paraId="247AC0A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143DFB9F"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Coordination avec les autres lots</w:t>
      </w:r>
    </w:p>
    <w:p w14:paraId="28EACFA4" w14:textId="77777777" w:rsidR="002F3541" w:rsidRDefault="002F3541" w:rsidP="002F3541">
      <w:pPr>
        <w:spacing w:after="60"/>
        <w:jc w:val="both"/>
        <w:rPr>
          <w:rFonts w:eastAsia="Arial Unicode MS"/>
          <w:sz w:val="22"/>
          <w:szCs w:val="22"/>
        </w:rPr>
      </w:pPr>
      <w:r w:rsidRPr="0065114A">
        <w:rPr>
          <w:rFonts w:eastAsia="Arial Unicode MS"/>
          <w:sz w:val="22"/>
          <w:szCs w:val="22"/>
        </w:rPr>
        <w:t>Le co-contractant doit réaliser les travaux du présent lot, en parfaite liaison avec l'état d'avancement des travaux définis aux autres lots, notamment pour l’application de couches primaires exécutées par lui.</w:t>
      </w:r>
    </w:p>
    <w:p w14:paraId="532C87FD" w14:textId="77777777" w:rsidR="001D2338" w:rsidRPr="00C314E2" w:rsidRDefault="001D2338" w:rsidP="002F3541">
      <w:pPr>
        <w:spacing w:after="60"/>
        <w:jc w:val="both"/>
        <w:rPr>
          <w:rFonts w:eastAsia="Arial Unicode MS"/>
          <w:sz w:val="16"/>
          <w:szCs w:val="16"/>
        </w:rPr>
      </w:pPr>
    </w:p>
    <w:p w14:paraId="6E69E4B3" w14:textId="77777777" w:rsidR="002F3541" w:rsidRPr="00FF5B7C" w:rsidRDefault="002F3541" w:rsidP="00B579F3">
      <w:pPr>
        <w:pStyle w:val="Titre"/>
        <w:numPr>
          <w:ilvl w:val="1"/>
          <w:numId w:val="39"/>
        </w:numPr>
        <w:tabs>
          <w:tab w:val="left" w:pos="851"/>
        </w:tabs>
        <w:spacing w:after="60"/>
        <w:ind w:left="851" w:hanging="851"/>
        <w:jc w:val="left"/>
        <w:rPr>
          <w:rFonts w:eastAsia="Arial Unicode MS"/>
          <w:b/>
          <w:noProof/>
          <w:sz w:val="22"/>
          <w:szCs w:val="22"/>
        </w:rPr>
      </w:pPr>
      <w:r w:rsidRPr="00FF5B7C">
        <w:rPr>
          <w:rFonts w:eastAsia="Arial Unicode MS"/>
          <w:b/>
          <w:noProof/>
          <w:sz w:val="22"/>
          <w:szCs w:val="22"/>
        </w:rPr>
        <w:t>PRESCRIPTIONS TECHNIQUES RELATIVES AUX  MATERIAUX ET A LA  MISE  EN ŒUVRE.</w:t>
      </w:r>
    </w:p>
    <w:p w14:paraId="6F77A787" w14:textId="77777777" w:rsidR="002F3541" w:rsidRPr="0065114A" w:rsidRDefault="002F3541" w:rsidP="00B579F3">
      <w:pPr>
        <w:pStyle w:val="Titre"/>
        <w:numPr>
          <w:ilvl w:val="2"/>
          <w:numId w:val="39"/>
        </w:numPr>
        <w:tabs>
          <w:tab w:val="left" w:pos="993"/>
        </w:tabs>
        <w:spacing w:after="60"/>
        <w:ind w:left="993" w:hanging="993"/>
        <w:jc w:val="left"/>
        <w:rPr>
          <w:rFonts w:eastAsia="Arial Unicode MS"/>
          <w:noProof/>
          <w:sz w:val="22"/>
          <w:szCs w:val="22"/>
        </w:rPr>
      </w:pPr>
      <w:r w:rsidRPr="0065114A">
        <w:rPr>
          <w:rFonts w:eastAsia="Arial Unicode MS"/>
          <w:noProof/>
          <w:sz w:val="22"/>
          <w:szCs w:val="22"/>
        </w:rPr>
        <w:t>Généralités sur les matériaux employés</w:t>
      </w:r>
    </w:p>
    <w:p w14:paraId="5C62D3A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matériaux employés doivent être conformes aux prescriptions des normes françaises, des spécifications de l'Union Nationale des Peintures, des spécifications SNCE, ou à celles données explicitement dans le CCTP.</w:t>
      </w:r>
    </w:p>
    <w:p w14:paraId="565EF0B5" w14:textId="77777777" w:rsidR="002F3541" w:rsidRPr="0065114A" w:rsidRDefault="002F3541" w:rsidP="00B579F3">
      <w:pPr>
        <w:pStyle w:val="Titre"/>
        <w:numPr>
          <w:ilvl w:val="2"/>
          <w:numId w:val="39"/>
        </w:numPr>
        <w:tabs>
          <w:tab w:val="left" w:pos="993"/>
        </w:tabs>
        <w:spacing w:after="60"/>
        <w:ind w:left="993" w:hanging="993"/>
        <w:jc w:val="left"/>
        <w:rPr>
          <w:rFonts w:eastAsia="Arial Unicode MS"/>
          <w:noProof/>
          <w:sz w:val="22"/>
          <w:szCs w:val="22"/>
        </w:rPr>
      </w:pPr>
      <w:r w:rsidRPr="0065114A">
        <w:rPr>
          <w:rFonts w:eastAsia="Arial Unicode MS"/>
          <w:noProof/>
          <w:sz w:val="22"/>
          <w:szCs w:val="22"/>
        </w:rPr>
        <w:t>Peintures acryliques (famille 1 - classe 7b2)</w:t>
      </w:r>
    </w:p>
    <w:p w14:paraId="13452254" w14:textId="77777777" w:rsidR="002F3541" w:rsidRPr="0065114A" w:rsidRDefault="002F3541" w:rsidP="002F3541">
      <w:pPr>
        <w:spacing w:after="60" w:line="276" w:lineRule="auto"/>
        <w:jc w:val="both"/>
        <w:rPr>
          <w:rFonts w:eastAsia="Arial Unicode MS"/>
          <w:sz w:val="22"/>
          <w:szCs w:val="22"/>
        </w:rPr>
      </w:pPr>
      <w:r w:rsidRPr="0065114A">
        <w:rPr>
          <w:rFonts w:eastAsia="Arial Unicode MS"/>
          <w:sz w:val="22"/>
          <w:szCs w:val="22"/>
        </w:rPr>
        <w:t>Les peintures acryliques en phase aqueuse à base de copolymères acryliques, sont destinées au recouvrement des parois intérieures et extérieures, ainsi que des plafonds, en trois couches minimum sur support sec, dont une couche primaire d’imprégnation, conformément :</w:t>
      </w:r>
    </w:p>
    <w:p w14:paraId="5E42AA6F" w14:textId="77777777" w:rsidR="002F3541" w:rsidRPr="0065114A" w:rsidRDefault="002F3541" w:rsidP="00B579F3">
      <w:pPr>
        <w:numPr>
          <w:ilvl w:val="0"/>
          <w:numId w:val="26"/>
        </w:numPr>
        <w:spacing w:after="60" w:line="276" w:lineRule="auto"/>
        <w:ind w:hanging="255"/>
        <w:jc w:val="both"/>
        <w:rPr>
          <w:rFonts w:eastAsia="Arial Unicode MS"/>
          <w:sz w:val="22"/>
          <w:szCs w:val="22"/>
        </w:rPr>
      </w:pPr>
      <w:r w:rsidRPr="0065114A">
        <w:rPr>
          <w:rFonts w:eastAsia="Arial Unicode MS"/>
          <w:sz w:val="22"/>
          <w:szCs w:val="22"/>
        </w:rPr>
        <w:t>au DTU 59.1 pour les parois extérieures ;</w:t>
      </w:r>
    </w:p>
    <w:p w14:paraId="3E914DD3" w14:textId="77777777" w:rsidR="002F3541" w:rsidRPr="0065114A" w:rsidRDefault="002F3541" w:rsidP="00B579F3">
      <w:pPr>
        <w:numPr>
          <w:ilvl w:val="0"/>
          <w:numId w:val="26"/>
        </w:numPr>
        <w:spacing w:after="60" w:line="276" w:lineRule="auto"/>
        <w:ind w:hanging="255"/>
        <w:jc w:val="both"/>
        <w:rPr>
          <w:rFonts w:eastAsia="Arial Unicode MS"/>
          <w:sz w:val="22"/>
          <w:szCs w:val="22"/>
        </w:rPr>
      </w:pPr>
      <w:r w:rsidRPr="0065114A">
        <w:rPr>
          <w:rFonts w:eastAsia="Arial Unicode MS"/>
          <w:sz w:val="22"/>
          <w:szCs w:val="22"/>
        </w:rPr>
        <w:t>au DTU 23.1 pour les parois extérieures.</w:t>
      </w:r>
    </w:p>
    <w:p w14:paraId="676367E6" w14:textId="77777777" w:rsidR="002F3541" w:rsidRPr="0065114A" w:rsidRDefault="002F3541" w:rsidP="002F3541">
      <w:pPr>
        <w:spacing w:after="60" w:line="276" w:lineRule="auto"/>
        <w:jc w:val="both"/>
        <w:rPr>
          <w:rFonts w:eastAsia="Arial Unicode MS"/>
          <w:sz w:val="22"/>
          <w:szCs w:val="22"/>
        </w:rPr>
      </w:pPr>
      <w:r w:rsidRPr="0065114A">
        <w:rPr>
          <w:rFonts w:eastAsia="Arial Unicode MS"/>
          <w:sz w:val="22"/>
          <w:szCs w:val="22"/>
        </w:rPr>
        <w:t>La couche primaire est diluée à l’eau dans une proportion de 15% maximum du volume de peinture, hormis les prescriptions du fabricant de peinture.</w:t>
      </w:r>
    </w:p>
    <w:p w14:paraId="6B95D0FF"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Peintures glycérophtaliques (classe 4a)</w:t>
      </w:r>
    </w:p>
    <w:p w14:paraId="6D7FBCC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Les peintures glycérophtaliques à base de résines alkydes en solution solvant sont destinées en priorité au recouvrement des pièces et ouvrages métalliques intérieurs et extérieurs, après la pose d’une peinture anticorrosion. </w:t>
      </w:r>
    </w:p>
    <w:p w14:paraId="587AC92E"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Colorants</w:t>
      </w:r>
    </w:p>
    <w:p w14:paraId="7984D947"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colorants de type universel sont dosés et mélangés sur place dans une proportion de 3% maximum du volume de peinture, hormis les prescriptions du fabricant de peinture. Ils sont utilisés conformément aux teintes du nuancier retenues par l</w:t>
      </w:r>
      <w:r w:rsidR="000C77C0">
        <w:rPr>
          <w:rFonts w:eastAsia="Arial Unicode MS"/>
          <w:sz w:val="22"/>
          <w:szCs w:val="22"/>
        </w:rPr>
        <w:t>’Ingénieur du marché</w:t>
      </w:r>
      <w:r w:rsidRPr="0065114A">
        <w:rPr>
          <w:rFonts w:eastAsia="Arial Unicode MS"/>
          <w:sz w:val="22"/>
          <w:szCs w:val="22"/>
        </w:rPr>
        <w:t>.</w:t>
      </w:r>
    </w:p>
    <w:p w14:paraId="78906463" w14:textId="77777777" w:rsidR="002F3541" w:rsidRPr="00C314E2" w:rsidRDefault="002F3541" w:rsidP="002F3541">
      <w:pPr>
        <w:spacing w:after="60"/>
        <w:jc w:val="both"/>
        <w:rPr>
          <w:rFonts w:eastAsia="Arial Unicode MS"/>
          <w:sz w:val="8"/>
          <w:szCs w:val="8"/>
        </w:rPr>
      </w:pPr>
    </w:p>
    <w:p w14:paraId="566823DF"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Livraison sur chantier – marquage des produits</w:t>
      </w:r>
    </w:p>
    <w:p w14:paraId="7435103A"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produits parviennent au chantier dans des récipients clos, comportant les marques et les références d'origine. Les produits fournis doivent correspondre et respecter scrupuleusement les spécifications prescrites dans le CCTP.</w:t>
      </w:r>
    </w:p>
    <w:p w14:paraId="32BC88B1" w14:textId="77777777" w:rsidR="002F3541" w:rsidRPr="007F1D01" w:rsidRDefault="002F3541" w:rsidP="00B579F3">
      <w:pPr>
        <w:pStyle w:val="Titre"/>
        <w:numPr>
          <w:ilvl w:val="1"/>
          <w:numId w:val="39"/>
        </w:numPr>
        <w:tabs>
          <w:tab w:val="left" w:pos="851"/>
        </w:tabs>
        <w:spacing w:after="60"/>
        <w:ind w:left="851" w:hanging="851"/>
        <w:jc w:val="left"/>
        <w:rPr>
          <w:rFonts w:eastAsia="Arial Unicode MS"/>
          <w:b/>
          <w:noProof/>
          <w:sz w:val="22"/>
          <w:szCs w:val="22"/>
        </w:rPr>
      </w:pPr>
      <w:r w:rsidRPr="007F1D01">
        <w:rPr>
          <w:rFonts w:eastAsia="Arial Unicode MS"/>
          <w:b/>
          <w:noProof/>
          <w:sz w:val="22"/>
          <w:szCs w:val="22"/>
        </w:rPr>
        <w:t>OUVRAGES  PREPARATOIRES ET ACCESSOIRES</w:t>
      </w:r>
    </w:p>
    <w:p w14:paraId="05D4BF74"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i/>
          <w:noProof/>
          <w:sz w:val="22"/>
          <w:szCs w:val="22"/>
        </w:rPr>
      </w:pPr>
      <w:r w:rsidRPr="0065114A">
        <w:rPr>
          <w:rFonts w:eastAsia="Arial Unicode MS"/>
          <w:i/>
          <w:noProof/>
          <w:sz w:val="22"/>
          <w:szCs w:val="22"/>
        </w:rPr>
        <w:t>Règles générales d'exécution</w:t>
      </w:r>
    </w:p>
    <w:p w14:paraId="4DC16DC0"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109C49D3"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Epoussetage, brossage et dérouillage</w:t>
      </w:r>
    </w:p>
    <w:p w14:paraId="56C8ECC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surfaces et les matériaux tâchés ou poussiéreux, font l’objet d’un nettoyage préalable par époussetage puis par brossage à la brosse dure, avant la pose des enduits et l'application des différentes couches de peinture ou de vernis.</w:t>
      </w:r>
    </w:p>
    <w:p w14:paraId="75309948" w14:textId="77777777" w:rsidR="002F3541" w:rsidRDefault="002F3541" w:rsidP="002F3541">
      <w:pPr>
        <w:spacing w:after="60"/>
        <w:jc w:val="both"/>
        <w:rPr>
          <w:rFonts w:eastAsia="Arial Unicode MS"/>
          <w:sz w:val="22"/>
          <w:szCs w:val="22"/>
        </w:rPr>
      </w:pPr>
      <w:r w:rsidRPr="0065114A">
        <w:rPr>
          <w:rFonts w:eastAsia="Arial Unicode MS"/>
          <w:sz w:val="22"/>
          <w:szCs w:val="22"/>
        </w:rPr>
        <w:t>Les pièces métalliques sont soigneusement débarrassées des traces de rouille, par un nettoyage à la brosse métallique, par grattage à sec, par martelage ou par tout autre procédé, préalablement à la pose d’une peinture antirouille.</w:t>
      </w:r>
    </w:p>
    <w:p w14:paraId="64755D2F" w14:textId="77777777" w:rsidR="007F1D01" w:rsidRPr="00C314E2" w:rsidRDefault="007F1D01" w:rsidP="002F3541">
      <w:pPr>
        <w:spacing w:after="60"/>
        <w:jc w:val="both"/>
        <w:rPr>
          <w:rFonts w:eastAsia="Arial Unicode MS"/>
          <w:sz w:val="8"/>
          <w:szCs w:val="8"/>
        </w:rPr>
      </w:pPr>
    </w:p>
    <w:p w14:paraId="0584C1FF"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Dégraissage des fers, fontes et aciers neufs</w:t>
      </w:r>
    </w:p>
    <w:p w14:paraId="51131905"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64B3B64C"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soit en atelier en cuve, au moyen de solvants organiques (essence, pétrole), benzols et dérivés, solvants divers fabriqués par l'industrie dans le cadre de la législation actuelle ;</w:t>
      </w:r>
    </w:p>
    <w:p w14:paraId="5D656783"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soit au chantier, au moyen de produits spéciaux (solvants) soit au fer (lampes à souder).</w:t>
      </w:r>
    </w:p>
    <w:p w14:paraId="1640E7A1"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Cette opération comprend tous les travaux de rinçage et de séchage nécessaires. Elle ne sera exécutée que sur prescriptions spéciales, sauf pour les canalisations en fer sur lesquelles elle sera normalement effectuée.</w:t>
      </w:r>
    </w:p>
    <w:p w14:paraId="5302D990" w14:textId="77777777" w:rsidR="002F3541" w:rsidRPr="007F1D01" w:rsidRDefault="002F3541" w:rsidP="00B579F3">
      <w:pPr>
        <w:pStyle w:val="Titre"/>
        <w:numPr>
          <w:ilvl w:val="1"/>
          <w:numId w:val="39"/>
        </w:numPr>
        <w:tabs>
          <w:tab w:val="left" w:pos="851"/>
        </w:tabs>
        <w:spacing w:after="60"/>
        <w:ind w:left="851" w:hanging="851"/>
        <w:jc w:val="left"/>
        <w:rPr>
          <w:rFonts w:eastAsia="Arial Unicode MS"/>
          <w:b/>
          <w:noProof/>
          <w:sz w:val="22"/>
          <w:szCs w:val="22"/>
        </w:rPr>
      </w:pPr>
      <w:r w:rsidRPr="007F1D01">
        <w:rPr>
          <w:rFonts w:eastAsia="Arial Unicode MS"/>
          <w:b/>
          <w:noProof/>
          <w:sz w:val="22"/>
          <w:szCs w:val="22"/>
        </w:rPr>
        <w:t>MISE EN ŒUVRE DES PEINTURES ET VERNIS</w:t>
      </w:r>
    </w:p>
    <w:p w14:paraId="2F614D7E"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Reconnaissance préalable des subjectiles</w:t>
      </w:r>
    </w:p>
    <w:p w14:paraId="42E6AEFE"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26D42669"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w:t>
      </w:r>
    </w:p>
    <w:p w14:paraId="33D23F58"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réserves doivent être consignées dans un procès-verbal établi contradictoirement avec l’Ingénieur.  Après la réalisation des prestations, le Co-contractant ne sera plus admis à émettre des réserves sauf dans le cas de "vices caché".</w:t>
      </w:r>
    </w:p>
    <w:p w14:paraId="23D4EB76"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Précautions à prendre pour la protection des ouvrages et des peintures</w:t>
      </w:r>
    </w:p>
    <w:p w14:paraId="3A59D53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2354DC5F"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Règles générales d'emploi des peintures et des produits pour rebouchage en enduit</w:t>
      </w:r>
    </w:p>
    <w:p w14:paraId="0996EFF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7E81C80C"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 xml:space="preserve">Sauf prescriptions contraires du devis technique particulier, l'emploi du "white spirit" est interdit dans les peintures utilisées pour les travaux extérieurs.  </w:t>
      </w:r>
    </w:p>
    <w:p w14:paraId="53E48053"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peintures, les produits de rebouchage et les enduits doivent être compatibles entre eux et avec le subjectile à recouvrir.</w:t>
      </w:r>
    </w:p>
    <w:p w14:paraId="001BD5AF" w14:textId="77777777" w:rsidR="002F3541" w:rsidRPr="0065114A" w:rsidRDefault="002F3541" w:rsidP="002F3541">
      <w:pPr>
        <w:spacing w:after="60"/>
        <w:jc w:val="both"/>
        <w:rPr>
          <w:rFonts w:eastAsia="Arial Unicode MS"/>
          <w:sz w:val="22"/>
          <w:szCs w:val="22"/>
        </w:rPr>
      </w:pPr>
      <w:r w:rsidRPr="0065114A">
        <w:rPr>
          <w:rFonts w:eastAsia="Arial Unicode MS"/>
          <w:sz w:val="22"/>
          <w:szCs w:val="22"/>
        </w:rPr>
        <w:t>Les quantités de peinture nécessaires en couche d'impression doivent être adaptées à la capacité d’absorption du subjectile.</w:t>
      </w:r>
    </w:p>
    <w:p w14:paraId="46E152C5" w14:textId="77777777" w:rsidR="002F3541" w:rsidRPr="00C314E2" w:rsidRDefault="002F3541" w:rsidP="002F3541">
      <w:pPr>
        <w:spacing w:after="60"/>
        <w:jc w:val="both"/>
        <w:rPr>
          <w:rFonts w:eastAsia="Arial Unicode MS"/>
          <w:sz w:val="8"/>
          <w:szCs w:val="8"/>
        </w:rPr>
      </w:pPr>
    </w:p>
    <w:p w14:paraId="4D31323F"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i/>
          <w:noProof/>
          <w:sz w:val="22"/>
          <w:szCs w:val="22"/>
        </w:rPr>
      </w:pPr>
      <w:r w:rsidRPr="0065114A">
        <w:rPr>
          <w:rFonts w:eastAsia="Arial Unicode MS"/>
          <w:i/>
          <w:noProof/>
          <w:sz w:val="22"/>
          <w:szCs w:val="22"/>
        </w:rPr>
        <w:t>Règle d'application des couches de peinture</w:t>
      </w:r>
    </w:p>
    <w:p w14:paraId="73618B93"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 xml:space="preserve">Les couches successives doivent être de tons légèrement différents et déterminé suivant les indications de l’Ingénieur. Sauf impossibilité, ces tons vont du moins clair au plus clair, pris à partir du subjectile. </w:t>
      </w:r>
    </w:p>
    <w:p w14:paraId="00348DCD"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Les gouttes, les coulures et toutes les irrégularités qui apparaissent sur le subjectile sont nettoyées ou grattées avant l’application d'une nouvelle couche.</w:t>
      </w:r>
    </w:p>
    <w:p w14:paraId="7B30ADA3"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Une couche ne devra être appliquée qu'après séchage complète de la couche précédente.</w:t>
      </w:r>
    </w:p>
    <w:p w14:paraId="158240F4"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Lorsque les fabricants ont fixé des règles d'emploi pour les produits de leur fabrication, ces règles doivent être observées.  Après achèvement et séchage de la couche définie :</w:t>
      </w:r>
    </w:p>
    <w:p w14:paraId="4102805F"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le subjectile doit être totalement masqué</w:t>
      </w:r>
    </w:p>
    <w:p w14:paraId="18038B0A"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les arêtes et parties moulurées doivent être bien dégagées.</w:t>
      </w:r>
    </w:p>
    <w:p w14:paraId="5AF9BFE5"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Le ton définitif doit être régulier et conforme à celui de la surface témoin, à défaut de la surface témoin, il doit être conforme au ton de l'échantillon accepté par l’Ingénieur correspondant à cette partie d'ouvrage.</w:t>
      </w:r>
    </w:p>
    <w:p w14:paraId="3A43960C"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Les reprises ne doivent pas être visibles.</w:t>
      </w:r>
    </w:p>
    <w:p w14:paraId="4DE02CBD" w14:textId="77777777" w:rsidR="002F3541" w:rsidRPr="0065114A" w:rsidRDefault="002F3541" w:rsidP="00B579F3">
      <w:pPr>
        <w:numPr>
          <w:ilvl w:val="0"/>
          <w:numId w:val="5"/>
        </w:numPr>
        <w:spacing w:after="60"/>
        <w:ind w:left="0" w:firstLine="0"/>
        <w:jc w:val="both"/>
        <w:rPr>
          <w:rFonts w:eastAsia="Arial Unicode MS"/>
          <w:sz w:val="22"/>
          <w:szCs w:val="22"/>
        </w:rPr>
      </w:pPr>
      <w:r w:rsidRPr="0065114A">
        <w:rPr>
          <w:rFonts w:eastAsia="Arial Unicode MS"/>
          <w:sz w:val="22"/>
          <w:szCs w:val="22"/>
        </w:rPr>
        <w:t>L'application des peintures ne doit donner lieu à aucune surépaisseur anormale dans les feuillures.</w:t>
      </w:r>
    </w:p>
    <w:p w14:paraId="2C213B75" w14:textId="77777777" w:rsidR="002F3541" w:rsidRPr="007F1D01" w:rsidRDefault="002F3541" w:rsidP="00B579F3">
      <w:pPr>
        <w:pStyle w:val="Titre"/>
        <w:numPr>
          <w:ilvl w:val="1"/>
          <w:numId w:val="39"/>
        </w:numPr>
        <w:tabs>
          <w:tab w:val="left" w:pos="851"/>
        </w:tabs>
        <w:spacing w:after="60"/>
        <w:ind w:left="851" w:hanging="851"/>
        <w:jc w:val="left"/>
        <w:rPr>
          <w:rFonts w:eastAsia="Arial Unicode MS"/>
          <w:b/>
          <w:noProof/>
          <w:sz w:val="22"/>
          <w:szCs w:val="22"/>
        </w:rPr>
      </w:pPr>
      <w:r w:rsidRPr="007F1D01">
        <w:rPr>
          <w:rFonts w:eastAsia="Arial Unicode MS"/>
          <w:b/>
          <w:noProof/>
          <w:sz w:val="22"/>
          <w:szCs w:val="22"/>
        </w:rPr>
        <w:t>CONTROLE DES OUVRAGES DE PEINTURE</w:t>
      </w:r>
    </w:p>
    <w:p w14:paraId="11F2C775" w14:textId="77777777" w:rsidR="002F3541" w:rsidRPr="0065114A" w:rsidRDefault="002F3541" w:rsidP="00B579F3">
      <w:pPr>
        <w:pStyle w:val="Titre"/>
        <w:numPr>
          <w:ilvl w:val="2"/>
          <w:numId w:val="39"/>
        </w:numPr>
        <w:tabs>
          <w:tab w:val="left" w:pos="993"/>
        </w:tabs>
        <w:spacing w:after="60"/>
        <w:ind w:left="0" w:firstLine="0"/>
        <w:jc w:val="both"/>
        <w:rPr>
          <w:rFonts w:eastAsia="Arial Unicode MS"/>
          <w:noProof/>
          <w:sz w:val="22"/>
          <w:szCs w:val="22"/>
        </w:rPr>
      </w:pPr>
      <w:r w:rsidRPr="0065114A">
        <w:rPr>
          <w:rFonts w:eastAsia="Arial Unicode MS"/>
          <w:noProof/>
          <w:sz w:val="22"/>
          <w:szCs w:val="22"/>
        </w:rPr>
        <w:t>Contrôle des produits courants</w:t>
      </w:r>
    </w:p>
    <w:p w14:paraId="29DA7FB7"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doit préciser les marques et les spécifications des produits employés. Il doit soumettre les différents échantillons à l’approbation préalable de l’Ingénieur et stocker les échantillons type au bureau de chantier. Les produits courant peuvent faire l’objet d’essais en laboratoire permettant de vérifier leur conformité avec les spécifications imposées.</w:t>
      </w:r>
    </w:p>
    <w:p w14:paraId="3E624967"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Réception provisoire</w:t>
      </w:r>
    </w:p>
    <w:p w14:paraId="5BA6B78D" w14:textId="77777777" w:rsidR="002F3541" w:rsidRPr="0065114A" w:rsidRDefault="002F3541" w:rsidP="002F3541">
      <w:pPr>
        <w:tabs>
          <w:tab w:val="num" w:pos="1068"/>
        </w:tabs>
        <w:spacing w:after="60" w:line="276" w:lineRule="auto"/>
        <w:jc w:val="both"/>
        <w:rPr>
          <w:rFonts w:eastAsia="Arial Unicode MS"/>
          <w:sz w:val="22"/>
          <w:szCs w:val="22"/>
        </w:rPr>
      </w:pPr>
      <w:r w:rsidRPr="0065114A">
        <w:rPr>
          <w:rFonts w:eastAsia="Arial Unicode MS"/>
          <w:sz w:val="22"/>
          <w:szCs w:val="22"/>
        </w:rPr>
        <w:t>Les contrôles doivent permettre de vérifier que les films de peinture sont sains et de constater l’absence de craquelure, de cloques, d'écaillage ou de farinage.</w:t>
      </w:r>
    </w:p>
    <w:p w14:paraId="25DC92D6" w14:textId="77777777" w:rsidR="002F3541" w:rsidRPr="0065114A" w:rsidRDefault="002F3541" w:rsidP="00B579F3">
      <w:pPr>
        <w:pStyle w:val="Titre"/>
        <w:numPr>
          <w:ilvl w:val="2"/>
          <w:numId w:val="39"/>
        </w:numPr>
        <w:tabs>
          <w:tab w:val="left" w:pos="993"/>
        </w:tabs>
        <w:spacing w:after="60"/>
        <w:ind w:left="851" w:hanging="851"/>
        <w:jc w:val="left"/>
        <w:rPr>
          <w:rFonts w:eastAsia="Arial Unicode MS"/>
          <w:noProof/>
          <w:sz w:val="22"/>
          <w:szCs w:val="22"/>
        </w:rPr>
      </w:pPr>
      <w:r w:rsidRPr="0065114A">
        <w:rPr>
          <w:rFonts w:eastAsia="Arial Unicode MS"/>
          <w:noProof/>
          <w:sz w:val="22"/>
          <w:szCs w:val="22"/>
        </w:rPr>
        <w:t>Nettoyage et mise en service</w:t>
      </w:r>
    </w:p>
    <w:p w14:paraId="19F9E3D3" w14:textId="77777777" w:rsidR="002F3541" w:rsidRPr="0065114A" w:rsidRDefault="002F3541" w:rsidP="002F3541">
      <w:pPr>
        <w:tabs>
          <w:tab w:val="num" w:pos="1068"/>
        </w:tabs>
        <w:spacing w:after="60"/>
        <w:jc w:val="both"/>
        <w:rPr>
          <w:rFonts w:eastAsia="Arial Unicode MS"/>
          <w:sz w:val="22"/>
          <w:szCs w:val="22"/>
        </w:rPr>
      </w:pPr>
      <w:r w:rsidRPr="0065114A">
        <w:rPr>
          <w:rFonts w:eastAsia="Arial Unicode MS"/>
          <w:sz w:val="22"/>
          <w:szCs w:val="22"/>
        </w:rPr>
        <w:t>Le Co-contractant doit assurer le nettoyage du chantier pendant toute la durée des travaux. A la fin des travaux, les points suivants nécessitent une attention particulière :</w:t>
      </w:r>
    </w:p>
    <w:p w14:paraId="22A5E574"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sols ;</w:t>
      </w:r>
    </w:p>
    <w:p w14:paraId="516057C6"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revêtements muraux ;</w:t>
      </w:r>
    </w:p>
    <w:p w14:paraId="78142F74"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quincaillerie (poignées de portes, béquilles, etc.)</w:t>
      </w:r>
    </w:p>
    <w:p w14:paraId="396D5DE4"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 xml:space="preserve">appareils électrique et d’éclairage (interrupteurs, etc.) </w:t>
      </w:r>
    </w:p>
    <w:p w14:paraId="33B7CB45" w14:textId="77777777" w:rsidR="002F3541" w:rsidRPr="0065114A" w:rsidRDefault="002F3541" w:rsidP="00B579F3">
      <w:pPr>
        <w:numPr>
          <w:ilvl w:val="0"/>
          <w:numId w:val="28"/>
        </w:numPr>
        <w:spacing w:after="60"/>
        <w:ind w:left="709" w:hanging="709"/>
        <w:jc w:val="both"/>
        <w:rPr>
          <w:rFonts w:eastAsia="Arial Unicode MS"/>
          <w:b/>
          <w:sz w:val="22"/>
          <w:szCs w:val="22"/>
        </w:rPr>
      </w:pPr>
      <w:r w:rsidRPr="0065114A">
        <w:rPr>
          <w:rFonts w:eastAsia="Arial Unicode MS"/>
          <w:b/>
          <w:sz w:val="22"/>
          <w:szCs w:val="22"/>
        </w:rPr>
        <w:t xml:space="preserve">V.R.D </w:t>
      </w:r>
    </w:p>
    <w:p w14:paraId="2CFDEEEF" w14:textId="77777777" w:rsidR="002F3541" w:rsidRPr="0065114A" w:rsidRDefault="002F3541" w:rsidP="002F3541">
      <w:pPr>
        <w:pStyle w:val="Titre3"/>
        <w:spacing w:after="60"/>
        <w:jc w:val="left"/>
        <w:rPr>
          <w:rFonts w:eastAsia="Arial Unicode MS"/>
          <w:b w:val="0"/>
          <w:i w:val="0"/>
          <w:sz w:val="22"/>
          <w:szCs w:val="22"/>
        </w:rPr>
      </w:pPr>
      <w:r w:rsidRPr="0065114A">
        <w:rPr>
          <w:rFonts w:eastAsia="Arial Unicode MS"/>
          <w:b w:val="0"/>
          <w:i w:val="0"/>
          <w:sz w:val="22"/>
          <w:szCs w:val="22"/>
        </w:rPr>
        <w:t>Au titre du présent lot, le Co-contractant doit réaliser les prestations suivantes :</w:t>
      </w:r>
    </w:p>
    <w:p w14:paraId="24C40AA3"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Dallage des alentours du bâtiment en béton ordinaire ;</w:t>
      </w:r>
    </w:p>
    <w:p w14:paraId="0FD8D174" w14:textId="77777777" w:rsidR="002F3541" w:rsidRPr="0065114A" w:rsidRDefault="002F3541" w:rsidP="00B579F3">
      <w:pPr>
        <w:numPr>
          <w:ilvl w:val="0"/>
          <w:numId w:val="26"/>
        </w:numPr>
        <w:spacing w:after="60"/>
        <w:ind w:hanging="255"/>
        <w:jc w:val="both"/>
        <w:rPr>
          <w:rFonts w:eastAsia="Arial Unicode MS"/>
          <w:sz w:val="22"/>
          <w:szCs w:val="22"/>
        </w:rPr>
      </w:pPr>
      <w:r w:rsidRPr="0065114A">
        <w:rPr>
          <w:rFonts w:eastAsia="Arial Unicode MS"/>
          <w:sz w:val="22"/>
          <w:szCs w:val="22"/>
        </w:rPr>
        <w:t>Rampes d’accès en béton armé ;</w:t>
      </w:r>
    </w:p>
    <w:p w14:paraId="0BE81880" w14:textId="77777777" w:rsidR="002F3541" w:rsidRPr="0065114A" w:rsidRDefault="002F3541" w:rsidP="00B579F3">
      <w:pPr>
        <w:pStyle w:val="Titre"/>
        <w:numPr>
          <w:ilvl w:val="1"/>
          <w:numId w:val="40"/>
        </w:numPr>
        <w:tabs>
          <w:tab w:val="left" w:pos="851"/>
        </w:tabs>
        <w:spacing w:after="60"/>
        <w:ind w:left="0" w:firstLine="0"/>
        <w:jc w:val="both"/>
        <w:rPr>
          <w:rFonts w:eastAsia="Arial Unicode MS"/>
          <w:noProof/>
          <w:sz w:val="22"/>
          <w:szCs w:val="22"/>
        </w:rPr>
      </w:pPr>
      <w:r w:rsidRPr="0065114A">
        <w:rPr>
          <w:rFonts w:eastAsia="Arial Unicode MS"/>
          <w:noProof/>
          <w:sz w:val="22"/>
          <w:szCs w:val="22"/>
        </w:rPr>
        <w:t>DALLAGE EXTERIEUR</w:t>
      </w:r>
    </w:p>
    <w:p w14:paraId="6200934E" w14:textId="77777777" w:rsidR="002F3541" w:rsidRPr="0065114A" w:rsidRDefault="002F3541" w:rsidP="002F3541">
      <w:pPr>
        <w:pStyle w:val="Corpsdetexte3"/>
        <w:tabs>
          <w:tab w:val="left" w:pos="0"/>
        </w:tabs>
        <w:spacing w:after="60"/>
        <w:jc w:val="both"/>
        <w:rPr>
          <w:rFonts w:eastAsia="Arial Unicode MS"/>
          <w:b w:val="0"/>
          <w:i w:val="0"/>
          <w:sz w:val="22"/>
          <w:szCs w:val="22"/>
        </w:rPr>
      </w:pPr>
      <w:r w:rsidRPr="0065114A">
        <w:rPr>
          <w:rFonts w:eastAsia="Arial Unicode MS"/>
          <w:b w:val="0"/>
          <w:i w:val="0"/>
          <w:sz w:val="22"/>
          <w:szCs w:val="22"/>
        </w:rPr>
        <w:t xml:space="preserve">Les murs de soubassement seront protégés par un dallage de 80 cm de largeur et 8 cm d’épaisseur tout autour du bâtiment. </w:t>
      </w:r>
    </w:p>
    <w:p w14:paraId="4B200900" w14:textId="77777777" w:rsidR="000E08E8" w:rsidRPr="0065114A" w:rsidRDefault="002F3541" w:rsidP="002F3541">
      <w:pPr>
        <w:pStyle w:val="Corpsdetexte3"/>
        <w:tabs>
          <w:tab w:val="left" w:pos="0"/>
        </w:tabs>
        <w:spacing w:after="60"/>
        <w:jc w:val="both"/>
        <w:rPr>
          <w:rFonts w:eastAsia="Arial Unicode MS"/>
          <w:b w:val="0"/>
          <w:i w:val="0"/>
          <w:sz w:val="22"/>
          <w:szCs w:val="22"/>
        </w:rPr>
      </w:pPr>
      <w:r w:rsidRPr="0065114A">
        <w:rPr>
          <w:rFonts w:eastAsia="Arial Unicode MS"/>
          <w:b w:val="0"/>
          <w:i w:val="0"/>
          <w:sz w:val="22"/>
          <w:szCs w:val="22"/>
        </w:rPr>
        <w:t>Ce dallage sera en béton ordinaire dosé à 350 Kg/m</w:t>
      </w:r>
      <w:r w:rsidRPr="0065114A">
        <w:rPr>
          <w:rFonts w:eastAsia="Arial Unicode MS"/>
          <w:b w:val="0"/>
          <w:i w:val="0"/>
          <w:sz w:val="22"/>
          <w:szCs w:val="22"/>
          <w:vertAlign w:val="superscript"/>
        </w:rPr>
        <w:t>3</w:t>
      </w:r>
      <w:r w:rsidRPr="0065114A">
        <w:rPr>
          <w:rFonts w:eastAsia="Arial Unicode MS"/>
          <w:b w:val="0"/>
          <w:i w:val="0"/>
          <w:sz w:val="22"/>
          <w:szCs w:val="22"/>
        </w:rPr>
        <w:t>.</w:t>
      </w:r>
    </w:p>
    <w:p w14:paraId="270633E5" w14:textId="77777777" w:rsidR="002F3541" w:rsidRPr="0065114A" w:rsidRDefault="00A62E01" w:rsidP="00B579F3">
      <w:pPr>
        <w:pStyle w:val="Titre"/>
        <w:numPr>
          <w:ilvl w:val="1"/>
          <w:numId w:val="40"/>
        </w:numPr>
        <w:tabs>
          <w:tab w:val="left" w:pos="851"/>
        </w:tabs>
        <w:spacing w:after="60"/>
        <w:ind w:left="0" w:firstLine="0"/>
        <w:jc w:val="both"/>
        <w:rPr>
          <w:rFonts w:eastAsia="Arial Unicode MS"/>
          <w:noProof/>
          <w:sz w:val="22"/>
          <w:szCs w:val="22"/>
        </w:rPr>
      </w:pPr>
      <w:r>
        <w:rPr>
          <w:rFonts w:eastAsia="Arial Unicode MS"/>
          <w:noProof/>
          <w:sz w:val="22"/>
          <w:szCs w:val="22"/>
        </w:rPr>
        <w:t>CANIVEAUX RECTANGULAIRES</w:t>
      </w:r>
    </w:p>
    <w:p w14:paraId="3401AB70" w14:textId="77777777" w:rsidR="002F3541" w:rsidRPr="00866ACA" w:rsidRDefault="00A62E01" w:rsidP="002F3541">
      <w:pPr>
        <w:pStyle w:val="Paragraphedeliste"/>
        <w:tabs>
          <w:tab w:val="left" w:pos="0"/>
        </w:tabs>
        <w:spacing w:after="60"/>
        <w:ind w:left="0"/>
        <w:contextualSpacing w:val="0"/>
        <w:jc w:val="both"/>
        <w:rPr>
          <w:rFonts w:eastAsia="Arial Unicode MS"/>
          <w:bCs/>
          <w:sz w:val="22"/>
          <w:szCs w:val="22"/>
        </w:rPr>
      </w:pPr>
      <w:r w:rsidRPr="00866ACA">
        <w:rPr>
          <w:rFonts w:eastAsia="Arial Unicode MS"/>
          <w:bCs/>
          <w:sz w:val="22"/>
          <w:szCs w:val="22"/>
        </w:rPr>
        <w:t>Des caniveaux rectangulaires</w:t>
      </w:r>
      <w:r w:rsidR="002F3541" w:rsidRPr="00866ACA">
        <w:rPr>
          <w:rFonts w:eastAsia="Arial Unicode MS"/>
          <w:bCs/>
          <w:sz w:val="22"/>
          <w:szCs w:val="22"/>
        </w:rPr>
        <w:t xml:space="preserve"> </w:t>
      </w:r>
      <w:r w:rsidRPr="00866ACA">
        <w:rPr>
          <w:rFonts w:eastAsia="Arial Unicode MS"/>
          <w:bCs/>
          <w:sz w:val="22"/>
          <w:szCs w:val="22"/>
        </w:rPr>
        <w:t xml:space="preserve">de </w:t>
      </w:r>
      <w:r w:rsidR="00866ACA">
        <w:rPr>
          <w:rFonts w:eastAsia="Arial Unicode MS"/>
          <w:bCs/>
          <w:sz w:val="22"/>
          <w:szCs w:val="22"/>
        </w:rPr>
        <w:t>40x3</w:t>
      </w:r>
      <w:r w:rsidRPr="00866ACA">
        <w:rPr>
          <w:rFonts w:eastAsia="Arial Unicode MS"/>
          <w:bCs/>
          <w:sz w:val="22"/>
          <w:szCs w:val="22"/>
        </w:rPr>
        <w:t xml:space="preserve">0 </w:t>
      </w:r>
      <w:r w:rsidR="002F3541" w:rsidRPr="00866ACA">
        <w:rPr>
          <w:rFonts w:eastAsia="Arial Unicode MS"/>
          <w:bCs/>
          <w:sz w:val="22"/>
          <w:szCs w:val="22"/>
        </w:rPr>
        <w:t>en béton armé dosé à 350 Kg/m</w:t>
      </w:r>
      <w:r w:rsidR="002F3541" w:rsidRPr="00866ACA">
        <w:rPr>
          <w:rFonts w:eastAsia="Arial Unicode MS"/>
          <w:bCs/>
          <w:sz w:val="22"/>
          <w:szCs w:val="22"/>
          <w:vertAlign w:val="superscript"/>
        </w:rPr>
        <w:t xml:space="preserve">3 </w:t>
      </w:r>
      <w:r w:rsidRPr="00866ACA">
        <w:rPr>
          <w:rFonts w:eastAsia="Arial Unicode MS"/>
          <w:bCs/>
          <w:sz w:val="22"/>
          <w:szCs w:val="22"/>
        </w:rPr>
        <w:t>seront réalisé</w:t>
      </w:r>
      <w:r w:rsidR="002F3541" w:rsidRPr="00866ACA">
        <w:rPr>
          <w:rFonts w:eastAsia="Arial Unicode MS"/>
          <w:bCs/>
          <w:sz w:val="22"/>
          <w:szCs w:val="22"/>
        </w:rPr>
        <w:t xml:space="preserve">s </w:t>
      </w:r>
      <w:r w:rsidRPr="00866ACA">
        <w:rPr>
          <w:rFonts w:eastAsia="Arial Unicode MS"/>
          <w:bCs/>
          <w:sz w:val="22"/>
          <w:szCs w:val="22"/>
        </w:rPr>
        <w:t xml:space="preserve">tout autour du bâtiment. </w:t>
      </w:r>
    </w:p>
    <w:p w14:paraId="3F1AB9F6" w14:textId="77777777" w:rsidR="00700EA3" w:rsidRDefault="00700EA3" w:rsidP="002F3541">
      <w:pPr>
        <w:pStyle w:val="Paragraphedeliste"/>
        <w:tabs>
          <w:tab w:val="left" w:pos="0"/>
        </w:tabs>
        <w:spacing w:after="60"/>
        <w:ind w:left="0"/>
        <w:contextualSpacing w:val="0"/>
        <w:jc w:val="both"/>
        <w:rPr>
          <w:rFonts w:eastAsia="Arial Unicode MS"/>
          <w:bCs/>
          <w:sz w:val="22"/>
          <w:szCs w:val="22"/>
        </w:rPr>
      </w:pPr>
    </w:p>
    <w:p w14:paraId="7F5CD6C6" w14:textId="77777777" w:rsidR="002F3541" w:rsidRPr="00700EA3" w:rsidRDefault="00605CC1" w:rsidP="002F3541">
      <w:pPr>
        <w:pStyle w:val="Paragraphedeliste"/>
        <w:tabs>
          <w:tab w:val="left" w:pos="0"/>
        </w:tabs>
        <w:spacing w:after="60"/>
        <w:ind w:left="0"/>
        <w:contextualSpacing w:val="0"/>
        <w:jc w:val="both"/>
        <w:rPr>
          <w:rFonts w:eastAsia="Arial Unicode MS"/>
          <w:bCs/>
          <w:sz w:val="22"/>
          <w:szCs w:val="22"/>
        </w:rPr>
      </w:pPr>
      <w:r w:rsidRPr="00700EA3">
        <w:rPr>
          <w:rFonts w:eastAsia="Arial Unicode MS"/>
          <w:bCs/>
          <w:noProof/>
          <w:sz w:val="22"/>
          <w:szCs w:val="22"/>
        </w:rPr>
        <mc:AlternateContent>
          <mc:Choice Requires="wps">
            <w:drawing>
              <wp:anchor distT="0" distB="0" distL="114300" distR="114300" simplePos="0" relativeHeight="251664896" behindDoc="0" locked="0" layoutInCell="1" allowOverlap="1" wp14:anchorId="32DFAFFB" wp14:editId="4A6F08AC">
                <wp:simplePos x="0" y="0"/>
                <wp:positionH relativeFrom="column">
                  <wp:posOffset>565150</wp:posOffset>
                </wp:positionH>
                <wp:positionV relativeFrom="paragraph">
                  <wp:posOffset>27940</wp:posOffset>
                </wp:positionV>
                <wp:extent cx="4486275" cy="1056005"/>
                <wp:effectExtent l="12700" t="18415" r="15875" b="11430"/>
                <wp:wrapNone/>
                <wp:docPr id="30"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86275" cy="1056005"/>
                        </a:xfrm>
                        <a:custGeom>
                          <a:avLst/>
                          <a:gdLst>
                            <a:gd name="T0" fmla="*/ 4840 w 8780"/>
                            <a:gd name="T1" fmla="*/ 235 h 1600"/>
                            <a:gd name="T2" fmla="*/ 8050 w 8780"/>
                            <a:gd name="T3" fmla="*/ 190 h 1600"/>
                            <a:gd name="T4" fmla="*/ 460 w 8780"/>
                            <a:gd name="T5" fmla="*/ 1375 h 1600"/>
                            <a:gd name="T6" fmla="*/ 5290 w 8780"/>
                            <a:gd name="T7" fmla="*/ 1540 h 1600"/>
                          </a:gdLst>
                          <a:ahLst/>
                          <a:cxnLst>
                            <a:cxn ang="0">
                              <a:pos x="T0" y="T1"/>
                            </a:cxn>
                            <a:cxn ang="0">
                              <a:pos x="T2" y="T3"/>
                            </a:cxn>
                            <a:cxn ang="0">
                              <a:pos x="T4" y="T5"/>
                            </a:cxn>
                            <a:cxn ang="0">
                              <a:pos x="T6" y="T7"/>
                            </a:cxn>
                          </a:cxnLst>
                          <a:rect l="0" t="0" r="r" b="b"/>
                          <a:pathLst>
                            <a:path w="8780" h="1600">
                              <a:moveTo>
                                <a:pt x="4840" y="235"/>
                              </a:moveTo>
                              <a:cubicBezTo>
                                <a:pt x="6810" y="117"/>
                                <a:pt x="8780" y="0"/>
                                <a:pt x="8050" y="190"/>
                              </a:cubicBezTo>
                              <a:cubicBezTo>
                                <a:pt x="7320" y="380"/>
                                <a:pt x="920" y="1150"/>
                                <a:pt x="460" y="1375"/>
                              </a:cubicBezTo>
                              <a:cubicBezTo>
                                <a:pt x="0" y="1600"/>
                                <a:pt x="2645" y="1570"/>
                                <a:pt x="5290" y="1540"/>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7DA35" id="Freeform 533" o:spid="_x0000_s1026" style="position:absolute;margin-left:44.5pt;margin-top:2.2pt;width:353.25pt;height:83.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8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" path="m4840,235c6810,117,8780,,8050,190,7320,380,920,1150,460,1375,,1600,2645,1570,5290,1540e" filled="f" strokeweight="1.5pt">
                <v:path arrowok="t" o:connecttype="custom" o:connectlocs="2473072,155101;4113270,125401;235044,907504;2703006,1016405" o:connectangles="0,0,0,0"/>
              </v:shape>
            </w:pict>
          </mc:Fallback>
        </mc:AlternateContent>
      </w:r>
    </w:p>
    <w:p w14:paraId="27A863EA"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020DD6C3" w14:textId="77777777" w:rsidR="002F3541" w:rsidRPr="00700EA3"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14:paraId="67F4A6A4" w14:textId="77777777" w:rsidR="002F3541" w:rsidRPr="00700EA3" w:rsidRDefault="002F3541" w:rsidP="002F3541">
      <w:pPr>
        <w:pStyle w:val="Paragraphedeliste"/>
        <w:suppressAutoHyphens/>
        <w:spacing w:before="120" w:line="276" w:lineRule="auto"/>
        <w:ind w:left="0"/>
        <w:contextualSpacing w:val="0"/>
        <w:jc w:val="both"/>
        <w:rPr>
          <w:rFonts w:eastAsia="Arial Unicode MS"/>
          <w:sz w:val="22"/>
          <w:szCs w:val="22"/>
        </w:rPr>
      </w:pPr>
    </w:p>
    <w:p w14:paraId="2FA9DD70" w14:textId="77777777" w:rsidR="002F3541" w:rsidRPr="00700EA3" w:rsidRDefault="002F3541" w:rsidP="002F3541">
      <w:pPr>
        <w:spacing w:before="120" w:after="120"/>
        <w:jc w:val="center"/>
        <w:rPr>
          <w:rFonts w:eastAsia="Arial Unicode MS"/>
          <w:sz w:val="22"/>
          <w:szCs w:val="22"/>
        </w:rPr>
      </w:pPr>
    </w:p>
    <w:p w14:paraId="22A0E5D6" w14:textId="77777777" w:rsidR="002F3541" w:rsidRPr="00700EA3" w:rsidRDefault="002F3541" w:rsidP="002F3541">
      <w:pPr>
        <w:jc w:val="center"/>
        <w:rPr>
          <w:rFonts w:eastAsia="Arial Unicode MS"/>
          <w:sz w:val="22"/>
          <w:szCs w:val="22"/>
        </w:rPr>
      </w:pPr>
    </w:p>
    <w:p w14:paraId="119DF58C" w14:textId="77777777" w:rsidR="002F3541" w:rsidRPr="00700EA3" w:rsidRDefault="002F3541" w:rsidP="002F3541">
      <w:pPr>
        <w:jc w:val="center"/>
        <w:rPr>
          <w:rFonts w:eastAsia="Arial Unicode MS"/>
          <w:sz w:val="22"/>
          <w:szCs w:val="22"/>
        </w:rPr>
      </w:pPr>
    </w:p>
    <w:p w14:paraId="73E1B52D" w14:textId="77777777" w:rsidR="002F3541" w:rsidRPr="00700EA3" w:rsidRDefault="002F3541" w:rsidP="002F3541">
      <w:pPr>
        <w:jc w:val="center"/>
        <w:rPr>
          <w:rFonts w:eastAsia="Arial Unicode MS"/>
          <w:sz w:val="22"/>
          <w:szCs w:val="22"/>
        </w:rPr>
      </w:pPr>
    </w:p>
    <w:p w14:paraId="34F07DD4" w14:textId="77777777" w:rsidR="002F3541" w:rsidRPr="00700EA3" w:rsidRDefault="002F3541" w:rsidP="002F3541">
      <w:pPr>
        <w:jc w:val="center"/>
        <w:rPr>
          <w:rFonts w:eastAsia="Arial Unicode MS"/>
          <w:sz w:val="22"/>
          <w:szCs w:val="22"/>
        </w:rPr>
      </w:pPr>
    </w:p>
    <w:p w14:paraId="0917F8DF" w14:textId="77777777" w:rsidR="002F3541" w:rsidRPr="00700EA3" w:rsidRDefault="002F3541" w:rsidP="002F3541">
      <w:pPr>
        <w:jc w:val="center"/>
        <w:rPr>
          <w:rFonts w:eastAsia="Arial Unicode MS"/>
          <w:sz w:val="22"/>
          <w:szCs w:val="22"/>
        </w:rPr>
      </w:pPr>
    </w:p>
    <w:p w14:paraId="77B34818" w14:textId="77777777" w:rsidR="002F3541" w:rsidRPr="00700EA3" w:rsidRDefault="002F3541" w:rsidP="002F3541">
      <w:pPr>
        <w:jc w:val="center"/>
        <w:rPr>
          <w:rFonts w:eastAsia="Arial Unicode MS"/>
          <w:sz w:val="22"/>
          <w:szCs w:val="22"/>
        </w:rPr>
      </w:pPr>
    </w:p>
    <w:p w14:paraId="33E1ACB1" w14:textId="77777777" w:rsidR="00EA6D92" w:rsidRDefault="00EA6D92" w:rsidP="00A56B08">
      <w:pPr>
        <w:spacing w:before="120" w:after="120"/>
        <w:jc w:val="center"/>
        <w:rPr>
          <w:rFonts w:eastAsia="Arial Unicode MS"/>
          <w:sz w:val="22"/>
          <w:szCs w:val="22"/>
        </w:rPr>
      </w:pPr>
    </w:p>
    <w:p w14:paraId="73AAD265" w14:textId="77777777" w:rsidR="00C67D11" w:rsidRDefault="00C67D11" w:rsidP="00A56B08">
      <w:pPr>
        <w:spacing w:before="120" w:after="120"/>
        <w:jc w:val="center"/>
        <w:rPr>
          <w:rFonts w:eastAsia="Arial Unicode MS"/>
          <w:sz w:val="22"/>
          <w:szCs w:val="22"/>
        </w:rPr>
      </w:pPr>
    </w:p>
    <w:p w14:paraId="7B56738F" w14:textId="77777777" w:rsidR="00C67D11" w:rsidRDefault="00C67D11" w:rsidP="00A56B08">
      <w:pPr>
        <w:spacing w:before="120" w:after="120"/>
        <w:jc w:val="center"/>
        <w:rPr>
          <w:rFonts w:eastAsia="Arial Unicode MS"/>
          <w:sz w:val="22"/>
          <w:szCs w:val="22"/>
        </w:rPr>
      </w:pPr>
    </w:p>
    <w:p w14:paraId="3E9C335B" w14:textId="77777777" w:rsidR="00C67D11" w:rsidRDefault="00C67D11" w:rsidP="00A56B08">
      <w:pPr>
        <w:spacing w:before="120" w:after="120"/>
        <w:jc w:val="center"/>
        <w:rPr>
          <w:rFonts w:eastAsia="Arial Unicode MS"/>
          <w:sz w:val="22"/>
          <w:szCs w:val="22"/>
        </w:rPr>
      </w:pPr>
    </w:p>
    <w:p w14:paraId="096AEE06" w14:textId="77777777" w:rsidR="00C67D11" w:rsidRDefault="00C67D11" w:rsidP="00A56B08">
      <w:pPr>
        <w:spacing w:before="120" w:after="120"/>
        <w:jc w:val="center"/>
        <w:rPr>
          <w:rFonts w:eastAsia="Arial Unicode MS"/>
          <w:sz w:val="22"/>
          <w:szCs w:val="22"/>
        </w:rPr>
      </w:pPr>
    </w:p>
    <w:p w14:paraId="663A05FD" w14:textId="77777777" w:rsidR="00C67D11" w:rsidRDefault="00C67D11" w:rsidP="00A56B08">
      <w:pPr>
        <w:spacing w:before="120" w:after="120"/>
        <w:jc w:val="center"/>
        <w:rPr>
          <w:rFonts w:eastAsia="Arial Unicode MS"/>
          <w:sz w:val="22"/>
          <w:szCs w:val="22"/>
        </w:rPr>
      </w:pPr>
    </w:p>
    <w:p w14:paraId="5B04A263" w14:textId="77777777" w:rsidR="00C67D11" w:rsidRDefault="00C67D11" w:rsidP="00A56B08">
      <w:pPr>
        <w:spacing w:before="120" w:after="120"/>
        <w:jc w:val="center"/>
        <w:rPr>
          <w:rFonts w:eastAsia="Arial Unicode MS"/>
          <w:sz w:val="22"/>
          <w:szCs w:val="22"/>
        </w:rPr>
      </w:pPr>
    </w:p>
    <w:p w14:paraId="5BD683E2" w14:textId="77777777" w:rsidR="00C67D11" w:rsidRDefault="00C67D11" w:rsidP="00A56B08">
      <w:pPr>
        <w:spacing w:before="120" w:after="120"/>
        <w:jc w:val="center"/>
        <w:rPr>
          <w:rFonts w:eastAsia="Arial Unicode MS"/>
          <w:sz w:val="22"/>
          <w:szCs w:val="22"/>
        </w:rPr>
      </w:pPr>
    </w:p>
    <w:p w14:paraId="4F8E5FB9" w14:textId="77777777" w:rsidR="00C67D11" w:rsidRDefault="00C67D11" w:rsidP="00A56B08">
      <w:pPr>
        <w:spacing w:before="120" w:after="120"/>
        <w:jc w:val="center"/>
        <w:rPr>
          <w:rFonts w:eastAsia="Arial Unicode MS"/>
          <w:sz w:val="22"/>
          <w:szCs w:val="22"/>
        </w:rPr>
      </w:pPr>
    </w:p>
    <w:p w14:paraId="23FB2841" w14:textId="77777777" w:rsidR="00C67D11" w:rsidRDefault="00C67D11" w:rsidP="00A56B08">
      <w:pPr>
        <w:spacing w:before="120" w:after="120"/>
        <w:jc w:val="center"/>
        <w:rPr>
          <w:rFonts w:eastAsia="Arial Unicode MS"/>
          <w:sz w:val="22"/>
          <w:szCs w:val="22"/>
        </w:rPr>
      </w:pPr>
    </w:p>
    <w:p w14:paraId="75441C9A" w14:textId="77777777" w:rsidR="00C67D11" w:rsidRDefault="00C67D11" w:rsidP="00A56B08">
      <w:pPr>
        <w:spacing w:before="120" w:after="120"/>
        <w:jc w:val="center"/>
        <w:rPr>
          <w:rFonts w:eastAsia="Arial Unicode MS"/>
          <w:sz w:val="22"/>
          <w:szCs w:val="22"/>
        </w:rPr>
      </w:pPr>
    </w:p>
    <w:p w14:paraId="510A3BBA" w14:textId="77777777" w:rsidR="00C67D11" w:rsidRDefault="00C67D11" w:rsidP="00A56B08">
      <w:pPr>
        <w:spacing w:before="120" w:after="120"/>
        <w:jc w:val="center"/>
        <w:rPr>
          <w:rFonts w:eastAsia="Arial Unicode MS"/>
          <w:sz w:val="22"/>
          <w:szCs w:val="22"/>
        </w:rPr>
      </w:pPr>
    </w:p>
    <w:p w14:paraId="10A22B1C" w14:textId="77777777" w:rsidR="00C67D11" w:rsidRDefault="00C67D11" w:rsidP="00A56B08">
      <w:pPr>
        <w:spacing w:before="120" w:after="120"/>
        <w:jc w:val="center"/>
        <w:rPr>
          <w:rFonts w:eastAsia="Arial Unicode MS"/>
          <w:sz w:val="22"/>
          <w:szCs w:val="22"/>
        </w:rPr>
      </w:pPr>
    </w:p>
    <w:p w14:paraId="385C9129" w14:textId="77777777" w:rsidR="00C67D11" w:rsidRDefault="00C67D11" w:rsidP="00A56B08">
      <w:pPr>
        <w:spacing w:before="120" w:after="120"/>
        <w:jc w:val="center"/>
        <w:rPr>
          <w:rFonts w:eastAsia="Arial Unicode MS"/>
          <w:sz w:val="22"/>
          <w:szCs w:val="22"/>
        </w:rPr>
      </w:pPr>
    </w:p>
    <w:p w14:paraId="5239B061" w14:textId="77777777" w:rsidR="00C67D11" w:rsidRPr="00700EA3" w:rsidRDefault="00C67D11" w:rsidP="00A56B08">
      <w:pPr>
        <w:spacing w:before="120" w:after="120"/>
        <w:jc w:val="center"/>
        <w:rPr>
          <w:rFonts w:eastAsia="Arial Unicode MS"/>
          <w:sz w:val="22"/>
          <w:szCs w:val="22"/>
        </w:rPr>
      </w:pPr>
    </w:p>
    <w:p w14:paraId="0A3054F4" w14:textId="77777777" w:rsidR="00EA6D92" w:rsidRPr="00700EA3" w:rsidRDefault="00EA6D92" w:rsidP="00A56B08">
      <w:pPr>
        <w:spacing w:before="120" w:after="120"/>
        <w:jc w:val="center"/>
        <w:rPr>
          <w:rFonts w:eastAsia="Arial Unicode MS"/>
          <w:sz w:val="22"/>
          <w:szCs w:val="22"/>
        </w:rPr>
      </w:pPr>
    </w:p>
    <w:p w14:paraId="7B37D4B3" w14:textId="77777777" w:rsidR="00EA6D92" w:rsidRPr="00700EA3" w:rsidRDefault="00EA6D92" w:rsidP="00A56B08">
      <w:pPr>
        <w:spacing w:before="120" w:after="120"/>
        <w:jc w:val="center"/>
        <w:rPr>
          <w:rFonts w:eastAsia="Arial Unicode MS"/>
          <w:sz w:val="22"/>
          <w:szCs w:val="22"/>
        </w:rPr>
      </w:pPr>
    </w:p>
    <w:p w14:paraId="27E7E2D8" w14:textId="77777777" w:rsidR="00EA6D92" w:rsidRPr="00700EA3" w:rsidRDefault="00EA6D92" w:rsidP="00A56B08">
      <w:pPr>
        <w:spacing w:before="120" w:after="120"/>
        <w:jc w:val="center"/>
        <w:rPr>
          <w:rFonts w:eastAsia="Arial Unicode MS"/>
          <w:sz w:val="22"/>
          <w:szCs w:val="22"/>
        </w:rPr>
      </w:pPr>
    </w:p>
    <w:p w14:paraId="05F65037" w14:textId="77777777" w:rsidR="00EA6D92" w:rsidRPr="00700EA3" w:rsidRDefault="00EA6D92" w:rsidP="00A56B08">
      <w:pPr>
        <w:spacing w:before="120" w:after="120"/>
        <w:jc w:val="center"/>
        <w:rPr>
          <w:rFonts w:eastAsia="Arial Unicode MS"/>
          <w:sz w:val="22"/>
          <w:szCs w:val="22"/>
        </w:rPr>
      </w:pPr>
    </w:p>
    <w:p w14:paraId="556FF5FE" w14:textId="77777777" w:rsidR="00C764EE" w:rsidRPr="00700EA3" w:rsidRDefault="00C764EE" w:rsidP="00A56B08">
      <w:pPr>
        <w:spacing w:before="120" w:after="120"/>
        <w:jc w:val="center"/>
        <w:rPr>
          <w:rFonts w:eastAsia="Arial Unicode MS"/>
          <w:sz w:val="22"/>
          <w:szCs w:val="22"/>
        </w:rPr>
      </w:pPr>
    </w:p>
    <w:p w14:paraId="433CEAF6" w14:textId="77777777" w:rsidR="00C764EE" w:rsidRPr="00700EA3" w:rsidRDefault="00C764EE" w:rsidP="00A56B08">
      <w:pPr>
        <w:spacing w:before="120" w:after="120"/>
        <w:jc w:val="center"/>
        <w:rPr>
          <w:rFonts w:eastAsia="Arial Unicode MS"/>
          <w:sz w:val="22"/>
          <w:szCs w:val="22"/>
        </w:rPr>
      </w:pPr>
    </w:p>
    <w:p w14:paraId="130EC978" w14:textId="77777777" w:rsidR="00C764EE" w:rsidRPr="0065114A" w:rsidRDefault="00C764EE" w:rsidP="00A56B08">
      <w:pPr>
        <w:spacing w:before="120" w:after="120"/>
        <w:jc w:val="center"/>
        <w:rPr>
          <w:rFonts w:eastAsia="Arial Unicode MS"/>
          <w:sz w:val="22"/>
          <w:szCs w:val="22"/>
        </w:rPr>
      </w:pPr>
    </w:p>
    <w:p w14:paraId="3953BBDD" w14:textId="77777777" w:rsidR="00C764EE" w:rsidRPr="0065114A" w:rsidRDefault="00C764EE" w:rsidP="00A56B08">
      <w:pPr>
        <w:spacing w:before="120" w:after="120"/>
        <w:jc w:val="center"/>
        <w:rPr>
          <w:rFonts w:eastAsia="Arial Unicode MS"/>
          <w:sz w:val="22"/>
          <w:szCs w:val="22"/>
        </w:rPr>
      </w:pPr>
    </w:p>
    <w:p w14:paraId="5C5ADAC2" w14:textId="77777777" w:rsidR="00C764EE" w:rsidRPr="0065114A" w:rsidRDefault="00C764EE" w:rsidP="00A56B08">
      <w:pPr>
        <w:spacing w:before="120" w:after="120"/>
        <w:jc w:val="center"/>
        <w:rPr>
          <w:rFonts w:eastAsia="Arial Unicode MS"/>
          <w:sz w:val="22"/>
          <w:szCs w:val="22"/>
        </w:rPr>
      </w:pPr>
    </w:p>
    <w:p w14:paraId="24873DA3" w14:textId="77777777" w:rsidR="00C764EE" w:rsidRPr="0065114A" w:rsidRDefault="00C764EE" w:rsidP="00A56B08">
      <w:pPr>
        <w:spacing w:before="120" w:after="120"/>
        <w:jc w:val="center"/>
        <w:rPr>
          <w:rFonts w:eastAsia="Arial Unicode MS"/>
          <w:sz w:val="22"/>
          <w:szCs w:val="22"/>
        </w:rPr>
      </w:pPr>
    </w:p>
    <w:p w14:paraId="73546509" w14:textId="77777777" w:rsidR="00C764EE" w:rsidRPr="0065114A" w:rsidRDefault="00C764EE" w:rsidP="00A56B08">
      <w:pPr>
        <w:spacing w:before="120" w:after="120"/>
        <w:jc w:val="center"/>
        <w:rPr>
          <w:rFonts w:eastAsia="Arial Unicode MS"/>
          <w:sz w:val="22"/>
          <w:szCs w:val="22"/>
        </w:rPr>
      </w:pPr>
    </w:p>
    <w:p w14:paraId="07B50DC6" w14:textId="77777777" w:rsidR="00C764EE" w:rsidRPr="0065114A" w:rsidRDefault="00C764EE" w:rsidP="00A56B08">
      <w:pPr>
        <w:spacing w:before="120" w:after="120"/>
        <w:jc w:val="center"/>
        <w:rPr>
          <w:rFonts w:eastAsia="Arial Unicode MS"/>
          <w:sz w:val="22"/>
          <w:szCs w:val="22"/>
        </w:rPr>
      </w:pPr>
    </w:p>
    <w:p w14:paraId="47DE1003" w14:textId="77777777" w:rsidR="00C764EE" w:rsidRPr="0065114A" w:rsidRDefault="00C764EE" w:rsidP="00A56B08">
      <w:pPr>
        <w:spacing w:before="120" w:after="120"/>
        <w:jc w:val="center"/>
        <w:rPr>
          <w:rFonts w:eastAsia="Arial Unicode MS"/>
          <w:sz w:val="22"/>
          <w:szCs w:val="22"/>
        </w:rPr>
      </w:pPr>
    </w:p>
    <w:p w14:paraId="2D192DF0" w14:textId="77777777" w:rsidR="00C764EE" w:rsidRPr="0065114A" w:rsidRDefault="00C764EE" w:rsidP="00A56B08">
      <w:pPr>
        <w:spacing w:before="120" w:after="120"/>
        <w:jc w:val="center"/>
        <w:rPr>
          <w:rFonts w:eastAsia="Arial Unicode MS"/>
          <w:sz w:val="22"/>
          <w:szCs w:val="22"/>
        </w:rPr>
      </w:pPr>
    </w:p>
    <w:p w14:paraId="3A042AC7" w14:textId="77777777" w:rsidR="00C764EE" w:rsidRPr="0065114A" w:rsidRDefault="00B145C9"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5920" behindDoc="0" locked="0" layoutInCell="1" allowOverlap="1" wp14:anchorId="20AC9C2E" wp14:editId="18F0678E">
                <wp:simplePos x="0" y="0"/>
                <wp:positionH relativeFrom="column">
                  <wp:posOffset>321310</wp:posOffset>
                </wp:positionH>
                <wp:positionV relativeFrom="paragraph">
                  <wp:posOffset>157480</wp:posOffset>
                </wp:positionV>
                <wp:extent cx="5048250" cy="2111375"/>
                <wp:effectExtent l="38100" t="57150" r="38100" b="60325"/>
                <wp:wrapNone/>
                <wp:docPr id="29"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0" cy="2111375"/>
                        </a:xfrm>
                        <a:prstGeom prst="leftRightArrow">
                          <a:avLst>
                            <a:gd name="adj1" fmla="val 50000"/>
                            <a:gd name="adj2" fmla="val 47820"/>
                          </a:avLst>
                        </a:prstGeom>
                        <a:solidFill>
                          <a:srgbClr val="FFFFFF"/>
                        </a:solidFill>
                        <a:ln w="28575">
                          <a:solidFill>
                            <a:srgbClr val="000000"/>
                          </a:solidFill>
                          <a:miter lim="800000"/>
                          <a:headEnd/>
                          <a:tailEnd/>
                        </a:ln>
                      </wps:spPr>
                      <wps:txbx>
                        <w:txbxContent>
                          <w:p w14:paraId="73321257" w14:textId="77777777" w:rsidR="00233EF4" w:rsidRPr="00967AF3" w:rsidRDefault="00233EF4"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233EF4" w:rsidRPr="00C8344A" w:rsidRDefault="00233EF4"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C9C2E" id="AutoShape 534" o:spid="_x0000_s1041" type="#_x0000_t69" style="position:absolute;left:0;text-align:left;margin-left:25.3pt;margin-top:12.4pt;width:397.5pt;height:166.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" strokeweight="2.25pt">
                <v:textbox>
                  <w:txbxContent>
                    <w:p w14:paraId="73321257" w14:textId="77777777" w:rsidR="00233EF4" w:rsidRPr="00967AF3" w:rsidRDefault="00233EF4"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14:paraId="62F69A06" w14:textId="77777777" w:rsidR="00233EF4" w:rsidRPr="00C8344A" w:rsidRDefault="00233EF4" w:rsidP="000022A1">
                      <w:pPr>
                        <w:jc w:val="center"/>
                        <w:rPr>
                          <w:rFonts w:ascii="Albertus Extra Bold" w:hAnsi="Albertus Extra Bold"/>
                          <w:sz w:val="32"/>
                          <w:szCs w:val="32"/>
                        </w:rPr>
                      </w:pPr>
                      <w:r>
                        <w:rPr>
                          <w:rFonts w:ascii="Albertus Extra Bold" w:hAnsi="Albertus Extra Bold"/>
                          <w:sz w:val="32"/>
                          <w:szCs w:val="32"/>
                        </w:rPr>
                        <w:t>CADRE BORDEREAUX DES PRIX UNITAIRES (CBPU)</w:t>
                      </w:r>
                    </w:p>
                  </w:txbxContent>
                </v:textbox>
              </v:shape>
            </w:pict>
          </mc:Fallback>
        </mc:AlternateContent>
      </w:r>
    </w:p>
    <w:p w14:paraId="4CE9DEEC" w14:textId="77777777" w:rsidR="00C764EE" w:rsidRPr="0065114A" w:rsidRDefault="00C764EE" w:rsidP="00A56B08">
      <w:pPr>
        <w:spacing w:before="120" w:after="120"/>
        <w:jc w:val="center"/>
        <w:rPr>
          <w:rFonts w:eastAsia="Arial Unicode MS"/>
          <w:sz w:val="22"/>
          <w:szCs w:val="22"/>
        </w:rPr>
      </w:pPr>
    </w:p>
    <w:p w14:paraId="4319DA47" w14:textId="77777777" w:rsidR="00EA6D92" w:rsidRPr="0065114A" w:rsidRDefault="00EA6D92" w:rsidP="007F1D01">
      <w:pPr>
        <w:tabs>
          <w:tab w:val="left" w:pos="3574"/>
          <w:tab w:val="center" w:pos="4816"/>
        </w:tabs>
        <w:spacing w:before="120" w:after="120"/>
        <w:rPr>
          <w:rFonts w:eastAsia="Arial Unicode MS"/>
          <w:sz w:val="22"/>
          <w:szCs w:val="22"/>
        </w:rPr>
      </w:pPr>
    </w:p>
    <w:p w14:paraId="51D7A7C4" w14:textId="77777777" w:rsidR="00EA6D92" w:rsidRPr="0065114A" w:rsidRDefault="00EA6D92" w:rsidP="00A56B08">
      <w:pPr>
        <w:spacing w:before="120" w:after="120"/>
        <w:jc w:val="center"/>
        <w:rPr>
          <w:rFonts w:eastAsia="Arial Unicode MS"/>
          <w:sz w:val="22"/>
          <w:szCs w:val="22"/>
        </w:rPr>
      </w:pPr>
    </w:p>
    <w:p w14:paraId="594BD91A" w14:textId="77777777" w:rsidR="00EA6D92" w:rsidRPr="0065114A" w:rsidRDefault="00EA6D92" w:rsidP="00A56B08">
      <w:pPr>
        <w:spacing w:before="120" w:after="120"/>
        <w:jc w:val="center"/>
        <w:rPr>
          <w:rFonts w:eastAsia="Arial Unicode MS"/>
          <w:sz w:val="22"/>
          <w:szCs w:val="22"/>
        </w:rPr>
      </w:pPr>
    </w:p>
    <w:p w14:paraId="4DD49E8D" w14:textId="77777777" w:rsidR="00EA6D92" w:rsidRPr="0065114A" w:rsidRDefault="00EA6D92" w:rsidP="00A56B08">
      <w:pPr>
        <w:spacing w:before="120" w:after="120"/>
        <w:jc w:val="center"/>
        <w:rPr>
          <w:rFonts w:eastAsia="Arial Unicode MS"/>
          <w:sz w:val="22"/>
          <w:szCs w:val="22"/>
        </w:rPr>
      </w:pPr>
    </w:p>
    <w:p w14:paraId="70D35479" w14:textId="77777777" w:rsidR="00EA6D92" w:rsidRPr="0065114A" w:rsidRDefault="00EA6D92" w:rsidP="00A56B08">
      <w:pPr>
        <w:spacing w:before="120" w:after="120"/>
        <w:jc w:val="center"/>
        <w:rPr>
          <w:rFonts w:eastAsia="Arial Unicode MS"/>
          <w:sz w:val="22"/>
          <w:szCs w:val="22"/>
        </w:rPr>
      </w:pPr>
    </w:p>
    <w:p w14:paraId="765C8A35" w14:textId="77777777" w:rsidR="00EA6D92" w:rsidRPr="0065114A" w:rsidRDefault="00EA6D92" w:rsidP="00A56B08">
      <w:pPr>
        <w:spacing w:before="120" w:after="120"/>
        <w:jc w:val="center"/>
        <w:rPr>
          <w:rFonts w:eastAsia="Arial Unicode MS"/>
          <w:sz w:val="22"/>
          <w:szCs w:val="22"/>
        </w:rPr>
      </w:pPr>
    </w:p>
    <w:p w14:paraId="572F14F4" w14:textId="77777777" w:rsidR="00EA6D92" w:rsidRPr="0065114A" w:rsidRDefault="00EA6D92" w:rsidP="00A56B08">
      <w:pPr>
        <w:spacing w:before="120" w:after="120"/>
        <w:jc w:val="center"/>
        <w:rPr>
          <w:rFonts w:eastAsia="Arial Unicode MS"/>
          <w:sz w:val="22"/>
          <w:szCs w:val="22"/>
        </w:rPr>
      </w:pPr>
    </w:p>
    <w:p w14:paraId="4443BEAA" w14:textId="77777777" w:rsidR="00EA6D92" w:rsidRPr="0065114A" w:rsidRDefault="00EA6D92" w:rsidP="00A56B08">
      <w:pPr>
        <w:spacing w:before="120" w:after="120"/>
        <w:jc w:val="center"/>
        <w:rPr>
          <w:rFonts w:eastAsia="Arial Unicode MS"/>
          <w:sz w:val="22"/>
          <w:szCs w:val="22"/>
        </w:rPr>
      </w:pPr>
    </w:p>
    <w:p w14:paraId="75F65A6B" w14:textId="77777777" w:rsidR="00EA6D92" w:rsidRPr="0065114A" w:rsidRDefault="00EA6D92" w:rsidP="00A56B08">
      <w:pPr>
        <w:spacing w:before="120" w:after="120"/>
        <w:jc w:val="center"/>
        <w:rPr>
          <w:rFonts w:eastAsia="Arial Unicode MS"/>
          <w:sz w:val="22"/>
          <w:szCs w:val="22"/>
        </w:rPr>
      </w:pPr>
    </w:p>
    <w:p w14:paraId="06F7B2D6" w14:textId="77777777" w:rsidR="00097936" w:rsidRDefault="00097936" w:rsidP="00866ACA">
      <w:pPr>
        <w:rPr>
          <w:rFonts w:eastAsia="Arial Unicode MS"/>
          <w:sz w:val="22"/>
          <w:szCs w:val="22"/>
        </w:rPr>
      </w:pPr>
    </w:p>
    <w:p w14:paraId="679467DF" w14:textId="77777777" w:rsidR="00097936" w:rsidRDefault="00097936" w:rsidP="000022A1">
      <w:pPr>
        <w:jc w:val="center"/>
        <w:rPr>
          <w:rFonts w:eastAsia="Arial Unicode MS"/>
          <w:sz w:val="22"/>
          <w:szCs w:val="22"/>
        </w:rPr>
      </w:pPr>
    </w:p>
    <w:p w14:paraId="4361D5B1" w14:textId="77777777" w:rsidR="00097936" w:rsidRDefault="00097936" w:rsidP="000022A1">
      <w:pPr>
        <w:jc w:val="center"/>
        <w:rPr>
          <w:rFonts w:eastAsia="Arial Unicode MS"/>
          <w:sz w:val="22"/>
          <w:szCs w:val="22"/>
        </w:rPr>
      </w:pPr>
    </w:p>
    <w:p w14:paraId="1B4FAE8F" w14:textId="77777777" w:rsidR="00097936" w:rsidRDefault="00097936" w:rsidP="000022A1">
      <w:pPr>
        <w:jc w:val="center"/>
        <w:rPr>
          <w:rFonts w:eastAsia="Arial Unicode MS"/>
          <w:sz w:val="22"/>
          <w:szCs w:val="22"/>
        </w:rPr>
      </w:pPr>
    </w:p>
    <w:p w14:paraId="5AE873D2" w14:textId="77777777" w:rsidR="00097936" w:rsidRDefault="00097936" w:rsidP="000022A1">
      <w:pPr>
        <w:jc w:val="center"/>
        <w:rPr>
          <w:rFonts w:eastAsia="Arial Unicode MS"/>
          <w:sz w:val="22"/>
          <w:szCs w:val="22"/>
        </w:rPr>
      </w:pPr>
    </w:p>
    <w:p w14:paraId="22B03142" w14:textId="77777777" w:rsidR="00097936" w:rsidRDefault="00097936" w:rsidP="000022A1">
      <w:pPr>
        <w:jc w:val="center"/>
        <w:rPr>
          <w:rFonts w:eastAsia="Arial Unicode MS"/>
          <w:sz w:val="22"/>
          <w:szCs w:val="22"/>
        </w:rPr>
      </w:pPr>
    </w:p>
    <w:p w14:paraId="5C5E6F04" w14:textId="77777777" w:rsidR="00097936" w:rsidRDefault="00097936" w:rsidP="000022A1">
      <w:pPr>
        <w:jc w:val="center"/>
        <w:rPr>
          <w:rFonts w:eastAsia="Arial Unicode MS"/>
          <w:sz w:val="22"/>
          <w:szCs w:val="22"/>
        </w:rPr>
      </w:pPr>
    </w:p>
    <w:p w14:paraId="2DD5D594" w14:textId="77777777" w:rsidR="00097936" w:rsidRDefault="00097936" w:rsidP="000022A1">
      <w:pPr>
        <w:jc w:val="center"/>
        <w:rPr>
          <w:rFonts w:eastAsia="Arial Unicode MS"/>
          <w:sz w:val="22"/>
          <w:szCs w:val="22"/>
        </w:rPr>
      </w:pPr>
    </w:p>
    <w:p w14:paraId="7F6F6288" w14:textId="77777777" w:rsidR="00097936" w:rsidRDefault="00097936" w:rsidP="000022A1">
      <w:pPr>
        <w:jc w:val="center"/>
        <w:rPr>
          <w:rFonts w:eastAsia="Arial Unicode MS"/>
          <w:sz w:val="22"/>
          <w:szCs w:val="22"/>
        </w:rPr>
      </w:pPr>
    </w:p>
    <w:p w14:paraId="6F23FE74" w14:textId="77777777" w:rsidR="00097936" w:rsidRDefault="00097936" w:rsidP="000022A1">
      <w:pPr>
        <w:jc w:val="center"/>
        <w:rPr>
          <w:rFonts w:eastAsia="Arial Unicode MS"/>
          <w:sz w:val="22"/>
          <w:szCs w:val="22"/>
        </w:rPr>
      </w:pPr>
    </w:p>
    <w:p w14:paraId="52E59C81" w14:textId="77777777" w:rsidR="00097936" w:rsidRDefault="00097936" w:rsidP="000022A1">
      <w:pPr>
        <w:jc w:val="center"/>
        <w:rPr>
          <w:rFonts w:eastAsia="Arial Unicode MS"/>
          <w:sz w:val="22"/>
          <w:szCs w:val="22"/>
        </w:rPr>
      </w:pPr>
    </w:p>
    <w:p w14:paraId="4DB1DE26" w14:textId="77777777" w:rsidR="00097936" w:rsidRDefault="00097936" w:rsidP="000022A1">
      <w:pPr>
        <w:jc w:val="center"/>
        <w:rPr>
          <w:rFonts w:eastAsia="Arial Unicode MS"/>
          <w:sz w:val="22"/>
          <w:szCs w:val="22"/>
        </w:rPr>
      </w:pPr>
    </w:p>
    <w:p w14:paraId="3BA4371D" w14:textId="77777777" w:rsidR="00097936" w:rsidRDefault="00097936" w:rsidP="000022A1">
      <w:pPr>
        <w:jc w:val="center"/>
        <w:rPr>
          <w:rFonts w:eastAsia="Arial Unicode MS"/>
          <w:sz w:val="22"/>
          <w:szCs w:val="22"/>
        </w:rPr>
      </w:pPr>
    </w:p>
    <w:p w14:paraId="25E32F2D" w14:textId="77777777" w:rsidR="00097936" w:rsidRDefault="00097936" w:rsidP="000022A1">
      <w:pPr>
        <w:jc w:val="center"/>
        <w:rPr>
          <w:rFonts w:eastAsia="Arial Unicode MS"/>
          <w:sz w:val="22"/>
          <w:szCs w:val="22"/>
        </w:rPr>
      </w:pPr>
    </w:p>
    <w:p w14:paraId="17958A72" w14:textId="77777777" w:rsidR="00047F23" w:rsidRDefault="00047F23" w:rsidP="000022A1">
      <w:pPr>
        <w:jc w:val="center"/>
        <w:rPr>
          <w:rFonts w:eastAsia="Arial Unicode MS"/>
          <w:sz w:val="22"/>
          <w:szCs w:val="22"/>
        </w:rPr>
      </w:pPr>
    </w:p>
    <w:p w14:paraId="5EECFAA0" w14:textId="77777777" w:rsidR="00A12B7E" w:rsidRDefault="00A12B7E" w:rsidP="000022A1">
      <w:pPr>
        <w:jc w:val="center"/>
        <w:rPr>
          <w:rFonts w:eastAsia="Arial Unicode MS"/>
          <w:sz w:val="22"/>
          <w:szCs w:val="22"/>
        </w:rPr>
      </w:pPr>
    </w:p>
    <w:p w14:paraId="4457A357" w14:textId="77777777" w:rsidR="00A12B7E" w:rsidRDefault="00A12B7E" w:rsidP="000022A1">
      <w:pPr>
        <w:jc w:val="center"/>
        <w:rPr>
          <w:rFonts w:eastAsia="Arial Unicode MS"/>
          <w:sz w:val="22"/>
          <w:szCs w:val="22"/>
        </w:rPr>
      </w:pPr>
    </w:p>
    <w:p w14:paraId="71222AED" w14:textId="77777777" w:rsidR="00A12B7E" w:rsidRDefault="00A12B7E" w:rsidP="000022A1">
      <w:pPr>
        <w:jc w:val="center"/>
        <w:rPr>
          <w:rFonts w:eastAsia="Arial Unicode MS"/>
          <w:sz w:val="22"/>
          <w:szCs w:val="22"/>
        </w:rPr>
      </w:pPr>
    </w:p>
    <w:p w14:paraId="46D5BCA2" w14:textId="77777777" w:rsidR="00A12B7E" w:rsidRDefault="00A12B7E" w:rsidP="000022A1">
      <w:pPr>
        <w:jc w:val="center"/>
        <w:rPr>
          <w:rFonts w:eastAsia="Arial Unicode MS"/>
          <w:sz w:val="22"/>
          <w:szCs w:val="22"/>
        </w:rPr>
      </w:pPr>
    </w:p>
    <w:p w14:paraId="10B27A7B" w14:textId="77777777" w:rsidR="00047F23" w:rsidRDefault="00047F23" w:rsidP="00FF5B7C">
      <w:pPr>
        <w:rPr>
          <w:rFonts w:eastAsia="Arial Unicode MS"/>
          <w:sz w:val="22"/>
          <w:szCs w:val="22"/>
        </w:rPr>
      </w:pPr>
    </w:p>
    <w:p w14:paraId="2A117C2E" w14:textId="77777777" w:rsidR="00047F23" w:rsidRPr="00047F23" w:rsidRDefault="000022A1" w:rsidP="000022A1">
      <w:pPr>
        <w:jc w:val="center"/>
        <w:rPr>
          <w:rFonts w:eastAsia="Arial Unicode MS"/>
          <w:b/>
          <w:sz w:val="28"/>
          <w:szCs w:val="28"/>
        </w:rPr>
      </w:pPr>
      <w:r w:rsidRPr="00047F23">
        <w:rPr>
          <w:rFonts w:eastAsia="Arial Unicode MS"/>
          <w:b/>
          <w:sz w:val="28"/>
          <w:szCs w:val="28"/>
        </w:rPr>
        <w:t>TITRE III : CADRE DU BORDEREAU DES PRIX UNITAIRES  (CBPU)</w:t>
      </w:r>
      <w:r w:rsidR="00047F23" w:rsidRPr="00047F23">
        <w:rPr>
          <w:rFonts w:eastAsia="Arial Unicode MS"/>
          <w:b/>
          <w:sz w:val="28"/>
          <w:szCs w:val="28"/>
        </w:rPr>
        <w:t xml:space="preserve"> </w:t>
      </w:r>
    </w:p>
    <w:p w14:paraId="7BD5ACBA" w14:textId="77777777" w:rsidR="00047F23" w:rsidRDefault="00047F23" w:rsidP="000022A1">
      <w:pPr>
        <w:jc w:val="center"/>
        <w:rPr>
          <w:rFonts w:eastAsia="Arial Unicode MS"/>
          <w:sz w:val="22"/>
          <w:szCs w:val="22"/>
        </w:rPr>
      </w:pP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921"/>
        <w:gridCol w:w="5953"/>
        <w:gridCol w:w="850"/>
        <w:gridCol w:w="851"/>
        <w:gridCol w:w="1587"/>
      </w:tblGrid>
      <w:tr w:rsidR="00482734" w:rsidRPr="0065114A" w14:paraId="6CE200C6" w14:textId="77777777" w:rsidTr="00482734">
        <w:trPr>
          <w:trHeight w:val="268"/>
        </w:trPr>
        <w:tc>
          <w:tcPr>
            <w:tcW w:w="921" w:type="dxa"/>
            <w:vMerge w:val="restart"/>
            <w:shd w:val="clear" w:color="auto" w:fill="auto"/>
            <w:vAlign w:val="center"/>
          </w:tcPr>
          <w:p w14:paraId="4F50485E" w14:textId="77777777" w:rsidR="00482734" w:rsidRPr="0065114A" w:rsidRDefault="00482734" w:rsidP="00482734">
            <w:pPr>
              <w:jc w:val="center"/>
              <w:rPr>
                <w:rFonts w:ascii="Trebuchet MS" w:hAnsi="Trebuchet MS" w:cs="Tahoma"/>
                <w:b/>
                <w:bCs/>
              </w:rPr>
            </w:pPr>
            <w:r w:rsidRPr="0065114A">
              <w:rPr>
                <w:rFonts w:ascii="Trebuchet MS" w:hAnsi="Trebuchet MS" w:cs="Tahoma"/>
                <w:b/>
                <w:bCs/>
              </w:rPr>
              <w:t>N°  prix</w:t>
            </w:r>
          </w:p>
        </w:tc>
        <w:tc>
          <w:tcPr>
            <w:tcW w:w="5953" w:type="dxa"/>
            <w:vMerge w:val="restart"/>
            <w:shd w:val="clear" w:color="auto" w:fill="auto"/>
            <w:vAlign w:val="center"/>
          </w:tcPr>
          <w:p w14:paraId="55F50E19" w14:textId="77777777" w:rsidR="00482734" w:rsidRPr="0065114A" w:rsidRDefault="00482734" w:rsidP="00482734">
            <w:pPr>
              <w:jc w:val="center"/>
              <w:rPr>
                <w:rFonts w:ascii="Trebuchet MS" w:hAnsi="Trebuchet MS" w:cs="Tahoma"/>
                <w:b/>
                <w:bCs/>
              </w:rPr>
            </w:pPr>
            <w:r w:rsidRPr="0065114A">
              <w:rPr>
                <w:rFonts w:ascii="Trebuchet MS" w:hAnsi="Trebuchet MS" w:cs="Tahoma"/>
                <w:b/>
                <w:bCs/>
              </w:rPr>
              <w:t xml:space="preserve">DESIGNATIONS DE LA NATURE D’OUVRAGE </w:t>
            </w:r>
          </w:p>
        </w:tc>
        <w:tc>
          <w:tcPr>
            <w:tcW w:w="850" w:type="dxa"/>
            <w:vMerge w:val="restart"/>
            <w:shd w:val="clear" w:color="auto" w:fill="auto"/>
            <w:vAlign w:val="center"/>
          </w:tcPr>
          <w:p w14:paraId="352AA7A7" w14:textId="77777777" w:rsidR="00482734" w:rsidRPr="0065114A" w:rsidRDefault="00482734" w:rsidP="00482734">
            <w:pPr>
              <w:jc w:val="center"/>
              <w:rPr>
                <w:rFonts w:ascii="Trebuchet MS" w:hAnsi="Trebuchet MS" w:cs="Tahoma"/>
                <w:b/>
                <w:bCs/>
              </w:rPr>
            </w:pPr>
            <w:r w:rsidRPr="0065114A">
              <w:rPr>
                <w:rFonts w:ascii="Trebuchet MS" w:hAnsi="Trebuchet MS" w:cs="Tahoma"/>
                <w:b/>
                <w:bCs/>
              </w:rPr>
              <w:t>Unité</w:t>
            </w:r>
          </w:p>
        </w:tc>
        <w:tc>
          <w:tcPr>
            <w:tcW w:w="2438" w:type="dxa"/>
            <w:gridSpan w:val="2"/>
            <w:shd w:val="clear" w:color="auto" w:fill="auto"/>
            <w:vAlign w:val="center"/>
          </w:tcPr>
          <w:p w14:paraId="406E91F3" w14:textId="77777777" w:rsidR="00482734" w:rsidRPr="0065114A" w:rsidRDefault="00482734" w:rsidP="00482734">
            <w:pPr>
              <w:jc w:val="center"/>
              <w:rPr>
                <w:rFonts w:ascii="Trebuchet MS" w:hAnsi="Trebuchet MS" w:cs="Tahoma"/>
                <w:b/>
                <w:bCs/>
              </w:rPr>
            </w:pPr>
            <w:r w:rsidRPr="0065114A">
              <w:rPr>
                <w:rFonts w:ascii="Trebuchet MS" w:hAnsi="Trebuchet MS" w:cs="Tahoma"/>
                <w:b/>
                <w:bCs/>
              </w:rPr>
              <w:t>Prix unitaires</w:t>
            </w:r>
          </w:p>
        </w:tc>
      </w:tr>
      <w:tr w:rsidR="00482734" w:rsidRPr="0065114A" w14:paraId="10F3ABD4" w14:textId="77777777" w:rsidTr="00482734">
        <w:trPr>
          <w:trHeight w:val="90"/>
        </w:trPr>
        <w:tc>
          <w:tcPr>
            <w:tcW w:w="921" w:type="dxa"/>
            <w:vMerge/>
            <w:shd w:val="clear" w:color="auto" w:fill="auto"/>
            <w:vAlign w:val="center"/>
          </w:tcPr>
          <w:p w14:paraId="3544A28B" w14:textId="77777777" w:rsidR="00482734" w:rsidRPr="0065114A" w:rsidRDefault="00482734" w:rsidP="00482734">
            <w:pPr>
              <w:jc w:val="center"/>
              <w:rPr>
                <w:rFonts w:ascii="Trebuchet MS" w:hAnsi="Trebuchet MS" w:cs="Tahoma"/>
                <w:b/>
                <w:bCs/>
              </w:rPr>
            </w:pPr>
          </w:p>
        </w:tc>
        <w:tc>
          <w:tcPr>
            <w:tcW w:w="5953" w:type="dxa"/>
            <w:vMerge/>
            <w:shd w:val="clear" w:color="auto" w:fill="auto"/>
            <w:vAlign w:val="center"/>
          </w:tcPr>
          <w:p w14:paraId="251C76A7" w14:textId="77777777" w:rsidR="00482734" w:rsidRPr="0065114A" w:rsidRDefault="00482734" w:rsidP="00482734">
            <w:pPr>
              <w:jc w:val="center"/>
              <w:rPr>
                <w:rFonts w:ascii="Trebuchet MS" w:hAnsi="Trebuchet MS" w:cs="Tahoma"/>
                <w:b/>
                <w:bCs/>
              </w:rPr>
            </w:pPr>
          </w:p>
        </w:tc>
        <w:tc>
          <w:tcPr>
            <w:tcW w:w="850" w:type="dxa"/>
            <w:vMerge/>
            <w:shd w:val="clear" w:color="auto" w:fill="auto"/>
            <w:vAlign w:val="center"/>
          </w:tcPr>
          <w:p w14:paraId="5000BB6F" w14:textId="77777777" w:rsidR="00482734" w:rsidRPr="0065114A" w:rsidRDefault="00482734" w:rsidP="00482734">
            <w:pPr>
              <w:jc w:val="center"/>
              <w:rPr>
                <w:rFonts w:ascii="Trebuchet MS" w:hAnsi="Trebuchet MS" w:cs="Tahoma"/>
                <w:b/>
                <w:bCs/>
              </w:rPr>
            </w:pPr>
          </w:p>
        </w:tc>
        <w:tc>
          <w:tcPr>
            <w:tcW w:w="851" w:type="dxa"/>
            <w:shd w:val="clear" w:color="auto" w:fill="auto"/>
            <w:vAlign w:val="center"/>
          </w:tcPr>
          <w:p w14:paraId="47237833" w14:textId="77777777" w:rsidR="00482734" w:rsidRPr="0065114A" w:rsidRDefault="00482734" w:rsidP="00482734">
            <w:pPr>
              <w:jc w:val="center"/>
              <w:rPr>
                <w:rFonts w:ascii="Trebuchet MS" w:hAnsi="Trebuchet MS" w:cs="Tahoma"/>
                <w:b/>
                <w:bCs/>
              </w:rPr>
            </w:pPr>
            <w:r w:rsidRPr="0065114A">
              <w:rPr>
                <w:rFonts w:ascii="Trebuchet MS" w:hAnsi="Trebuchet MS" w:cs="Tahoma"/>
                <w:b/>
                <w:bCs/>
              </w:rPr>
              <w:t>En chiffre</w:t>
            </w:r>
          </w:p>
        </w:tc>
        <w:tc>
          <w:tcPr>
            <w:tcW w:w="1587" w:type="dxa"/>
            <w:vAlign w:val="center"/>
          </w:tcPr>
          <w:p w14:paraId="36C7256E" w14:textId="77777777" w:rsidR="00482734" w:rsidRPr="0065114A" w:rsidRDefault="00482734" w:rsidP="00482734">
            <w:pPr>
              <w:jc w:val="center"/>
              <w:rPr>
                <w:rFonts w:ascii="Trebuchet MS" w:hAnsi="Trebuchet MS" w:cs="Tahoma"/>
                <w:b/>
                <w:bCs/>
              </w:rPr>
            </w:pPr>
            <w:r w:rsidRPr="0065114A">
              <w:rPr>
                <w:rFonts w:ascii="Trebuchet MS" w:hAnsi="Trebuchet MS" w:cs="Tahoma"/>
                <w:b/>
                <w:bCs/>
              </w:rPr>
              <w:t>En lettre</w:t>
            </w:r>
          </w:p>
        </w:tc>
      </w:tr>
      <w:tr w:rsidR="00482734" w:rsidRPr="0065114A" w14:paraId="3D1FDF1D" w14:textId="77777777" w:rsidTr="00482734">
        <w:trPr>
          <w:trHeight w:val="1017"/>
        </w:trPr>
        <w:tc>
          <w:tcPr>
            <w:tcW w:w="10162" w:type="dxa"/>
            <w:gridSpan w:val="5"/>
            <w:shd w:val="clear" w:color="auto" w:fill="auto"/>
            <w:vAlign w:val="center"/>
          </w:tcPr>
          <w:p w14:paraId="6F13A6B3" w14:textId="77777777" w:rsidR="00482734" w:rsidRPr="0065114A" w:rsidRDefault="00482734" w:rsidP="00482734">
            <w:pPr>
              <w:jc w:val="both"/>
              <w:rPr>
                <w:rFonts w:ascii="Trebuchet MS" w:hAnsi="Trebuchet MS" w:cs="Tahoma"/>
                <w:bCs/>
              </w:rPr>
            </w:pPr>
            <w:r w:rsidRPr="0065114A">
              <w:rPr>
                <w:rFonts w:ascii="Trebuchet MS" w:hAnsi="Trebuchet MS" w:cs="Tahoma"/>
                <w:bCs/>
              </w:rPr>
              <w:t xml:space="preserve">LOT 100 </w:t>
            </w:r>
            <w:r w:rsidR="00632F78">
              <w:rPr>
                <w:rFonts w:ascii="Trebuchet MS" w:hAnsi="Trebuchet MS" w:cs="Tahoma"/>
                <w:bCs/>
              </w:rPr>
              <w:t>: TRAVAUX PRELIMAIRES ET TERRASSEMENTS</w:t>
            </w:r>
          </w:p>
          <w:p w14:paraId="5FEF1431" w14:textId="77777777" w:rsidR="00482734" w:rsidRPr="0065114A" w:rsidRDefault="00632F78" w:rsidP="00556559">
            <w:pPr>
              <w:ind w:left="709"/>
              <w:jc w:val="both"/>
              <w:rPr>
                <w:rFonts w:ascii="Trebuchet MS" w:hAnsi="Trebuchet MS" w:cs="Tahoma"/>
                <w:bCs/>
              </w:rPr>
            </w:pPr>
            <w:r>
              <w:rPr>
                <w:rFonts w:ascii="Trebuchet MS" w:hAnsi="Trebuchet MS" w:cs="Tahoma"/>
                <w:bCs/>
              </w:rPr>
              <w:t xml:space="preserve"> 101 : </w:t>
            </w:r>
            <w:r w:rsidR="00556559">
              <w:rPr>
                <w:rFonts w:ascii="Trebuchet MS" w:hAnsi="Trebuchet MS" w:cs="Tahoma"/>
                <w:bCs/>
              </w:rPr>
              <w:t xml:space="preserve">Installation </w:t>
            </w:r>
            <w:r w:rsidR="00482734" w:rsidRPr="0065114A">
              <w:rPr>
                <w:rFonts w:ascii="Trebuchet MS" w:hAnsi="Trebuchet MS" w:cs="Tahoma"/>
                <w:bCs/>
              </w:rPr>
              <w:t>du chantier</w:t>
            </w:r>
            <w:r>
              <w:rPr>
                <w:rFonts w:ascii="Trebuchet MS" w:hAnsi="Trebuchet MS" w:cs="Tahoma"/>
                <w:bCs/>
              </w:rPr>
              <w:t xml:space="preserve"> y compris l’amenée et le repli du matériel</w:t>
            </w:r>
            <w:r w:rsidR="00482734" w:rsidRPr="0065114A">
              <w:rPr>
                <w:rFonts w:ascii="Trebuchet MS" w:hAnsi="Trebuchet MS" w:cs="Tahoma"/>
                <w:bCs/>
              </w:rPr>
              <w:t xml:space="preserve"> ;</w:t>
            </w:r>
          </w:p>
          <w:p w14:paraId="71E67CAE" w14:textId="77777777" w:rsidR="00482734" w:rsidRDefault="00FF5B7C" w:rsidP="00482734">
            <w:pPr>
              <w:jc w:val="both"/>
              <w:rPr>
                <w:rFonts w:ascii="Trebuchet MS" w:hAnsi="Trebuchet MS" w:cs="Tahoma"/>
                <w:bCs/>
              </w:rPr>
            </w:pPr>
            <w:r>
              <w:rPr>
                <w:rFonts w:ascii="Trebuchet MS" w:hAnsi="Trebuchet MS" w:cs="Tahoma"/>
                <w:bCs/>
              </w:rPr>
              <w:t xml:space="preserve">             102</w:t>
            </w:r>
            <w:r w:rsidR="00632F78">
              <w:rPr>
                <w:rFonts w:ascii="Trebuchet MS" w:hAnsi="Trebuchet MS" w:cs="Tahoma"/>
                <w:bCs/>
              </w:rPr>
              <w:t> : Aménagement et assainissement de la plateforme y compris abattage et dessouchage d’éventuels arbres et arbustes sur le site</w:t>
            </w:r>
          </w:p>
          <w:p w14:paraId="324A1A18" w14:textId="77777777" w:rsidR="00632F78" w:rsidRDefault="00632F78" w:rsidP="00482734">
            <w:pPr>
              <w:jc w:val="both"/>
              <w:rPr>
                <w:rFonts w:ascii="Trebuchet MS" w:hAnsi="Trebuchet MS" w:cs="Tahoma"/>
                <w:bCs/>
              </w:rPr>
            </w:pPr>
            <w:r>
              <w:rPr>
                <w:rFonts w:ascii="Trebuchet MS" w:hAnsi="Trebuchet MS" w:cs="Tahoma"/>
                <w:bCs/>
              </w:rPr>
              <w:t xml:space="preserve">             103 : Fouilles en puits et en rigoles</w:t>
            </w:r>
          </w:p>
          <w:p w14:paraId="5FD7E05C" w14:textId="77777777" w:rsidR="00632F78" w:rsidRDefault="00632F78" w:rsidP="00482734">
            <w:pPr>
              <w:jc w:val="both"/>
              <w:rPr>
                <w:rFonts w:ascii="Trebuchet MS" w:hAnsi="Trebuchet MS" w:cs="Tahoma"/>
                <w:bCs/>
              </w:rPr>
            </w:pPr>
            <w:r>
              <w:rPr>
                <w:rFonts w:ascii="Trebuchet MS" w:hAnsi="Trebuchet MS" w:cs="Tahoma"/>
                <w:bCs/>
              </w:rPr>
              <w:t xml:space="preserve">             104 : Remblais des fouilles avec apport des terres et compactage aux droits des murs de fondations et du sous-dallage</w:t>
            </w:r>
          </w:p>
          <w:p w14:paraId="77C71ADC" w14:textId="77777777" w:rsidR="00632F78" w:rsidRDefault="00632F78" w:rsidP="00482734">
            <w:pPr>
              <w:jc w:val="both"/>
              <w:rPr>
                <w:rFonts w:ascii="Trebuchet MS" w:hAnsi="Trebuchet MS" w:cs="Tahoma"/>
                <w:bCs/>
              </w:rPr>
            </w:pPr>
            <w:r>
              <w:rPr>
                <w:rFonts w:ascii="Trebuchet MS" w:hAnsi="Trebuchet MS" w:cs="Tahoma"/>
                <w:bCs/>
              </w:rPr>
              <w:t xml:space="preserve">             105 : Couche de sable sous-dallage</w:t>
            </w:r>
          </w:p>
          <w:p w14:paraId="2C5E6A47" w14:textId="77777777" w:rsidR="00632F78" w:rsidRPr="0065114A" w:rsidRDefault="00632F78" w:rsidP="00482734">
            <w:pPr>
              <w:jc w:val="both"/>
              <w:rPr>
                <w:rFonts w:ascii="Trebuchet MS" w:hAnsi="Trebuchet MS" w:cs="Tahoma"/>
                <w:bCs/>
              </w:rPr>
            </w:pPr>
            <w:r>
              <w:rPr>
                <w:rFonts w:ascii="Trebuchet MS" w:hAnsi="Trebuchet MS" w:cs="Tahoma"/>
                <w:bCs/>
              </w:rPr>
              <w:t xml:space="preserve">             106 : Film polyane</w:t>
            </w:r>
          </w:p>
        </w:tc>
      </w:tr>
      <w:tr w:rsidR="00556559" w:rsidRPr="0065114A" w14:paraId="19B93CAC" w14:textId="77777777" w:rsidTr="00482734">
        <w:trPr>
          <w:trHeight w:val="600"/>
        </w:trPr>
        <w:tc>
          <w:tcPr>
            <w:tcW w:w="921" w:type="dxa"/>
            <w:vAlign w:val="center"/>
          </w:tcPr>
          <w:p w14:paraId="0ABF33A8" w14:textId="77777777" w:rsidR="00556559" w:rsidRPr="0065114A" w:rsidRDefault="00556559" w:rsidP="00482734">
            <w:pPr>
              <w:jc w:val="center"/>
              <w:rPr>
                <w:rFonts w:ascii="Trebuchet MS" w:hAnsi="Trebuchet MS" w:cs="Tahoma"/>
              </w:rPr>
            </w:pPr>
            <w:r w:rsidRPr="0065114A">
              <w:rPr>
                <w:rFonts w:ascii="Trebuchet MS" w:hAnsi="Trebuchet MS" w:cs="Tahoma"/>
              </w:rPr>
              <w:t>101</w:t>
            </w:r>
          </w:p>
        </w:tc>
        <w:tc>
          <w:tcPr>
            <w:tcW w:w="5953" w:type="dxa"/>
            <w:vAlign w:val="center"/>
          </w:tcPr>
          <w:p w14:paraId="642D5885" w14:textId="77777777" w:rsidR="00556559" w:rsidRPr="0065114A" w:rsidRDefault="00556559" w:rsidP="005221B7">
            <w:pPr>
              <w:spacing w:before="120"/>
              <w:jc w:val="both"/>
              <w:rPr>
                <w:rFonts w:ascii="Trebuchet MS" w:hAnsi="Trebuchet MS" w:cs="Tahoma"/>
                <w:b/>
                <w:u w:val="single"/>
              </w:rPr>
            </w:pPr>
            <w:r>
              <w:rPr>
                <w:rFonts w:ascii="Trebuchet MS" w:hAnsi="Trebuchet MS" w:cs="Tahoma"/>
                <w:b/>
                <w:u w:val="single"/>
              </w:rPr>
              <w:t xml:space="preserve">INSTALLATION DU CHANTIER </w:t>
            </w:r>
            <w:r w:rsidR="005221B7">
              <w:rPr>
                <w:rFonts w:ascii="Trebuchet MS" w:hAnsi="Trebuchet MS" w:cs="Tahoma"/>
                <w:b/>
                <w:u w:val="single"/>
              </w:rPr>
              <w:t>Y COMPRIS L’AMENEE ET LE REPLI DU MATERIEL</w:t>
            </w:r>
          </w:p>
          <w:p w14:paraId="3AA9D1C4" w14:textId="77777777" w:rsidR="00F40A44" w:rsidRPr="005221B7" w:rsidRDefault="00556559" w:rsidP="005221B7">
            <w:pPr>
              <w:rPr>
                <w:rFonts w:ascii="Trebuchet MS" w:hAnsi="Trebuchet MS" w:cs="Tahoma"/>
              </w:rPr>
            </w:pPr>
            <w:r w:rsidRPr="0065114A">
              <w:rPr>
                <w:rFonts w:ascii="Trebuchet MS" w:hAnsi="Trebuchet MS" w:cs="Tahoma"/>
              </w:rPr>
              <w:t xml:space="preserve">Ce prix rémunère au forfait, les frais </w:t>
            </w:r>
            <w:r w:rsidR="005221B7">
              <w:rPr>
                <w:rFonts w:ascii="Trebuchet MS" w:hAnsi="Trebuchet MS" w:cs="Tahoma"/>
              </w:rPr>
              <w:t>de l’installation de chantier et de l’amenée et du repli du matériel.</w:t>
            </w:r>
          </w:p>
          <w:p w14:paraId="1FE111D0" w14:textId="77777777" w:rsidR="00F40A44" w:rsidRPr="0065114A" w:rsidRDefault="00F40A44" w:rsidP="00F40A44">
            <w:pPr>
              <w:jc w:val="both"/>
              <w:rPr>
                <w:rFonts w:ascii="Trebuchet MS" w:hAnsi="Trebuchet MS" w:cs="Tahoma"/>
              </w:rPr>
            </w:pPr>
            <w:r w:rsidRPr="0065114A">
              <w:rPr>
                <w:rFonts w:ascii="Trebuchet MS" w:hAnsi="Trebuchet MS" w:cs="Tahoma"/>
              </w:rPr>
              <w:t>Il rémunère :</w:t>
            </w:r>
          </w:p>
          <w:p w14:paraId="18752897" w14:textId="77777777" w:rsidR="00F40A44" w:rsidRPr="0065114A" w:rsidRDefault="00F40A44" w:rsidP="00B579F3">
            <w:pPr>
              <w:numPr>
                <w:ilvl w:val="0"/>
                <w:numId w:val="26"/>
              </w:numPr>
              <w:jc w:val="both"/>
              <w:rPr>
                <w:rFonts w:ascii="Trebuchet MS" w:hAnsi="Trebuchet MS" w:cs="Tahoma"/>
                <w:b/>
              </w:rPr>
            </w:pPr>
            <w:r w:rsidRPr="0065114A">
              <w:rPr>
                <w:rFonts w:ascii="Trebuchet MS" w:hAnsi="Trebuchet MS" w:cs="Tahoma"/>
              </w:rPr>
              <w:t>Les frais de mise en place des installations, l’aménagement d’une base vie pour le personnel de l’Entreprise et la location ou acquisition des terrains, s’ils ne sont pas mis à la disposition de l’Entreprise par l’Administration.</w:t>
            </w:r>
          </w:p>
          <w:p w14:paraId="61A2DC08" w14:textId="77777777" w:rsidR="00F40A44" w:rsidRPr="0065114A" w:rsidRDefault="00F40A44" w:rsidP="00B579F3">
            <w:pPr>
              <w:numPr>
                <w:ilvl w:val="0"/>
                <w:numId w:val="26"/>
              </w:numPr>
              <w:jc w:val="both"/>
              <w:rPr>
                <w:rFonts w:ascii="Trebuchet MS" w:hAnsi="Trebuchet MS" w:cs="Tahoma"/>
                <w:b/>
              </w:rPr>
            </w:pPr>
            <w:r w:rsidRPr="0065114A">
              <w:rPr>
                <w:rFonts w:ascii="Trebuchet MS" w:hAnsi="Trebuchet MS" w:cs="Tahoma"/>
              </w:rPr>
              <w:t>Les frais d’installation de tous les matériels nécessaires à l’exécution des travaux, en particulier </w:t>
            </w:r>
            <w:r w:rsidRPr="0065114A">
              <w:rPr>
                <w:rFonts w:ascii="Trebuchet MS" w:hAnsi="Trebuchet MS" w:cs="Tahoma"/>
                <w:b/>
              </w:rPr>
              <w:t xml:space="preserve">: </w:t>
            </w:r>
          </w:p>
          <w:p w14:paraId="3FDFFB12" w14:textId="77777777" w:rsidR="00F40A44" w:rsidRPr="0065114A" w:rsidRDefault="00F40A44" w:rsidP="00B579F3">
            <w:pPr>
              <w:numPr>
                <w:ilvl w:val="1"/>
                <w:numId w:val="26"/>
              </w:numPr>
              <w:jc w:val="both"/>
              <w:rPr>
                <w:rFonts w:ascii="Trebuchet MS" w:hAnsi="Trebuchet MS" w:cs="Tahoma"/>
                <w:b/>
              </w:rPr>
            </w:pPr>
            <w:r w:rsidRPr="0065114A">
              <w:rPr>
                <w:rFonts w:ascii="Trebuchet MS" w:hAnsi="Trebuchet MS" w:cs="Tahoma"/>
              </w:rPr>
              <w:t>L’installation des équipements pour les bétons (atelier de coffrage, ateliers de ferraillage, bétonnière, vibreur, véhicule de liaison, groupe électrogène)</w:t>
            </w:r>
            <w:r w:rsidRPr="0065114A">
              <w:rPr>
                <w:rFonts w:ascii="Trebuchet MS" w:hAnsi="Trebuchet MS" w:cs="Tahoma"/>
                <w:b/>
              </w:rPr>
              <w:t> ;</w:t>
            </w:r>
          </w:p>
          <w:p w14:paraId="0EAFA50E" w14:textId="77777777" w:rsidR="00F40A44" w:rsidRPr="0065114A" w:rsidRDefault="00F40A44" w:rsidP="00B579F3">
            <w:pPr>
              <w:numPr>
                <w:ilvl w:val="1"/>
                <w:numId w:val="26"/>
              </w:numPr>
              <w:jc w:val="both"/>
              <w:rPr>
                <w:rFonts w:ascii="Trebuchet MS" w:hAnsi="Trebuchet MS" w:cs="Tahoma"/>
                <w:b/>
              </w:rPr>
            </w:pPr>
            <w:r w:rsidRPr="0065114A">
              <w:rPr>
                <w:rFonts w:ascii="Trebuchet MS" w:hAnsi="Trebuchet MS" w:cs="Tahoma"/>
              </w:rPr>
              <w:t>La construction d’une baraque de chantier de 6mx3, 5m de hauteur 3m </w:t>
            </w:r>
            <w:r w:rsidRPr="0065114A">
              <w:rPr>
                <w:rFonts w:ascii="Trebuchet MS" w:hAnsi="Trebuchet MS" w:cs="Tahoma"/>
                <w:b/>
              </w:rPr>
              <w:t>;</w:t>
            </w:r>
          </w:p>
          <w:p w14:paraId="035BB074" w14:textId="77777777" w:rsidR="00F40A44" w:rsidRPr="0065114A" w:rsidRDefault="00F40A44" w:rsidP="00B579F3">
            <w:pPr>
              <w:numPr>
                <w:ilvl w:val="1"/>
                <w:numId w:val="26"/>
              </w:numPr>
              <w:jc w:val="both"/>
              <w:rPr>
                <w:rFonts w:ascii="Trebuchet MS" w:hAnsi="Trebuchet MS" w:cs="Tahoma"/>
              </w:rPr>
            </w:pPr>
            <w:r w:rsidRPr="0065114A">
              <w:rPr>
                <w:rFonts w:ascii="Trebuchet MS" w:hAnsi="Trebuchet MS" w:cs="Tahoma"/>
              </w:rPr>
              <w:t>Le déplacement total ou partiel de ces installations au cours du chantier y compris les transferts.</w:t>
            </w:r>
          </w:p>
          <w:p w14:paraId="6F8D059D" w14:textId="77777777" w:rsidR="00F40A44" w:rsidRPr="0065114A" w:rsidRDefault="00F40A44" w:rsidP="00F40A44">
            <w:pPr>
              <w:jc w:val="both"/>
              <w:rPr>
                <w:rFonts w:ascii="Trebuchet MS" w:hAnsi="Trebuchet MS" w:cs="Tahoma"/>
              </w:rPr>
            </w:pPr>
            <w:r w:rsidRPr="0065114A">
              <w:rPr>
                <w:rFonts w:ascii="Trebuchet MS" w:hAnsi="Trebuchet MS" w:cs="Tahoma"/>
              </w:rPr>
              <w:t>Après constat par l’Ingénieur du Marché, 70 % du forfait sera payé au cocontractant pour couvrir ces frais, à la phase d’Installation.</w:t>
            </w:r>
          </w:p>
          <w:p w14:paraId="101D5013" w14:textId="77777777" w:rsidR="00F40A44" w:rsidRPr="0065114A" w:rsidRDefault="00F40A44" w:rsidP="00B579F3">
            <w:pPr>
              <w:numPr>
                <w:ilvl w:val="0"/>
                <w:numId w:val="26"/>
              </w:numPr>
              <w:jc w:val="both"/>
              <w:rPr>
                <w:rFonts w:ascii="Trebuchet MS" w:hAnsi="Trebuchet MS" w:cs="Tahoma"/>
                <w:b/>
              </w:rPr>
            </w:pPr>
            <w:r w:rsidRPr="0065114A">
              <w:rPr>
                <w:rFonts w:ascii="Trebuchet MS" w:hAnsi="Trebuchet MS" w:cs="Tahoma"/>
              </w:rPr>
              <w:t>Les frais de repliement du chantier, en particulier :</w:t>
            </w:r>
          </w:p>
          <w:p w14:paraId="4F959C14" w14:textId="77777777" w:rsidR="00F40A44" w:rsidRPr="0065114A" w:rsidRDefault="00F40A44" w:rsidP="00B579F3">
            <w:pPr>
              <w:numPr>
                <w:ilvl w:val="1"/>
                <w:numId w:val="26"/>
              </w:numPr>
              <w:jc w:val="both"/>
              <w:rPr>
                <w:rFonts w:ascii="Trebuchet MS" w:hAnsi="Trebuchet MS" w:cs="Tahoma"/>
              </w:rPr>
            </w:pPr>
            <w:r w:rsidRPr="0065114A">
              <w:rPr>
                <w:rFonts w:ascii="Trebuchet MS" w:hAnsi="Trebuchet MS" w:cs="Tahoma"/>
              </w:rPr>
              <w:t>Le démontage et l’enlèvement ou la suppression de toutes les installations fixes appartenant à l’Entreprise;</w:t>
            </w:r>
          </w:p>
          <w:p w14:paraId="3991876E" w14:textId="77777777" w:rsidR="00F40A44" w:rsidRPr="0065114A" w:rsidRDefault="00F40A44" w:rsidP="00B579F3">
            <w:pPr>
              <w:numPr>
                <w:ilvl w:val="1"/>
                <w:numId w:val="26"/>
              </w:numPr>
              <w:jc w:val="both"/>
              <w:rPr>
                <w:rFonts w:ascii="Trebuchet MS" w:hAnsi="Trebuchet MS" w:cs="Tahoma"/>
              </w:rPr>
            </w:pPr>
            <w:r w:rsidRPr="0065114A">
              <w:rPr>
                <w:rFonts w:ascii="Trebuchet MS" w:hAnsi="Trebuchet MS" w:cs="Tahoma"/>
              </w:rPr>
              <w:t>Le démontage et le repliement des ateliers de fabrication ;</w:t>
            </w:r>
          </w:p>
          <w:p w14:paraId="1F054A79" w14:textId="77777777" w:rsidR="00F40A44" w:rsidRPr="0065114A" w:rsidRDefault="00F40A44" w:rsidP="00B579F3">
            <w:pPr>
              <w:numPr>
                <w:ilvl w:val="1"/>
                <w:numId w:val="26"/>
              </w:numPr>
              <w:jc w:val="both"/>
              <w:rPr>
                <w:rFonts w:ascii="Trebuchet MS" w:hAnsi="Trebuchet MS" w:cs="Tahoma"/>
              </w:rPr>
            </w:pPr>
            <w:r w:rsidRPr="0065114A">
              <w:rPr>
                <w:rFonts w:ascii="Trebuchet MS" w:hAnsi="Trebuchet MS" w:cs="Tahoma"/>
              </w:rPr>
              <w:t>Le repliement de tout le personnel et le matériel amenés de la base vie  ou du chantier.</w:t>
            </w:r>
          </w:p>
          <w:p w14:paraId="2906D0AF" w14:textId="77777777" w:rsidR="00F40A44" w:rsidRPr="0065114A" w:rsidRDefault="00F40A44" w:rsidP="00B579F3">
            <w:pPr>
              <w:pStyle w:val="Paragraphedeliste"/>
              <w:numPr>
                <w:ilvl w:val="0"/>
                <w:numId w:val="26"/>
              </w:numPr>
              <w:rPr>
                <w:rFonts w:ascii="Trebuchet MS" w:hAnsi="Trebuchet MS" w:cs="Tahoma"/>
                <w:sz w:val="20"/>
                <w:szCs w:val="20"/>
              </w:rPr>
            </w:pPr>
            <w:r w:rsidRPr="00F40A44">
              <w:rPr>
                <w:rFonts w:ascii="Trebuchet MS" w:hAnsi="Trebuchet MS" w:cs="Tahoma"/>
                <w:sz w:val="20"/>
                <w:szCs w:val="20"/>
              </w:rPr>
              <w:t>Après le constat de l’Ingénieur du Marché du repliement du chantier, 30 % du forfait de l’installation du chantier sera payé au cocontractant pour couvrir ces frais</w:t>
            </w:r>
            <w:r w:rsidRPr="0065114A">
              <w:rPr>
                <w:rFonts w:ascii="Trebuchet MS" w:hAnsi="Trebuchet MS" w:cs="Tahoma"/>
              </w:rPr>
              <w:t>.</w:t>
            </w:r>
          </w:p>
        </w:tc>
        <w:tc>
          <w:tcPr>
            <w:tcW w:w="850" w:type="dxa"/>
            <w:vAlign w:val="center"/>
          </w:tcPr>
          <w:p w14:paraId="0580A36B" w14:textId="77777777" w:rsidR="00556559" w:rsidRPr="0065114A" w:rsidRDefault="00556559" w:rsidP="00482734">
            <w:pPr>
              <w:jc w:val="center"/>
              <w:rPr>
                <w:rFonts w:ascii="Trebuchet MS" w:hAnsi="Trebuchet MS" w:cs="Tahoma"/>
              </w:rPr>
            </w:pPr>
            <w:r w:rsidRPr="0065114A">
              <w:rPr>
                <w:rFonts w:ascii="Trebuchet MS" w:hAnsi="Trebuchet MS" w:cs="Tahoma"/>
              </w:rPr>
              <w:t>FF</w:t>
            </w:r>
          </w:p>
        </w:tc>
        <w:tc>
          <w:tcPr>
            <w:tcW w:w="851" w:type="dxa"/>
            <w:vAlign w:val="center"/>
          </w:tcPr>
          <w:p w14:paraId="3309EB2E" w14:textId="77777777" w:rsidR="00556559" w:rsidRPr="0065114A" w:rsidRDefault="00556559" w:rsidP="00482734">
            <w:pPr>
              <w:jc w:val="right"/>
              <w:rPr>
                <w:rFonts w:ascii="Trebuchet MS" w:hAnsi="Trebuchet MS" w:cs="Tahoma"/>
              </w:rPr>
            </w:pPr>
          </w:p>
        </w:tc>
        <w:tc>
          <w:tcPr>
            <w:tcW w:w="1587" w:type="dxa"/>
          </w:tcPr>
          <w:p w14:paraId="1E901D1A" w14:textId="77777777" w:rsidR="00556559" w:rsidRPr="0065114A" w:rsidRDefault="00556559" w:rsidP="00482734">
            <w:pPr>
              <w:jc w:val="center"/>
              <w:rPr>
                <w:rFonts w:ascii="Trebuchet MS" w:hAnsi="Trebuchet MS" w:cs="Tahoma"/>
              </w:rPr>
            </w:pPr>
          </w:p>
        </w:tc>
      </w:tr>
      <w:tr w:rsidR="00482734" w:rsidRPr="0065114A" w14:paraId="453FF893" w14:textId="77777777" w:rsidTr="00482734">
        <w:trPr>
          <w:trHeight w:val="563"/>
        </w:trPr>
        <w:tc>
          <w:tcPr>
            <w:tcW w:w="921" w:type="dxa"/>
            <w:vAlign w:val="center"/>
          </w:tcPr>
          <w:p w14:paraId="72595E3C" w14:textId="77777777" w:rsidR="00482734" w:rsidRPr="0065114A" w:rsidRDefault="00556559" w:rsidP="00482734">
            <w:pPr>
              <w:jc w:val="center"/>
              <w:rPr>
                <w:rFonts w:ascii="Trebuchet MS" w:hAnsi="Trebuchet MS" w:cs="Tahoma"/>
                <w:b/>
              </w:rPr>
            </w:pPr>
            <w:r>
              <w:rPr>
                <w:rFonts w:ascii="Trebuchet MS" w:hAnsi="Trebuchet MS" w:cs="Tahoma"/>
                <w:b/>
              </w:rPr>
              <w:t>102</w:t>
            </w:r>
          </w:p>
        </w:tc>
        <w:tc>
          <w:tcPr>
            <w:tcW w:w="5953" w:type="dxa"/>
            <w:vAlign w:val="center"/>
          </w:tcPr>
          <w:p w14:paraId="69811623" w14:textId="77777777" w:rsidR="00482734" w:rsidRPr="0065114A" w:rsidRDefault="005221B7" w:rsidP="00482734">
            <w:pPr>
              <w:jc w:val="both"/>
              <w:rPr>
                <w:rFonts w:ascii="Trebuchet MS" w:hAnsi="Trebuchet MS" w:cs="Tahoma"/>
                <w:b/>
                <w:u w:val="single"/>
              </w:rPr>
            </w:pPr>
            <w:r>
              <w:rPr>
                <w:rFonts w:ascii="Trebuchet MS" w:hAnsi="Trebuchet MS" w:cs="Tahoma"/>
                <w:b/>
                <w:u w:val="single"/>
              </w:rPr>
              <w:t>AMENAGEMENT ET ASSAINISSEMENT DE LA PLATEFORME Y COMPRIS ABATTAGE ET DESSOUCHAGE DES ARBRES ET ARBUSTES SUR LE</w:t>
            </w:r>
            <w:r w:rsidR="00482734" w:rsidRPr="0065114A">
              <w:rPr>
                <w:rFonts w:ascii="Trebuchet MS" w:hAnsi="Trebuchet MS" w:cs="Tahoma"/>
                <w:b/>
                <w:u w:val="single"/>
              </w:rPr>
              <w:t xml:space="preserve"> SITE</w:t>
            </w:r>
          </w:p>
          <w:p w14:paraId="183B1DC0" w14:textId="77777777" w:rsidR="00482734" w:rsidRPr="0065114A" w:rsidRDefault="005221B7" w:rsidP="00482734">
            <w:pPr>
              <w:jc w:val="both"/>
              <w:rPr>
                <w:rFonts w:ascii="Trebuchet MS" w:hAnsi="Trebuchet MS" w:cs="Tahoma"/>
              </w:rPr>
            </w:pPr>
            <w:r>
              <w:rPr>
                <w:rFonts w:ascii="Trebuchet MS" w:hAnsi="Trebuchet MS" w:cs="Tahoma"/>
              </w:rPr>
              <w:t>Ce prix rémunère au forfait, l’aménagement et l’assainissement de la plateforme y compris l’abattage  et le dessouchage des arbres et arbustes sur le site de construction du bâtiment, le</w:t>
            </w:r>
            <w:r w:rsidR="00482734" w:rsidRPr="0065114A">
              <w:rPr>
                <w:rFonts w:ascii="Trebuchet MS" w:hAnsi="Trebuchet MS" w:cs="Tahoma"/>
              </w:rPr>
              <w:t xml:space="preserve"> nettoyage général du site. Il rémunère  tous les travaux tels qu’ils sont décrits dans le Cahier des Clauses Techniques Particulières (CCTP) et comprennent notamment :</w:t>
            </w:r>
          </w:p>
          <w:p w14:paraId="2EF10AD8" w14:textId="77777777" w:rsidR="00482734" w:rsidRPr="0065114A" w:rsidRDefault="00482734" w:rsidP="00B579F3">
            <w:pPr>
              <w:pStyle w:val="Paragraphedeliste"/>
              <w:numPr>
                <w:ilvl w:val="0"/>
                <w:numId w:val="26"/>
              </w:numPr>
              <w:tabs>
                <w:tab w:val="clear" w:pos="680"/>
                <w:tab w:val="num" w:pos="352"/>
              </w:tabs>
              <w:ind w:left="494" w:hanging="425"/>
              <w:jc w:val="both"/>
              <w:rPr>
                <w:rFonts w:ascii="Trebuchet MS" w:hAnsi="Trebuchet MS" w:cs="Tahoma"/>
                <w:sz w:val="20"/>
                <w:szCs w:val="20"/>
              </w:rPr>
            </w:pPr>
            <w:r w:rsidRPr="0065114A">
              <w:rPr>
                <w:rFonts w:ascii="Trebuchet MS" w:hAnsi="Trebuchet MS" w:cs="Tahoma"/>
                <w:sz w:val="20"/>
                <w:szCs w:val="20"/>
              </w:rPr>
              <w:t>La coupe de toutes les touffes de plantes ligneuses, des arbres dont le diamètre est inférieur ou égal à vingt (20) centimètres et éventuellement des plantes épineuses ;</w:t>
            </w:r>
          </w:p>
          <w:p w14:paraId="7039CDDE" w14:textId="77777777" w:rsidR="00482734" w:rsidRPr="0065114A" w:rsidRDefault="00482734" w:rsidP="00B579F3">
            <w:pPr>
              <w:pStyle w:val="Paragraphedeliste"/>
              <w:numPr>
                <w:ilvl w:val="0"/>
                <w:numId w:val="26"/>
              </w:numPr>
              <w:tabs>
                <w:tab w:val="clear" w:pos="680"/>
                <w:tab w:val="num" w:pos="352"/>
              </w:tabs>
              <w:ind w:left="494" w:hanging="425"/>
              <w:jc w:val="both"/>
              <w:rPr>
                <w:rFonts w:ascii="Trebuchet MS" w:hAnsi="Trebuchet MS" w:cs="Tahoma"/>
                <w:sz w:val="20"/>
                <w:szCs w:val="20"/>
              </w:rPr>
            </w:pPr>
            <w:r w:rsidRPr="0065114A">
              <w:rPr>
                <w:rFonts w:ascii="Trebuchet MS" w:hAnsi="Trebuchet MS" w:cs="Tahoma"/>
                <w:sz w:val="20"/>
                <w:szCs w:val="20"/>
              </w:rPr>
              <w:t>Toutes indemnisations pour coupes d’arbres ;</w:t>
            </w:r>
          </w:p>
          <w:p w14:paraId="749BAFD6" w14:textId="77777777" w:rsidR="00482734" w:rsidRPr="0065114A" w:rsidRDefault="00482734" w:rsidP="00B579F3">
            <w:pPr>
              <w:pStyle w:val="Paragraphedeliste"/>
              <w:numPr>
                <w:ilvl w:val="0"/>
                <w:numId w:val="26"/>
              </w:numPr>
              <w:tabs>
                <w:tab w:val="clear" w:pos="680"/>
                <w:tab w:val="num" w:pos="352"/>
              </w:tabs>
              <w:ind w:left="494" w:hanging="425"/>
              <w:jc w:val="both"/>
              <w:rPr>
                <w:rFonts w:ascii="Trebuchet MS" w:hAnsi="Trebuchet MS" w:cs="Tahoma"/>
                <w:sz w:val="20"/>
                <w:szCs w:val="20"/>
              </w:rPr>
            </w:pPr>
            <w:r w:rsidRPr="0065114A">
              <w:rPr>
                <w:rFonts w:ascii="Trebuchet MS" w:hAnsi="Trebuchet MS" w:cs="Tahoma"/>
                <w:sz w:val="20"/>
                <w:szCs w:val="20"/>
              </w:rPr>
              <w:t>Coupe de tout arbuste et arbre dont le diamètre est supérieur à vingt (20) centimètres ;</w:t>
            </w:r>
          </w:p>
          <w:p w14:paraId="13B59E0E" w14:textId="77777777" w:rsidR="00482734" w:rsidRDefault="00482734" w:rsidP="00B579F3">
            <w:pPr>
              <w:pStyle w:val="Paragraphedeliste"/>
              <w:numPr>
                <w:ilvl w:val="0"/>
                <w:numId w:val="26"/>
              </w:numPr>
              <w:tabs>
                <w:tab w:val="clear" w:pos="680"/>
                <w:tab w:val="num" w:pos="352"/>
              </w:tabs>
              <w:ind w:left="494" w:hanging="425"/>
              <w:jc w:val="both"/>
              <w:rPr>
                <w:rFonts w:ascii="Trebuchet MS" w:hAnsi="Trebuchet MS" w:cs="Tahoma"/>
                <w:sz w:val="20"/>
                <w:szCs w:val="20"/>
              </w:rPr>
            </w:pPr>
            <w:r w:rsidRPr="0065114A">
              <w:rPr>
                <w:rFonts w:ascii="Trebuchet MS" w:hAnsi="Trebuchet MS" w:cs="Tahoma"/>
                <w:sz w:val="20"/>
                <w:szCs w:val="20"/>
              </w:rPr>
              <w:t>Le dessouchage, le découpage des troncs, l’évacuation de tous les produits en des endroits agrées par l’Ingénieur du Marché ;</w:t>
            </w:r>
          </w:p>
          <w:p w14:paraId="397D358F" w14:textId="77777777" w:rsidR="005221B7" w:rsidRPr="0065114A" w:rsidRDefault="005221B7" w:rsidP="00B579F3">
            <w:pPr>
              <w:pStyle w:val="Paragraphedeliste"/>
              <w:numPr>
                <w:ilvl w:val="0"/>
                <w:numId w:val="26"/>
              </w:numPr>
              <w:tabs>
                <w:tab w:val="clear" w:pos="680"/>
                <w:tab w:val="num" w:pos="352"/>
              </w:tabs>
              <w:ind w:left="494" w:hanging="425"/>
              <w:jc w:val="both"/>
              <w:rPr>
                <w:rFonts w:ascii="Trebuchet MS" w:hAnsi="Trebuchet MS" w:cs="Tahoma"/>
                <w:sz w:val="20"/>
                <w:szCs w:val="20"/>
              </w:rPr>
            </w:pPr>
            <w:r>
              <w:rPr>
                <w:rFonts w:ascii="Trebuchet MS" w:hAnsi="Trebuchet MS" w:cs="Tahoma"/>
                <w:sz w:val="20"/>
                <w:szCs w:val="20"/>
              </w:rPr>
              <w:t>Le nivellement de la plateforme ;</w:t>
            </w:r>
          </w:p>
          <w:p w14:paraId="137C8AD0" w14:textId="77777777" w:rsidR="00482734" w:rsidRPr="0065114A" w:rsidRDefault="00482734" w:rsidP="00482734">
            <w:pPr>
              <w:jc w:val="both"/>
              <w:rPr>
                <w:rFonts w:ascii="Trebuchet MS" w:hAnsi="Trebuchet MS" w:cs="Tahoma"/>
              </w:rPr>
            </w:pPr>
            <w:r w:rsidRPr="0065114A">
              <w:rPr>
                <w:rFonts w:ascii="Trebuchet MS" w:hAnsi="Trebuchet MS" w:cs="Tahoma"/>
              </w:rPr>
              <w:t>Et toutes sujétions liées à la protection de l’environnement</w:t>
            </w:r>
          </w:p>
        </w:tc>
        <w:tc>
          <w:tcPr>
            <w:tcW w:w="850" w:type="dxa"/>
            <w:vAlign w:val="center"/>
          </w:tcPr>
          <w:p w14:paraId="2BE61B90" w14:textId="77777777" w:rsidR="00482734" w:rsidRPr="0065114A" w:rsidRDefault="00482734" w:rsidP="00482734">
            <w:pPr>
              <w:jc w:val="center"/>
              <w:rPr>
                <w:rFonts w:ascii="Trebuchet MS" w:hAnsi="Trebuchet MS" w:cs="Tahoma"/>
                <w:b/>
              </w:rPr>
            </w:pPr>
            <w:r w:rsidRPr="0065114A">
              <w:rPr>
                <w:rFonts w:ascii="Trebuchet MS" w:hAnsi="Trebuchet MS" w:cs="Tahoma"/>
                <w:b/>
              </w:rPr>
              <w:t>FF</w:t>
            </w:r>
          </w:p>
        </w:tc>
        <w:tc>
          <w:tcPr>
            <w:tcW w:w="851" w:type="dxa"/>
            <w:vAlign w:val="center"/>
          </w:tcPr>
          <w:p w14:paraId="35BC4086" w14:textId="77777777" w:rsidR="00482734" w:rsidRPr="0065114A" w:rsidRDefault="00482734" w:rsidP="00482734">
            <w:pPr>
              <w:jc w:val="right"/>
              <w:rPr>
                <w:rFonts w:ascii="Trebuchet MS" w:hAnsi="Trebuchet MS" w:cs="Tahoma"/>
                <w:b/>
              </w:rPr>
            </w:pPr>
          </w:p>
        </w:tc>
        <w:tc>
          <w:tcPr>
            <w:tcW w:w="1587" w:type="dxa"/>
          </w:tcPr>
          <w:p w14:paraId="12042D06" w14:textId="77777777" w:rsidR="00482734" w:rsidRPr="0065114A" w:rsidRDefault="00482734" w:rsidP="00482734">
            <w:pPr>
              <w:jc w:val="center"/>
              <w:rPr>
                <w:rFonts w:ascii="Trebuchet MS" w:hAnsi="Trebuchet MS" w:cs="Tahoma"/>
                <w:b/>
              </w:rPr>
            </w:pPr>
          </w:p>
        </w:tc>
      </w:tr>
      <w:tr w:rsidR="005221B7" w:rsidRPr="0065114A" w14:paraId="29E74A1D" w14:textId="77777777" w:rsidTr="00482734">
        <w:trPr>
          <w:trHeight w:val="563"/>
        </w:trPr>
        <w:tc>
          <w:tcPr>
            <w:tcW w:w="921" w:type="dxa"/>
            <w:vAlign w:val="center"/>
          </w:tcPr>
          <w:p w14:paraId="422FFE7D" w14:textId="77777777" w:rsidR="005221B7" w:rsidRDefault="005221B7" w:rsidP="00482734">
            <w:pPr>
              <w:jc w:val="center"/>
              <w:rPr>
                <w:rFonts w:ascii="Trebuchet MS" w:hAnsi="Trebuchet MS" w:cs="Tahoma"/>
                <w:b/>
              </w:rPr>
            </w:pPr>
            <w:r>
              <w:rPr>
                <w:rFonts w:ascii="Trebuchet MS" w:hAnsi="Trebuchet MS" w:cs="Tahoma"/>
                <w:b/>
              </w:rPr>
              <w:t>103</w:t>
            </w:r>
          </w:p>
        </w:tc>
        <w:tc>
          <w:tcPr>
            <w:tcW w:w="5953" w:type="dxa"/>
            <w:vAlign w:val="center"/>
          </w:tcPr>
          <w:p w14:paraId="4642C824" w14:textId="77777777" w:rsidR="005221B7" w:rsidRPr="0065114A" w:rsidRDefault="005221B7" w:rsidP="00B52FE5">
            <w:pPr>
              <w:jc w:val="both"/>
              <w:rPr>
                <w:rFonts w:ascii="Trebuchet MS" w:hAnsi="Trebuchet MS" w:cs="Tahoma"/>
                <w:b/>
                <w:u w:val="single"/>
              </w:rPr>
            </w:pPr>
            <w:r w:rsidRPr="0065114A">
              <w:rPr>
                <w:rFonts w:ascii="Trebuchet MS" w:hAnsi="Trebuchet MS" w:cs="Tahoma"/>
                <w:b/>
                <w:u w:val="single"/>
              </w:rPr>
              <w:t>FOUILLES EN RIGOLES ET EN PUITS</w:t>
            </w:r>
          </w:p>
          <w:p w14:paraId="0B04F8E7" w14:textId="77777777" w:rsidR="005221B7" w:rsidRPr="0065114A" w:rsidRDefault="005221B7" w:rsidP="00B52FE5">
            <w:pPr>
              <w:jc w:val="both"/>
              <w:rPr>
                <w:rFonts w:ascii="Trebuchet MS" w:hAnsi="Trebuchet MS" w:cs="Tahoma"/>
              </w:rPr>
            </w:pPr>
            <w:r w:rsidRPr="0065114A">
              <w:rPr>
                <w:rFonts w:ascii="Trebuchet MS" w:hAnsi="Trebuchet MS" w:cs="Tahoma"/>
              </w:rPr>
              <w:t>Ce prix rémunère au mètre cube (m3), les travaux de fouilles manuelles ou à la tractopelle avec finitions manuelles des longrines et des murs de soutènement, mesuré par métré contradictoires.</w:t>
            </w:r>
          </w:p>
        </w:tc>
        <w:tc>
          <w:tcPr>
            <w:tcW w:w="850" w:type="dxa"/>
            <w:vAlign w:val="center"/>
          </w:tcPr>
          <w:p w14:paraId="58CD7801" w14:textId="77777777" w:rsidR="005221B7" w:rsidRPr="0065114A" w:rsidRDefault="005221B7" w:rsidP="00482734">
            <w:pPr>
              <w:jc w:val="center"/>
              <w:rPr>
                <w:rFonts w:ascii="Trebuchet MS" w:hAnsi="Trebuchet MS" w:cs="Tahoma"/>
                <w:b/>
              </w:rPr>
            </w:pPr>
            <w:r>
              <w:rPr>
                <w:rFonts w:ascii="Trebuchet MS" w:hAnsi="Trebuchet MS" w:cs="Tahoma"/>
                <w:b/>
              </w:rPr>
              <w:t xml:space="preserve">M² </w:t>
            </w:r>
          </w:p>
        </w:tc>
        <w:tc>
          <w:tcPr>
            <w:tcW w:w="851" w:type="dxa"/>
            <w:vAlign w:val="center"/>
          </w:tcPr>
          <w:p w14:paraId="5D81A025" w14:textId="77777777" w:rsidR="005221B7" w:rsidRPr="0065114A" w:rsidRDefault="005221B7" w:rsidP="00482734">
            <w:pPr>
              <w:jc w:val="right"/>
              <w:rPr>
                <w:rFonts w:ascii="Trebuchet MS" w:hAnsi="Trebuchet MS" w:cs="Tahoma"/>
                <w:b/>
              </w:rPr>
            </w:pPr>
          </w:p>
        </w:tc>
        <w:tc>
          <w:tcPr>
            <w:tcW w:w="1587" w:type="dxa"/>
          </w:tcPr>
          <w:p w14:paraId="50E986DA" w14:textId="77777777" w:rsidR="005221B7" w:rsidRPr="0065114A" w:rsidRDefault="005221B7" w:rsidP="00482734">
            <w:pPr>
              <w:jc w:val="center"/>
              <w:rPr>
                <w:rFonts w:ascii="Trebuchet MS" w:hAnsi="Trebuchet MS" w:cs="Tahoma"/>
                <w:b/>
              </w:rPr>
            </w:pPr>
          </w:p>
        </w:tc>
      </w:tr>
      <w:tr w:rsidR="005221B7" w:rsidRPr="0065114A" w14:paraId="67033075" w14:textId="77777777" w:rsidTr="00482734">
        <w:trPr>
          <w:trHeight w:val="563"/>
        </w:trPr>
        <w:tc>
          <w:tcPr>
            <w:tcW w:w="921" w:type="dxa"/>
            <w:vAlign w:val="center"/>
          </w:tcPr>
          <w:p w14:paraId="29130A1C" w14:textId="77777777" w:rsidR="005221B7" w:rsidRDefault="005221B7" w:rsidP="00482734">
            <w:pPr>
              <w:jc w:val="center"/>
              <w:rPr>
                <w:rFonts w:ascii="Trebuchet MS" w:hAnsi="Trebuchet MS" w:cs="Tahoma"/>
                <w:b/>
              </w:rPr>
            </w:pPr>
            <w:r>
              <w:rPr>
                <w:rFonts w:ascii="Trebuchet MS" w:hAnsi="Trebuchet MS" w:cs="Tahoma"/>
                <w:b/>
              </w:rPr>
              <w:t>104</w:t>
            </w:r>
          </w:p>
        </w:tc>
        <w:tc>
          <w:tcPr>
            <w:tcW w:w="5953" w:type="dxa"/>
            <w:vAlign w:val="center"/>
          </w:tcPr>
          <w:p w14:paraId="5A77AA43" w14:textId="77777777" w:rsidR="005221B7" w:rsidRPr="0065114A" w:rsidRDefault="005221B7" w:rsidP="00B52FE5">
            <w:pPr>
              <w:rPr>
                <w:rFonts w:ascii="Trebuchet MS" w:hAnsi="Trebuchet MS" w:cs="Tahoma"/>
                <w:b/>
                <w:u w:val="single"/>
              </w:rPr>
            </w:pPr>
            <w:r w:rsidRPr="0065114A">
              <w:rPr>
                <w:rFonts w:ascii="Trebuchet MS" w:hAnsi="Trebuchet MS" w:cs="Tahoma"/>
                <w:b/>
                <w:u w:val="single"/>
              </w:rPr>
              <w:t xml:space="preserve">REMBLAI  </w:t>
            </w:r>
            <w:r>
              <w:rPr>
                <w:rFonts w:ascii="Trebuchet MS" w:hAnsi="Trebuchet MS" w:cs="Tahoma"/>
                <w:b/>
                <w:u w:val="single"/>
              </w:rPr>
              <w:t xml:space="preserve">DES FOUILLES </w:t>
            </w:r>
            <w:r w:rsidR="007932A4">
              <w:rPr>
                <w:rFonts w:ascii="Trebuchet MS" w:hAnsi="Trebuchet MS" w:cs="Tahoma"/>
                <w:b/>
                <w:u w:val="single"/>
              </w:rPr>
              <w:t>AVEC APPORT DES TERRES ET COMPACTAGE AUX DROITS DES MURS DES FONDATIONS ET DU</w:t>
            </w:r>
            <w:r w:rsidRPr="0065114A">
              <w:rPr>
                <w:rFonts w:ascii="Trebuchet MS" w:hAnsi="Trebuchet MS" w:cs="Tahoma"/>
                <w:b/>
                <w:u w:val="single"/>
              </w:rPr>
              <w:t xml:space="preserve"> SOUS  DALLAGE</w:t>
            </w:r>
          </w:p>
          <w:p w14:paraId="3BCBC13B" w14:textId="77777777" w:rsidR="005221B7" w:rsidRPr="0065114A" w:rsidRDefault="005221B7" w:rsidP="00B52FE5">
            <w:pPr>
              <w:jc w:val="both"/>
              <w:rPr>
                <w:rFonts w:ascii="Trebuchet MS" w:hAnsi="Trebuchet MS" w:cs="Tahoma"/>
              </w:rPr>
            </w:pPr>
            <w:r w:rsidRPr="0065114A">
              <w:rPr>
                <w:rFonts w:ascii="Trebuchet MS" w:hAnsi="Trebuchet MS" w:cs="Tahoma"/>
              </w:rPr>
              <w:t>Ce prix rémunère au mètre cube (m3), mesuré par métré contradictoire, les travaux de remblai au compacteur ou à la dame sauteuse sous dallage. Il comprend le transport des matériaux d’apport, sa sélection afin de respecter les caractéristiques du CCTP.</w:t>
            </w:r>
          </w:p>
        </w:tc>
        <w:tc>
          <w:tcPr>
            <w:tcW w:w="850" w:type="dxa"/>
            <w:vAlign w:val="center"/>
          </w:tcPr>
          <w:p w14:paraId="12C0B5B3" w14:textId="77777777" w:rsidR="005221B7" w:rsidRDefault="007932A4" w:rsidP="00482734">
            <w:pPr>
              <w:jc w:val="center"/>
              <w:rPr>
                <w:rFonts w:ascii="Trebuchet MS" w:hAnsi="Trebuchet MS" w:cs="Tahoma"/>
                <w:b/>
              </w:rPr>
            </w:pPr>
            <w:r>
              <w:rPr>
                <w:rFonts w:ascii="Trebuchet MS" w:hAnsi="Trebuchet MS" w:cs="Tahoma"/>
                <w:b/>
              </w:rPr>
              <w:t>M3</w:t>
            </w:r>
          </w:p>
        </w:tc>
        <w:tc>
          <w:tcPr>
            <w:tcW w:w="851" w:type="dxa"/>
            <w:vAlign w:val="center"/>
          </w:tcPr>
          <w:p w14:paraId="06074F86" w14:textId="77777777" w:rsidR="005221B7" w:rsidRPr="0065114A" w:rsidRDefault="005221B7" w:rsidP="00482734">
            <w:pPr>
              <w:jc w:val="right"/>
              <w:rPr>
                <w:rFonts w:ascii="Trebuchet MS" w:hAnsi="Trebuchet MS" w:cs="Tahoma"/>
                <w:b/>
              </w:rPr>
            </w:pPr>
          </w:p>
        </w:tc>
        <w:tc>
          <w:tcPr>
            <w:tcW w:w="1587" w:type="dxa"/>
          </w:tcPr>
          <w:p w14:paraId="618283B2" w14:textId="77777777" w:rsidR="005221B7" w:rsidRPr="0065114A" w:rsidRDefault="005221B7" w:rsidP="00482734">
            <w:pPr>
              <w:jc w:val="center"/>
              <w:rPr>
                <w:rFonts w:ascii="Trebuchet MS" w:hAnsi="Trebuchet MS" w:cs="Tahoma"/>
                <w:b/>
              </w:rPr>
            </w:pPr>
          </w:p>
        </w:tc>
      </w:tr>
      <w:tr w:rsidR="007932A4" w:rsidRPr="0065114A" w14:paraId="5AC282BA" w14:textId="77777777" w:rsidTr="00482734">
        <w:trPr>
          <w:trHeight w:val="563"/>
        </w:trPr>
        <w:tc>
          <w:tcPr>
            <w:tcW w:w="921" w:type="dxa"/>
            <w:vAlign w:val="center"/>
          </w:tcPr>
          <w:p w14:paraId="0066EED2" w14:textId="77777777" w:rsidR="007932A4" w:rsidRDefault="007932A4" w:rsidP="00482734">
            <w:pPr>
              <w:jc w:val="center"/>
              <w:rPr>
                <w:rFonts w:ascii="Trebuchet MS" w:hAnsi="Trebuchet MS" w:cs="Tahoma"/>
                <w:b/>
              </w:rPr>
            </w:pPr>
            <w:r>
              <w:rPr>
                <w:rFonts w:ascii="Trebuchet MS" w:hAnsi="Trebuchet MS" w:cs="Tahoma"/>
                <w:b/>
              </w:rPr>
              <w:t>105</w:t>
            </w:r>
          </w:p>
        </w:tc>
        <w:tc>
          <w:tcPr>
            <w:tcW w:w="5953" w:type="dxa"/>
            <w:vAlign w:val="center"/>
          </w:tcPr>
          <w:p w14:paraId="07E49A80" w14:textId="77777777" w:rsidR="007932A4" w:rsidRPr="0065114A" w:rsidRDefault="007932A4" w:rsidP="00B52FE5">
            <w:pPr>
              <w:jc w:val="both"/>
              <w:rPr>
                <w:rFonts w:ascii="Trebuchet MS" w:hAnsi="Trebuchet MS" w:cs="Tahoma"/>
                <w:b/>
                <w:u w:val="single"/>
              </w:rPr>
            </w:pPr>
            <w:r>
              <w:rPr>
                <w:rFonts w:ascii="Trebuchet MS" w:hAnsi="Trebuchet MS" w:cs="Tahoma"/>
                <w:b/>
                <w:u w:val="single"/>
              </w:rPr>
              <w:t>COUCHE DE SABLE SOUS DALLAGE</w:t>
            </w:r>
          </w:p>
          <w:p w14:paraId="6807DA6B" w14:textId="77777777" w:rsidR="007932A4" w:rsidRPr="0065114A" w:rsidRDefault="007932A4" w:rsidP="00B52FE5">
            <w:pPr>
              <w:jc w:val="both"/>
              <w:rPr>
                <w:rFonts w:ascii="Trebuchet MS" w:hAnsi="Trebuchet MS" w:cs="Tahoma"/>
              </w:rPr>
            </w:pPr>
            <w:r>
              <w:rPr>
                <w:rFonts w:ascii="Trebuchet MS" w:hAnsi="Trebuchet MS" w:cs="Tahoma"/>
              </w:rPr>
              <w:t>Ce prix rémunère au mètre carré (m²</w:t>
            </w:r>
            <w:r w:rsidRPr="0065114A">
              <w:rPr>
                <w:rFonts w:ascii="Trebuchet MS" w:hAnsi="Trebuchet MS" w:cs="Tahoma"/>
              </w:rPr>
              <w:t>), les tra</w:t>
            </w:r>
            <w:r>
              <w:rPr>
                <w:rFonts w:ascii="Trebuchet MS" w:hAnsi="Trebuchet MS" w:cs="Tahoma"/>
              </w:rPr>
              <w:t>vaux de mise de sable sous dallage</w:t>
            </w:r>
            <w:r w:rsidRPr="0065114A">
              <w:rPr>
                <w:rFonts w:ascii="Trebuchet MS" w:hAnsi="Trebuchet MS" w:cs="Tahoma"/>
              </w:rPr>
              <w:t>, mesurés par mètre carré contradictoire</w:t>
            </w:r>
          </w:p>
        </w:tc>
        <w:tc>
          <w:tcPr>
            <w:tcW w:w="850" w:type="dxa"/>
            <w:vAlign w:val="center"/>
          </w:tcPr>
          <w:p w14:paraId="105332C0" w14:textId="77777777" w:rsidR="007932A4" w:rsidRDefault="007932A4" w:rsidP="00482734">
            <w:pPr>
              <w:jc w:val="center"/>
              <w:rPr>
                <w:rFonts w:ascii="Trebuchet MS" w:hAnsi="Trebuchet MS" w:cs="Tahoma"/>
                <w:b/>
              </w:rPr>
            </w:pPr>
            <w:r>
              <w:rPr>
                <w:rFonts w:ascii="Trebuchet MS" w:hAnsi="Trebuchet MS" w:cs="Tahoma"/>
                <w:b/>
              </w:rPr>
              <w:t>M²</w:t>
            </w:r>
          </w:p>
        </w:tc>
        <w:tc>
          <w:tcPr>
            <w:tcW w:w="851" w:type="dxa"/>
            <w:vAlign w:val="center"/>
          </w:tcPr>
          <w:p w14:paraId="62CEABEA" w14:textId="77777777" w:rsidR="007932A4" w:rsidRPr="0065114A" w:rsidRDefault="007932A4" w:rsidP="00482734">
            <w:pPr>
              <w:jc w:val="right"/>
              <w:rPr>
                <w:rFonts w:ascii="Trebuchet MS" w:hAnsi="Trebuchet MS" w:cs="Tahoma"/>
                <w:b/>
              </w:rPr>
            </w:pPr>
          </w:p>
        </w:tc>
        <w:tc>
          <w:tcPr>
            <w:tcW w:w="1587" w:type="dxa"/>
          </w:tcPr>
          <w:p w14:paraId="2DA62ABE" w14:textId="77777777" w:rsidR="007932A4" w:rsidRPr="0065114A" w:rsidRDefault="007932A4" w:rsidP="00482734">
            <w:pPr>
              <w:jc w:val="center"/>
              <w:rPr>
                <w:rFonts w:ascii="Trebuchet MS" w:hAnsi="Trebuchet MS" w:cs="Tahoma"/>
                <w:b/>
              </w:rPr>
            </w:pPr>
          </w:p>
        </w:tc>
      </w:tr>
      <w:tr w:rsidR="007932A4" w:rsidRPr="0065114A" w14:paraId="3D260204" w14:textId="77777777" w:rsidTr="00482734">
        <w:trPr>
          <w:trHeight w:val="563"/>
        </w:trPr>
        <w:tc>
          <w:tcPr>
            <w:tcW w:w="921" w:type="dxa"/>
            <w:vAlign w:val="center"/>
          </w:tcPr>
          <w:p w14:paraId="731E1340" w14:textId="77777777" w:rsidR="007932A4" w:rsidRDefault="007932A4" w:rsidP="00482734">
            <w:pPr>
              <w:jc w:val="center"/>
              <w:rPr>
                <w:rFonts w:ascii="Trebuchet MS" w:hAnsi="Trebuchet MS" w:cs="Tahoma"/>
                <w:b/>
              </w:rPr>
            </w:pPr>
            <w:r>
              <w:rPr>
                <w:rFonts w:ascii="Trebuchet MS" w:hAnsi="Trebuchet MS" w:cs="Tahoma"/>
                <w:b/>
              </w:rPr>
              <w:t>106</w:t>
            </w:r>
          </w:p>
        </w:tc>
        <w:tc>
          <w:tcPr>
            <w:tcW w:w="5953" w:type="dxa"/>
            <w:vAlign w:val="center"/>
          </w:tcPr>
          <w:p w14:paraId="63D57DDA" w14:textId="77777777" w:rsidR="007932A4" w:rsidRPr="0065114A" w:rsidRDefault="007932A4" w:rsidP="00B52FE5">
            <w:pPr>
              <w:jc w:val="both"/>
              <w:rPr>
                <w:rFonts w:ascii="Trebuchet MS" w:hAnsi="Trebuchet MS" w:cs="Tahoma"/>
                <w:b/>
                <w:u w:val="single"/>
              </w:rPr>
            </w:pPr>
            <w:r>
              <w:rPr>
                <w:rFonts w:ascii="Trebuchet MS" w:hAnsi="Trebuchet MS" w:cs="Tahoma"/>
                <w:b/>
                <w:u w:val="single"/>
              </w:rPr>
              <w:t>FILM POLYANE</w:t>
            </w:r>
          </w:p>
          <w:p w14:paraId="1049FAED" w14:textId="77777777" w:rsidR="007932A4" w:rsidRPr="0065114A" w:rsidRDefault="007932A4" w:rsidP="00B52FE5">
            <w:pPr>
              <w:jc w:val="both"/>
              <w:rPr>
                <w:rFonts w:ascii="Trebuchet MS" w:hAnsi="Trebuchet MS" w:cs="Tahoma"/>
              </w:rPr>
            </w:pPr>
            <w:r>
              <w:rPr>
                <w:rFonts w:ascii="Trebuchet MS" w:hAnsi="Trebuchet MS" w:cs="Tahoma"/>
              </w:rPr>
              <w:t>Ce prix rémunère au mètre carré (m²</w:t>
            </w:r>
            <w:r w:rsidRPr="0065114A">
              <w:rPr>
                <w:rFonts w:ascii="Trebuchet MS" w:hAnsi="Trebuchet MS" w:cs="Tahoma"/>
              </w:rPr>
              <w:t>), les tra</w:t>
            </w:r>
            <w:r>
              <w:rPr>
                <w:rFonts w:ascii="Trebuchet MS" w:hAnsi="Trebuchet MS" w:cs="Tahoma"/>
              </w:rPr>
              <w:t>vaux de mise de film polyane sous dallage</w:t>
            </w:r>
            <w:r w:rsidRPr="0065114A">
              <w:rPr>
                <w:rFonts w:ascii="Trebuchet MS" w:hAnsi="Trebuchet MS" w:cs="Tahoma"/>
              </w:rPr>
              <w:t>, mesurés par mètre carré contradictoire</w:t>
            </w:r>
          </w:p>
        </w:tc>
        <w:tc>
          <w:tcPr>
            <w:tcW w:w="850" w:type="dxa"/>
            <w:vAlign w:val="center"/>
          </w:tcPr>
          <w:p w14:paraId="012C0AB4" w14:textId="77777777" w:rsidR="007932A4" w:rsidRDefault="007932A4" w:rsidP="00482734">
            <w:pPr>
              <w:jc w:val="center"/>
              <w:rPr>
                <w:rFonts w:ascii="Trebuchet MS" w:hAnsi="Trebuchet MS" w:cs="Tahoma"/>
                <w:b/>
              </w:rPr>
            </w:pPr>
            <w:r>
              <w:rPr>
                <w:rFonts w:ascii="Trebuchet MS" w:hAnsi="Trebuchet MS" w:cs="Tahoma"/>
                <w:b/>
              </w:rPr>
              <w:t>M²</w:t>
            </w:r>
          </w:p>
        </w:tc>
        <w:tc>
          <w:tcPr>
            <w:tcW w:w="851" w:type="dxa"/>
            <w:vAlign w:val="center"/>
          </w:tcPr>
          <w:p w14:paraId="11A33C23" w14:textId="77777777" w:rsidR="007932A4" w:rsidRPr="0065114A" w:rsidRDefault="007932A4" w:rsidP="00482734">
            <w:pPr>
              <w:jc w:val="right"/>
              <w:rPr>
                <w:rFonts w:ascii="Trebuchet MS" w:hAnsi="Trebuchet MS" w:cs="Tahoma"/>
                <w:b/>
              </w:rPr>
            </w:pPr>
          </w:p>
        </w:tc>
        <w:tc>
          <w:tcPr>
            <w:tcW w:w="1587" w:type="dxa"/>
          </w:tcPr>
          <w:p w14:paraId="3E46CCA7" w14:textId="77777777" w:rsidR="007932A4" w:rsidRPr="0065114A" w:rsidRDefault="007932A4" w:rsidP="00482734">
            <w:pPr>
              <w:jc w:val="center"/>
              <w:rPr>
                <w:rFonts w:ascii="Trebuchet MS" w:hAnsi="Trebuchet MS" w:cs="Tahoma"/>
                <w:b/>
              </w:rPr>
            </w:pPr>
          </w:p>
        </w:tc>
      </w:tr>
      <w:tr w:rsidR="007932A4" w:rsidRPr="0065114A" w14:paraId="2A692D10" w14:textId="77777777" w:rsidTr="00482734">
        <w:trPr>
          <w:trHeight w:val="1657"/>
        </w:trPr>
        <w:tc>
          <w:tcPr>
            <w:tcW w:w="10162" w:type="dxa"/>
            <w:gridSpan w:val="5"/>
            <w:vAlign w:val="center"/>
          </w:tcPr>
          <w:p w14:paraId="76281F6D" w14:textId="77777777" w:rsidR="007932A4" w:rsidRPr="0065114A" w:rsidRDefault="007932A4" w:rsidP="00482734">
            <w:pPr>
              <w:rPr>
                <w:rFonts w:ascii="Trebuchet MS" w:hAnsi="Trebuchet MS" w:cs="Tahoma"/>
              </w:rPr>
            </w:pPr>
            <w:r w:rsidRPr="0065114A">
              <w:rPr>
                <w:rFonts w:ascii="Trebuchet MS" w:hAnsi="Trebuchet MS" w:cs="Tahoma"/>
                <w:b/>
                <w:bCs/>
              </w:rPr>
              <w:t xml:space="preserve">LOT </w:t>
            </w:r>
            <w:r>
              <w:rPr>
                <w:rFonts w:ascii="Trebuchet MS" w:hAnsi="Trebuchet MS" w:cs="Tahoma"/>
                <w:b/>
                <w:bCs/>
              </w:rPr>
              <w:t>2</w:t>
            </w:r>
            <w:r w:rsidRPr="0065114A">
              <w:rPr>
                <w:rFonts w:ascii="Trebuchet MS" w:hAnsi="Trebuchet MS" w:cs="Tahoma"/>
                <w:b/>
                <w:bCs/>
              </w:rPr>
              <w:t>00 : FONDATIONS</w:t>
            </w:r>
            <w:r w:rsidRPr="0065114A">
              <w:rPr>
                <w:rFonts w:ascii="Trebuchet MS" w:hAnsi="Trebuchet MS" w:cs="Tahoma"/>
              </w:rPr>
              <w:t> </w:t>
            </w:r>
          </w:p>
          <w:p w14:paraId="7C4A9FD7" w14:textId="77777777" w:rsidR="007932A4" w:rsidRPr="0065114A" w:rsidRDefault="007932A4" w:rsidP="00482734">
            <w:pPr>
              <w:ind w:left="709"/>
              <w:rPr>
                <w:rFonts w:ascii="Trebuchet MS" w:hAnsi="Trebuchet MS" w:cs="Tahoma"/>
              </w:rPr>
            </w:pPr>
            <w:r>
              <w:rPr>
                <w:rFonts w:ascii="Trebuchet MS" w:hAnsi="Trebuchet MS" w:cs="Tahoma"/>
              </w:rPr>
              <w:t>Le lot  2</w:t>
            </w:r>
            <w:r w:rsidRPr="0065114A">
              <w:rPr>
                <w:rFonts w:ascii="Trebuchet MS" w:hAnsi="Trebuchet MS" w:cs="Tahoma"/>
              </w:rPr>
              <w:t>00 rémunère :</w:t>
            </w:r>
          </w:p>
          <w:p w14:paraId="55E2F610" w14:textId="77777777" w:rsidR="007932A4" w:rsidRDefault="007932A4" w:rsidP="00482734">
            <w:pPr>
              <w:ind w:left="1418"/>
              <w:jc w:val="both"/>
              <w:rPr>
                <w:rFonts w:ascii="Trebuchet MS" w:hAnsi="Trebuchet MS" w:cs="Tahoma"/>
              </w:rPr>
            </w:pPr>
            <w:r>
              <w:rPr>
                <w:rFonts w:ascii="Trebuchet MS" w:hAnsi="Trebuchet MS" w:cs="Tahoma"/>
              </w:rPr>
              <w:t>2</w:t>
            </w:r>
            <w:r w:rsidRPr="0065114A">
              <w:rPr>
                <w:rFonts w:ascii="Trebuchet MS" w:hAnsi="Trebuchet MS" w:cs="Tahoma"/>
              </w:rPr>
              <w:t>01 : le béton de propreté dosé à 150 kg/m3 ;</w:t>
            </w:r>
          </w:p>
          <w:p w14:paraId="7F06A07F" w14:textId="77777777" w:rsidR="008C4B14" w:rsidRPr="0065114A" w:rsidRDefault="008C4B14" w:rsidP="008C4B14">
            <w:pPr>
              <w:ind w:left="1418"/>
              <w:jc w:val="both"/>
              <w:rPr>
                <w:rFonts w:ascii="Trebuchet MS" w:hAnsi="Trebuchet MS" w:cs="Tahoma"/>
              </w:rPr>
            </w:pPr>
            <w:r>
              <w:rPr>
                <w:rFonts w:ascii="Trebuchet MS" w:hAnsi="Trebuchet MS" w:cs="Tahoma"/>
              </w:rPr>
              <w:t>202</w:t>
            </w:r>
            <w:r w:rsidRPr="0065114A">
              <w:rPr>
                <w:rFonts w:ascii="Trebuchet MS" w:hAnsi="Trebuchet MS" w:cs="Tahoma"/>
              </w:rPr>
              <w:t> : le béton armé dosé à 350 kg/m3 pour les semelles, amorces poteaux et longrines ;</w:t>
            </w:r>
          </w:p>
          <w:p w14:paraId="3C481C6D" w14:textId="77777777" w:rsidR="007932A4" w:rsidRPr="0065114A" w:rsidRDefault="007932A4" w:rsidP="00482734">
            <w:pPr>
              <w:ind w:left="1418"/>
              <w:jc w:val="both"/>
              <w:rPr>
                <w:rFonts w:ascii="Trebuchet MS" w:hAnsi="Trebuchet MS" w:cs="Tahoma"/>
              </w:rPr>
            </w:pPr>
            <w:r>
              <w:rPr>
                <w:rFonts w:ascii="Trebuchet MS" w:hAnsi="Trebuchet MS" w:cs="Tahoma"/>
              </w:rPr>
              <w:t>2</w:t>
            </w:r>
            <w:r w:rsidR="008C4B14">
              <w:rPr>
                <w:rFonts w:ascii="Trebuchet MS" w:hAnsi="Trebuchet MS" w:cs="Tahoma"/>
              </w:rPr>
              <w:t xml:space="preserve">03 : Maçonnerie </w:t>
            </w:r>
            <w:r w:rsidRPr="0065114A">
              <w:rPr>
                <w:rFonts w:ascii="Trebuchet MS" w:hAnsi="Trebuchet MS" w:cs="Tahoma"/>
              </w:rPr>
              <w:t xml:space="preserve"> </w:t>
            </w:r>
            <w:r w:rsidR="008C4B14">
              <w:rPr>
                <w:rFonts w:ascii="Trebuchet MS" w:hAnsi="Trebuchet MS" w:cs="Tahoma"/>
              </w:rPr>
              <w:t>d‘agglos bourrés</w:t>
            </w:r>
            <w:r w:rsidRPr="0065114A">
              <w:rPr>
                <w:rFonts w:ascii="Trebuchet MS" w:hAnsi="Trebuchet MS" w:cs="Tahoma"/>
              </w:rPr>
              <w:t xml:space="preserve"> d</w:t>
            </w:r>
            <w:r w:rsidR="008C4B14">
              <w:rPr>
                <w:rFonts w:ascii="Trebuchet MS" w:hAnsi="Trebuchet MS" w:cs="Tahoma"/>
              </w:rPr>
              <w:t>e 20x20x40 cm e</w:t>
            </w:r>
            <w:r w:rsidRPr="0065114A">
              <w:rPr>
                <w:rFonts w:ascii="Trebuchet MS" w:hAnsi="Trebuchet MS" w:cs="Tahoma"/>
              </w:rPr>
              <w:t>;</w:t>
            </w:r>
          </w:p>
          <w:p w14:paraId="357757D7" w14:textId="77777777" w:rsidR="007932A4" w:rsidRPr="0065114A" w:rsidRDefault="007932A4" w:rsidP="00482734">
            <w:pPr>
              <w:ind w:left="1418"/>
              <w:jc w:val="both"/>
              <w:rPr>
                <w:rFonts w:ascii="Trebuchet MS" w:hAnsi="Trebuchet MS" w:cs="Tahoma"/>
              </w:rPr>
            </w:pPr>
            <w:r>
              <w:rPr>
                <w:rFonts w:ascii="Trebuchet MS" w:hAnsi="Trebuchet MS" w:cs="Tahoma"/>
              </w:rPr>
              <w:t>2</w:t>
            </w:r>
            <w:r w:rsidRPr="0065114A">
              <w:rPr>
                <w:rFonts w:ascii="Trebuchet MS" w:hAnsi="Trebuchet MS" w:cs="Tahoma"/>
              </w:rPr>
              <w:t>04</w:t>
            </w:r>
            <w:r w:rsidR="008C4B14">
              <w:rPr>
                <w:rFonts w:ascii="Trebuchet MS" w:hAnsi="Trebuchet MS" w:cs="Tahoma"/>
              </w:rPr>
              <w:t> : D</w:t>
            </w:r>
            <w:r w:rsidRPr="0065114A">
              <w:rPr>
                <w:rFonts w:ascii="Trebuchet MS" w:hAnsi="Trebuchet MS" w:cs="Tahoma"/>
              </w:rPr>
              <w:t xml:space="preserve">allage du sol </w:t>
            </w:r>
            <w:r w:rsidR="008C4B14">
              <w:rPr>
                <w:rFonts w:ascii="Trebuchet MS" w:hAnsi="Trebuchet MS" w:cs="Tahoma"/>
              </w:rPr>
              <w:t xml:space="preserve">en béton dosé à 300kg/m3 </w:t>
            </w:r>
            <w:r w:rsidRPr="0065114A">
              <w:rPr>
                <w:rFonts w:ascii="Trebuchet MS" w:hAnsi="Trebuchet MS" w:cs="Tahoma"/>
              </w:rPr>
              <w:t>épaisseu</w:t>
            </w:r>
            <w:r w:rsidR="00C06AD3">
              <w:rPr>
                <w:rFonts w:ascii="Trebuchet MS" w:hAnsi="Trebuchet MS" w:cs="Tahoma"/>
              </w:rPr>
              <w:t>r 8 cm, y compris toutes sujétions</w:t>
            </w:r>
            <w:r w:rsidRPr="0065114A">
              <w:rPr>
                <w:rFonts w:ascii="Trebuchet MS" w:hAnsi="Trebuchet MS" w:cs="Tahoma"/>
              </w:rPr>
              <w:t> ;</w:t>
            </w:r>
          </w:p>
          <w:p w14:paraId="3E71AF91" w14:textId="77777777" w:rsidR="007932A4" w:rsidRPr="0065114A" w:rsidRDefault="007932A4" w:rsidP="008C4B14">
            <w:pPr>
              <w:ind w:left="1418"/>
              <w:jc w:val="both"/>
              <w:rPr>
                <w:rFonts w:ascii="Trebuchet MS" w:hAnsi="Trebuchet MS" w:cs="Tahoma"/>
              </w:rPr>
            </w:pPr>
            <w:r>
              <w:rPr>
                <w:rFonts w:ascii="Trebuchet MS" w:hAnsi="Trebuchet MS" w:cs="Tahoma"/>
              </w:rPr>
              <w:t>2</w:t>
            </w:r>
            <w:r w:rsidRPr="0065114A">
              <w:rPr>
                <w:rFonts w:ascii="Trebuchet MS" w:hAnsi="Trebuchet MS" w:cs="Tahoma"/>
              </w:rPr>
              <w:t xml:space="preserve">05 : </w:t>
            </w:r>
            <w:r w:rsidR="008C4B14">
              <w:rPr>
                <w:rFonts w:ascii="Trebuchet MS" w:hAnsi="Trebuchet MS" w:cs="Tahoma"/>
              </w:rPr>
              <w:t xml:space="preserve">Chape lisse </w:t>
            </w:r>
            <w:r w:rsidRPr="0065114A">
              <w:rPr>
                <w:rFonts w:ascii="Trebuchet MS" w:hAnsi="Trebuchet MS" w:cs="Tahoma"/>
              </w:rPr>
              <w:t>dosé</w:t>
            </w:r>
            <w:r w:rsidR="008C4B14">
              <w:rPr>
                <w:rFonts w:ascii="Trebuchet MS" w:hAnsi="Trebuchet MS" w:cs="Tahoma"/>
              </w:rPr>
              <w:t xml:space="preserve">e 300 kg/m3 </w:t>
            </w:r>
            <w:r w:rsidRPr="0065114A">
              <w:rPr>
                <w:rFonts w:ascii="Trebuchet MS" w:hAnsi="Trebuchet MS" w:cs="Tahoma"/>
              </w:rPr>
              <w:t>d’épaisseur 4 cm</w:t>
            </w:r>
            <w:r w:rsidR="008C4B14">
              <w:rPr>
                <w:rFonts w:ascii="Trebuchet MS" w:hAnsi="Trebuchet MS" w:cs="Tahoma"/>
              </w:rPr>
              <w:t xml:space="preserve"> y compris toute</w:t>
            </w:r>
            <w:r w:rsidR="00C06AD3">
              <w:rPr>
                <w:rFonts w:ascii="Trebuchet MS" w:hAnsi="Trebuchet MS" w:cs="Tahoma"/>
              </w:rPr>
              <w:t>s</w:t>
            </w:r>
            <w:r w:rsidR="008C4B14">
              <w:rPr>
                <w:rFonts w:ascii="Trebuchet MS" w:hAnsi="Trebuchet MS" w:cs="Tahoma"/>
              </w:rPr>
              <w:t xml:space="preserve"> sujétions</w:t>
            </w:r>
            <w:r w:rsidRPr="0065114A">
              <w:rPr>
                <w:rFonts w:ascii="Trebuchet MS" w:hAnsi="Trebuchet MS" w:cs="Tahoma"/>
              </w:rPr>
              <w:t>;</w:t>
            </w:r>
          </w:p>
        </w:tc>
      </w:tr>
      <w:tr w:rsidR="007932A4" w:rsidRPr="0065114A" w14:paraId="7DF85A4E" w14:textId="77777777" w:rsidTr="00482734">
        <w:trPr>
          <w:trHeight w:val="499"/>
        </w:trPr>
        <w:tc>
          <w:tcPr>
            <w:tcW w:w="921" w:type="dxa"/>
            <w:vAlign w:val="center"/>
          </w:tcPr>
          <w:p w14:paraId="1FF27B0F" w14:textId="77777777" w:rsidR="007932A4" w:rsidRPr="00F40A44" w:rsidRDefault="008C4B14" w:rsidP="00482734">
            <w:pPr>
              <w:jc w:val="center"/>
              <w:rPr>
                <w:rFonts w:ascii="Trebuchet MS" w:hAnsi="Trebuchet MS" w:cs="Tahoma"/>
              </w:rPr>
            </w:pPr>
            <w:r>
              <w:rPr>
                <w:rFonts w:ascii="Trebuchet MS" w:hAnsi="Trebuchet MS" w:cs="Tahoma"/>
              </w:rPr>
              <w:t>2</w:t>
            </w:r>
            <w:r w:rsidR="007932A4" w:rsidRPr="00F40A44">
              <w:rPr>
                <w:rFonts w:ascii="Trebuchet MS" w:hAnsi="Trebuchet MS" w:cs="Tahoma"/>
              </w:rPr>
              <w:t>01</w:t>
            </w:r>
          </w:p>
        </w:tc>
        <w:tc>
          <w:tcPr>
            <w:tcW w:w="5953" w:type="dxa"/>
            <w:vAlign w:val="center"/>
          </w:tcPr>
          <w:p w14:paraId="3467A36D" w14:textId="77777777" w:rsidR="007932A4" w:rsidRPr="0065114A" w:rsidRDefault="007932A4" w:rsidP="00482734">
            <w:pPr>
              <w:jc w:val="both"/>
              <w:rPr>
                <w:rFonts w:ascii="Trebuchet MS" w:hAnsi="Trebuchet MS" w:cs="Tahoma"/>
                <w:b/>
                <w:u w:val="single"/>
              </w:rPr>
            </w:pPr>
            <w:r w:rsidRPr="0065114A">
              <w:rPr>
                <w:rFonts w:ascii="Trebuchet MS" w:hAnsi="Trebuchet MS" w:cs="Tahoma"/>
                <w:b/>
                <w:u w:val="single"/>
              </w:rPr>
              <w:t>BETON DE PROPRETE DOSE A 150 KG /M3</w:t>
            </w:r>
          </w:p>
          <w:p w14:paraId="06F55030" w14:textId="77777777" w:rsidR="007932A4" w:rsidRPr="0065114A" w:rsidRDefault="007932A4" w:rsidP="00482734">
            <w:pPr>
              <w:jc w:val="both"/>
              <w:rPr>
                <w:rFonts w:ascii="Trebuchet MS" w:hAnsi="Trebuchet MS" w:cs="Tahoma"/>
              </w:rPr>
            </w:pPr>
            <w:r w:rsidRPr="0065114A">
              <w:rPr>
                <w:rFonts w:ascii="Trebuchet MS" w:hAnsi="Trebuchet MS" w:cs="Tahoma"/>
              </w:rPr>
              <w:t>Ce  prix rémunère au mètre cube (m3) le béton de propreté dosé à 150 kg/m3 conformément au CCTP.</w:t>
            </w:r>
          </w:p>
          <w:p w14:paraId="0C11EEC6" w14:textId="77777777" w:rsidR="007932A4" w:rsidRPr="0065114A" w:rsidRDefault="007932A4" w:rsidP="00482734">
            <w:pPr>
              <w:jc w:val="both"/>
              <w:rPr>
                <w:rFonts w:ascii="Trebuchet MS" w:hAnsi="Trebuchet MS" w:cs="Tahoma"/>
              </w:rPr>
            </w:pPr>
            <w:r w:rsidRPr="0065114A">
              <w:rPr>
                <w:rFonts w:ascii="Trebuchet MS" w:hAnsi="Trebuchet MS" w:cs="Tahoma"/>
              </w:rPr>
              <w:t>Il comprend notamment :</w:t>
            </w:r>
          </w:p>
          <w:p w14:paraId="2701D149" w14:textId="77777777" w:rsidR="007932A4" w:rsidRPr="0065114A" w:rsidRDefault="007932A4"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gravier selon le CCTP ;</w:t>
            </w:r>
          </w:p>
          <w:p w14:paraId="0BC6AF92" w14:textId="77777777" w:rsidR="007932A4" w:rsidRPr="0065114A" w:rsidRDefault="007932A4"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sable et de ciment selon le CCTP ;</w:t>
            </w:r>
          </w:p>
          <w:p w14:paraId="604A238B" w14:textId="77777777" w:rsidR="007932A4" w:rsidRPr="0065114A" w:rsidRDefault="007932A4"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d’eau de gâchage ;</w:t>
            </w:r>
          </w:p>
          <w:p w14:paraId="17426B7B" w14:textId="77777777" w:rsidR="007932A4" w:rsidRPr="0065114A" w:rsidRDefault="007932A4"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d’une couche de 5 cm d’épaisseur ;</w:t>
            </w:r>
          </w:p>
          <w:p w14:paraId="6A221B4F" w14:textId="77777777" w:rsidR="007932A4" w:rsidRPr="0065114A" w:rsidRDefault="007932A4"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397E866F" w14:textId="77777777" w:rsidR="007932A4" w:rsidRPr="0065114A" w:rsidRDefault="007932A4" w:rsidP="00482734">
            <w:pPr>
              <w:pStyle w:val="Paragraphedeliste"/>
              <w:ind w:left="210"/>
              <w:jc w:val="both"/>
              <w:rPr>
                <w:rFonts w:ascii="Trebuchet MS" w:hAnsi="Trebuchet MS" w:cs="Tahoma"/>
                <w:sz w:val="20"/>
                <w:szCs w:val="20"/>
              </w:rPr>
            </w:pPr>
            <w:r w:rsidRPr="0065114A">
              <w:rPr>
                <w:rFonts w:ascii="Trebuchet MS" w:hAnsi="Trebuchet MS" w:cs="Tahoma"/>
                <w:sz w:val="20"/>
                <w:szCs w:val="20"/>
              </w:rPr>
              <w:t>Ce prix s’applique au mètre cube, mesuré par métré contradictoire.</w:t>
            </w:r>
          </w:p>
        </w:tc>
        <w:tc>
          <w:tcPr>
            <w:tcW w:w="850" w:type="dxa"/>
            <w:vAlign w:val="center"/>
          </w:tcPr>
          <w:p w14:paraId="45F816E8" w14:textId="77777777" w:rsidR="007932A4" w:rsidRPr="00F40A44" w:rsidRDefault="007932A4" w:rsidP="00482734">
            <w:pPr>
              <w:jc w:val="center"/>
              <w:rPr>
                <w:rFonts w:ascii="Trebuchet MS" w:hAnsi="Trebuchet MS" w:cs="Tahoma"/>
              </w:rPr>
            </w:pPr>
            <w:r w:rsidRPr="00F40A44">
              <w:rPr>
                <w:rFonts w:ascii="Trebuchet MS" w:hAnsi="Trebuchet MS" w:cs="Tahoma"/>
              </w:rPr>
              <w:t>m</w:t>
            </w:r>
            <w:r w:rsidRPr="00F40A44">
              <w:rPr>
                <w:rFonts w:ascii="Trebuchet MS" w:hAnsi="Trebuchet MS" w:cs="Tahoma"/>
                <w:vertAlign w:val="superscript"/>
              </w:rPr>
              <w:t>3</w:t>
            </w:r>
          </w:p>
        </w:tc>
        <w:tc>
          <w:tcPr>
            <w:tcW w:w="851" w:type="dxa"/>
            <w:vAlign w:val="center"/>
          </w:tcPr>
          <w:p w14:paraId="5993A02A" w14:textId="77777777" w:rsidR="007932A4" w:rsidRPr="0065114A" w:rsidRDefault="007932A4" w:rsidP="00482734">
            <w:pPr>
              <w:jc w:val="right"/>
              <w:rPr>
                <w:rFonts w:ascii="Trebuchet MS" w:hAnsi="Trebuchet MS" w:cs="Tahoma"/>
                <w:b/>
              </w:rPr>
            </w:pPr>
          </w:p>
        </w:tc>
        <w:tc>
          <w:tcPr>
            <w:tcW w:w="1587" w:type="dxa"/>
          </w:tcPr>
          <w:p w14:paraId="0F745BF4" w14:textId="77777777" w:rsidR="007932A4" w:rsidRPr="0065114A" w:rsidRDefault="007932A4" w:rsidP="00482734">
            <w:pPr>
              <w:jc w:val="center"/>
              <w:rPr>
                <w:rFonts w:ascii="Trebuchet MS" w:hAnsi="Trebuchet MS" w:cs="Tahoma"/>
                <w:b/>
              </w:rPr>
            </w:pPr>
          </w:p>
        </w:tc>
      </w:tr>
      <w:tr w:rsidR="008C4B14" w:rsidRPr="0065114A" w14:paraId="28696425" w14:textId="77777777" w:rsidTr="00482734">
        <w:trPr>
          <w:trHeight w:val="407"/>
        </w:trPr>
        <w:tc>
          <w:tcPr>
            <w:tcW w:w="921" w:type="dxa"/>
            <w:vAlign w:val="center"/>
          </w:tcPr>
          <w:p w14:paraId="3BAD6B28" w14:textId="77777777" w:rsidR="008C4B14" w:rsidRPr="0065114A" w:rsidRDefault="008C4B14" w:rsidP="00482734">
            <w:pPr>
              <w:jc w:val="center"/>
              <w:rPr>
                <w:rFonts w:ascii="Trebuchet MS" w:hAnsi="Trebuchet MS" w:cs="Tahoma"/>
              </w:rPr>
            </w:pPr>
            <w:r>
              <w:rPr>
                <w:rFonts w:ascii="Trebuchet MS" w:hAnsi="Trebuchet MS" w:cs="Tahoma"/>
              </w:rPr>
              <w:t>202</w:t>
            </w:r>
          </w:p>
        </w:tc>
        <w:tc>
          <w:tcPr>
            <w:tcW w:w="5953" w:type="dxa"/>
            <w:vAlign w:val="center"/>
          </w:tcPr>
          <w:p w14:paraId="06F4AB16" w14:textId="77777777" w:rsidR="008C4B14" w:rsidRPr="0065114A" w:rsidRDefault="008C4B14" w:rsidP="00B52FE5">
            <w:pPr>
              <w:spacing w:before="120"/>
              <w:jc w:val="both"/>
              <w:rPr>
                <w:rFonts w:ascii="Trebuchet MS" w:hAnsi="Trebuchet MS" w:cs="Tahoma"/>
                <w:b/>
                <w:u w:val="single"/>
              </w:rPr>
            </w:pPr>
            <w:r w:rsidRPr="0065114A">
              <w:rPr>
                <w:rFonts w:ascii="Trebuchet MS" w:hAnsi="Trebuchet MS" w:cs="Tahoma"/>
                <w:b/>
                <w:u w:val="single"/>
              </w:rPr>
              <w:t>BETON ARME DOSE A 350 KG/M3 POUR SEMELLES, AMORCES POTEAUX ET LONGRINES</w:t>
            </w:r>
          </w:p>
          <w:p w14:paraId="73541E64" w14:textId="77777777" w:rsidR="008C4B14" w:rsidRPr="0065114A" w:rsidRDefault="008C4B14" w:rsidP="00B52FE5">
            <w:pPr>
              <w:jc w:val="both"/>
              <w:rPr>
                <w:rFonts w:ascii="Trebuchet MS" w:hAnsi="Trebuchet MS" w:cs="Tahoma"/>
              </w:rPr>
            </w:pPr>
            <w:r w:rsidRPr="0065114A">
              <w:rPr>
                <w:rFonts w:ascii="Trebuchet MS" w:hAnsi="Trebuchet MS" w:cs="Tahoma"/>
              </w:rPr>
              <w:t>Ce prix rémunère au mètre cube (m3) le béton dosé à 350 kg/m3 conformément au CCTP.</w:t>
            </w:r>
          </w:p>
          <w:p w14:paraId="7D1ED364" w14:textId="77777777" w:rsidR="008C4B14" w:rsidRPr="0065114A" w:rsidRDefault="008C4B14" w:rsidP="00B52FE5">
            <w:pPr>
              <w:jc w:val="both"/>
              <w:rPr>
                <w:rFonts w:ascii="Trebuchet MS" w:hAnsi="Trebuchet MS" w:cs="Tahoma"/>
              </w:rPr>
            </w:pPr>
            <w:r w:rsidRPr="0065114A">
              <w:rPr>
                <w:rFonts w:ascii="Trebuchet MS" w:hAnsi="Trebuchet MS" w:cs="Tahoma"/>
              </w:rPr>
              <w:t>Il comprend notamment :</w:t>
            </w:r>
          </w:p>
          <w:p w14:paraId="22A0A747" w14:textId="77777777" w:rsidR="008C4B14" w:rsidRPr="0065114A" w:rsidRDefault="008C4B14"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gravier selon le CCTP ;</w:t>
            </w:r>
          </w:p>
          <w:p w14:paraId="083E23B1" w14:textId="77777777" w:rsidR="008C4B14" w:rsidRPr="0065114A" w:rsidRDefault="008C4B14"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sable et de ciment selon le CCTP ;</w:t>
            </w:r>
          </w:p>
          <w:p w14:paraId="52EBE90F" w14:textId="77777777" w:rsidR="008C4B14" w:rsidRPr="0065114A" w:rsidRDefault="008C4B14"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d’eau de gâchage ;</w:t>
            </w:r>
          </w:p>
          <w:p w14:paraId="3F58C149" w14:textId="77777777" w:rsidR="008C4B14" w:rsidRPr="0065114A" w:rsidRDefault="008C4B14"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et le façonnage des fers à béton ;</w:t>
            </w:r>
          </w:p>
          <w:p w14:paraId="4AFBE962" w14:textId="77777777" w:rsidR="008C4B14" w:rsidRPr="0065114A" w:rsidRDefault="008C4B14"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w:t>
            </w:r>
          </w:p>
          <w:p w14:paraId="3D35229A" w14:textId="77777777" w:rsidR="008C4B14" w:rsidRPr="0065114A" w:rsidRDefault="008C4B14"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3A7D4B28" w14:textId="77777777" w:rsidR="008C4B14" w:rsidRPr="0065114A" w:rsidRDefault="008C4B14" w:rsidP="00B52FE5">
            <w:pPr>
              <w:pStyle w:val="Paragraphedeliste"/>
              <w:ind w:left="210"/>
              <w:jc w:val="both"/>
              <w:rPr>
                <w:rFonts w:ascii="Trebuchet MS" w:hAnsi="Trebuchet MS" w:cs="Tahoma"/>
                <w:sz w:val="20"/>
                <w:szCs w:val="20"/>
              </w:rPr>
            </w:pPr>
            <w:r w:rsidRPr="0065114A">
              <w:rPr>
                <w:rFonts w:ascii="Trebuchet MS" w:hAnsi="Trebuchet MS" w:cs="Tahoma"/>
                <w:sz w:val="20"/>
                <w:szCs w:val="20"/>
              </w:rPr>
              <w:t>Ce prix s’applique au mètre cube, mesuré par métré contradictoire.</w:t>
            </w:r>
          </w:p>
        </w:tc>
        <w:tc>
          <w:tcPr>
            <w:tcW w:w="850" w:type="dxa"/>
            <w:vAlign w:val="center"/>
          </w:tcPr>
          <w:p w14:paraId="73B915DE" w14:textId="77777777" w:rsidR="008C4B14" w:rsidRPr="0065114A" w:rsidRDefault="00C06AD3" w:rsidP="00482734">
            <w:pPr>
              <w:jc w:val="center"/>
              <w:rPr>
                <w:rFonts w:ascii="Trebuchet MS" w:hAnsi="Trebuchet MS" w:cs="Tahoma"/>
              </w:rPr>
            </w:pPr>
            <w:r>
              <w:rPr>
                <w:rFonts w:ascii="Trebuchet MS" w:hAnsi="Trebuchet MS" w:cs="Tahoma"/>
              </w:rPr>
              <w:t>M3</w:t>
            </w:r>
          </w:p>
        </w:tc>
        <w:tc>
          <w:tcPr>
            <w:tcW w:w="851" w:type="dxa"/>
            <w:vAlign w:val="center"/>
          </w:tcPr>
          <w:p w14:paraId="1E88EBC6" w14:textId="77777777" w:rsidR="008C4B14" w:rsidRPr="0065114A" w:rsidRDefault="008C4B14" w:rsidP="00482734">
            <w:pPr>
              <w:jc w:val="right"/>
              <w:rPr>
                <w:rFonts w:ascii="Trebuchet MS" w:hAnsi="Trebuchet MS" w:cs="Tahoma"/>
              </w:rPr>
            </w:pPr>
          </w:p>
        </w:tc>
        <w:tc>
          <w:tcPr>
            <w:tcW w:w="1587" w:type="dxa"/>
          </w:tcPr>
          <w:p w14:paraId="05C9C3CE" w14:textId="77777777" w:rsidR="008C4B14" w:rsidRPr="0065114A" w:rsidRDefault="008C4B14" w:rsidP="00482734">
            <w:pPr>
              <w:jc w:val="center"/>
              <w:rPr>
                <w:rFonts w:ascii="Trebuchet MS" w:hAnsi="Trebuchet MS" w:cs="Tahoma"/>
              </w:rPr>
            </w:pPr>
          </w:p>
        </w:tc>
      </w:tr>
      <w:tr w:rsidR="008C4B14" w:rsidRPr="0065114A" w14:paraId="53BE2DDE" w14:textId="77777777" w:rsidTr="00482734">
        <w:trPr>
          <w:trHeight w:val="407"/>
        </w:trPr>
        <w:tc>
          <w:tcPr>
            <w:tcW w:w="921" w:type="dxa"/>
            <w:vAlign w:val="center"/>
          </w:tcPr>
          <w:p w14:paraId="6E339CA8" w14:textId="77777777" w:rsidR="008C4B14" w:rsidRPr="0065114A" w:rsidRDefault="008C4B14" w:rsidP="00482734">
            <w:pPr>
              <w:jc w:val="center"/>
              <w:rPr>
                <w:rFonts w:ascii="Trebuchet MS" w:hAnsi="Trebuchet MS" w:cs="Tahoma"/>
              </w:rPr>
            </w:pPr>
            <w:r>
              <w:rPr>
                <w:rFonts w:ascii="Trebuchet MS" w:hAnsi="Trebuchet MS" w:cs="Tahoma"/>
              </w:rPr>
              <w:t>203</w:t>
            </w:r>
          </w:p>
        </w:tc>
        <w:tc>
          <w:tcPr>
            <w:tcW w:w="5953" w:type="dxa"/>
            <w:vAlign w:val="center"/>
          </w:tcPr>
          <w:p w14:paraId="4D0DC23B" w14:textId="77777777" w:rsidR="008C4B14" w:rsidRPr="0065114A" w:rsidRDefault="008C4B14" w:rsidP="00DE4E4B">
            <w:pPr>
              <w:jc w:val="both"/>
              <w:rPr>
                <w:rFonts w:ascii="Trebuchet MS" w:hAnsi="Trebuchet MS" w:cs="Tahoma"/>
                <w:b/>
                <w:u w:val="single"/>
              </w:rPr>
            </w:pPr>
            <w:r>
              <w:rPr>
                <w:rFonts w:ascii="Trebuchet MS" w:hAnsi="Trebuchet MS" w:cs="Tahoma"/>
                <w:b/>
                <w:u w:val="single"/>
              </w:rPr>
              <w:t xml:space="preserve">MACONNERIE EN </w:t>
            </w:r>
            <w:r w:rsidRPr="0065114A">
              <w:rPr>
                <w:rFonts w:ascii="Trebuchet MS" w:hAnsi="Trebuchet MS" w:cs="Tahoma"/>
                <w:b/>
                <w:u w:val="single"/>
              </w:rPr>
              <w:t>AGGLOS BOUR</w:t>
            </w:r>
            <w:r>
              <w:rPr>
                <w:rFonts w:ascii="Trebuchet MS" w:hAnsi="Trebuchet MS" w:cs="Tahoma"/>
                <w:b/>
                <w:u w:val="single"/>
              </w:rPr>
              <w:t>R</w:t>
            </w:r>
            <w:r w:rsidRPr="0065114A">
              <w:rPr>
                <w:rFonts w:ascii="Trebuchet MS" w:hAnsi="Trebuchet MS" w:cs="Tahoma"/>
                <w:b/>
                <w:u w:val="single"/>
              </w:rPr>
              <w:t>ES DE 20X20X40 CM</w:t>
            </w:r>
          </w:p>
          <w:p w14:paraId="23E12C2C" w14:textId="77777777" w:rsidR="008C4B14" w:rsidRPr="0065114A" w:rsidRDefault="008C4B14" w:rsidP="00DE4E4B">
            <w:pPr>
              <w:jc w:val="both"/>
              <w:rPr>
                <w:rFonts w:ascii="Trebuchet MS" w:hAnsi="Trebuchet MS" w:cs="Tahoma"/>
              </w:rPr>
            </w:pPr>
            <w:r w:rsidRPr="0065114A">
              <w:rPr>
                <w:rFonts w:ascii="Trebuchet MS" w:hAnsi="Trebuchet MS" w:cs="Tahoma"/>
              </w:rPr>
              <w:t>Ce prix rémunère au mètre carré (m2) la fourniture et la pose d’agglos bourrées en fondations conformément au CCTP.</w:t>
            </w:r>
          </w:p>
          <w:p w14:paraId="10686C8E" w14:textId="77777777" w:rsidR="008C4B14" w:rsidRPr="0065114A" w:rsidRDefault="008C4B14" w:rsidP="00DE4E4B">
            <w:pPr>
              <w:jc w:val="both"/>
              <w:rPr>
                <w:rFonts w:ascii="Trebuchet MS" w:hAnsi="Trebuchet MS" w:cs="Tahoma"/>
              </w:rPr>
            </w:pPr>
            <w:r w:rsidRPr="0065114A">
              <w:rPr>
                <w:rFonts w:ascii="Trebuchet MS" w:hAnsi="Trebuchet MS" w:cs="Tahoma"/>
              </w:rPr>
              <w:t>Il comprend notamment :</w:t>
            </w:r>
          </w:p>
          <w:p w14:paraId="11192B87" w14:textId="77777777" w:rsidR="008C4B14" w:rsidRPr="0065114A" w:rsidRDefault="008C4B14"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agglos de 20x20x40 selon le CCTP ;</w:t>
            </w:r>
          </w:p>
          <w:p w14:paraId="0DA78667" w14:textId="77777777" w:rsidR="008C4B14" w:rsidRPr="0065114A" w:rsidRDefault="008C4B14"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béton de bourrage dosé à 150 kg/m3 ;</w:t>
            </w:r>
          </w:p>
          <w:p w14:paraId="6EDBE546" w14:textId="77777777" w:rsidR="008C4B14" w:rsidRPr="0065114A" w:rsidRDefault="008C4B14"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mortier de pose dosé à 300 kg/m3 ;</w:t>
            </w:r>
          </w:p>
          <w:p w14:paraId="04F78FB1" w14:textId="77777777" w:rsidR="008C4B14" w:rsidRPr="0065114A" w:rsidRDefault="008C4B14"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d’eau de gâchage ;</w:t>
            </w:r>
          </w:p>
          <w:p w14:paraId="28502416" w14:textId="77777777" w:rsidR="008C4B14" w:rsidRPr="0065114A" w:rsidRDefault="008C4B14"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w:t>
            </w:r>
          </w:p>
          <w:p w14:paraId="25852EF8" w14:textId="77777777" w:rsidR="008C4B14" w:rsidRPr="0065114A" w:rsidRDefault="008C4B14"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0167A4CF" w14:textId="77777777" w:rsidR="008C4B14" w:rsidRPr="0065114A" w:rsidRDefault="008C4B14" w:rsidP="00DE4E4B">
            <w:pPr>
              <w:pStyle w:val="Paragraphedeliste"/>
              <w:ind w:left="210"/>
              <w:jc w:val="both"/>
              <w:rPr>
                <w:rFonts w:ascii="Trebuchet MS" w:hAnsi="Trebuchet MS" w:cs="Tahoma"/>
                <w:sz w:val="20"/>
                <w:szCs w:val="20"/>
              </w:rPr>
            </w:pPr>
            <w:r w:rsidRPr="0065114A">
              <w:rPr>
                <w:rFonts w:ascii="Trebuchet MS" w:hAnsi="Trebuchet MS" w:cs="Tahoma"/>
                <w:sz w:val="20"/>
                <w:szCs w:val="20"/>
              </w:rPr>
              <w:t>Ce prix s’applique au mètre carré, mesuré par métré contradictoire.</w:t>
            </w:r>
          </w:p>
        </w:tc>
        <w:tc>
          <w:tcPr>
            <w:tcW w:w="850" w:type="dxa"/>
            <w:vAlign w:val="center"/>
          </w:tcPr>
          <w:p w14:paraId="002A3BF8" w14:textId="77777777" w:rsidR="008C4B14" w:rsidRPr="0065114A" w:rsidRDefault="008C4B14" w:rsidP="00482734">
            <w:pPr>
              <w:jc w:val="center"/>
              <w:rPr>
                <w:rFonts w:ascii="Trebuchet MS" w:hAnsi="Trebuchet MS" w:cs="Tahoma"/>
              </w:rPr>
            </w:pPr>
            <w:r w:rsidRPr="0065114A">
              <w:rPr>
                <w:rFonts w:ascii="Trebuchet MS" w:hAnsi="Trebuchet MS" w:cs="Tahoma"/>
              </w:rPr>
              <w:t>M</w:t>
            </w:r>
            <w:r w:rsidRPr="0065114A">
              <w:rPr>
                <w:rFonts w:ascii="Trebuchet MS" w:hAnsi="Trebuchet MS" w:cs="Tahoma"/>
                <w:vertAlign w:val="superscript"/>
              </w:rPr>
              <w:t>2</w:t>
            </w:r>
          </w:p>
        </w:tc>
        <w:tc>
          <w:tcPr>
            <w:tcW w:w="851" w:type="dxa"/>
            <w:vAlign w:val="center"/>
          </w:tcPr>
          <w:p w14:paraId="6F4B575C" w14:textId="77777777" w:rsidR="008C4B14" w:rsidRPr="0065114A" w:rsidRDefault="008C4B14" w:rsidP="00482734">
            <w:pPr>
              <w:jc w:val="right"/>
              <w:rPr>
                <w:rFonts w:ascii="Trebuchet MS" w:hAnsi="Trebuchet MS" w:cs="Tahoma"/>
              </w:rPr>
            </w:pPr>
          </w:p>
        </w:tc>
        <w:tc>
          <w:tcPr>
            <w:tcW w:w="1587" w:type="dxa"/>
          </w:tcPr>
          <w:p w14:paraId="38634797" w14:textId="77777777" w:rsidR="008C4B14" w:rsidRPr="0065114A" w:rsidRDefault="008C4B14" w:rsidP="00482734">
            <w:pPr>
              <w:jc w:val="center"/>
              <w:rPr>
                <w:rFonts w:ascii="Trebuchet MS" w:hAnsi="Trebuchet MS" w:cs="Tahoma"/>
              </w:rPr>
            </w:pPr>
          </w:p>
        </w:tc>
      </w:tr>
      <w:tr w:rsidR="008C4B14" w:rsidRPr="0065114A" w14:paraId="064E5296" w14:textId="77777777" w:rsidTr="00482734">
        <w:trPr>
          <w:trHeight w:val="556"/>
        </w:trPr>
        <w:tc>
          <w:tcPr>
            <w:tcW w:w="921" w:type="dxa"/>
            <w:vAlign w:val="center"/>
          </w:tcPr>
          <w:p w14:paraId="41F27876" w14:textId="77777777" w:rsidR="008C4B14" w:rsidRPr="0065114A" w:rsidRDefault="00C06AD3" w:rsidP="00482734">
            <w:pPr>
              <w:jc w:val="center"/>
              <w:rPr>
                <w:rFonts w:ascii="Trebuchet MS" w:hAnsi="Trebuchet MS" w:cs="Tahoma"/>
              </w:rPr>
            </w:pPr>
            <w:r>
              <w:rPr>
                <w:rFonts w:ascii="Trebuchet MS" w:hAnsi="Trebuchet MS" w:cs="Tahoma"/>
              </w:rPr>
              <w:t>2</w:t>
            </w:r>
            <w:r w:rsidR="008C4B14" w:rsidRPr="0065114A">
              <w:rPr>
                <w:rFonts w:ascii="Trebuchet MS" w:hAnsi="Trebuchet MS" w:cs="Tahoma"/>
              </w:rPr>
              <w:t>04</w:t>
            </w:r>
          </w:p>
        </w:tc>
        <w:tc>
          <w:tcPr>
            <w:tcW w:w="5953" w:type="dxa"/>
            <w:vAlign w:val="center"/>
          </w:tcPr>
          <w:p w14:paraId="0E042667" w14:textId="77777777" w:rsidR="008C4B14" w:rsidRPr="0065114A" w:rsidRDefault="008C4B14" w:rsidP="00DE4E4B">
            <w:pPr>
              <w:rPr>
                <w:rFonts w:ascii="Trebuchet MS" w:hAnsi="Trebuchet MS" w:cs="Tahoma"/>
                <w:b/>
                <w:u w:val="single"/>
              </w:rPr>
            </w:pPr>
            <w:r>
              <w:rPr>
                <w:rFonts w:ascii="Trebuchet MS" w:hAnsi="Trebuchet MS" w:cs="Tahoma"/>
                <w:b/>
                <w:u w:val="single"/>
              </w:rPr>
              <w:t xml:space="preserve">DALLAGE DU SOL EN </w:t>
            </w:r>
            <w:r w:rsidRPr="0065114A">
              <w:rPr>
                <w:rFonts w:ascii="Trebuchet MS" w:hAnsi="Trebuchet MS" w:cs="Tahoma"/>
                <w:b/>
                <w:u w:val="single"/>
              </w:rPr>
              <w:t xml:space="preserve">BETON DOSE </w:t>
            </w:r>
            <w:r>
              <w:rPr>
                <w:rFonts w:ascii="Trebuchet MS" w:hAnsi="Trebuchet MS" w:cs="Tahoma"/>
                <w:b/>
                <w:u w:val="single"/>
              </w:rPr>
              <w:t xml:space="preserve">A 300 KG/M3 </w:t>
            </w:r>
            <w:r w:rsidRPr="0065114A">
              <w:rPr>
                <w:rFonts w:ascii="Trebuchet MS" w:hAnsi="Trebuchet MS" w:cs="Tahoma"/>
                <w:b/>
                <w:u w:val="single"/>
              </w:rPr>
              <w:t>Ep 8 cm Y COMPRIS TOUTE</w:t>
            </w:r>
            <w:r>
              <w:rPr>
                <w:rFonts w:ascii="Trebuchet MS" w:hAnsi="Trebuchet MS" w:cs="Tahoma"/>
                <w:b/>
                <w:u w:val="single"/>
              </w:rPr>
              <w:t>S</w:t>
            </w:r>
            <w:r w:rsidRPr="0065114A">
              <w:rPr>
                <w:rFonts w:ascii="Trebuchet MS" w:hAnsi="Trebuchet MS" w:cs="Tahoma"/>
                <w:b/>
                <w:u w:val="single"/>
              </w:rPr>
              <w:t xml:space="preserve"> SUJETION</w:t>
            </w:r>
            <w:r>
              <w:rPr>
                <w:rFonts w:ascii="Trebuchet MS" w:hAnsi="Trebuchet MS" w:cs="Tahoma"/>
                <w:b/>
                <w:u w:val="single"/>
              </w:rPr>
              <w:t>S</w:t>
            </w:r>
            <w:r w:rsidR="00C06AD3">
              <w:rPr>
                <w:rFonts w:ascii="Trebuchet MS" w:hAnsi="Trebuchet MS" w:cs="Tahoma"/>
                <w:b/>
                <w:u w:val="single"/>
              </w:rPr>
              <w:t xml:space="preserve"> </w:t>
            </w:r>
          </w:p>
          <w:p w14:paraId="50420799" w14:textId="77777777" w:rsidR="008C4B14" w:rsidRPr="0065114A" w:rsidRDefault="00C06AD3" w:rsidP="00DE4E4B">
            <w:pPr>
              <w:rPr>
                <w:rFonts w:ascii="Trebuchet MS" w:hAnsi="Trebuchet MS" w:cs="Tahoma"/>
              </w:rPr>
            </w:pPr>
            <w:r>
              <w:rPr>
                <w:rFonts w:ascii="Trebuchet MS" w:hAnsi="Trebuchet MS" w:cs="Tahoma"/>
              </w:rPr>
              <w:t>Ce prix rémunère au mètre carré (m²</w:t>
            </w:r>
            <w:r w:rsidR="008C4B14" w:rsidRPr="0065114A">
              <w:rPr>
                <w:rFonts w:ascii="Trebuchet MS" w:hAnsi="Trebuchet MS" w:cs="Tahoma"/>
              </w:rPr>
              <w:t>) l’exécution du dallage, conformément au CCTP.</w:t>
            </w:r>
          </w:p>
          <w:p w14:paraId="102A4BAE" w14:textId="77777777" w:rsidR="008C4B14" w:rsidRPr="0065114A" w:rsidRDefault="008C4B14" w:rsidP="00DE4E4B">
            <w:pPr>
              <w:rPr>
                <w:rFonts w:ascii="Trebuchet MS" w:hAnsi="Trebuchet MS" w:cs="Tahoma"/>
              </w:rPr>
            </w:pPr>
            <w:r w:rsidRPr="0065114A">
              <w:rPr>
                <w:rFonts w:ascii="Trebuchet MS" w:hAnsi="Trebuchet MS" w:cs="Tahoma"/>
              </w:rPr>
              <w:t>Il comprend notamment :</w:t>
            </w:r>
          </w:p>
          <w:p w14:paraId="41A6168C" w14:textId="77777777" w:rsidR="008C4B14" w:rsidRPr="0065114A" w:rsidRDefault="008C4B14" w:rsidP="00DE4E4B">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la fourniture de gravier selon le CCTP ;</w:t>
            </w:r>
          </w:p>
          <w:p w14:paraId="1BBBC583" w14:textId="77777777" w:rsidR="008C4B14" w:rsidRPr="0065114A" w:rsidRDefault="008C4B14" w:rsidP="00DE4E4B">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la fourniture de sable et de ciment selon le CCTP ;</w:t>
            </w:r>
          </w:p>
          <w:p w14:paraId="0D950577" w14:textId="77777777" w:rsidR="008C4B14" w:rsidRPr="0065114A" w:rsidRDefault="008C4B14" w:rsidP="00DE4E4B">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la fourniture d’eau de gâchage ;</w:t>
            </w:r>
          </w:p>
          <w:p w14:paraId="28FF55A9" w14:textId="77777777" w:rsidR="008C4B14" w:rsidRPr="0065114A" w:rsidRDefault="008C4B14" w:rsidP="00DE4E4B">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la mise en œuvre</w:t>
            </w:r>
          </w:p>
          <w:p w14:paraId="66860D68" w14:textId="77777777" w:rsidR="008C4B14" w:rsidRPr="0065114A" w:rsidRDefault="008C4B14" w:rsidP="00DE4E4B">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toutes sujétions.</w:t>
            </w:r>
          </w:p>
          <w:p w14:paraId="3FBD46E4" w14:textId="77777777" w:rsidR="008C4B14" w:rsidRPr="0065114A" w:rsidRDefault="008C4B14" w:rsidP="00DE4E4B">
            <w:pPr>
              <w:pStyle w:val="Paragraphedeliste"/>
              <w:ind w:left="210"/>
              <w:jc w:val="both"/>
              <w:rPr>
                <w:rFonts w:ascii="Trebuchet MS" w:hAnsi="Trebuchet MS" w:cs="Tahoma"/>
                <w:sz w:val="20"/>
                <w:szCs w:val="20"/>
              </w:rPr>
            </w:pPr>
            <w:r w:rsidRPr="0065114A">
              <w:rPr>
                <w:rFonts w:ascii="Trebuchet MS" w:hAnsi="Trebuchet MS" w:cs="Tahoma"/>
                <w:sz w:val="20"/>
                <w:szCs w:val="20"/>
              </w:rPr>
              <w:t>Ce prix s’applique au mètre cube, mesuré par métré contradictoire.</w:t>
            </w:r>
          </w:p>
        </w:tc>
        <w:tc>
          <w:tcPr>
            <w:tcW w:w="850" w:type="dxa"/>
            <w:vAlign w:val="center"/>
          </w:tcPr>
          <w:p w14:paraId="5B55792F" w14:textId="77777777" w:rsidR="008C4B14" w:rsidRPr="0065114A" w:rsidRDefault="00C06AD3" w:rsidP="00482734">
            <w:pPr>
              <w:jc w:val="center"/>
              <w:rPr>
                <w:rFonts w:ascii="Trebuchet MS" w:hAnsi="Trebuchet MS" w:cs="Tahoma"/>
              </w:rPr>
            </w:pPr>
            <w:r w:rsidRPr="0065114A">
              <w:rPr>
                <w:rFonts w:ascii="Trebuchet MS" w:hAnsi="Trebuchet MS" w:cs="Tahoma"/>
              </w:rPr>
              <w:t>M</w:t>
            </w:r>
            <w:r>
              <w:rPr>
                <w:rFonts w:ascii="Trebuchet MS" w:hAnsi="Trebuchet MS" w:cs="Tahoma"/>
                <w:vertAlign w:val="superscript"/>
              </w:rPr>
              <w:t>²</w:t>
            </w:r>
          </w:p>
        </w:tc>
        <w:tc>
          <w:tcPr>
            <w:tcW w:w="851" w:type="dxa"/>
            <w:vAlign w:val="center"/>
          </w:tcPr>
          <w:p w14:paraId="7916F08A" w14:textId="77777777" w:rsidR="008C4B14" w:rsidRPr="0065114A" w:rsidRDefault="008C4B14" w:rsidP="00482734">
            <w:pPr>
              <w:jc w:val="right"/>
              <w:rPr>
                <w:rFonts w:ascii="Trebuchet MS" w:hAnsi="Trebuchet MS" w:cs="Tahoma"/>
              </w:rPr>
            </w:pPr>
          </w:p>
        </w:tc>
        <w:tc>
          <w:tcPr>
            <w:tcW w:w="1587" w:type="dxa"/>
          </w:tcPr>
          <w:p w14:paraId="0016D0A1" w14:textId="77777777" w:rsidR="008C4B14" w:rsidRPr="0065114A" w:rsidRDefault="008C4B14" w:rsidP="00482734">
            <w:pPr>
              <w:jc w:val="center"/>
              <w:rPr>
                <w:rFonts w:ascii="Trebuchet MS" w:hAnsi="Trebuchet MS" w:cs="Tahoma"/>
              </w:rPr>
            </w:pPr>
          </w:p>
        </w:tc>
      </w:tr>
      <w:tr w:rsidR="00C06AD3" w:rsidRPr="0065114A" w14:paraId="6A54DEFF" w14:textId="77777777" w:rsidTr="00482734">
        <w:trPr>
          <w:trHeight w:val="556"/>
        </w:trPr>
        <w:tc>
          <w:tcPr>
            <w:tcW w:w="921" w:type="dxa"/>
            <w:vAlign w:val="center"/>
          </w:tcPr>
          <w:p w14:paraId="05C2EA69" w14:textId="77777777" w:rsidR="00C06AD3" w:rsidRDefault="00390CD5" w:rsidP="00482734">
            <w:pPr>
              <w:jc w:val="center"/>
              <w:rPr>
                <w:rFonts w:ascii="Trebuchet MS" w:hAnsi="Trebuchet MS" w:cs="Tahoma"/>
              </w:rPr>
            </w:pPr>
            <w:r>
              <w:rPr>
                <w:rFonts w:ascii="Trebuchet MS" w:hAnsi="Trebuchet MS" w:cs="Tahoma"/>
              </w:rPr>
              <w:t>205</w:t>
            </w:r>
          </w:p>
        </w:tc>
        <w:tc>
          <w:tcPr>
            <w:tcW w:w="5953" w:type="dxa"/>
            <w:vAlign w:val="center"/>
          </w:tcPr>
          <w:p w14:paraId="21A77BD5" w14:textId="77777777" w:rsidR="00C06AD3" w:rsidRPr="0065114A" w:rsidRDefault="00C06AD3" w:rsidP="00B52FE5">
            <w:pPr>
              <w:spacing w:before="120"/>
              <w:rPr>
                <w:rFonts w:ascii="Trebuchet MS" w:hAnsi="Trebuchet MS" w:cs="Tahoma"/>
                <w:b/>
                <w:u w:val="single"/>
              </w:rPr>
            </w:pPr>
            <w:r>
              <w:rPr>
                <w:rFonts w:ascii="Trebuchet MS" w:hAnsi="Trebuchet MS" w:cs="Tahoma"/>
                <w:b/>
                <w:u w:val="single"/>
              </w:rPr>
              <w:t xml:space="preserve">CHAPE LISSE </w:t>
            </w:r>
            <w:r w:rsidRPr="0065114A">
              <w:rPr>
                <w:rFonts w:ascii="Trebuchet MS" w:hAnsi="Trebuchet MS" w:cs="Tahoma"/>
                <w:b/>
                <w:u w:val="single"/>
              </w:rPr>
              <w:t>DOSE</w:t>
            </w:r>
            <w:r>
              <w:rPr>
                <w:rFonts w:ascii="Trebuchet MS" w:hAnsi="Trebuchet MS" w:cs="Tahoma"/>
                <w:b/>
                <w:u w:val="single"/>
              </w:rPr>
              <w:t>E</w:t>
            </w:r>
            <w:r w:rsidRPr="0065114A">
              <w:rPr>
                <w:rFonts w:ascii="Trebuchet MS" w:hAnsi="Trebuchet MS" w:cs="Tahoma"/>
                <w:b/>
                <w:u w:val="single"/>
              </w:rPr>
              <w:t xml:space="preserve"> </w:t>
            </w:r>
            <w:r>
              <w:rPr>
                <w:rFonts w:ascii="Trebuchet MS" w:hAnsi="Trebuchet MS" w:cs="Tahoma"/>
                <w:b/>
                <w:u w:val="single"/>
              </w:rPr>
              <w:t>A 400 KG/M3 Ep 4</w:t>
            </w:r>
            <w:r w:rsidRPr="0065114A">
              <w:rPr>
                <w:rFonts w:ascii="Trebuchet MS" w:hAnsi="Trebuchet MS" w:cs="Tahoma"/>
                <w:b/>
                <w:u w:val="single"/>
              </w:rPr>
              <w:t xml:space="preserve"> cm Y COMPRIS TOUTE</w:t>
            </w:r>
            <w:r>
              <w:rPr>
                <w:rFonts w:ascii="Trebuchet MS" w:hAnsi="Trebuchet MS" w:cs="Tahoma"/>
                <w:b/>
                <w:u w:val="single"/>
              </w:rPr>
              <w:t>S</w:t>
            </w:r>
            <w:r w:rsidRPr="0065114A">
              <w:rPr>
                <w:rFonts w:ascii="Trebuchet MS" w:hAnsi="Trebuchet MS" w:cs="Tahoma"/>
                <w:b/>
                <w:u w:val="single"/>
              </w:rPr>
              <w:t xml:space="preserve"> SUJETION</w:t>
            </w:r>
            <w:r>
              <w:rPr>
                <w:rFonts w:ascii="Trebuchet MS" w:hAnsi="Trebuchet MS" w:cs="Tahoma"/>
                <w:b/>
                <w:u w:val="single"/>
              </w:rPr>
              <w:t xml:space="preserve">S </w:t>
            </w:r>
          </w:p>
          <w:p w14:paraId="314658D0" w14:textId="77777777" w:rsidR="00C06AD3" w:rsidRPr="0065114A" w:rsidRDefault="00C06AD3" w:rsidP="00B52FE5">
            <w:pPr>
              <w:rPr>
                <w:rFonts w:ascii="Trebuchet MS" w:hAnsi="Trebuchet MS" w:cs="Tahoma"/>
              </w:rPr>
            </w:pPr>
            <w:r w:rsidRPr="0065114A">
              <w:rPr>
                <w:rFonts w:ascii="Trebuchet MS" w:hAnsi="Trebuchet MS" w:cs="Tahoma"/>
              </w:rPr>
              <w:t>Ce</w:t>
            </w:r>
            <w:r>
              <w:rPr>
                <w:rFonts w:ascii="Trebuchet MS" w:hAnsi="Trebuchet MS" w:cs="Tahoma"/>
              </w:rPr>
              <w:t xml:space="preserve"> prix rémunère au mètre carré (m²</w:t>
            </w:r>
            <w:r w:rsidRPr="0065114A">
              <w:rPr>
                <w:rFonts w:ascii="Trebuchet MS" w:hAnsi="Trebuchet MS" w:cs="Tahoma"/>
              </w:rPr>
              <w:t>) l’exécution du dallage, conformément au CCTP.</w:t>
            </w:r>
          </w:p>
          <w:p w14:paraId="72CA014C" w14:textId="77777777" w:rsidR="00C06AD3" w:rsidRPr="0065114A" w:rsidRDefault="00C06AD3" w:rsidP="00B52FE5">
            <w:pPr>
              <w:rPr>
                <w:rFonts w:ascii="Trebuchet MS" w:hAnsi="Trebuchet MS" w:cs="Tahoma"/>
              </w:rPr>
            </w:pPr>
            <w:r w:rsidRPr="0065114A">
              <w:rPr>
                <w:rFonts w:ascii="Trebuchet MS" w:hAnsi="Trebuchet MS" w:cs="Tahoma"/>
              </w:rPr>
              <w:t>Il comprend notamment :</w:t>
            </w:r>
          </w:p>
          <w:p w14:paraId="4AA0A35D" w14:textId="77777777" w:rsidR="00C06AD3" w:rsidRPr="0065114A" w:rsidRDefault="00C06AD3" w:rsidP="00B52FE5">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la fourniture de gravier selon le CCTP ;</w:t>
            </w:r>
          </w:p>
          <w:p w14:paraId="0FA81036" w14:textId="77777777" w:rsidR="00C06AD3" w:rsidRPr="0065114A" w:rsidRDefault="00C06AD3" w:rsidP="00B52FE5">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la fourniture de sable et de ciment selon le CCTP ;</w:t>
            </w:r>
          </w:p>
          <w:p w14:paraId="3D82B0E6" w14:textId="77777777" w:rsidR="00C06AD3" w:rsidRPr="0065114A" w:rsidRDefault="00C06AD3" w:rsidP="00B52FE5">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la fourniture d’eau de gâchage ;</w:t>
            </w:r>
          </w:p>
          <w:p w14:paraId="59C933C1" w14:textId="77777777" w:rsidR="00C06AD3" w:rsidRPr="0065114A" w:rsidRDefault="00C06AD3" w:rsidP="00B52FE5">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la mise en œuvre</w:t>
            </w:r>
          </w:p>
          <w:p w14:paraId="16D368E7" w14:textId="77777777" w:rsidR="00C06AD3" w:rsidRPr="0065114A" w:rsidRDefault="00C06AD3" w:rsidP="00B52FE5">
            <w:pPr>
              <w:pStyle w:val="Paragraphedeliste"/>
              <w:numPr>
                <w:ilvl w:val="0"/>
                <w:numId w:val="13"/>
              </w:numPr>
              <w:tabs>
                <w:tab w:val="num" w:pos="777"/>
              </w:tabs>
              <w:ind w:left="777" w:hanging="283"/>
              <w:rPr>
                <w:rFonts w:ascii="Trebuchet MS" w:hAnsi="Trebuchet MS" w:cs="Tahoma"/>
                <w:sz w:val="20"/>
                <w:szCs w:val="20"/>
              </w:rPr>
            </w:pPr>
            <w:r w:rsidRPr="0065114A">
              <w:rPr>
                <w:rFonts w:ascii="Trebuchet MS" w:hAnsi="Trebuchet MS" w:cs="Tahoma"/>
                <w:sz w:val="20"/>
                <w:szCs w:val="20"/>
              </w:rPr>
              <w:t>toutes sujétions.</w:t>
            </w:r>
          </w:p>
          <w:p w14:paraId="476C2E13" w14:textId="77777777" w:rsidR="00C06AD3" w:rsidRPr="0065114A" w:rsidRDefault="00C06AD3" w:rsidP="00B52FE5">
            <w:pPr>
              <w:pStyle w:val="Paragraphedeliste"/>
              <w:ind w:left="210"/>
              <w:jc w:val="both"/>
              <w:rPr>
                <w:rFonts w:ascii="Trebuchet MS" w:hAnsi="Trebuchet MS" w:cs="Tahoma"/>
                <w:sz w:val="20"/>
                <w:szCs w:val="20"/>
              </w:rPr>
            </w:pPr>
            <w:r w:rsidRPr="0065114A">
              <w:rPr>
                <w:rFonts w:ascii="Trebuchet MS" w:hAnsi="Trebuchet MS" w:cs="Tahoma"/>
                <w:sz w:val="20"/>
                <w:szCs w:val="20"/>
              </w:rPr>
              <w:t>Ce prix s’applique au mètre cube, mesuré par métré contradictoire.</w:t>
            </w:r>
          </w:p>
        </w:tc>
        <w:tc>
          <w:tcPr>
            <w:tcW w:w="850" w:type="dxa"/>
            <w:vAlign w:val="center"/>
          </w:tcPr>
          <w:p w14:paraId="1C3065AC" w14:textId="77777777" w:rsidR="00C06AD3" w:rsidRPr="0065114A" w:rsidRDefault="00C06AD3" w:rsidP="00482734">
            <w:pPr>
              <w:jc w:val="center"/>
              <w:rPr>
                <w:rFonts w:ascii="Trebuchet MS" w:hAnsi="Trebuchet MS" w:cs="Tahoma"/>
              </w:rPr>
            </w:pPr>
            <w:r>
              <w:rPr>
                <w:rFonts w:ascii="Trebuchet MS" w:hAnsi="Trebuchet MS" w:cs="Tahoma"/>
              </w:rPr>
              <w:t>M²</w:t>
            </w:r>
          </w:p>
        </w:tc>
        <w:tc>
          <w:tcPr>
            <w:tcW w:w="851" w:type="dxa"/>
            <w:vAlign w:val="center"/>
          </w:tcPr>
          <w:p w14:paraId="07B93800" w14:textId="77777777" w:rsidR="00C06AD3" w:rsidRPr="0065114A" w:rsidRDefault="00C06AD3" w:rsidP="00482734">
            <w:pPr>
              <w:jc w:val="right"/>
              <w:rPr>
                <w:rFonts w:ascii="Trebuchet MS" w:hAnsi="Trebuchet MS" w:cs="Tahoma"/>
              </w:rPr>
            </w:pPr>
          </w:p>
        </w:tc>
        <w:tc>
          <w:tcPr>
            <w:tcW w:w="1587" w:type="dxa"/>
          </w:tcPr>
          <w:p w14:paraId="67A61A89" w14:textId="77777777" w:rsidR="00C06AD3" w:rsidRPr="0065114A" w:rsidRDefault="00C06AD3" w:rsidP="00482734">
            <w:pPr>
              <w:jc w:val="center"/>
              <w:rPr>
                <w:rFonts w:ascii="Trebuchet MS" w:hAnsi="Trebuchet MS" w:cs="Tahoma"/>
              </w:rPr>
            </w:pPr>
          </w:p>
        </w:tc>
      </w:tr>
      <w:tr w:rsidR="00C06AD3" w:rsidRPr="0065114A" w14:paraId="4A3E851F" w14:textId="77777777" w:rsidTr="00482734">
        <w:trPr>
          <w:trHeight w:val="556"/>
        </w:trPr>
        <w:tc>
          <w:tcPr>
            <w:tcW w:w="10162" w:type="dxa"/>
            <w:gridSpan w:val="5"/>
            <w:vAlign w:val="center"/>
          </w:tcPr>
          <w:p w14:paraId="54FBC5AF" w14:textId="77777777" w:rsidR="00C06AD3" w:rsidRPr="0065114A" w:rsidRDefault="00C06AD3" w:rsidP="00482734">
            <w:pPr>
              <w:spacing w:before="120"/>
              <w:jc w:val="both"/>
              <w:rPr>
                <w:rFonts w:ascii="Trebuchet MS" w:hAnsi="Trebuchet MS" w:cs="Tahoma"/>
                <w:b/>
              </w:rPr>
            </w:pPr>
            <w:r>
              <w:rPr>
                <w:rFonts w:ascii="Trebuchet MS" w:hAnsi="Trebuchet MS" w:cs="Tahoma"/>
                <w:b/>
              </w:rPr>
              <w:t xml:space="preserve">LOT 300 : MACONNERIE ET BETON ARME EN </w:t>
            </w:r>
            <w:r w:rsidRPr="0065114A">
              <w:rPr>
                <w:rFonts w:ascii="Trebuchet MS" w:hAnsi="Trebuchet MS" w:cs="Tahoma"/>
                <w:b/>
              </w:rPr>
              <w:t>ELEVATIONS-ENDUITS</w:t>
            </w:r>
          </w:p>
          <w:p w14:paraId="59DBBDBD" w14:textId="77777777" w:rsidR="00C06AD3" w:rsidRPr="0065114A" w:rsidRDefault="00C06AD3" w:rsidP="00482734">
            <w:pPr>
              <w:ind w:left="709"/>
              <w:jc w:val="both"/>
              <w:rPr>
                <w:rFonts w:ascii="Trebuchet MS" w:hAnsi="Trebuchet MS" w:cs="Tahoma"/>
              </w:rPr>
            </w:pPr>
            <w:r>
              <w:rPr>
                <w:rFonts w:ascii="Trebuchet MS" w:hAnsi="Trebuchet MS" w:cs="Tahoma"/>
              </w:rPr>
              <w:t>Le lot 3</w:t>
            </w:r>
            <w:r w:rsidRPr="0065114A">
              <w:rPr>
                <w:rFonts w:ascii="Trebuchet MS" w:hAnsi="Trebuchet MS" w:cs="Tahoma"/>
              </w:rPr>
              <w:t>00 rémunère :</w:t>
            </w:r>
          </w:p>
          <w:p w14:paraId="5E0ADC77" w14:textId="77777777" w:rsidR="00C06AD3" w:rsidRDefault="00C06AD3" w:rsidP="00C06AD3">
            <w:pPr>
              <w:ind w:left="1418"/>
              <w:jc w:val="both"/>
              <w:rPr>
                <w:rFonts w:ascii="Trebuchet MS" w:hAnsi="Trebuchet MS" w:cs="Tahoma"/>
              </w:rPr>
            </w:pPr>
            <w:r>
              <w:rPr>
                <w:rFonts w:ascii="Trebuchet MS" w:hAnsi="Trebuchet MS" w:cs="Tahoma"/>
              </w:rPr>
              <w:t>301</w:t>
            </w:r>
            <w:r w:rsidRPr="0065114A">
              <w:rPr>
                <w:rFonts w:ascii="Trebuchet MS" w:hAnsi="Trebuchet MS" w:cs="Tahoma"/>
              </w:rPr>
              <w:t> : Béton armé dosé à 350 kg/m3 pour poteaux, linteaux et chaînage ;</w:t>
            </w:r>
          </w:p>
          <w:p w14:paraId="61B8B525" w14:textId="77777777" w:rsidR="00C06AD3" w:rsidRDefault="00C06AD3" w:rsidP="00482734">
            <w:pPr>
              <w:ind w:left="1418"/>
              <w:jc w:val="both"/>
              <w:rPr>
                <w:rFonts w:ascii="Trebuchet MS" w:hAnsi="Trebuchet MS" w:cs="Tahoma"/>
              </w:rPr>
            </w:pPr>
            <w:r>
              <w:rPr>
                <w:rFonts w:ascii="Trebuchet MS" w:hAnsi="Trebuchet MS" w:cs="Tahoma"/>
              </w:rPr>
              <w:t>3</w:t>
            </w:r>
            <w:r w:rsidRPr="0065114A">
              <w:rPr>
                <w:rFonts w:ascii="Trebuchet MS" w:hAnsi="Trebuchet MS" w:cs="Tahoma"/>
              </w:rPr>
              <w:t>0</w:t>
            </w:r>
            <w:r>
              <w:rPr>
                <w:rFonts w:ascii="Trebuchet MS" w:hAnsi="Trebuchet MS" w:cs="Tahoma"/>
              </w:rPr>
              <w:t>2 : Maçonnerie</w:t>
            </w:r>
            <w:r w:rsidRPr="0065114A">
              <w:rPr>
                <w:rFonts w:ascii="Trebuchet MS" w:hAnsi="Trebuchet MS" w:cs="Tahoma"/>
              </w:rPr>
              <w:t xml:space="preserve"> en agglos creux de 15x20x40 pour les murs ;</w:t>
            </w:r>
          </w:p>
          <w:p w14:paraId="060A2636" w14:textId="77777777" w:rsidR="00C06AD3" w:rsidRPr="0065114A" w:rsidRDefault="00C06AD3" w:rsidP="00C06AD3">
            <w:pPr>
              <w:ind w:left="1418"/>
              <w:jc w:val="both"/>
              <w:rPr>
                <w:rFonts w:ascii="Trebuchet MS" w:hAnsi="Trebuchet MS" w:cs="Tahoma"/>
              </w:rPr>
            </w:pPr>
            <w:r>
              <w:rPr>
                <w:rFonts w:ascii="Trebuchet MS" w:hAnsi="Trebuchet MS" w:cs="Tahoma"/>
              </w:rPr>
              <w:t>3</w:t>
            </w:r>
            <w:r w:rsidRPr="0065114A">
              <w:rPr>
                <w:rFonts w:ascii="Trebuchet MS" w:hAnsi="Trebuchet MS" w:cs="Tahoma"/>
              </w:rPr>
              <w:t>0</w:t>
            </w:r>
            <w:r>
              <w:rPr>
                <w:rFonts w:ascii="Trebuchet MS" w:hAnsi="Trebuchet MS" w:cs="Tahoma"/>
              </w:rPr>
              <w:t>3 : Maçonnerie en agglos creux de 10</w:t>
            </w:r>
            <w:r w:rsidRPr="0065114A">
              <w:rPr>
                <w:rFonts w:ascii="Trebuchet MS" w:hAnsi="Trebuchet MS" w:cs="Tahoma"/>
              </w:rPr>
              <w:t>x20x40 pour les murs ;</w:t>
            </w:r>
          </w:p>
          <w:p w14:paraId="4E6889F5" w14:textId="77777777" w:rsidR="00C06AD3" w:rsidRDefault="00C06AD3" w:rsidP="00482734">
            <w:pPr>
              <w:ind w:left="1418"/>
              <w:jc w:val="both"/>
              <w:rPr>
                <w:rFonts w:ascii="Trebuchet MS" w:hAnsi="Trebuchet MS" w:cs="Tahoma"/>
              </w:rPr>
            </w:pPr>
            <w:r>
              <w:rPr>
                <w:rFonts w:ascii="Trebuchet MS" w:hAnsi="Trebuchet MS" w:cs="Tahoma"/>
              </w:rPr>
              <w:t>304</w:t>
            </w:r>
            <w:r w:rsidRPr="0065114A">
              <w:rPr>
                <w:rFonts w:ascii="Trebuchet MS" w:hAnsi="Trebuchet MS" w:cs="Tahoma"/>
              </w:rPr>
              <w:t xml:space="preserve"> : Enduits </w:t>
            </w:r>
            <w:r>
              <w:rPr>
                <w:rFonts w:ascii="Trebuchet MS" w:hAnsi="Trebuchet MS" w:cs="Tahoma"/>
              </w:rPr>
              <w:t xml:space="preserve">au mortier dosé à 400kg/m3 </w:t>
            </w:r>
            <w:r w:rsidR="00C30C16">
              <w:rPr>
                <w:rFonts w:ascii="Trebuchet MS" w:hAnsi="Trebuchet MS" w:cs="Tahoma"/>
              </w:rPr>
              <w:t xml:space="preserve">sur murs </w:t>
            </w:r>
            <w:r w:rsidRPr="0065114A">
              <w:rPr>
                <w:rFonts w:ascii="Trebuchet MS" w:hAnsi="Trebuchet MS" w:cs="Tahoma"/>
              </w:rPr>
              <w:t>extérieurs ;</w:t>
            </w:r>
          </w:p>
          <w:p w14:paraId="1B815984" w14:textId="77777777" w:rsidR="00C30C16" w:rsidRPr="0065114A" w:rsidRDefault="00C30C16" w:rsidP="00C30C16">
            <w:pPr>
              <w:ind w:left="1418"/>
              <w:jc w:val="both"/>
              <w:rPr>
                <w:rFonts w:ascii="Trebuchet MS" w:hAnsi="Trebuchet MS" w:cs="Tahoma"/>
              </w:rPr>
            </w:pPr>
            <w:r>
              <w:rPr>
                <w:rFonts w:ascii="Trebuchet MS" w:hAnsi="Trebuchet MS" w:cs="Tahoma"/>
              </w:rPr>
              <w:t>305</w:t>
            </w:r>
            <w:r w:rsidRPr="0065114A">
              <w:rPr>
                <w:rFonts w:ascii="Trebuchet MS" w:hAnsi="Trebuchet MS" w:cs="Tahoma"/>
              </w:rPr>
              <w:t xml:space="preserve"> : Enduits </w:t>
            </w:r>
            <w:r>
              <w:rPr>
                <w:rFonts w:ascii="Trebuchet MS" w:hAnsi="Trebuchet MS" w:cs="Tahoma"/>
              </w:rPr>
              <w:t xml:space="preserve">au mortier dosé à 400kg/m3 </w:t>
            </w:r>
            <w:r w:rsidRPr="0065114A">
              <w:rPr>
                <w:rFonts w:ascii="Trebuchet MS" w:hAnsi="Trebuchet MS" w:cs="Tahoma"/>
              </w:rPr>
              <w:t>su</w:t>
            </w:r>
            <w:r>
              <w:rPr>
                <w:rFonts w:ascii="Trebuchet MS" w:hAnsi="Trebuchet MS" w:cs="Tahoma"/>
              </w:rPr>
              <w:t xml:space="preserve">r murs intérieurs </w:t>
            </w:r>
            <w:r w:rsidRPr="0065114A">
              <w:rPr>
                <w:rFonts w:ascii="Trebuchet MS" w:hAnsi="Trebuchet MS" w:cs="Tahoma"/>
              </w:rPr>
              <w:t>;</w:t>
            </w:r>
          </w:p>
          <w:p w14:paraId="4C53EACE" w14:textId="77777777" w:rsidR="00C06AD3" w:rsidRPr="0065114A" w:rsidRDefault="00C30C16" w:rsidP="00482734">
            <w:pPr>
              <w:ind w:left="1418"/>
              <w:jc w:val="both"/>
              <w:rPr>
                <w:rFonts w:ascii="Trebuchet MS" w:hAnsi="Trebuchet MS" w:cs="Tahoma"/>
              </w:rPr>
            </w:pPr>
            <w:r>
              <w:rPr>
                <w:rFonts w:ascii="Trebuchet MS" w:hAnsi="Trebuchet MS" w:cs="Tahoma"/>
              </w:rPr>
              <w:t>306</w:t>
            </w:r>
            <w:r w:rsidR="00C06AD3">
              <w:rPr>
                <w:rFonts w:ascii="Trebuchet MS" w:hAnsi="Trebuchet MS" w:cs="Tahoma"/>
              </w:rPr>
              <w:t> : Remplissage pour surélévation des placards de 10cm</w:t>
            </w:r>
            <w:r w:rsidR="00C06AD3" w:rsidRPr="0065114A">
              <w:rPr>
                <w:rFonts w:ascii="Trebuchet MS" w:hAnsi="Trebuchet MS" w:cs="Tahoma"/>
              </w:rPr>
              <w:t> ;</w:t>
            </w:r>
          </w:p>
          <w:p w14:paraId="4A63B01C" w14:textId="77777777" w:rsidR="00C06AD3" w:rsidRPr="0065114A" w:rsidRDefault="00C30C16" w:rsidP="00482734">
            <w:pPr>
              <w:ind w:left="1418"/>
              <w:jc w:val="both"/>
              <w:rPr>
                <w:rFonts w:ascii="Trebuchet MS" w:hAnsi="Trebuchet MS" w:cs="Tahoma"/>
              </w:rPr>
            </w:pPr>
            <w:r>
              <w:rPr>
                <w:rFonts w:ascii="Trebuchet MS" w:hAnsi="Trebuchet MS" w:cs="Tahoma"/>
              </w:rPr>
              <w:t>307</w:t>
            </w:r>
            <w:r w:rsidR="00C06AD3">
              <w:rPr>
                <w:rFonts w:ascii="Trebuchet MS" w:hAnsi="Trebuchet MS" w:cs="Tahoma"/>
              </w:rPr>
              <w:t> : Paillasse en béton armé</w:t>
            </w:r>
            <w:r w:rsidR="00C06AD3" w:rsidRPr="0065114A">
              <w:rPr>
                <w:rFonts w:ascii="Trebuchet MS" w:hAnsi="Trebuchet MS" w:cs="Tahoma"/>
              </w:rPr>
              <w:t> ;</w:t>
            </w:r>
          </w:p>
          <w:p w14:paraId="6D6802C1" w14:textId="77777777" w:rsidR="00C06AD3" w:rsidRPr="0065114A" w:rsidRDefault="00C30C16" w:rsidP="00482734">
            <w:pPr>
              <w:ind w:left="1418"/>
              <w:jc w:val="both"/>
              <w:rPr>
                <w:rFonts w:ascii="Trebuchet MS" w:hAnsi="Trebuchet MS" w:cs="Tahoma"/>
              </w:rPr>
            </w:pPr>
            <w:r>
              <w:rPr>
                <w:rFonts w:ascii="Trebuchet MS" w:hAnsi="Trebuchet MS" w:cs="Tahoma"/>
              </w:rPr>
              <w:t>308</w:t>
            </w:r>
            <w:r w:rsidR="00C06AD3">
              <w:rPr>
                <w:rFonts w:ascii="Trebuchet MS" w:hAnsi="Trebuchet MS" w:cs="Tahoma"/>
              </w:rPr>
              <w:t> : Claustras</w:t>
            </w:r>
          </w:p>
        </w:tc>
      </w:tr>
      <w:tr w:rsidR="00C06AD3" w:rsidRPr="0065114A" w14:paraId="0C3663A4" w14:textId="77777777" w:rsidTr="00482734">
        <w:trPr>
          <w:trHeight w:val="556"/>
        </w:trPr>
        <w:tc>
          <w:tcPr>
            <w:tcW w:w="921" w:type="dxa"/>
            <w:vAlign w:val="center"/>
          </w:tcPr>
          <w:p w14:paraId="5B85DC63" w14:textId="77777777" w:rsidR="00C06AD3" w:rsidRPr="0065114A" w:rsidRDefault="00C06AD3" w:rsidP="00482734">
            <w:pPr>
              <w:jc w:val="center"/>
              <w:rPr>
                <w:rFonts w:ascii="Trebuchet MS" w:hAnsi="Trebuchet MS" w:cs="Tahoma"/>
              </w:rPr>
            </w:pPr>
            <w:r>
              <w:rPr>
                <w:rFonts w:ascii="Trebuchet MS" w:hAnsi="Trebuchet MS" w:cs="Tahoma"/>
              </w:rPr>
              <w:t>301</w:t>
            </w:r>
          </w:p>
        </w:tc>
        <w:tc>
          <w:tcPr>
            <w:tcW w:w="5953" w:type="dxa"/>
            <w:vAlign w:val="center"/>
          </w:tcPr>
          <w:p w14:paraId="3964B1E9" w14:textId="77777777" w:rsidR="00C06AD3" w:rsidRPr="0065114A" w:rsidRDefault="00C06AD3" w:rsidP="00B52FE5">
            <w:pPr>
              <w:spacing w:before="120"/>
              <w:rPr>
                <w:rFonts w:ascii="Trebuchet MS" w:hAnsi="Trebuchet MS" w:cs="Tahoma"/>
                <w:b/>
                <w:u w:val="single"/>
              </w:rPr>
            </w:pPr>
            <w:r w:rsidRPr="0065114A">
              <w:rPr>
                <w:rFonts w:ascii="Trebuchet MS" w:hAnsi="Trebuchet MS" w:cs="Tahoma"/>
                <w:b/>
                <w:u w:val="single"/>
              </w:rPr>
              <w:t>BETON ARME DOSE A 350 KG/M3 POUR POTEAUX,LINTEAUX ET CHAINAGE</w:t>
            </w:r>
          </w:p>
          <w:p w14:paraId="6709F95B" w14:textId="77777777" w:rsidR="00C06AD3" w:rsidRPr="0065114A" w:rsidRDefault="00C06AD3" w:rsidP="00B52FE5">
            <w:pPr>
              <w:jc w:val="both"/>
              <w:rPr>
                <w:rFonts w:ascii="Trebuchet MS" w:hAnsi="Trebuchet MS" w:cs="Tahoma"/>
              </w:rPr>
            </w:pPr>
            <w:r w:rsidRPr="0065114A">
              <w:rPr>
                <w:rFonts w:ascii="Trebuchet MS" w:hAnsi="Trebuchet MS" w:cs="Tahoma"/>
              </w:rPr>
              <w:t>Ce prix rémunère au mètre cube (m3) le béton dosé à 350 kg/m3 conformément au CCTP.</w:t>
            </w:r>
          </w:p>
          <w:p w14:paraId="04AFFD5E" w14:textId="77777777" w:rsidR="00C06AD3" w:rsidRPr="0065114A" w:rsidRDefault="00C06AD3" w:rsidP="00B52FE5">
            <w:pPr>
              <w:jc w:val="both"/>
              <w:rPr>
                <w:rFonts w:ascii="Trebuchet MS" w:hAnsi="Trebuchet MS" w:cs="Tahoma"/>
              </w:rPr>
            </w:pPr>
            <w:r w:rsidRPr="0065114A">
              <w:rPr>
                <w:rFonts w:ascii="Trebuchet MS" w:hAnsi="Trebuchet MS" w:cs="Tahoma"/>
              </w:rPr>
              <w:t>Il comprend notamment :</w:t>
            </w:r>
          </w:p>
          <w:p w14:paraId="6E97A270"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gravier selon le CCTP ;</w:t>
            </w:r>
          </w:p>
          <w:p w14:paraId="4A3F91BB"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sable et de ciment selon le CCTP ;</w:t>
            </w:r>
          </w:p>
          <w:p w14:paraId="03C69445"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d’eau de gâchage ;</w:t>
            </w:r>
          </w:p>
          <w:p w14:paraId="7432CCAB"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et le façonnage des fers à béton ;</w:t>
            </w:r>
          </w:p>
          <w:p w14:paraId="5BE29F66"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w:t>
            </w:r>
          </w:p>
          <w:p w14:paraId="2009FFD2"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3AA7E71E" w14:textId="77777777" w:rsidR="00C06AD3" w:rsidRPr="0065114A" w:rsidRDefault="00C06AD3" w:rsidP="00B52FE5">
            <w:pPr>
              <w:pStyle w:val="Paragraphedeliste"/>
              <w:ind w:left="210"/>
              <w:jc w:val="both"/>
              <w:rPr>
                <w:rFonts w:ascii="Trebuchet MS" w:hAnsi="Trebuchet MS" w:cs="Tahoma"/>
                <w:sz w:val="20"/>
                <w:szCs w:val="20"/>
              </w:rPr>
            </w:pPr>
            <w:r w:rsidRPr="0065114A">
              <w:rPr>
                <w:rFonts w:ascii="Trebuchet MS" w:hAnsi="Trebuchet MS" w:cs="Tahoma"/>
                <w:sz w:val="20"/>
                <w:szCs w:val="20"/>
              </w:rPr>
              <w:t>Ce prix s’applique au mètre cube, mesuré par métré contradictoire.</w:t>
            </w:r>
          </w:p>
        </w:tc>
        <w:tc>
          <w:tcPr>
            <w:tcW w:w="850" w:type="dxa"/>
            <w:vAlign w:val="center"/>
          </w:tcPr>
          <w:p w14:paraId="565A3CD8" w14:textId="77777777" w:rsidR="00C06AD3" w:rsidRPr="0065114A" w:rsidRDefault="00C06AD3" w:rsidP="00482734">
            <w:pPr>
              <w:jc w:val="center"/>
              <w:rPr>
                <w:rFonts w:ascii="Trebuchet MS" w:hAnsi="Trebuchet MS" w:cs="Tahoma"/>
              </w:rPr>
            </w:pPr>
          </w:p>
        </w:tc>
        <w:tc>
          <w:tcPr>
            <w:tcW w:w="851" w:type="dxa"/>
            <w:vAlign w:val="center"/>
          </w:tcPr>
          <w:p w14:paraId="5EDD073A" w14:textId="77777777" w:rsidR="00C06AD3" w:rsidRPr="0065114A" w:rsidRDefault="00C06AD3" w:rsidP="00482734">
            <w:pPr>
              <w:jc w:val="right"/>
              <w:rPr>
                <w:rFonts w:ascii="Trebuchet MS" w:hAnsi="Trebuchet MS" w:cs="Tahoma"/>
              </w:rPr>
            </w:pPr>
          </w:p>
        </w:tc>
        <w:tc>
          <w:tcPr>
            <w:tcW w:w="1587" w:type="dxa"/>
          </w:tcPr>
          <w:p w14:paraId="606B3753" w14:textId="77777777" w:rsidR="00C06AD3" w:rsidRPr="0065114A" w:rsidRDefault="00C06AD3" w:rsidP="00482734">
            <w:pPr>
              <w:jc w:val="center"/>
              <w:rPr>
                <w:rFonts w:ascii="Trebuchet MS" w:hAnsi="Trebuchet MS" w:cs="Tahoma"/>
              </w:rPr>
            </w:pPr>
          </w:p>
        </w:tc>
      </w:tr>
      <w:tr w:rsidR="00C06AD3" w:rsidRPr="0065114A" w14:paraId="63A02F8B" w14:textId="77777777" w:rsidTr="00482734">
        <w:trPr>
          <w:trHeight w:val="556"/>
        </w:trPr>
        <w:tc>
          <w:tcPr>
            <w:tcW w:w="921" w:type="dxa"/>
            <w:vAlign w:val="center"/>
          </w:tcPr>
          <w:p w14:paraId="1D99410E" w14:textId="77777777" w:rsidR="00C06AD3" w:rsidRPr="0065114A" w:rsidRDefault="00C06AD3" w:rsidP="00482734">
            <w:pPr>
              <w:jc w:val="center"/>
              <w:rPr>
                <w:rFonts w:ascii="Trebuchet MS" w:hAnsi="Trebuchet MS" w:cs="Tahoma"/>
              </w:rPr>
            </w:pPr>
            <w:r>
              <w:rPr>
                <w:rFonts w:ascii="Trebuchet MS" w:hAnsi="Trebuchet MS" w:cs="Tahoma"/>
              </w:rPr>
              <w:t>302</w:t>
            </w:r>
          </w:p>
        </w:tc>
        <w:tc>
          <w:tcPr>
            <w:tcW w:w="5953" w:type="dxa"/>
            <w:vAlign w:val="center"/>
          </w:tcPr>
          <w:p w14:paraId="1B616B96" w14:textId="77777777" w:rsidR="00C06AD3" w:rsidRPr="0065114A" w:rsidRDefault="00C06AD3" w:rsidP="00482734">
            <w:pPr>
              <w:spacing w:before="120"/>
              <w:rPr>
                <w:rFonts w:ascii="Trebuchet MS" w:hAnsi="Trebuchet MS" w:cs="Tahoma"/>
                <w:b/>
                <w:u w:val="single"/>
              </w:rPr>
            </w:pPr>
            <w:r>
              <w:rPr>
                <w:rFonts w:ascii="Trebuchet MS" w:hAnsi="Trebuchet MS" w:cs="Tahoma"/>
                <w:b/>
                <w:u w:val="single"/>
              </w:rPr>
              <w:t>MACONNERIE</w:t>
            </w:r>
            <w:r w:rsidRPr="0065114A">
              <w:rPr>
                <w:rFonts w:ascii="Trebuchet MS" w:hAnsi="Trebuchet MS" w:cs="Tahoma"/>
                <w:b/>
                <w:u w:val="single"/>
              </w:rPr>
              <w:t xml:space="preserve"> EN AGGLOS CREUX DE 15X20X40 </w:t>
            </w:r>
          </w:p>
          <w:p w14:paraId="0369277F" w14:textId="77777777" w:rsidR="00C06AD3" w:rsidRPr="0065114A" w:rsidRDefault="00C06AD3" w:rsidP="00482734">
            <w:pPr>
              <w:jc w:val="both"/>
              <w:rPr>
                <w:rFonts w:ascii="Trebuchet MS" w:hAnsi="Trebuchet MS" w:cs="Tahoma"/>
              </w:rPr>
            </w:pPr>
            <w:r w:rsidRPr="0065114A">
              <w:rPr>
                <w:rFonts w:ascii="Trebuchet MS" w:hAnsi="Trebuchet MS" w:cs="Tahoma"/>
              </w:rPr>
              <w:t>Ce prix rémunère au mètre carré (m2) la fourniture et la pose des parpaings creux conformément au CCTP.</w:t>
            </w:r>
          </w:p>
          <w:p w14:paraId="741CE9FB" w14:textId="77777777" w:rsidR="00C06AD3" w:rsidRPr="0065114A" w:rsidRDefault="00C06AD3" w:rsidP="00482734">
            <w:pPr>
              <w:jc w:val="both"/>
              <w:rPr>
                <w:rFonts w:ascii="Trebuchet MS" w:hAnsi="Trebuchet MS" w:cs="Tahoma"/>
              </w:rPr>
            </w:pPr>
            <w:r w:rsidRPr="0065114A">
              <w:rPr>
                <w:rFonts w:ascii="Trebuchet MS" w:hAnsi="Trebuchet MS" w:cs="Tahoma"/>
              </w:rPr>
              <w:t>Il comprend notamment :</w:t>
            </w:r>
          </w:p>
          <w:p w14:paraId="144940E4" w14:textId="77777777" w:rsidR="00C06AD3" w:rsidRPr="0065114A" w:rsidRDefault="00C06AD3"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parpaings creux selon le CCTP ;</w:t>
            </w:r>
          </w:p>
          <w:p w14:paraId="594B244C" w14:textId="77777777" w:rsidR="00C06AD3" w:rsidRPr="0065114A" w:rsidRDefault="00C06AD3"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mortier de pose dosé à 400 kg/m3 ;</w:t>
            </w:r>
          </w:p>
          <w:p w14:paraId="32BC5DAA" w14:textId="77777777" w:rsidR="00C06AD3" w:rsidRPr="0065114A" w:rsidRDefault="00C06AD3"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w:t>
            </w:r>
          </w:p>
          <w:p w14:paraId="7F62055E" w14:textId="77777777" w:rsidR="00C06AD3" w:rsidRPr="0065114A" w:rsidRDefault="00C06AD3"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6E74D358" w14:textId="77777777" w:rsidR="00C06AD3" w:rsidRPr="0065114A" w:rsidRDefault="00C06AD3" w:rsidP="00482734">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carré, mesuré par métré contradictoire.</w:t>
            </w:r>
          </w:p>
        </w:tc>
        <w:tc>
          <w:tcPr>
            <w:tcW w:w="850" w:type="dxa"/>
            <w:vAlign w:val="center"/>
          </w:tcPr>
          <w:p w14:paraId="12DCBBE6" w14:textId="77777777" w:rsidR="00C06AD3" w:rsidRPr="0065114A" w:rsidRDefault="00C06AD3" w:rsidP="00482734">
            <w:pPr>
              <w:jc w:val="center"/>
              <w:rPr>
                <w:rFonts w:ascii="Trebuchet MS" w:hAnsi="Trebuchet MS" w:cs="Tahoma"/>
              </w:rPr>
            </w:pPr>
            <w:r w:rsidRPr="0065114A">
              <w:rPr>
                <w:rFonts w:ascii="Trebuchet MS" w:hAnsi="Trebuchet MS" w:cs="Tahoma"/>
              </w:rPr>
              <w:t>M²</w:t>
            </w:r>
          </w:p>
        </w:tc>
        <w:tc>
          <w:tcPr>
            <w:tcW w:w="851" w:type="dxa"/>
            <w:vAlign w:val="center"/>
          </w:tcPr>
          <w:p w14:paraId="392133CE" w14:textId="77777777" w:rsidR="00C06AD3" w:rsidRPr="0065114A" w:rsidRDefault="00C06AD3" w:rsidP="00482734">
            <w:pPr>
              <w:jc w:val="right"/>
              <w:rPr>
                <w:rFonts w:ascii="Trebuchet MS" w:hAnsi="Trebuchet MS" w:cs="Tahoma"/>
              </w:rPr>
            </w:pPr>
          </w:p>
        </w:tc>
        <w:tc>
          <w:tcPr>
            <w:tcW w:w="1587" w:type="dxa"/>
          </w:tcPr>
          <w:p w14:paraId="49CD4A17" w14:textId="77777777" w:rsidR="00C06AD3" w:rsidRPr="0065114A" w:rsidRDefault="00C06AD3" w:rsidP="00482734">
            <w:pPr>
              <w:jc w:val="center"/>
              <w:rPr>
                <w:rFonts w:ascii="Trebuchet MS" w:hAnsi="Trebuchet MS" w:cs="Tahoma"/>
              </w:rPr>
            </w:pPr>
          </w:p>
        </w:tc>
      </w:tr>
      <w:tr w:rsidR="00C06AD3" w:rsidRPr="0065114A" w14:paraId="60F38A8C" w14:textId="77777777" w:rsidTr="00482734">
        <w:trPr>
          <w:trHeight w:val="556"/>
        </w:trPr>
        <w:tc>
          <w:tcPr>
            <w:tcW w:w="921" w:type="dxa"/>
            <w:vAlign w:val="center"/>
          </w:tcPr>
          <w:p w14:paraId="134CC383" w14:textId="77777777" w:rsidR="00C06AD3" w:rsidRPr="0065114A" w:rsidRDefault="00C06AD3" w:rsidP="00482734">
            <w:pPr>
              <w:jc w:val="center"/>
              <w:rPr>
                <w:rFonts w:ascii="Trebuchet MS" w:hAnsi="Trebuchet MS" w:cs="Tahoma"/>
              </w:rPr>
            </w:pPr>
            <w:r>
              <w:rPr>
                <w:rFonts w:ascii="Trebuchet MS" w:hAnsi="Trebuchet MS" w:cs="Tahoma"/>
              </w:rPr>
              <w:t>303</w:t>
            </w:r>
          </w:p>
        </w:tc>
        <w:tc>
          <w:tcPr>
            <w:tcW w:w="5953" w:type="dxa"/>
            <w:vAlign w:val="center"/>
          </w:tcPr>
          <w:p w14:paraId="02F52E2B" w14:textId="77777777" w:rsidR="00C06AD3" w:rsidRPr="0065114A" w:rsidRDefault="00C06AD3" w:rsidP="00B52FE5">
            <w:pPr>
              <w:spacing w:before="120"/>
              <w:rPr>
                <w:rFonts w:ascii="Trebuchet MS" w:hAnsi="Trebuchet MS" w:cs="Tahoma"/>
                <w:b/>
                <w:u w:val="single"/>
              </w:rPr>
            </w:pPr>
            <w:r>
              <w:rPr>
                <w:rFonts w:ascii="Trebuchet MS" w:hAnsi="Trebuchet MS" w:cs="Tahoma"/>
                <w:b/>
                <w:u w:val="single"/>
              </w:rPr>
              <w:t>MACONNERIE EN AGGLOS CREUX DE 10</w:t>
            </w:r>
            <w:r w:rsidRPr="0065114A">
              <w:rPr>
                <w:rFonts w:ascii="Trebuchet MS" w:hAnsi="Trebuchet MS" w:cs="Tahoma"/>
                <w:b/>
                <w:u w:val="single"/>
              </w:rPr>
              <w:t xml:space="preserve">X20X40 </w:t>
            </w:r>
          </w:p>
          <w:p w14:paraId="12F8D63B" w14:textId="77777777" w:rsidR="00C06AD3" w:rsidRPr="0065114A" w:rsidRDefault="00C06AD3" w:rsidP="00B52FE5">
            <w:pPr>
              <w:jc w:val="both"/>
              <w:rPr>
                <w:rFonts w:ascii="Trebuchet MS" w:hAnsi="Trebuchet MS" w:cs="Tahoma"/>
              </w:rPr>
            </w:pPr>
            <w:r w:rsidRPr="0065114A">
              <w:rPr>
                <w:rFonts w:ascii="Trebuchet MS" w:hAnsi="Trebuchet MS" w:cs="Tahoma"/>
              </w:rPr>
              <w:t>Ce prix rémunère au mètre carré (m2) la fourniture et la pose des parpaings creux conformément au CCTP.</w:t>
            </w:r>
          </w:p>
          <w:p w14:paraId="6F3F4829" w14:textId="77777777" w:rsidR="00C06AD3" w:rsidRPr="0065114A" w:rsidRDefault="00C06AD3" w:rsidP="00B52FE5">
            <w:pPr>
              <w:jc w:val="both"/>
              <w:rPr>
                <w:rFonts w:ascii="Trebuchet MS" w:hAnsi="Trebuchet MS" w:cs="Tahoma"/>
              </w:rPr>
            </w:pPr>
            <w:r w:rsidRPr="0065114A">
              <w:rPr>
                <w:rFonts w:ascii="Trebuchet MS" w:hAnsi="Trebuchet MS" w:cs="Tahoma"/>
              </w:rPr>
              <w:t>Il comprend notamment :</w:t>
            </w:r>
          </w:p>
          <w:p w14:paraId="69C03C9C"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parpaings creux selon le CCTP ;</w:t>
            </w:r>
          </w:p>
          <w:p w14:paraId="0EE22649"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mortier de pose dosé à 400 kg/m3 ;</w:t>
            </w:r>
          </w:p>
          <w:p w14:paraId="14E36A6E"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w:t>
            </w:r>
          </w:p>
          <w:p w14:paraId="7376C25E" w14:textId="77777777" w:rsidR="00C06AD3" w:rsidRPr="0065114A" w:rsidRDefault="00C06AD3"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2E0B8A22" w14:textId="77777777" w:rsidR="00C06AD3" w:rsidRPr="0065114A" w:rsidRDefault="00C06AD3" w:rsidP="00B52FE5">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carré, mesuré par métré contradictoire.</w:t>
            </w:r>
          </w:p>
        </w:tc>
        <w:tc>
          <w:tcPr>
            <w:tcW w:w="850" w:type="dxa"/>
            <w:vAlign w:val="center"/>
          </w:tcPr>
          <w:p w14:paraId="0BBF091B" w14:textId="77777777" w:rsidR="00C06AD3" w:rsidRPr="0065114A" w:rsidRDefault="00C06AD3" w:rsidP="00482734">
            <w:pPr>
              <w:jc w:val="center"/>
              <w:rPr>
                <w:rFonts w:ascii="Trebuchet MS" w:hAnsi="Trebuchet MS" w:cs="Tahoma"/>
              </w:rPr>
            </w:pPr>
            <w:r>
              <w:rPr>
                <w:rFonts w:ascii="Trebuchet MS" w:hAnsi="Trebuchet MS" w:cs="Tahoma"/>
              </w:rPr>
              <w:t>M²</w:t>
            </w:r>
          </w:p>
        </w:tc>
        <w:tc>
          <w:tcPr>
            <w:tcW w:w="851" w:type="dxa"/>
            <w:vAlign w:val="center"/>
          </w:tcPr>
          <w:p w14:paraId="3ACD009D" w14:textId="77777777" w:rsidR="00C06AD3" w:rsidRPr="0065114A" w:rsidRDefault="00C06AD3" w:rsidP="00482734">
            <w:pPr>
              <w:jc w:val="right"/>
              <w:rPr>
                <w:rFonts w:ascii="Trebuchet MS" w:hAnsi="Trebuchet MS" w:cs="Tahoma"/>
              </w:rPr>
            </w:pPr>
          </w:p>
        </w:tc>
        <w:tc>
          <w:tcPr>
            <w:tcW w:w="1587" w:type="dxa"/>
          </w:tcPr>
          <w:p w14:paraId="659D5C87" w14:textId="77777777" w:rsidR="00C06AD3" w:rsidRPr="0065114A" w:rsidRDefault="00C06AD3" w:rsidP="00482734">
            <w:pPr>
              <w:jc w:val="center"/>
              <w:rPr>
                <w:rFonts w:ascii="Trebuchet MS" w:hAnsi="Trebuchet MS" w:cs="Tahoma"/>
              </w:rPr>
            </w:pPr>
          </w:p>
        </w:tc>
      </w:tr>
      <w:tr w:rsidR="00C06AD3" w:rsidRPr="0065114A" w14:paraId="1D208172" w14:textId="77777777" w:rsidTr="00482734">
        <w:trPr>
          <w:trHeight w:val="556"/>
        </w:trPr>
        <w:tc>
          <w:tcPr>
            <w:tcW w:w="921" w:type="dxa"/>
            <w:vAlign w:val="center"/>
          </w:tcPr>
          <w:p w14:paraId="7A16FF16" w14:textId="77777777" w:rsidR="00C06AD3" w:rsidRPr="0065114A" w:rsidRDefault="00C06AD3" w:rsidP="00482734">
            <w:pPr>
              <w:jc w:val="center"/>
              <w:rPr>
                <w:rFonts w:ascii="Trebuchet MS" w:hAnsi="Trebuchet MS" w:cs="Tahoma"/>
              </w:rPr>
            </w:pPr>
            <w:r>
              <w:rPr>
                <w:rFonts w:ascii="Trebuchet MS" w:hAnsi="Trebuchet MS" w:cs="Tahoma"/>
              </w:rPr>
              <w:t>304</w:t>
            </w:r>
          </w:p>
        </w:tc>
        <w:tc>
          <w:tcPr>
            <w:tcW w:w="5953" w:type="dxa"/>
            <w:vAlign w:val="center"/>
          </w:tcPr>
          <w:p w14:paraId="5F44F437" w14:textId="77777777" w:rsidR="00C06AD3" w:rsidRPr="0065114A" w:rsidRDefault="00C06AD3" w:rsidP="00482734">
            <w:pPr>
              <w:spacing w:before="120"/>
              <w:rPr>
                <w:rFonts w:ascii="Trebuchet MS" w:hAnsi="Trebuchet MS" w:cs="Tahoma"/>
                <w:b/>
                <w:u w:val="single"/>
              </w:rPr>
            </w:pPr>
            <w:r w:rsidRPr="0065114A">
              <w:rPr>
                <w:rFonts w:ascii="Trebuchet MS" w:hAnsi="Trebuchet MS" w:cs="Tahoma"/>
                <w:b/>
                <w:u w:val="single"/>
              </w:rPr>
              <w:t xml:space="preserve">ENDUITS </w:t>
            </w:r>
            <w:r>
              <w:rPr>
                <w:rFonts w:ascii="Trebuchet MS" w:hAnsi="Trebuchet MS" w:cs="Tahoma"/>
                <w:b/>
                <w:u w:val="single"/>
              </w:rPr>
              <w:t>AU MORTIER DOSE A 400kg/m3</w:t>
            </w:r>
            <w:r w:rsidR="00C30C16">
              <w:rPr>
                <w:rFonts w:ascii="Trebuchet MS" w:hAnsi="Trebuchet MS" w:cs="Tahoma"/>
                <w:b/>
                <w:u w:val="single"/>
              </w:rPr>
              <w:t xml:space="preserve"> SUR MURS EXTERIEURS</w:t>
            </w:r>
          </w:p>
          <w:p w14:paraId="7359BA51" w14:textId="77777777" w:rsidR="00C06AD3" w:rsidRPr="0065114A" w:rsidRDefault="00C06AD3" w:rsidP="00482734">
            <w:pPr>
              <w:jc w:val="both"/>
              <w:rPr>
                <w:rFonts w:ascii="Trebuchet MS" w:hAnsi="Trebuchet MS" w:cs="Tahoma"/>
              </w:rPr>
            </w:pPr>
            <w:r w:rsidRPr="0065114A">
              <w:rPr>
                <w:rFonts w:ascii="Trebuchet MS" w:hAnsi="Trebuchet MS" w:cs="Tahoma"/>
              </w:rPr>
              <w:t>Ce prix rémunère au mètre carré (m2) les enduits</w:t>
            </w:r>
            <w:r w:rsidR="00C30C16">
              <w:rPr>
                <w:rFonts w:ascii="Trebuchet MS" w:hAnsi="Trebuchet MS" w:cs="Tahoma"/>
              </w:rPr>
              <w:t xml:space="preserve"> extérieurs</w:t>
            </w:r>
            <w:r w:rsidRPr="0065114A">
              <w:rPr>
                <w:rFonts w:ascii="Trebuchet MS" w:hAnsi="Trebuchet MS" w:cs="Tahoma"/>
              </w:rPr>
              <w:t xml:space="preserve"> conformément au CCTP.</w:t>
            </w:r>
          </w:p>
          <w:p w14:paraId="544DBB8C" w14:textId="77777777" w:rsidR="00C06AD3" w:rsidRPr="0065114A" w:rsidRDefault="00C06AD3" w:rsidP="00482734">
            <w:pPr>
              <w:jc w:val="both"/>
              <w:rPr>
                <w:rFonts w:ascii="Trebuchet MS" w:hAnsi="Trebuchet MS" w:cs="Tahoma"/>
              </w:rPr>
            </w:pPr>
            <w:r w:rsidRPr="0065114A">
              <w:rPr>
                <w:rFonts w:ascii="Trebuchet MS" w:hAnsi="Trebuchet MS" w:cs="Tahoma"/>
              </w:rPr>
              <w:t>Il comprend notamment :</w:t>
            </w:r>
          </w:p>
          <w:p w14:paraId="4520C918" w14:textId="77777777" w:rsidR="00C06AD3" w:rsidRPr="0065114A" w:rsidRDefault="00C06AD3"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sable et du ciment selon le CCTP ;</w:t>
            </w:r>
          </w:p>
          <w:p w14:paraId="15CF7264" w14:textId="77777777" w:rsidR="00C06AD3" w:rsidRPr="0065114A" w:rsidRDefault="00C06AD3"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d’eau de gâchage selon le CCTP ;</w:t>
            </w:r>
          </w:p>
          <w:p w14:paraId="5264238B" w14:textId="77777777" w:rsidR="00C06AD3" w:rsidRPr="0065114A" w:rsidRDefault="00C06AD3"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d’une couche de 1,5 cm d’épaisseur ;</w:t>
            </w:r>
          </w:p>
          <w:p w14:paraId="66B474B2" w14:textId="77777777" w:rsidR="00C06AD3" w:rsidRPr="0065114A" w:rsidRDefault="00C06AD3"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33EDAB67" w14:textId="77777777" w:rsidR="00C06AD3" w:rsidRPr="0065114A" w:rsidRDefault="00C06AD3" w:rsidP="00482734">
            <w:pPr>
              <w:pStyle w:val="Paragraphedeliste"/>
              <w:spacing w:before="120"/>
              <w:ind w:left="168"/>
              <w:jc w:val="both"/>
              <w:rPr>
                <w:rFonts w:ascii="Trebuchet MS" w:hAnsi="Trebuchet MS" w:cs="Tahoma"/>
                <w:sz w:val="20"/>
                <w:szCs w:val="20"/>
              </w:rPr>
            </w:pPr>
            <w:r w:rsidRPr="0065114A">
              <w:rPr>
                <w:rFonts w:ascii="Trebuchet MS" w:hAnsi="Trebuchet MS" w:cs="Tahoma"/>
                <w:sz w:val="20"/>
                <w:szCs w:val="20"/>
              </w:rPr>
              <w:t>Ce prix s’applique au mètre carré, mesuré par métré contradictoire.</w:t>
            </w:r>
          </w:p>
        </w:tc>
        <w:tc>
          <w:tcPr>
            <w:tcW w:w="850" w:type="dxa"/>
            <w:vAlign w:val="center"/>
          </w:tcPr>
          <w:p w14:paraId="3FD566FC" w14:textId="77777777" w:rsidR="00C06AD3" w:rsidRPr="0065114A" w:rsidRDefault="00C06AD3" w:rsidP="00482734">
            <w:pPr>
              <w:jc w:val="center"/>
              <w:rPr>
                <w:rFonts w:ascii="Trebuchet MS" w:hAnsi="Trebuchet MS" w:cs="Tahoma"/>
              </w:rPr>
            </w:pPr>
            <w:r w:rsidRPr="0065114A">
              <w:rPr>
                <w:rFonts w:ascii="Trebuchet MS" w:hAnsi="Trebuchet MS" w:cs="Tahoma"/>
              </w:rPr>
              <w:t>M2</w:t>
            </w:r>
          </w:p>
        </w:tc>
        <w:tc>
          <w:tcPr>
            <w:tcW w:w="851" w:type="dxa"/>
            <w:vAlign w:val="center"/>
          </w:tcPr>
          <w:p w14:paraId="78DC9FD8" w14:textId="77777777" w:rsidR="00C06AD3" w:rsidRPr="0065114A" w:rsidRDefault="00C06AD3" w:rsidP="00482734">
            <w:pPr>
              <w:jc w:val="right"/>
              <w:rPr>
                <w:rFonts w:ascii="Trebuchet MS" w:hAnsi="Trebuchet MS" w:cs="Tahoma"/>
              </w:rPr>
            </w:pPr>
          </w:p>
        </w:tc>
        <w:tc>
          <w:tcPr>
            <w:tcW w:w="1587" w:type="dxa"/>
          </w:tcPr>
          <w:p w14:paraId="42ED1A8E" w14:textId="77777777" w:rsidR="00C06AD3" w:rsidRPr="0065114A" w:rsidRDefault="00C06AD3" w:rsidP="00482734">
            <w:pPr>
              <w:jc w:val="center"/>
              <w:rPr>
                <w:rFonts w:ascii="Trebuchet MS" w:hAnsi="Trebuchet MS" w:cs="Tahoma"/>
              </w:rPr>
            </w:pPr>
          </w:p>
        </w:tc>
      </w:tr>
      <w:tr w:rsidR="00C30C16" w:rsidRPr="0065114A" w14:paraId="6D1B5948" w14:textId="77777777" w:rsidTr="00482734">
        <w:trPr>
          <w:trHeight w:val="556"/>
        </w:trPr>
        <w:tc>
          <w:tcPr>
            <w:tcW w:w="921" w:type="dxa"/>
            <w:vAlign w:val="center"/>
          </w:tcPr>
          <w:p w14:paraId="0312AD50" w14:textId="77777777" w:rsidR="00C30C16" w:rsidRDefault="00C30C16" w:rsidP="00482734">
            <w:pPr>
              <w:jc w:val="center"/>
              <w:rPr>
                <w:rFonts w:ascii="Trebuchet MS" w:hAnsi="Trebuchet MS" w:cs="Tahoma"/>
              </w:rPr>
            </w:pPr>
            <w:r>
              <w:rPr>
                <w:rFonts w:ascii="Trebuchet MS" w:hAnsi="Trebuchet MS" w:cs="Tahoma"/>
              </w:rPr>
              <w:t>305</w:t>
            </w:r>
          </w:p>
        </w:tc>
        <w:tc>
          <w:tcPr>
            <w:tcW w:w="5953" w:type="dxa"/>
            <w:vAlign w:val="center"/>
          </w:tcPr>
          <w:p w14:paraId="7E8F80B1" w14:textId="77777777" w:rsidR="00C30C16" w:rsidRPr="0065114A" w:rsidRDefault="00C30C16" w:rsidP="0031110C">
            <w:pPr>
              <w:spacing w:before="120"/>
              <w:rPr>
                <w:rFonts w:ascii="Trebuchet MS" w:hAnsi="Trebuchet MS" w:cs="Tahoma"/>
                <w:b/>
                <w:u w:val="single"/>
              </w:rPr>
            </w:pPr>
            <w:r w:rsidRPr="0065114A">
              <w:rPr>
                <w:rFonts w:ascii="Trebuchet MS" w:hAnsi="Trebuchet MS" w:cs="Tahoma"/>
                <w:b/>
                <w:u w:val="single"/>
              </w:rPr>
              <w:t xml:space="preserve">ENDUITS </w:t>
            </w:r>
            <w:r>
              <w:rPr>
                <w:rFonts w:ascii="Trebuchet MS" w:hAnsi="Trebuchet MS" w:cs="Tahoma"/>
                <w:b/>
                <w:u w:val="single"/>
              </w:rPr>
              <w:t>AU MORTIER DOSE A 400kg/m3 SUR MURS INTERIEURS</w:t>
            </w:r>
          </w:p>
          <w:p w14:paraId="62491411" w14:textId="77777777" w:rsidR="00C30C16" w:rsidRPr="0065114A" w:rsidRDefault="00C30C16" w:rsidP="0031110C">
            <w:pPr>
              <w:jc w:val="both"/>
              <w:rPr>
                <w:rFonts w:ascii="Trebuchet MS" w:hAnsi="Trebuchet MS" w:cs="Tahoma"/>
              </w:rPr>
            </w:pPr>
            <w:r w:rsidRPr="0065114A">
              <w:rPr>
                <w:rFonts w:ascii="Trebuchet MS" w:hAnsi="Trebuchet MS" w:cs="Tahoma"/>
              </w:rPr>
              <w:t>Ce prix rémunère au mètre carré (m2) les enduits</w:t>
            </w:r>
            <w:r>
              <w:rPr>
                <w:rFonts w:ascii="Trebuchet MS" w:hAnsi="Trebuchet MS" w:cs="Tahoma"/>
              </w:rPr>
              <w:t xml:space="preserve"> intérieurs</w:t>
            </w:r>
            <w:r w:rsidRPr="0065114A">
              <w:rPr>
                <w:rFonts w:ascii="Trebuchet MS" w:hAnsi="Trebuchet MS" w:cs="Tahoma"/>
              </w:rPr>
              <w:t xml:space="preserve"> conformément au CCTP.</w:t>
            </w:r>
          </w:p>
          <w:p w14:paraId="2893B435" w14:textId="77777777" w:rsidR="00C30C16" w:rsidRPr="0065114A" w:rsidRDefault="00C30C16" w:rsidP="0031110C">
            <w:pPr>
              <w:jc w:val="both"/>
              <w:rPr>
                <w:rFonts w:ascii="Trebuchet MS" w:hAnsi="Trebuchet MS" w:cs="Tahoma"/>
              </w:rPr>
            </w:pPr>
            <w:r w:rsidRPr="0065114A">
              <w:rPr>
                <w:rFonts w:ascii="Trebuchet MS" w:hAnsi="Trebuchet MS" w:cs="Tahoma"/>
              </w:rPr>
              <w:t>Il comprend notamment :</w:t>
            </w:r>
          </w:p>
          <w:p w14:paraId="45751B89" w14:textId="77777777" w:rsidR="00C30C16" w:rsidRPr="0065114A" w:rsidRDefault="00C30C16" w:rsidP="0031110C">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sable et du ciment selon le CCTP ;</w:t>
            </w:r>
          </w:p>
          <w:p w14:paraId="38AE3F25" w14:textId="77777777" w:rsidR="00C30C16" w:rsidRPr="0065114A" w:rsidRDefault="00C30C16" w:rsidP="0031110C">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d’eau de gâchage selon le CCTP ;</w:t>
            </w:r>
          </w:p>
          <w:p w14:paraId="0FB94942" w14:textId="77777777" w:rsidR="00C30C16" w:rsidRPr="0065114A" w:rsidRDefault="00C30C16" w:rsidP="0031110C">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d’une couche de 1,5 cm d’épaisseur ;</w:t>
            </w:r>
          </w:p>
          <w:p w14:paraId="523C2225" w14:textId="77777777" w:rsidR="00C30C16" w:rsidRPr="0065114A" w:rsidRDefault="00C30C16" w:rsidP="0031110C">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67F6D5FB" w14:textId="77777777" w:rsidR="00C30C16" w:rsidRPr="0065114A" w:rsidRDefault="00C30C16" w:rsidP="0031110C">
            <w:pPr>
              <w:pStyle w:val="Paragraphedeliste"/>
              <w:spacing w:before="120"/>
              <w:ind w:left="168"/>
              <w:jc w:val="both"/>
              <w:rPr>
                <w:rFonts w:ascii="Trebuchet MS" w:hAnsi="Trebuchet MS" w:cs="Tahoma"/>
                <w:sz w:val="20"/>
                <w:szCs w:val="20"/>
              </w:rPr>
            </w:pPr>
            <w:r w:rsidRPr="0065114A">
              <w:rPr>
                <w:rFonts w:ascii="Trebuchet MS" w:hAnsi="Trebuchet MS" w:cs="Tahoma"/>
                <w:sz w:val="20"/>
                <w:szCs w:val="20"/>
              </w:rPr>
              <w:t>Ce prix s’applique au mètre carré, mesuré par métré contradictoire.</w:t>
            </w:r>
          </w:p>
        </w:tc>
        <w:tc>
          <w:tcPr>
            <w:tcW w:w="850" w:type="dxa"/>
            <w:vAlign w:val="center"/>
          </w:tcPr>
          <w:p w14:paraId="037BF7A5" w14:textId="77777777" w:rsidR="00C30C16" w:rsidRPr="0065114A" w:rsidRDefault="00C30C16" w:rsidP="00482734">
            <w:pPr>
              <w:jc w:val="center"/>
              <w:rPr>
                <w:rFonts w:ascii="Trebuchet MS" w:hAnsi="Trebuchet MS" w:cs="Tahoma"/>
              </w:rPr>
            </w:pPr>
            <w:r>
              <w:rPr>
                <w:rFonts w:ascii="Trebuchet MS" w:hAnsi="Trebuchet MS" w:cs="Tahoma"/>
              </w:rPr>
              <w:t>M2</w:t>
            </w:r>
          </w:p>
        </w:tc>
        <w:tc>
          <w:tcPr>
            <w:tcW w:w="851" w:type="dxa"/>
            <w:vAlign w:val="center"/>
          </w:tcPr>
          <w:p w14:paraId="45D83947" w14:textId="77777777" w:rsidR="00C30C16" w:rsidRPr="0065114A" w:rsidRDefault="00C30C16" w:rsidP="00482734">
            <w:pPr>
              <w:jc w:val="right"/>
              <w:rPr>
                <w:rFonts w:ascii="Trebuchet MS" w:hAnsi="Trebuchet MS" w:cs="Tahoma"/>
              </w:rPr>
            </w:pPr>
          </w:p>
        </w:tc>
        <w:tc>
          <w:tcPr>
            <w:tcW w:w="1587" w:type="dxa"/>
          </w:tcPr>
          <w:p w14:paraId="131A2573" w14:textId="77777777" w:rsidR="00C30C16" w:rsidRPr="0065114A" w:rsidRDefault="00C30C16" w:rsidP="00482734">
            <w:pPr>
              <w:jc w:val="center"/>
              <w:rPr>
                <w:rFonts w:ascii="Trebuchet MS" w:hAnsi="Trebuchet MS" w:cs="Tahoma"/>
              </w:rPr>
            </w:pPr>
          </w:p>
        </w:tc>
      </w:tr>
      <w:tr w:rsidR="00C30C16" w:rsidRPr="0065114A" w14:paraId="79BB2F68" w14:textId="77777777" w:rsidTr="007B3AD0">
        <w:trPr>
          <w:trHeight w:val="2731"/>
        </w:trPr>
        <w:tc>
          <w:tcPr>
            <w:tcW w:w="921" w:type="dxa"/>
            <w:vAlign w:val="center"/>
          </w:tcPr>
          <w:p w14:paraId="4D3D1B50" w14:textId="77777777" w:rsidR="00C30C16" w:rsidRPr="0065114A" w:rsidRDefault="00C30C16" w:rsidP="00482734">
            <w:pPr>
              <w:jc w:val="center"/>
              <w:rPr>
                <w:rFonts w:ascii="Trebuchet MS" w:hAnsi="Trebuchet MS" w:cs="Tahoma"/>
              </w:rPr>
            </w:pPr>
            <w:r>
              <w:rPr>
                <w:rFonts w:ascii="Trebuchet MS" w:hAnsi="Trebuchet MS" w:cs="Tahoma"/>
              </w:rPr>
              <w:t>306</w:t>
            </w:r>
          </w:p>
        </w:tc>
        <w:tc>
          <w:tcPr>
            <w:tcW w:w="5953" w:type="dxa"/>
            <w:vAlign w:val="center"/>
          </w:tcPr>
          <w:p w14:paraId="3C4DA527" w14:textId="77777777" w:rsidR="007B3AD0" w:rsidRPr="0065114A" w:rsidRDefault="007B3AD0" w:rsidP="007B3AD0">
            <w:pPr>
              <w:jc w:val="both"/>
              <w:rPr>
                <w:rFonts w:ascii="Trebuchet MS" w:hAnsi="Trebuchet MS" w:cs="Tahoma"/>
                <w:b/>
                <w:u w:val="single"/>
              </w:rPr>
            </w:pPr>
            <w:r>
              <w:rPr>
                <w:rFonts w:ascii="Trebuchet MS" w:hAnsi="Trebuchet MS" w:cs="Tahoma"/>
                <w:b/>
                <w:u w:val="single"/>
              </w:rPr>
              <w:t>REMPLISSAGE POUR SURELEVATION DES PLACARDS DE 10CM</w:t>
            </w:r>
          </w:p>
          <w:p w14:paraId="09C5A1E3" w14:textId="77777777" w:rsidR="007B3AD0" w:rsidRPr="0065114A" w:rsidRDefault="007B3AD0" w:rsidP="007B3AD0">
            <w:pPr>
              <w:jc w:val="both"/>
              <w:rPr>
                <w:rFonts w:ascii="Trebuchet MS" w:hAnsi="Trebuchet MS" w:cs="Tahoma"/>
              </w:rPr>
            </w:pPr>
            <w:r>
              <w:rPr>
                <w:rFonts w:ascii="Trebuchet MS" w:hAnsi="Trebuchet MS" w:cs="Tahoma"/>
              </w:rPr>
              <w:t>Ce prix rémunère au mètre carré</w:t>
            </w:r>
            <w:r w:rsidRPr="0065114A">
              <w:rPr>
                <w:rFonts w:ascii="Trebuchet MS" w:hAnsi="Trebuchet MS" w:cs="Tahoma"/>
              </w:rPr>
              <w:t xml:space="preserve">  </w:t>
            </w:r>
            <w:r>
              <w:rPr>
                <w:rFonts w:ascii="Trebuchet MS" w:hAnsi="Trebuchet MS" w:cs="Tahoma"/>
              </w:rPr>
              <w:t>(m²l)  le remplissage pour surélévation des placards de 10cm conformément</w:t>
            </w:r>
            <w:r w:rsidRPr="0065114A">
              <w:rPr>
                <w:rFonts w:ascii="Trebuchet MS" w:hAnsi="Trebuchet MS" w:cs="Tahoma"/>
              </w:rPr>
              <w:t xml:space="preserve"> au CCTP.</w:t>
            </w:r>
          </w:p>
          <w:p w14:paraId="7DE03756" w14:textId="77777777" w:rsidR="007B3AD0" w:rsidRPr="0065114A" w:rsidRDefault="007B3AD0" w:rsidP="007B3AD0">
            <w:pPr>
              <w:jc w:val="both"/>
              <w:rPr>
                <w:rFonts w:ascii="Trebuchet MS" w:hAnsi="Trebuchet MS" w:cs="Tahoma"/>
              </w:rPr>
            </w:pPr>
            <w:r w:rsidRPr="0065114A">
              <w:rPr>
                <w:rFonts w:ascii="Trebuchet MS" w:hAnsi="Trebuchet MS" w:cs="Tahoma"/>
              </w:rPr>
              <w:t>Il comprend notamment :</w:t>
            </w:r>
          </w:p>
          <w:p w14:paraId="1DB7CF16" w14:textId="77777777" w:rsidR="007B3AD0" w:rsidRDefault="007B3AD0" w:rsidP="007B3AD0">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w:t>
            </w:r>
            <w:r>
              <w:rPr>
                <w:rFonts w:ascii="Trebuchet MS" w:hAnsi="Trebuchet MS" w:cs="Tahoma"/>
                <w:sz w:val="20"/>
                <w:szCs w:val="20"/>
              </w:rPr>
              <w:t xml:space="preserve">urniture du sable, de gravier et du ciment </w:t>
            </w:r>
            <w:r w:rsidRPr="0065114A">
              <w:rPr>
                <w:rFonts w:ascii="Trebuchet MS" w:hAnsi="Trebuchet MS" w:cs="Tahoma"/>
                <w:sz w:val="20"/>
                <w:szCs w:val="20"/>
              </w:rPr>
              <w:t>;</w:t>
            </w:r>
          </w:p>
          <w:p w14:paraId="2F9047C0" w14:textId="77777777" w:rsidR="007B3AD0" w:rsidRPr="0065114A" w:rsidRDefault="007B3AD0" w:rsidP="007B3AD0">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fourniture du matériel de mise en œuvre ;</w:t>
            </w:r>
          </w:p>
          <w:p w14:paraId="4D1D5289" w14:textId="77777777" w:rsidR="007B3AD0" w:rsidRPr="0065114A" w:rsidRDefault="007B3AD0" w:rsidP="007B3AD0">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confection du béton et la mise en œuvre du remplissage</w:t>
            </w:r>
            <w:r w:rsidRPr="0065114A">
              <w:rPr>
                <w:rFonts w:ascii="Trebuchet MS" w:hAnsi="Trebuchet MS" w:cs="Tahoma"/>
                <w:sz w:val="20"/>
                <w:szCs w:val="20"/>
              </w:rPr>
              <w:t>;</w:t>
            </w:r>
          </w:p>
          <w:p w14:paraId="78F43E0A" w14:textId="77777777" w:rsidR="007B3AD0" w:rsidRPr="0065114A" w:rsidRDefault="007B3AD0" w:rsidP="007B3AD0">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4CFCF187" w14:textId="77777777" w:rsidR="00C30C16" w:rsidRPr="0065114A" w:rsidRDefault="007B3AD0" w:rsidP="007B3AD0">
            <w:pPr>
              <w:pStyle w:val="Paragraphedeliste"/>
              <w:ind w:left="168"/>
              <w:jc w:val="both"/>
              <w:rPr>
                <w:rFonts w:ascii="Trebuchet MS" w:hAnsi="Trebuchet MS" w:cs="Tahoma"/>
                <w:sz w:val="20"/>
                <w:szCs w:val="20"/>
              </w:rPr>
            </w:pPr>
            <w:r>
              <w:rPr>
                <w:rFonts w:ascii="Trebuchet MS" w:hAnsi="Trebuchet MS" w:cs="Tahoma"/>
                <w:sz w:val="20"/>
                <w:szCs w:val="20"/>
              </w:rPr>
              <w:t>Ce prix s’applique au mètre carré</w:t>
            </w:r>
            <w:r w:rsidRPr="0065114A">
              <w:rPr>
                <w:rFonts w:ascii="Trebuchet MS" w:hAnsi="Trebuchet MS" w:cs="Tahoma"/>
                <w:sz w:val="20"/>
                <w:szCs w:val="20"/>
              </w:rPr>
              <w:t>, mesuré par métré contradictoire.</w:t>
            </w:r>
          </w:p>
        </w:tc>
        <w:tc>
          <w:tcPr>
            <w:tcW w:w="850" w:type="dxa"/>
            <w:vAlign w:val="center"/>
          </w:tcPr>
          <w:p w14:paraId="1ECAB777" w14:textId="77777777" w:rsidR="00C30C16" w:rsidRPr="0065114A" w:rsidRDefault="007B3AD0" w:rsidP="00482734">
            <w:pPr>
              <w:jc w:val="center"/>
              <w:rPr>
                <w:rFonts w:ascii="Trebuchet MS" w:hAnsi="Trebuchet MS" w:cs="Tahoma"/>
              </w:rPr>
            </w:pPr>
            <w:r>
              <w:rPr>
                <w:rFonts w:ascii="Trebuchet MS" w:hAnsi="Trebuchet MS" w:cs="Tahoma"/>
              </w:rPr>
              <w:t>M²</w:t>
            </w:r>
          </w:p>
        </w:tc>
        <w:tc>
          <w:tcPr>
            <w:tcW w:w="851" w:type="dxa"/>
            <w:vAlign w:val="center"/>
          </w:tcPr>
          <w:p w14:paraId="61ED0787" w14:textId="77777777" w:rsidR="00C30C16" w:rsidRPr="0065114A" w:rsidRDefault="00C30C16" w:rsidP="00482734">
            <w:pPr>
              <w:jc w:val="right"/>
              <w:rPr>
                <w:rFonts w:ascii="Trebuchet MS" w:hAnsi="Trebuchet MS" w:cs="Tahoma"/>
              </w:rPr>
            </w:pPr>
          </w:p>
        </w:tc>
        <w:tc>
          <w:tcPr>
            <w:tcW w:w="1587" w:type="dxa"/>
          </w:tcPr>
          <w:p w14:paraId="5D46A1D4" w14:textId="77777777" w:rsidR="00C30C16" w:rsidRPr="0065114A" w:rsidRDefault="00C30C16" w:rsidP="00482734">
            <w:pPr>
              <w:jc w:val="center"/>
              <w:rPr>
                <w:rFonts w:ascii="Trebuchet MS" w:hAnsi="Trebuchet MS" w:cs="Tahoma"/>
              </w:rPr>
            </w:pPr>
          </w:p>
        </w:tc>
      </w:tr>
      <w:tr w:rsidR="00C30C16" w:rsidRPr="0065114A" w14:paraId="77280889" w14:textId="77777777" w:rsidTr="00482734">
        <w:trPr>
          <w:trHeight w:val="556"/>
        </w:trPr>
        <w:tc>
          <w:tcPr>
            <w:tcW w:w="921" w:type="dxa"/>
            <w:vAlign w:val="center"/>
          </w:tcPr>
          <w:p w14:paraId="1D16B07B" w14:textId="77777777" w:rsidR="00C30C16" w:rsidRPr="0065114A" w:rsidRDefault="00C30C16" w:rsidP="00482734">
            <w:pPr>
              <w:jc w:val="center"/>
              <w:rPr>
                <w:rFonts w:ascii="Trebuchet MS" w:hAnsi="Trebuchet MS" w:cs="Tahoma"/>
              </w:rPr>
            </w:pPr>
            <w:r>
              <w:rPr>
                <w:rFonts w:ascii="Trebuchet MS" w:hAnsi="Trebuchet MS" w:cs="Tahoma"/>
              </w:rPr>
              <w:t>307</w:t>
            </w:r>
          </w:p>
        </w:tc>
        <w:tc>
          <w:tcPr>
            <w:tcW w:w="5953" w:type="dxa"/>
            <w:vAlign w:val="center"/>
          </w:tcPr>
          <w:p w14:paraId="0A7D105D" w14:textId="77777777" w:rsidR="007B3AD0" w:rsidRPr="0065114A" w:rsidRDefault="007B3AD0" w:rsidP="007B3AD0">
            <w:pPr>
              <w:jc w:val="both"/>
              <w:rPr>
                <w:rFonts w:ascii="Trebuchet MS" w:hAnsi="Trebuchet MS" w:cs="Tahoma"/>
                <w:b/>
                <w:u w:val="single"/>
              </w:rPr>
            </w:pPr>
            <w:r>
              <w:rPr>
                <w:rFonts w:ascii="Trebuchet MS" w:hAnsi="Trebuchet MS" w:cs="Tahoma"/>
                <w:b/>
                <w:u w:val="single"/>
              </w:rPr>
              <w:t>PAILLASSE EN BETON ARME</w:t>
            </w:r>
          </w:p>
          <w:p w14:paraId="7AE983AB" w14:textId="77777777" w:rsidR="007B3AD0" w:rsidRPr="0065114A" w:rsidRDefault="007B3AD0" w:rsidP="007B3AD0">
            <w:pPr>
              <w:jc w:val="both"/>
              <w:rPr>
                <w:rFonts w:ascii="Trebuchet MS" w:hAnsi="Trebuchet MS" w:cs="Tahoma"/>
              </w:rPr>
            </w:pPr>
            <w:r>
              <w:rPr>
                <w:rFonts w:ascii="Trebuchet MS" w:hAnsi="Trebuchet MS" w:cs="Tahoma"/>
              </w:rPr>
              <w:t>Ce prix rémunère au mètre linéaire</w:t>
            </w:r>
            <w:r w:rsidRPr="0065114A">
              <w:rPr>
                <w:rFonts w:ascii="Trebuchet MS" w:hAnsi="Trebuchet MS" w:cs="Tahoma"/>
              </w:rPr>
              <w:t xml:space="preserve">  </w:t>
            </w:r>
            <w:r>
              <w:rPr>
                <w:rFonts w:ascii="Trebuchet MS" w:hAnsi="Trebuchet MS" w:cs="Tahoma"/>
              </w:rPr>
              <w:t>(ml)  la construction d’une paillasse en béton armé conformément</w:t>
            </w:r>
            <w:r w:rsidRPr="0065114A">
              <w:rPr>
                <w:rFonts w:ascii="Trebuchet MS" w:hAnsi="Trebuchet MS" w:cs="Tahoma"/>
              </w:rPr>
              <w:t xml:space="preserve"> au CCTP.</w:t>
            </w:r>
          </w:p>
          <w:p w14:paraId="6B6D26B0" w14:textId="77777777" w:rsidR="007B3AD0" w:rsidRPr="0065114A" w:rsidRDefault="007B3AD0" w:rsidP="007B3AD0">
            <w:pPr>
              <w:jc w:val="both"/>
              <w:rPr>
                <w:rFonts w:ascii="Trebuchet MS" w:hAnsi="Trebuchet MS" w:cs="Tahoma"/>
              </w:rPr>
            </w:pPr>
            <w:r w:rsidRPr="0065114A">
              <w:rPr>
                <w:rFonts w:ascii="Trebuchet MS" w:hAnsi="Trebuchet MS" w:cs="Tahoma"/>
              </w:rPr>
              <w:t>Il comprend notamment :</w:t>
            </w:r>
          </w:p>
          <w:p w14:paraId="5572199C" w14:textId="77777777" w:rsidR="007B3AD0" w:rsidRDefault="007B3AD0" w:rsidP="007B3AD0">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w:t>
            </w:r>
            <w:r>
              <w:rPr>
                <w:rFonts w:ascii="Trebuchet MS" w:hAnsi="Trebuchet MS" w:cs="Tahoma"/>
                <w:sz w:val="20"/>
                <w:szCs w:val="20"/>
              </w:rPr>
              <w:t>urniture du sable, de gravier, du ciment et des aciers</w:t>
            </w:r>
            <w:r w:rsidRPr="0065114A">
              <w:rPr>
                <w:rFonts w:ascii="Trebuchet MS" w:hAnsi="Trebuchet MS" w:cs="Tahoma"/>
                <w:sz w:val="20"/>
                <w:szCs w:val="20"/>
              </w:rPr>
              <w:t>;</w:t>
            </w:r>
          </w:p>
          <w:p w14:paraId="154D5043" w14:textId="77777777" w:rsidR="007B3AD0" w:rsidRPr="0065114A" w:rsidRDefault="007B3AD0" w:rsidP="007B3AD0">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fourniture du matériel de mise en œuvre ;</w:t>
            </w:r>
          </w:p>
          <w:p w14:paraId="520CE4F8" w14:textId="77777777" w:rsidR="007B3AD0" w:rsidRPr="0065114A" w:rsidRDefault="007B3AD0" w:rsidP="007B3AD0">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confection du béton et la mise en œuvre de la paillasse</w:t>
            </w:r>
            <w:r w:rsidRPr="0065114A">
              <w:rPr>
                <w:rFonts w:ascii="Trebuchet MS" w:hAnsi="Trebuchet MS" w:cs="Tahoma"/>
                <w:sz w:val="20"/>
                <w:szCs w:val="20"/>
              </w:rPr>
              <w:t>;</w:t>
            </w:r>
          </w:p>
          <w:p w14:paraId="53B8D4A3" w14:textId="77777777" w:rsidR="007B3AD0" w:rsidRPr="0065114A" w:rsidRDefault="007B3AD0" w:rsidP="007B3AD0">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 métré contradictoire</w:t>
            </w:r>
          </w:p>
          <w:p w14:paraId="74C2432F" w14:textId="77777777" w:rsidR="00C30C16" w:rsidRPr="0065114A" w:rsidRDefault="007B3AD0" w:rsidP="007B3AD0">
            <w:pPr>
              <w:pStyle w:val="Paragraphedeliste"/>
              <w:ind w:left="168"/>
              <w:jc w:val="both"/>
              <w:rPr>
                <w:rFonts w:ascii="Trebuchet MS" w:hAnsi="Trebuchet MS" w:cs="Tahoma"/>
                <w:sz w:val="20"/>
                <w:szCs w:val="20"/>
              </w:rPr>
            </w:pPr>
            <w:r>
              <w:rPr>
                <w:rFonts w:ascii="Trebuchet MS" w:hAnsi="Trebuchet MS" w:cs="Tahoma"/>
                <w:sz w:val="20"/>
                <w:szCs w:val="20"/>
              </w:rPr>
              <w:t>Ce prix s’applique au mètre linéaire</w:t>
            </w:r>
            <w:r w:rsidRPr="0065114A">
              <w:rPr>
                <w:rFonts w:ascii="Trebuchet MS" w:hAnsi="Trebuchet MS" w:cs="Tahoma"/>
                <w:sz w:val="20"/>
                <w:szCs w:val="20"/>
              </w:rPr>
              <w:t>, mesuré par</w:t>
            </w:r>
          </w:p>
        </w:tc>
        <w:tc>
          <w:tcPr>
            <w:tcW w:w="850" w:type="dxa"/>
            <w:vAlign w:val="center"/>
          </w:tcPr>
          <w:p w14:paraId="5B985756" w14:textId="77777777" w:rsidR="00C30C16" w:rsidRDefault="007B3AD0" w:rsidP="00482734">
            <w:pPr>
              <w:jc w:val="center"/>
              <w:rPr>
                <w:rFonts w:ascii="Trebuchet MS" w:hAnsi="Trebuchet MS" w:cs="Tahoma"/>
              </w:rPr>
            </w:pPr>
            <w:r>
              <w:rPr>
                <w:rFonts w:ascii="Trebuchet MS" w:hAnsi="Trebuchet MS" w:cs="Tahoma"/>
              </w:rPr>
              <w:t>ML</w:t>
            </w:r>
          </w:p>
          <w:p w14:paraId="7E5B626B" w14:textId="77777777" w:rsidR="007B3AD0" w:rsidRPr="007B3AD0" w:rsidRDefault="007B3AD0" w:rsidP="007B3AD0">
            <w:pPr>
              <w:rPr>
                <w:rFonts w:ascii="Trebuchet MS" w:hAnsi="Trebuchet MS" w:cs="Tahoma"/>
              </w:rPr>
            </w:pPr>
          </w:p>
          <w:p w14:paraId="12DB9D75" w14:textId="77777777" w:rsidR="007B3AD0" w:rsidRDefault="007B3AD0" w:rsidP="007B3AD0">
            <w:pPr>
              <w:rPr>
                <w:rFonts w:ascii="Trebuchet MS" w:hAnsi="Trebuchet MS" w:cs="Tahoma"/>
              </w:rPr>
            </w:pPr>
          </w:p>
          <w:p w14:paraId="0E344B47" w14:textId="77777777" w:rsidR="007B3AD0" w:rsidRDefault="007B3AD0" w:rsidP="007B3AD0">
            <w:pPr>
              <w:rPr>
                <w:rFonts w:ascii="Trebuchet MS" w:hAnsi="Trebuchet MS" w:cs="Tahoma"/>
              </w:rPr>
            </w:pPr>
          </w:p>
          <w:p w14:paraId="073897FF" w14:textId="77777777" w:rsidR="007B3AD0" w:rsidRDefault="007B3AD0" w:rsidP="007B3AD0">
            <w:pPr>
              <w:rPr>
                <w:rFonts w:ascii="Trebuchet MS" w:hAnsi="Trebuchet MS" w:cs="Tahoma"/>
              </w:rPr>
            </w:pPr>
          </w:p>
          <w:p w14:paraId="212BC3C4" w14:textId="77777777" w:rsidR="007B3AD0" w:rsidRDefault="007B3AD0" w:rsidP="007B3AD0">
            <w:pPr>
              <w:rPr>
                <w:rFonts w:ascii="Trebuchet MS" w:hAnsi="Trebuchet MS" w:cs="Tahoma"/>
              </w:rPr>
            </w:pPr>
          </w:p>
          <w:p w14:paraId="2701FD89" w14:textId="77777777" w:rsidR="007B3AD0" w:rsidRDefault="007B3AD0" w:rsidP="007B3AD0">
            <w:pPr>
              <w:rPr>
                <w:rFonts w:ascii="Trebuchet MS" w:hAnsi="Trebuchet MS" w:cs="Tahoma"/>
              </w:rPr>
            </w:pPr>
          </w:p>
          <w:p w14:paraId="1268479D" w14:textId="77777777" w:rsidR="007B3AD0" w:rsidRPr="007B3AD0" w:rsidRDefault="007B3AD0" w:rsidP="007B3AD0">
            <w:pPr>
              <w:rPr>
                <w:rFonts w:ascii="Trebuchet MS" w:hAnsi="Trebuchet MS" w:cs="Tahoma"/>
              </w:rPr>
            </w:pPr>
          </w:p>
        </w:tc>
        <w:tc>
          <w:tcPr>
            <w:tcW w:w="851" w:type="dxa"/>
            <w:vAlign w:val="center"/>
          </w:tcPr>
          <w:p w14:paraId="45901984" w14:textId="77777777" w:rsidR="00C30C16" w:rsidRPr="0065114A" w:rsidRDefault="00C30C16" w:rsidP="00482734">
            <w:pPr>
              <w:jc w:val="right"/>
              <w:rPr>
                <w:rFonts w:ascii="Trebuchet MS" w:hAnsi="Trebuchet MS" w:cs="Tahoma"/>
              </w:rPr>
            </w:pPr>
          </w:p>
        </w:tc>
        <w:tc>
          <w:tcPr>
            <w:tcW w:w="1587" w:type="dxa"/>
          </w:tcPr>
          <w:p w14:paraId="442FC1BB" w14:textId="77777777" w:rsidR="00C30C16" w:rsidRPr="0065114A" w:rsidRDefault="00C30C16" w:rsidP="007B3AD0">
            <w:pPr>
              <w:jc w:val="center"/>
              <w:rPr>
                <w:rFonts w:ascii="Trebuchet MS" w:hAnsi="Trebuchet MS" w:cs="Tahoma"/>
              </w:rPr>
            </w:pPr>
          </w:p>
        </w:tc>
      </w:tr>
      <w:tr w:rsidR="00C30C16" w:rsidRPr="0065114A" w14:paraId="45661ED7" w14:textId="77777777" w:rsidTr="00482734">
        <w:trPr>
          <w:trHeight w:val="556"/>
        </w:trPr>
        <w:tc>
          <w:tcPr>
            <w:tcW w:w="921" w:type="dxa"/>
            <w:vAlign w:val="center"/>
          </w:tcPr>
          <w:p w14:paraId="55DC554C" w14:textId="77777777" w:rsidR="00C30C16" w:rsidRPr="0065114A" w:rsidRDefault="00C30C16" w:rsidP="00482734">
            <w:pPr>
              <w:jc w:val="center"/>
              <w:rPr>
                <w:rFonts w:ascii="Trebuchet MS" w:hAnsi="Trebuchet MS" w:cs="Tahoma"/>
              </w:rPr>
            </w:pPr>
            <w:r>
              <w:rPr>
                <w:rFonts w:ascii="Trebuchet MS" w:hAnsi="Trebuchet MS" w:cs="Tahoma"/>
              </w:rPr>
              <w:t>308</w:t>
            </w:r>
          </w:p>
        </w:tc>
        <w:tc>
          <w:tcPr>
            <w:tcW w:w="5953" w:type="dxa"/>
            <w:vAlign w:val="center"/>
          </w:tcPr>
          <w:p w14:paraId="00C1233F" w14:textId="77777777" w:rsidR="00C30C16" w:rsidRPr="0065114A" w:rsidRDefault="00C30C16" w:rsidP="00DE4E4B">
            <w:pPr>
              <w:jc w:val="both"/>
              <w:rPr>
                <w:rFonts w:ascii="Trebuchet MS" w:hAnsi="Trebuchet MS" w:cs="Tahoma"/>
                <w:b/>
                <w:u w:val="single"/>
              </w:rPr>
            </w:pPr>
            <w:r w:rsidRPr="0065114A">
              <w:rPr>
                <w:rFonts w:ascii="Trebuchet MS" w:hAnsi="Trebuchet MS" w:cs="Tahoma"/>
                <w:b/>
                <w:u w:val="single"/>
              </w:rPr>
              <w:t>CLAUSTRAS</w:t>
            </w:r>
          </w:p>
          <w:p w14:paraId="0C71EB2D" w14:textId="77777777" w:rsidR="00C30C16" w:rsidRPr="0065114A" w:rsidRDefault="00C30C16" w:rsidP="00DE4E4B">
            <w:pPr>
              <w:jc w:val="both"/>
              <w:rPr>
                <w:rFonts w:ascii="Trebuchet MS" w:hAnsi="Trebuchet MS" w:cs="Tahoma"/>
              </w:rPr>
            </w:pPr>
            <w:r w:rsidRPr="0065114A">
              <w:rPr>
                <w:rFonts w:ascii="Trebuchet MS" w:hAnsi="Trebuchet MS" w:cs="Tahoma"/>
              </w:rPr>
              <w:t>Ce prix rémunère au mètre carré (m2) les la fourniture et la pose de claustras  conformément au CCTP.</w:t>
            </w:r>
          </w:p>
          <w:p w14:paraId="0957D52D" w14:textId="77777777" w:rsidR="00C30C16" w:rsidRPr="0065114A" w:rsidRDefault="00C30C16" w:rsidP="00DE4E4B">
            <w:pPr>
              <w:jc w:val="both"/>
              <w:rPr>
                <w:rFonts w:ascii="Trebuchet MS" w:hAnsi="Trebuchet MS" w:cs="Tahoma"/>
              </w:rPr>
            </w:pPr>
            <w:r w:rsidRPr="0065114A">
              <w:rPr>
                <w:rFonts w:ascii="Trebuchet MS" w:hAnsi="Trebuchet MS" w:cs="Tahoma"/>
              </w:rPr>
              <w:t>Il comprend notamment :</w:t>
            </w:r>
          </w:p>
          <w:p w14:paraId="0999C454"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claustras selon le CCTP ;</w:t>
            </w:r>
          </w:p>
          <w:p w14:paraId="6B0D8359"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sable et du ciment selon le CCTP ;</w:t>
            </w:r>
          </w:p>
          <w:p w14:paraId="0074D1B4"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des claustras ;</w:t>
            </w:r>
          </w:p>
          <w:p w14:paraId="1C9D9287"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640AF7FE" w14:textId="77777777" w:rsidR="00C30C16" w:rsidRPr="0065114A" w:rsidRDefault="00C30C16" w:rsidP="00DE4E4B">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carré, mesuré par métré contradictoire.</w:t>
            </w:r>
          </w:p>
        </w:tc>
        <w:tc>
          <w:tcPr>
            <w:tcW w:w="850" w:type="dxa"/>
            <w:vAlign w:val="center"/>
          </w:tcPr>
          <w:p w14:paraId="13D8C466" w14:textId="77777777" w:rsidR="00C30C16" w:rsidRPr="0065114A" w:rsidRDefault="00C30C16" w:rsidP="00482734">
            <w:pPr>
              <w:jc w:val="center"/>
              <w:rPr>
                <w:rFonts w:ascii="Trebuchet MS" w:hAnsi="Trebuchet MS" w:cs="Tahoma"/>
              </w:rPr>
            </w:pPr>
            <w:r>
              <w:rPr>
                <w:rFonts w:ascii="Trebuchet MS" w:hAnsi="Trebuchet MS" w:cs="Tahoma"/>
              </w:rPr>
              <w:t>M²</w:t>
            </w:r>
          </w:p>
        </w:tc>
        <w:tc>
          <w:tcPr>
            <w:tcW w:w="851" w:type="dxa"/>
            <w:vAlign w:val="center"/>
          </w:tcPr>
          <w:p w14:paraId="7DF3353F" w14:textId="77777777" w:rsidR="00C30C16" w:rsidRPr="0065114A" w:rsidRDefault="00C30C16" w:rsidP="00482734">
            <w:pPr>
              <w:jc w:val="right"/>
              <w:rPr>
                <w:rFonts w:ascii="Trebuchet MS" w:hAnsi="Trebuchet MS" w:cs="Tahoma"/>
              </w:rPr>
            </w:pPr>
          </w:p>
        </w:tc>
        <w:tc>
          <w:tcPr>
            <w:tcW w:w="1587" w:type="dxa"/>
          </w:tcPr>
          <w:p w14:paraId="764EBAED" w14:textId="77777777" w:rsidR="00C30C16" w:rsidRPr="0065114A" w:rsidRDefault="00C30C16" w:rsidP="00482734">
            <w:pPr>
              <w:jc w:val="center"/>
              <w:rPr>
                <w:rFonts w:ascii="Trebuchet MS" w:hAnsi="Trebuchet MS" w:cs="Tahoma"/>
              </w:rPr>
            </w:pPr>
          </w:p>
        </w:tc>
      </w:tr>
      <w:tr w:rsidR="00C30C16" w:rsidRPr="0065114A" w14:paraId="35099F48" w14:textId="77777777" w:rsidTr="00482734">
        <w:trPr>
          <w:trHeight w:val="556"/>
        </w:trPr>
        <w:tc>
          <w:tcPr>
            <w:tcW w:w="10162" w:type="dxa"/>
            <w:gridSpan w:val="5"/>
            <w:vAlign w:val="center"/>
          </w:tcPr>
          <w:p w14:paraId="79BA0AF9" w14:textId="77777777" w:rsidR="00C30C16" w:rsidRPr="0065114A" w:rsidRDefault="00C30C16" w:rsidP="00DE4E4B">
            <w:pPr>
              <w:ind w:left="709"/>
              <w:jc w:val="both"/>
              <w:rPr>
                <w:rFonts w:ascii="Trebuchet MS" w:hAnsi="Trebuchet MS" w:cs="Tahoma"/>
                <w:b/>
                <w:color w:val="000000"/>
              </w:rPr>
            </w:pPr>
            <w:r>
              <w:rPr>
                <w:rFonts w:ascii="Trebuchet MS" w:hAnsi="Trebuchet MS" w:cs="Tahoma"/>
                <w:b/>
                <w:color w:val="000000"/>
              </w:rPr>
              <w:t>LOT 4</w:t>
            </w:r>
            <w:r w:rsidRPr="0065114A">
              <w:rPr>
                <w:rFonts w:ascii="Trebuchet MS" w:hAnsi="Trebuchet MS" w:cs="Tahoma"/>
                <w:b/>
                <w:color w:val="000000"/>
              </w:rPr>
              <w:t>00 : CHARPENTE-COUVERTURE-FAUX PLAFOND</w:t>
            </w:r>
          </w:p>
          <w:p w14:paraId="7143EFBC" w14:textId="77777777" w:rsidR="00C30C16" w:rsidRPr="0065114A" w:rsidRDefault="00C30C16" w:rsidP="00DE4E4B">
            <w:pPr>
              <w:ind w:left="1418"/>
              <w:jc w:val="both"/>
              <w:rPr>
                <w:rFonts w:ascii="Trebuchet MS" w:hAnsi="Trebuchet MS" w:cs="Tahoma"/>
              </w:rPr>
            </w:pPr>
            <w:r w:rsidRPr="0065114A">
              <w:rPr>
                <w:rFonts w:ascii="Trebuchet MS" w:hAnsi="Trebuchet MS" w:cs="Tahoma"/>
              </w:rPr>
              <w:t>Le lot 500 rémunère :</w:t>
            </w:r>
          </w:p>
          <w:p w14:paraId="5650F41C" w14:textId="77777777" w:rsidR="00C30C16" w:rsidRPr="0065114A" w:rsidRDefault="00C30C16" w:rsidP="00DE4E4B">
            <w:pPr>
              <w:ind w:left="2127"/>
              <w:jc w:val="both"/>
              <w:rPr>
                <w:rFonts w:ascii="Trebuchet MS" w:hAnsi="Trebuchet MS" w:cs="Tahoma"/>
              </w:rPr>
            </w:pPr>
            <w:r>
              <w:rPr>
                <w:rFonts w:ascii="Trebuchet MS" w:hAnsi="Trebuchet MS" w:cs="Tahoma"/>
              </w:rPr>
              <w:t xml:space="preserve">401- Charpente en bois dur traité au xylamon </w:t>
            </w:r>
            <w:r w:rsidRPr="0065114A">
              <w:rPr>
                <w:rFonts w:ascii="Trebuchet MS" w:hAnsi="Trebuchet MS" w:cs="Tahoma"/>
              </w:rPr>
              <w:t>;</w:t>
            </w:r>
          </w:p>
          <w:p w14:paraId="7AB1B6E7" w14:textId="77777777" w:rsidR="00C30C16" w:rsidRPr="0065114A" w:rsidRDefault="00C30C16" w:rsidP="00DE4E4B">
            <w:pPr>
              <w:ind w:left="2127"/>
              <w:jc w:val="both"/>
              <w:rPr>
                <w:rFonts w:ascii="Trebuchet MS" w:hAnsi="Trebuchet MS" w:cs="Tahoma"/>
              </w:rPr>
            </w:pPr>
            <w:r>
              <w:rPr>
                <w:rFonts w:ascii="Trebuchet MS" w:hAnsi="Trebuchet MS" w:cs="Tahoma"/>
              </w:rPr>
              <w:t>402- Tôle lisse sur planche de rive préalablement traitée</w:t>
            </w:r>
            <w:r w:rsidRPr="0065114A">
              <w:rPr>
                <w:rFonts w:ascii="Trebuchet MS" w:hAnsi="Trebuchet MS" w:cs="Tahoma"/>
              </w:rPr>
              <w:t> ;</w:t>
            </w:r>
          </w:p>
          <w:p w14:paraId="0EC2A8DE" w14:textId="77777777" w:rsidR="00C30C16" w:rsidRDefault="00C30C16" w:rsidP="00DE4E4B">
            <w:pPr>
              <w:ind w:left="2127"/>
              <w:jc w:val="both"/>
              <w:rPr>
                <w:rFonts w:ascii="Trebuchet MS" w:hAnsi="Trebuchet MS" w:cs="Tahoma"/>
              </w:rPr>
            </w:pPr>
            <w:r>
              <w:rPr>
                <w:rFonts w:ascii="Trebuchet MS" w:hAnsi="Trebuchet MS" w:cs="Tahoma"/>
              </w:rPr>
              <w:t>403</w:t>
            </w:r>
            <w:r w:rsidRPr="0065114A">
              <w:rPr>
                <w:rFonts w:ascii="Trebuchet MS" w:hAnsi="Trebuchet MS" w:cs="Tahoma"/>
              </w:rPr>
              <w:t xml:space="preserve"> </w:t>
            </w:r>
            <w:r>
              <w:rPr>
                <w:rFonts w:ascii="Trebuchet MS" w:hAnsi="Trebuchet MS" w:cs="Tahoma"/>
              </w:rPr>
              <w:t>–</w:t>
            </w:r>
            <w:r w:rsidRPr="0065114A">
              <w:rPr>
                <w:rFonts w:ascii="Trebuchet MS" w:hAnsi="Trebuchet MS" w:cs="Tahoma"/>
              </w:rPr>
              <w:t xml:space="preserve"> </w:t>
            </w:r>
            <w:r>
              <w:rPr>
                <w:rFonts w:ascii="Trebuchet MS" w:hAnsi="Trebuchet MS" w:cs="Tahoma"/>
              </w:rPr>
              <w:t>F et P c</w:t>
            </w:r>
            <w:r w:rsidRPr="0065114A">
              <w:rPr>
                <w:rFonts w:ascii="Trebuchet MS" w:hAnsi="Trebuchet MS" w:cs="Tahoma"/>
              </w:rPr>
              <w:t>o</w:t>
            </w:r>
            <w:r>
              <w:rPr>
                <w:rFonts w:ascii="Trebuchet MS" w:hAnsi="Trebuchet MS" w:cs="Tahoma"/>
              </w:rPr>
              <w:t>uverture en tôle bac épaisseur 6/10è y compris toutes sujétions</w:t>
            </w:r>
            <w:r w:rsidRPr="0065114A">
              <w:rPr>
                <w:rFonts w:ascii="Trebuchet MS" w:hAnsi="Trebuchet MS" w:cs="Tahoma"/>
              </w:rPr>
              <w:t>;</w:t>
            </w:r>
          </w:p>
          <w:p w14:paraId="5CD50452" w14:textId="77777777" w:rsidR="00C30C16" w:rsidRDefault="00C30C16" w:rsidP="00DE4E4B">
            <w:pPr>
              <w:ind w:left="2127"/>
              <w:jc w:val="both"/>
              <w:rPr>
                <w:rFonts w:ascii="Trebuchet MS" w:hAnsi="Trebuchet MS" w:cs="Tahoma"/>
              </w:rPr>
            </w:pPr>
            <w:r>
              <w:rPr>
                <w:rFonts w:ascii="Trebuchet MS" w:hAnsi="Trebuchet MS" w:cs="Tahoma"/>
              </w:rPr>
              <w:t xml:space="preserve">404 - Plafond intérieur en contreplaqué </w:t>
            </w:r>
            <w:r w:rsidRPr="0065114A">
              <w:rPr>
                <w:rFonts w:ascii="Trebuchet MS" w:hAnsi="Trebuchet MS" w:cs="Tahoma"/>
              </w:rPr>
              <w:t xml:space="preserve">y compris bois de solivage </w:t>
            </w:r>
            <w:r>
              <w:rPr>
                <w:rFonts w:ascii="Trebuchet MS" w:hAnsi="Trebuchet MS" w:cs="Tahoma"/>
              </w:rPr>
              <w:t>en bois traité et couvre-joint et toutes sujétions</w:t>
            </w:r>
          </w:p>
          <w:p w14:paraId="7313960D" w14:textId="77777777" w:rsidR="00C30C16" w:rsidRDefault="00C30C16" w:rsidP="00DE4E4B">
            <w:pPr>
              <w:ind w:left="2127"/>
              <w:jc w:val="both"/>
              <w:rPr>
                <w:rFonts w:ascii="Trebuchet MS" w:hAnsi="Trebuchet MS" w:cs="Tahoma"/>
              </w:rPr>
            </w:pPr>
            <w:r>
              <w:rPr>
                <w:rFonts w:ascii="Trebuchet MS" w:hAnsi="Trebuchet MS" w:cs="Tahoma"/>
              </w:rPr>
              <w:t>405- Plafond extérieur en tôle lisse avec couvre-joints y compris toutes sujétions;</w:t>
            </w:r>
          </w:p>
          <w:p w14:paraId="51706FE0" w14:textId="77777777" w:rsidR="00C30C16" w:rsidRPr="0065114A" w:rsidRDefault="00C30C16" w:rsidP="00DE4E4B">
            <w:pPr>
              <w:ind w:left="2127"/>
              <w:jc w:val="both"/>
              <w:rPr>
                <w:rFonts w:ascii="Trebuchet MS" w:hAnsi="Trebuchet MS" w:cs="Tahoma"/>
              </w:rPr>
            </w:pPr>
            <w:r>
              <w:rPr>
                <w:rFonts w:ascii="Trebuchet MS" w:hAnsi="Trebuchet MS" w:cs="Tahoma"/>
              </w:rPr>
              <w:t>406- Tôle noue</w:t>
            </w:r>
          </w:p>
          <w:p w14:paraId="6180C7A7" w14:textId="77777777" w:rsidR="00C30C16" w:rsidRDefault="00C30C16" w:rsidP="00DE4E4B">
            <w:pPr>
              <w:ind w:left="2127"/>
              <w:jc w:val="both"/>
              <w:rPr>
                <w:rFonts w:ascii="Trebuchet MS" w:hAnsi="Trebuchet MS" w:cs="Tahoma"/>
              </w:rPr>
            </w:pPr>
            <w:r>
              <w:rPr>
                <w:rFonts w:ascii="Trebuchet MS" w:hAnsi="Trebuchet MS" w:cs="Tahoma"/>
              </w:rPr>
              <w:t>407</w:t>
            </w:r>
            <w:r w:rsidRPr="0065114A">
              <w:rPr>
                <w:rFonts w:ascii="Trebuchet MS" w:hAnsi="Trebuchet MS" w:cs="Tahoma"/>
              </w:rPr>
              <w:t xml:space="preserve"> – Tôle  faîtière crantée de 50 cm de large ;</w:t>
            </w:r>
          </w:p>
          <w:p w14:paraId="2478455C" w14:textId="77777777" w:rsidR="00C30C16" w:rsidRPr="00050B63" w:rsidRDefault="00C30C16" w:rsidP="00DE4E4B">
            <w:pPr>
              <w:ind w:left="2127"/>
              <w:jc w:val="both"/>
              <w:rPr>
                <w:rFonts w:ascii="Trebuchet MS" w:hAnsi="Trebuchet MS" w:cs="Tahoma"/>
              </w:rPr>
            </w:pPr>
          </w:p>
        </w:tc>
      </w:tr>
      <w:tr w:rsidR="00C30C16" w:rsidRPr="0065114A" w14:paraId="5DD87DEA" w14:textId="77777777" w:rsidTr="00482734">
        <w:trPr>
          <w:trHeight w:val="556"/>
        </w:trPr>
        <w:tc>
          <w:tcPr>
            <w:tcW w:w="921" w:type="dxa"/>
            <w:vAlign w:val="center"/>
          </w:tcPr>
          <w:p w14:paraId="4D306439" w14:textId="77777777" w:rsidR="00C30C16" w:rsidRPr="0065114A" w:rsidRDefault="00C30C16" w:rsidP="00482734">
            <w:pPr>
              <w:jc w:val="center"/>
              <w:rPr>
                <w:rFonts w:ascii="Trebuchet MS" w:hAnsi="Trebuchet MS" w:cs="Tahoma"/>
              </w:rPr>
            </w:pPr>
            <w:r>
              <w:rPr>
                <w:rFonts w:ascii="Trebuchet MS" w:hAnsi="Trebuchet MS" w:cs="Tahoma"/>
              </w:rPr>
              <w:t>4</w:t>
            </w:r>
            <w:r w:rsidRPr="0065114A">
              <w:rPr>
                <w:rFonts w:ascii="Trebuchet MS" w:hAnsi="Trebuchet MS" w:cs="Tahoma"/>
              </w:rPr>
              <w:t>01</w:t>
            </w:r>
          </w:p>
        </w:tc>
        <w:tc>
          <w:tcPr>
            <w:tcW w:w="5953" w:type="dxa"/>
            <w:vAlign w:val="center"/>
          </w:tcPr>
          <w:p w14:paraId="5481BB18" w14:textId="77777777" w:rsidR="00C30C16" w:rsidRPr="0065114A" w:rsidRDefault="00C30C16" w:rsidP="00DE4E4B">
            <w:pPr>
              <w:jc w:val="both"/>
              <w:rPr>
                <w:rFonts w:ascii="Trebuchet MS" w:hAnsi="Trebuchet MS" w:cs="Tahoma"/>
                <w:b/>
                <w:u w:val="single"/>
              </w:rPr>
            </w:pPr>
            <w:r>
              <w:rPr>
                <w:rFonts w:ascii="Trebuchet MS" w:hAnsi="Trebuchet MS" w:cs="Tahoma"/>
                <w:b/>
                <w:u w:val="single"/>
              </w:rPr>
              <w:t>CHARPENTE EN BOIS DUR  TRAITE AU XYLAMON</w:t>
            </w:r>
          </w:p>
          <w:p w14:paraId="0FF36023" w14:textId="77777777" w:rsidR="00C30C16" w:rsidRPr="0065114A" w:rsidRDefault="00C30C16" w:rsidP="00DE4E4B">
            <w:pPr>
              <w:jc w:val="both"/>
              <w:rPr>
                <w:rFonts w:ascii="Trebuchet MS" w:hAnsi="Trebuchet MS" w:cs="Tahoma"/>
              </w:rPr>
            </w:pPr>
            <w:r w:rsidRPr="0065114A">
              <w:rPr>
                <w:rFonts w:ascii="Trebuchet MS" w:hAnsi="Trebuchet MS" w:cs="Tahoma"/>
              </w:rPr>
              <w:t xml:space="preserve">Ce prix rémunère </w:t>
            </w:r>
            <w:r>
              <w:rPr>
                <w:rFonts w:ascii="Trebuchet MS" w:hAnsi="Trebuchet MS" w:cs="Tahoma"/>
              </w:rPr>
              <w:t>au mètre cube (m3</w:t>
            </w:r>
            <w:r w:rsidRPr="0065114A">
              <w:rPr>
                <w:rFonts w:ascii="Trebuchet MS" w:hAnsi="Trebuchet MS" w:cs="Tahoma"/>
              </w:rPr>
              <w:t>), mesuré par métré contradictoire, la fourniture et le façonnage des fermes en bois massif conformément au CCTP.</w:t>
            </w:r>
          </w:p>
          <w:p w14:paraId="06BBDF15" w14:textId="77777777" w:rsidR="00C30C16" w:rsidRPr="0065114A" w:rsidRDefault="00C30C16" w:rsidP="00DE4E4B">
            <w:pPr>
              <w:jc w:val="both"/>
              <w:rPr>
                <w:rFonts w:ascii="Trebuchet MS" w:hAnsi="Trebuchet MS" w:cs="Tahoma"/>
              </w:rPr>
            </w:pPr>
            <w:r w:rsidRPr="0065114A">
              <w:rPr>
                <w:rFonts w:ascii="Trebuchet MS" w:hAnsi="Trebuchet MS" w:cs="Tahoma"/>
              </w:rPr>
              <w:t>Il comprend notamment :</w:t>
            </w:r>
          </w:p>
          <w:p w14:paraId="7069DD3A"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bois suivant le CCTP ;</w:t>
            </w:r>
          </w:p>
          <w:p w14:paraId="2858E78B"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débit ;</w:t>
            </w:r>
          </w:p>
          <w:p w14:paraId="75B78181"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 xml:space="preserve">le traitement du bois </w:t>
            </w:r>
          </w:p>
          <w:p w14:paraId="1BF0330B"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façonnage et la pose ;</w:t>
            </w:r>
          </w:p>
          <w:p w14:paraId="68E2E62A"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63A4C9CC" w14:textId="77777777" w:rsidR="00C30C16" w:rsidRPr="0065114A" w:rsidRDefault="00C30C16" w:rsidP="00DE4E4B">
            <w:pPr>
              <w:pStyle w:val="Paragraphedeliste"/>
              <w:ind w:left="168"/>
              <w:jc w:val="both"/>
              <w:rPr>
                <w:rFonts w:ascii="Trebuchet MS" w:hAnsi="Trebuchet MS" w:cs="Tahoma"/>
                <w:sz w:val="20"/>
                <w:szCs w:val="20"/>
              </w:rPr>
            </w:pPr>
            <w:r w:rsidRPr="0065114A">
              <w:rPr>
                <w:rFonts w:ascii="Trebuchet MS" w:hAnsi="Trebuchet MS" w:cs="Tahoma"/>
                <w:sz w:val="20"/>
                <w:szCs w:val="20"/>
              </w:rPr>
              <w:t xml:space="preserve">Ce prix s’applique </w:t>
            </w:r>
            <w:r>
              <w:rPr>
                <w:rFonts w:ascii="Trebuchet MS" w:hAnsi="Trebuchet MS" w:cs="Tahoma"/>
                <w:sz w:val="20"/>
                <w:szCs w:val="20"/>
              </w:rPr>
              <w:t>au mètre cube (3</w:t>
            </w:r>
            <w:r w:rsidRPr="00037522">
              <w:rPr>
                <w:rFonts w:ascii="Trebuchet MS" w:hAnsi="Trebuchet MS" w:cs="Tahoma"/>
                <w:sz w:val="20"/>
                <w:szCs w:val="20"/>
              </w:rPr>
              <w:t>),</w:t>
            </w:r>
            <w:r w:rsidRPr="0065114A">
              <w:rPr>
                <w:rFonts w:ascii="Trebuchet MS" w:hAnsi="Trebuchet MS" w:cs="Tahoma"/>
                <w:sz w:val="20"/>
                <w:szCs w:val="20"/>
              </w:rPr>
              <w:t xml:space="preserve"> mesuré par métré contradictoire</w:t>
            </w:r>
          </w:p>
        </w:tc>
        <w:tc>
          <w:tcPr>
            <w:tcW w:w="850" w:type="dxa"/>
            <w:vAlign w:val="center"/>
          </w:tcPr>
          <w:p w14:paraId="43DE9091" w14:textId="77777777" w:rsidR="00C30C16" w:rsidRPr="0065114A" w:rsidRDefault="00C30C16" w:rsidP="00482734">
            <w:pPr>
              <w:jc w:val="center"/>
              <w:rPr>
                <w:rFonts w:ascii="Trebuchet MS" w:hAnsi="Trebuchet MS" w:cs="Tahoma"/>
              </w:rPr>
            </w:pPr>
            <w:r>
              <w:rPr>
                <w:rFonts w:ascii="Trebuchet MS" w:hAnsi="Trebuchet MS" w:cs="Tahoma"/>
              </w:rPr>
              <w:t>U</w:t>
            </w:r>
          </w:p>
        </w:tc>
        <w:tc>
          <w:tcPr>
            <w:tcW w:w="851" w:type="dxa"/>
            <w:vAlign w:val="center"/>
          </w:tcPr>
          <w:p w14:paraId="4C5CF560" w14:textId="77777777" w:rsidR="00C30C16" w:rsidRPr="0065114A" w:rsidRDefault="00C30C16" w:rsidP="00482734">
            <w:pPr>
              <w:jc w:val="right"/>
              <w:rPr>
                <w:rFonts w:ascii="Trebuchet MS" w:hAnsi="Trebuchet MS" w:cs="Tahoma"/>
              </w:rPr>
            </w:pPr>
          </w:p>
        </w:tc>
        <w:tc>
          <w:tcPr>
            <w:tcW w:w="1587" w:type="dxa"/>
          </w:tcPr>
          <w:p w14:paraId="253E3087" w14:textId="77777777" w:rsidR="00C30C16" w:rsidRPr="0065114A" w:rsidRDefault="00C30C16" w:rsidP="00482734">
            <w:pPr>
              <w:jc w:val="center"/>
              <w:rPr>
                <w:rFonts w:ascii="Trebuchet MS" w:hAnsi="Trebuchet MS" w:cs="Tahoma"/>
              </w:rPr>
            </w:pPr>
          </w:p>
        </w:tc>
      </w:tr>
      <w:tr w:rsidR="00C30C16" w:rsidRPr="0065114A" w14:paraId="146C896D" w14:textId="77777777" w:rsidTr="00482734">
        <w:trPr>
          <w:trHeight w:val="556"/>
        </w:trPr>
        <w:tc>
          <w:tcPr>
            <w:tcW w:w="921" w:type="dxa"/>
            <w:vAlign w:val="center"/>
          </w:tcPr>
          <w:p w14:paraId="55634FCD" w14:textId="77777777" w:rsidR="00C30C16" w:rsidRPr="0065114A" w:rsidRDefault="00C30C16" w:rsidP="00482734">
            <w:pPr>
              <w:jc w:val="center"/>
              <w:rPr>
                <w:rFonts w:ascii="Trebuchet MS" w:hAnsi="Trebuchet MS" w:cs="Tahoma"/>
              </w:rPr>
            </w:pPr>
            <w:r>
              <w:rPr>
                <w:rFonts w:ascii="Trebuchet MS" w:hAnsi="Trebuchet MS" w:cs="Tahoma"/>
              </w:rPr>
              <w:t>4</w:t>
            </w:r>
            <w:r w:rsidRPr="0065114A">
              <w:rPr>
                <w:rFonts w:ascii="Trebuchet MS" w:hAnsi="Trebuchet MS" w:cs="Tahoma"/>
              </w:rPr>
              <w:t>02</w:t>
            </w:r>
          </w:p>
        </w:tc>
        <w:tc>
          <w:tcPr>
            <w:tcW w:w="5953" w:type="dxa"/>
            <w:vAlign w:val="center"/>
          </w:tcPr>
          <w:p w14:paraId="5DF9447C" w14:textId="77777777" w:rsidR="00C30C16" w:rsidRPr="0065114A" w:rsidRDefault="00C30C16" w:rsidP="00DE4E4B">
            <w:pPr>
              <w:rPr>
                <w:rFonts w:ascii="Trebuchet MS" w:hAnsi="Trebuchet MS" w:cs="Tahoma"/>
                <w:b/>
                <w:u w:val="single"/>
              </w:rPr>
            </w:pPr>
            <w:r>
              <w:rPr>
                <w:rFonts w:ascii="Trebuchet MS" w:hAnsi="Trebuchet MS" w:cs="Tahoma"/>
                <w:b/>
                <w:u w:val="single"/>
              </w:rPr>
              <w:t>TÔLE LISSE SUR PLANCHE DE RIVE PRELABLEMENT TRAITEE</w:t>
            </w:r>
          </w:p>
          <w:p w14:paraId="3EC54128" w14:textId="77777777" w:rsidR="00C30C16" w:rsidRPr="0065114A" w:rsidRDefault="00C30C16" w:rsidP="00DE4E4B">
            <w:pPr>
              <w:jc w:val="both"/>
              <w:rPr>
                <w:rFonts w:ascii="Trebuchet MS" w:hAnsi="Trebuchet MS" w:cs="Tahoma"/>
              </w:rPr>
            </w:pPr>
            <w:r w:rsidRPr="0065114A">
              <w:rPr>
                <w:rFonts w:ascii="Trebuchet MS" w:hAnsi="Trebuchet MS" w:cs="Tahoma"/>
              </w:rPr>
              <w:t>Ce prix rémunère au mètre linéaire (ml), mesuré par métré contradicto</w:t>
            </w:r>
            <w:r>
              <w:rPr>
                <w:rFonts w:ascii="Trebuchet MS" w:hAnsi="Trebuchet MS" w:cs="Tahoma"/>
              </w:rPr>
              <w:t xml:space="preserve">ire, la fourniture et la pose de la tôle lisse sur planche de rive préalablement traitée </w:t>
            </w:r>
            <w:r w:rsidRPr="0065114A">
              <w:rPr>
                <w:rFonts w:ascii="Trebuchet MS" w:hAnsi="Trebuchet MS" w:cs="Tahoma"/>
              </w:rPr>
              <w:t>conformément au CCTP.</w:t>
            </w:r>
          </w:p>
          <w:p w14:paraId="30617BE4" w14:textId="77777777" w:rsidR="00C30C16" w:rsidRPr="0065114A" w:rsidRDefault="00C30C16" w:rsidP="00DE4E4B">
            <w:pPr>
              <w:jc w:val="both"/>
              <w:rPr>
                <w:rFonts w:ascii="Trebuchet MS" w:hAnsi="Trebuchet MS" w:cs="Tahoma"/>
              </w:rPr>
            </w:pPr>
            <w:r w:rsidRPr="0065114A">
              <w:rPr>
                <w:rFonts w:ascii="Trebuchet MS" w:hAnsi="Trebuchet MS" w:cs="Tahoma"/>
              </w:rPr>
              <w:t>Il comprend notamment :</w:t>
            </w:r>
          </w:p>
          <w:p w14:paraId="26DAA3EF" w14:textId="77777777" w:rsidR="00C30C16"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fourniture de la tôle lisse ;</w:t>
            </w:r>
          </w:p>
          <w:p w14:paraId="2CCFD3F4"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 xml:space="preserve">la fourniture </w:t>
            </w:r>
            <w:r>
              <w:rPr>
                <w:rFonts w:ascii="Trebuchet MS" w:hAnsi="Trebuchet MS" w:cs="Tahoma"/>
                <w:sz w:val="20"/>
                <w:szCs w:val="20"/>
              </w:rPr>
              <w:t xml:space="preserve">et le traitement </w:t>
            </w:r>
            <w:r w:rsidRPr="0065114A">
              <w:rPr>
                <w:rFonts w:ascii="Trebuchet MS" w:hAnsi="Trebuchet MS" w:cs="Tahoma"/>
                <w:sz w:val="20"/>
                <w:szCs w:val="20"/>
              </w:rPr>
              <w:t xml:space="preserve">de la </w:t>
            </w:r>
            <w:r>
              <w:rPr>
                <w:rFonts w:ascii="Trebuchet MS" w:hAnsi="Trebuchet MS" w:cs="Tahoma"/>
                <w:sz w:val="20"/>
                <w:szCs w:val="20"/>
              </w:rPr>
              <w:t>planche</w:t>
            </w:r>
            <w:r w:rsidRPr="0065114A">
              <w:rPr>
                <w:rFonts w:ascii="Trebuchet MS" w:hAnsi="Trebuchet MS" w:cs="Tahoma"/>
                <w:sz w:val="20"/>
                <w:szCs w:val="20"/>
              </w:rPr>
              <w:t> ;</w:t>
            </w:r>
          </w:p>
          <w:p w14:paraId="3C030019"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w:t>
            </w:r>
            <w:r>
              <w:rPr>
                <w:rFonts w:ascii="Trebuchet MS" w:hAnsi="Trebuchet MS" w:cs="Tahoma"/>
                <w:sz w:val="20"/>
                <w:szCs w:val="20"/>
              </w:rPr>
              <w:t>a pose de la planche</w:t>
            </w:r>
            <w:r w:rsidRPr="0065114A">
              <w:rPr>
                <w:rFonts w:ascii="Trebuchet MS" w:hAnsi="Trebuchet MS" w:cs="Tahoma"/>
                <w:sz w:val="20"/>
                <w:szCs w:val="20"/>
              </w:rPr>
              <w:t>;</w:t>
            </w:r>
          </w:p>
          <w:p w14:paraId="5A278B5C"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3A1A1ED1" w14:textId="77777777" w:rsidR="00C30C16" w:rsidRPr="0065114A" w:rsidRDefault="00C30C16" w:rsidP="00DE4E4B">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linéaire, mesuré par métré contradictoire.</w:t>
            </w:r>
          </w:p>
        </w:tc>
        <w:tc>
          <w:tcPr>
            <w:tcW w:w="850" w:type="dxa"/>
            <w:vAlign w:val="center"/>
          </w:tcPr>
          <w:p w14:paraId="171CFBF7" w14:textId="77777777" w:rsidR="00C30C16" w:rsidRPr="0065114A" w:rsidRDefault="00C30C16" w:rsidP="00482734">
            <w:pPr>
              <w:jc w:val="center"/>
              <w:rPr>
                <w:rFonts w:ascii="Trebuchet MS" w:hAnsi="Trebuchet MS" w:cs="Tahoma"/>
              </w:rPr>
            </w:pPr>
            <w:r w:rsidRPr="0065114A">
              <w:rPr>
                <w:rFonts w:ascii="Trebuchet MS" w:hAnsi="Trebuchet MS" w:cs="Tahoma"/>
              </w:rPr>
              <w:t>m</w:t>
            </w:r>
            <w:r w:rsidRPr="0065114A">
              <w:rPr>
                <w:rFonts w:ascii="Trebuchet MS" w:hAnsi="Trebuchet MS" w:cs="Tahoma"/>
                <w:vertAlign w:val="superscript"/>
              </w:rPr>
              <w:t>3</w:t>
            </w:r>
          </w:p>
        </w:tc>
        <w:tc>
          <w:tcPr>
            <w:tcW w:w="851" w:type="dxa"/>
            <w:vAlign w:val="center"/>
          </w:tcPr>
          <w:p w14:paraId="4DFAE382" w14:textId="77777777" w:rsidR="00C30C16" w:rsidRPr="0065114A" w:rsidRDefault="00C30C16" w:rsidP="00482734">
            <w:pPr>
              <w:jc w:val="right"/>
              <w:rPr>
                <w:rFonts w:ascii="Trebuchet MS" w:hAnsi="Trebuchet MS" w:cs="Tahoma"/>
              </w:rPr>
            </w:pPr>
          </w:p>
        </w:tc>
        <w:tc>
          <w:tcPr>
            <w:tcW w:w="1587" w:type="dxa"/>
          </w:tcPr>
          <w:p w14:paraId="2CF6D595" w14:textId="77777777" w:rsidR="00C30C16" w:rsidRPr="0065114A" w:rsidRDefault="00C30C16" w:rsidP="00482734">
            <w:pPr>
              <w:jc w:val="center"/>
              <w:rPr>
                <w:rFonts w:ascii="Trebuchet MS" w:hAnsi="Trebuchet MS" w:cs="Tahoma"/>
              </w:rPr>
            </w:pPr>
          </w:p>
        </w:tc>
      </w:tr>
      <w:tr w:rsidR="00C30C16" w:rsidRPr="0065114A" w14:paraId="143BB78D" w14:textId="77777777" w:rsidTr="00482734">
        <w:trPr>
          <w:trHeight w:val="556"/>
        </w:trPr>
        <w:tc>
          <w:tcPr>
            <w:tcW w:w="921" w:type="dxa"/>
            <w:vAlign w:val="center"/>
          </w:tcPr>
          <w:p w14:paraId="22E0DB56" w14:textId="77777777" w:rsidR="00C30C16" w:rsidRPr="0065114A" w:rsidRDefault="00C30C16" w:rsidP="00482734">
            <w:pPr>
              <w:jc w:val="center"/>
              <w:rPr>
                <w:rFonts w:ascii="Trebuchet MS" w:hAnsi="Trebuchet MS" w:cs="Tahoma"/>
              </w:rPr>
            </w:pPr>
            <w:r>
              <w:rPr>
                <w:rFonts w:ascii="Trebuchet MS" w:hAnsi="Trebuchet MS" w:cs="Tahoma"/>
              </w:rPr>
              <w:t>403</w:t>
            </w:r>
          </w:p>
        </w:tc>
        <w:tc>
          <w:tcPr>
            <w:tcW w:w="5953" w:type="dxa"/>
            <w:vAlign w:val="center"/>
          </w:tcPr>
          <w:p w14:paraId="274B49AF" w14:textId="77777777" w:rsidR="00C30C16" w:rsidRPr="0065114A" w:rsidRDefault="00C30C16" w:rsidP="00DE4E4B">
            <w:pPr>
              <w:rPr>
                <w:rFonts w:ascii="Trebuchet MS" w:hAnsi="Trebuchet MS" w:cs="Tahoma"/>
                <w:b/>
                <w:u w:val="single"/>
              </w:rPr>
            </w:pPr>
            <w:r>
              <w:rPr>
                <w:rFonts w:ascii="Trebuchet MS" w:hAnsi="Trebuchet MS" w:cs="Tahoma"/>
                <w:b/>
                <w:u w:val="single"/>
              </w:rPr>
              <w:t xml:space="preserve">FOURNITURE ET POSE DE LA COUVERTURE EN TÔLE BAC ép 6/10è </w:t>
            </w:r>
            <w:r w:rsidRPr="0065114A">
              <w:rPr>
                <w:rFonts w:ascii="Trebuchet MS" w:hAnsi="Trebuchet MS" w:cs="Tahoma"/>
                <w:b/>
                <w:u w:val="single"/>
              </w:rPr>
              <w:t xml:space="preserve"> </w:t>
            </w:r>
          </w:p>
          <w:p w14:paraId="0E569771" w14:textId="77777777" w:rsidR="00C30C16" w:rsidRPr="0065114A" w:rsidRDefault="00C30C16" w:rsidP="00DE4E4B">
            <w:pPr>
              <w:rPr>
                <w:rFonts w:ascii="Trebuchet MS" w:hAnsi="Trebuchet MS" w:cs="Tahoma"/>
              </w:rPr>
            </w:pPr>
            <w:r w:rsidRPr="0065114A">
              <w:rPr>
                <w:rFonts w:ascii="Trebuchet MS" w:hAnsi="Trebuchet MS" w:cs="Tahoma"/>
              </w:rPr>
              <w:t>Ce prix rémunère au mètre carré (m2), mesuré par métré contradictoire, la fourniture et la pose des  tôles bac 6/10è conformément au CCTP.</w:t>
            </w:r>
          </w:p>
          <w:p w14:paraId="2AFC8DDD" w14:textId="77777777" w:rsidR="00C30C16" w:rsidRPr="0065114A" w:rsidRDefault="00C30C16" w:rsidP="00DE4E4B">
            <w:pPr>
              <w:jc w:val="both"/>
              <w:rPr>
                <w:rFonts w:ascii="Trebuchet MS" w:hAnsi="Trebuchet MS" w:cs="Tahoma"/>
              </w:rPr>
            </w:pPr>
            <w:r w:rsidRPr="0065114A">
              <w:rPr>
                <w:rFonts w:ascii="Trebuchet MS" w:hAnsi="Trebuchet MS" w:cs="Tahoma"/>
              </w:rPr>
              <w:t>Il comprend notamment :</w:t>
            </w:r>
          </w:p>
          <w:p w14:paraId="35DB1986"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fourniture de la tôle bac 6</w:t>
            </w:r>
            <w:r w:rsidRPr="0065114A">
              <w:rPr>
                <w:rFonts w:ascii="Trebuchet MS" w:hAnsi="Trebuchet MS" w:cs="Tahoma"/>
                <w:sz w:val="20"/>
                <w:szCs w:val="20"/>
              </w:rPr>
              <w:t>/10è ;</w:t>
            </w:r>
          </w:p>
          <w:p w14:paraId="316EF309"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débit ;</w:t>
            </w:r>
          </w:p>
          <w:p w14:paraId="086E7372"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accessoires de pose (tire fonds, cavaliers, rondelles feutres) ;</w:t>
            </w:r>
          </w:p>
          <w:p w14:paraId="104F815B"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55224897"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1F479C1A" w14:textId="77777777" w:rsidR="00C30C16" w:rsidRPr="0065114A" w:rsidRDefault="00C30C16" w:rsidP="00DE4E4B">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carré, mesuré par métré contradictoire.</w:t>
            </w:r>
          </w:p>
        </w:tc>
        <w:tc>
          <w:tcPr>
            <w:tcW w:w="850" w:type="dxa"/>
            <w:vAlign w:val="center"/>
          </w:tcPr>
          <w:p w14:paraId="193C63B8" w14:textId="77777777" w:rsidR="00C30C16" w:rsidRPr="0065114A" w:rsidRDefault="00C30C16" w:rsidP="00482734">
            <w:pPr>
              <w:jc w:val="center"/>
              <w:rPr>
                <w:rFonts w:ascii="Trebuchet MS" w:hAnsi="Trebuchet MS" w:cs="Tahoma"/>
              </w:rPr>
            </w:pPr>
            <w:r w:rsidRPr="0065114A">
              <w:rPr>
                <w:rFonts w:ascii="Trebuchet MS" w:hAnsi="Trebuchet MS" w:cs="Tahoma"/>
              </w:rPr>
              <w:t>M²</w:t>
            </w:r>
          </w:p>
        </w:tc>
        <w:tc>
          <w:tcPr>
            <w:tcW w:w="851" w:type="dxa"/>
            <w:vAlign w:val="center"/>
          </w:tcPr>
          <w:p w14:paraId="3CCA4E41" w14:textId="77777777" w:rsidR="00C30C16" w:rsidRPr="0065114A" w:rsidRDefault="00C30C16" w:rsidP="00482734">
            <w:pPr>
              <w:jc w:val="right"/>
              <w:rPr>
                <w:rFonts w:ascii="Trebuchet MS" w:hAnsi="Trebuchet MS" w:cs="Tahoma"/>
              </w:rPr>
            </w:pPr>
          </w:p>
        </w:tc>
        <w:tc>
          <w:tcPr>
            <w:tcW w:w="1587" w:type="dxa"/>
          </w:tcPr>
          <w:p w14:paraId="3828E73C" w14:textId="77777777" w:rsidR="00C30C16" w:rsidRPr="0065114A" w:rsidRDefault="00C30C16" w:rsidP="00482734">
            <w:pPr>
              <w:jc w:val="center"/>
              <w:rPr>
                <w:rFonts w:ascii="Trebuchet MS" w:hAnsi="Trebuchet MS" w:cs="Tahoma"/>
              </w:rPr>
            </w:pPr>
          </w:p>
        </w:tc>
      </w:tr>
      <w:tr w:rsidR="00C30C16" w:rsidRPr="0065114A" w14:paraId="33EC45A3" w14:textId="77777777" w:rsidTr="00482734">
        <w:trPr>
          <w:trHeight w:val="556"/>
        </w:trPr>
        <w:tc>
          <w:tcPr>
            <w:tcW w:w="921" w:type="dxa"/>
            <w:vAlign w:val="center"/>
          </w:tcPr>
          <w:p w14:paraId="51FD4C07" w14:textId="77777777" w:rsidR="00C30C16" w:rsidRPr="0065114A" w:rsidRDefault="00C30C16" w:rsidP="00482734">
            <w:pPr>
              <w:jc w:val="center"/>
              <w:rPr>
                <w:rFonts w:ascii="Trebuchet MS" w:hAnsi="Trebuchet MS" w:cs="Tahoma"/>
              </w:rPr>
            </w:pPr>
            <w:r>
              <w:rPr>
                <w:rFonts w:ascii="Trebuchet MS" w:hAnsi="Trebuchet MS" w:cs="Tahoma"/>
              </w:rPr>
              <w:t>404</w:t>
            </w:r>
          </w:p>
        </w:tc>
        <w:tc>
          <w:tcPr>
            <w:tcW w:w="5953" w:type="dxa"/>
            <w:vAlign w:val="center"/>
          </w:tcPr>
          <w:p w14:paraId="7D5A7E08" w14:textId="77777777" w:rsidR="00C30C16" w:rsidRPr="0065114A" w:rsidRDefault="00C30C16" w:rsidP="00B52FE5">
            <w:pPr>
              <w:spacing w:before="120"/>
              <w:rPr>
                <w:rFonts w:ascii="Trebuchet MS" w:hAnsi="Trebuchet MS" w:cs="Tahoma"/>
                <w:b/>
                <w:u w:val="single"/>
              </w:rPr>
            </w:pPr>
            <w:r w:rsidRPr="0065114A">
              <w:rPr>
                <w:rFonts w:ascii="Trebuchet MS" w:hAnsi="Trebuchet MS" w:cs="Tahoma"/>
                <w:b/>
                <w:u w:val="single"/>
              </w:rPr>
              <w:t>PLAFOND I</w:t>
            </w:r>
            <w:r>
              <w:rPr>
                <w:rFonts w:ascii="Trebuchet MS" w:hAnsi="Trebuchet MS" w:cs="Tahoma"/>
                <w:b/>
                <w:u w:val="single"/>
              </w:rPr>
              <w:t xml:space="preserve">NTERIEUR EN CONTREPLAQUE </w:t>
            </w:r>
            <w:r w:rsidRPr="0065114A">
              <w:rPr>
                <w:rFonts w:ascii="Trebuchet MS" w:hAnsi="Trebuchet MS" w:cs="Tahoma"/>
                <w:b/>
                <w:u w:val="single"/>
              </w:rPr>
              <w:t>Y CO</w:t>
            </w:r>
            <w:r>
              <w:rPr>
                <w:rFonts w:ascii="Trebuchet MS" w:hAnsi="Trebuchet MS" w:cs="Tahoma"/>
                <w:b/>
                <w:u w:val="single"/>
              </w:rPr>
              <w:t>MPRIS SOLIVAGE EN BOIS ET COUVRE-JOINT ET TOUTES SUJETIONS</w:t>
            </w:r>
          </w:p>
          <w:p w14:paraId="13A202C7" w14:textId="77777777" w:rsidR="00C30C16" w:rsidRPr="0065114A" w:rsidRDefault="00C30C16" w:rsidP="00B52FE5">
            <w:pPr>
              <w:jc w:val="both"/>
              <w:rPr>
                <w:rFonts w:ascii="Trebuchet MS" w:hAnsi="Trebuchet MS" w:cs="Tahoma"/>
              </w:rPr>
            </w:pPr>
            <w:r w:rsidRPr="0065114A">
              <w:rPr>
                <w:rFonts w:ascii="Trebuchet MS" w:hAnsi="Trebuchet MS" w:cs="Tahoma"/>
              </w:rPr>
              <w:t>Ce prix rémunère au mètre carré (m2), mesuré par métré contradictoire, la fourniture et la pose de faux plafond en contreplaqué</w:t>
            </w:r>
            <w:r>
              <w:rPr>
                <w:rFonts w:ascii="Trebuchet MS" w:hAnsi="Trebuchet MS" w:cs="Tahoma"/>
              </w:rPr>
              <w:t xml:space="preserve"> y compris les couvre-joints</w:t>
            </w:r>
            <w:r w:rsidRPr="0065114A">
              <w:rPr>
                <w:rFonts w:ascii="Trebuchet MS" w:hAnsi="Trebuchet MS" w:cs="Tahoma"/>
              </w:rPr>
              <w:t xml:space="preserve">  conformément au CCTP.</w:t>
            </w:r>
          </w:p>
          <w:p w14:paraId="49514829" w14:textId="77777777" w:rsidR="00C30C16" w:rsidRPr="0065114A" w:rsidRDefault="00C30C16" w:rsidP="00B52FE5">
            <w:pPr>
              <w:jc w:val="both"/>
              <w:rPr>
                <w:rFonts w:ascii="Trebuchet MS" w:hAnsi="Trebuchet MS" w:cs="Tahoma"/>
              </w:rPr>
            </w:pPr>
            <w:r w:rsidRPr="0065114A">
              <w:rPr>
                <w:rFonts w:ascii="Trebuchet MS" w:hAnsi="Trebuchet MS" w:cs="Tahoma"/>
              </w:rPr>
              <w:t>Il comprend notamment :</w:t>
            </w:r>
          </w:p>
          <w:p w14:paraId="4E4A2BC1" w14:textId="77777777" w:rsidR="00C30C16" w:rsidRPr="0065114A" w:rsidRDefault="00C30C16" w:rsidP="00B52FE5">
            <w:pPr>
              <w:pStyle w:val="Paragraphedeliste"/>
              <w:numPr>
                <w:ilvl w:val="0"/>
                <w:numId w:val="54"/>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selon le CCTP;</w:t>
            </w:r>
          </w:p>
          <w:p w14:paraId="0E7D634F" w14:textId="77777777" w:rsidR="00C30C16" w:rsidRPr="0065114A" w:rsidRDefault="00C30C16" w:rsidP="00B52FE5">
            <w:pPr>
              <w:pStyle w:val="Paragraphedeliste"/>
              <w:numPr>
                <w:ilvl w:val="0"/>
                <w:numId w:val="54"/>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solivage en bois dur de 4X8cm en trame de 60x120 ;</w:t>
            </w:r>
          </w:p>
          <w:p w14:paraId="7B577928" w14:textId="77777777" w:rsidR="00C30C16" w:rsidRPr="0065114A" w:rsidRDefault="00C30C16" w:rsidP="00B52FE5">
            <w:pPr>
              <w:pStyle w:val="Paragraphedeliste"/>
              <w:numPr>
                <w:ilvl w:val="0"/>
                <w:numId w:val="54"/>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accessoires de pose ;</w:t>
            </w:r>
          </w:p>
          <w:p w14:paraId="65CFDADB" w14:textId="77777777" w:rsidR="00C30C16" w:rsidRPr="0065114A" w:rsidRDefault="00C30C16" w:rsidP="00B52FE5">
            <w:pPr>
              <w:pStyle w:val="Paragraphedeliste"/>
              <w:numPr>
                <w:ilvl w:val="0"/>
                <w:numId w:val="54"/>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façonnage en panneaux de 60x120 et la pose ;</w:t>
            </w:r>
          </w:p>
          <w:p w14:paraId="720BEFFA" w14:textId="77777777" w:rsidR="00C30C16" w:rsidRPr="0065114A" w:rsidRDefault="00C30C16" w:rsidP="00B52FE5">
            <w:pPr>
              <w:pStyle w:val="Paragraphedeliste"/>
              <w:numPr>
                <w:ilvl w:val="0"/>
                <w:numId w:val="54"/>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4F0243A7" w14:textId="77777777" w:rsidR="00C30C16" w:rsidRPr="0065114A" w:rsidRDefault="00C30C16" w:rsidP="00B52FE5">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carré, mesuré par métré contradictoire.</w:t>
            </w:r>
          </w:p>
        </w:tc>
        <w:tc>
          <w:tcPr>
            <w:tcW w:w="850" w:type="dxa"/>
            <w:vAlign w:val="center"/>
          </w:tcPr>
          <w:p w14:paraId="24EA44FF" w14:textId="77777777" w:rsidR="00C30C16" w:rsidRPr="0065114A" w:rsidRDefault="00C30C16" w:rsidP="00482734">
            <w:pPr>
              <w:jc w:val="center"/>
              <w:rPr>
                <w:rFonts w:ascii="Trebuchet MS" w:hAnsi="Trebuchet MS" w:cs="Tahoma"/>
              </w:rPr>
            </w:pPr>
            <w:r>
              <w:rPr>
                <w:rFonts w:ascii="Trebuchet MS" w:hAnsi="Trebuchet MS" w:cs="Tahoma"/>
              </w:rPr>
              <w:t xml:space="preserve">M² </w:t>
            </w:r>
          </w:p>
        </w:tc>
        <w:tc>
          <w:tcPr>
            <w:tcW w:w="851" w:type="dxa"/>
            <w:vAlign w:val="center"/>
          </w:tcPr>
          <w:p w14:paraId="4A65B09F" w14:textId="77777777" w:rsidR="00C30C16" w:rsidRPr="0065114A" w:rsidRDefault="00C30C16" w:rsidP="00482734">
            <w:pPr>
              <w:jc w:val="right"/>
              <w:rPr>
                <w:rFonts w:ascii="Trebuchet MS" w:hAnsi="Trebuchet MS" w:cs="Tahoma"/>
              </w:rPr>
            </w:pPr>
          </w:p>
        </w:tc>
        <w:tc>
          <w:tcPr>
            <w:tcW w:w="1587" w:type="dxa"/>
          </w:tcPr>
          <w:p w14:paraId="3A359044" w14:textId="77777777" w:rsidR="00C30C16" w:rsidRPr="0065114A" w:rsidRDefault="00C30C16" w:rsidP="00482734">
            <w:pPr>
              <w:jc w:val="center"/>
              <w:rPr>
                <w:rFonts w:ascii="Trebuchet MS" w:hAnsi="Trebuchet MS" w:cs="Tahoma"/>
              </w:rPr>
            </w:pPr>
          </w:p>
        </w:tc>
      </w:tr>
      <w:tr w:rsidR="00C30C16" w:rsidRPr="0065114A" w14:paraId="118A3E9C" w14:textId="77777777" w:rsidTr="00482734">
        <w:trPr>
          <w:trHeight w:val="556"/>
        </w:trPr>
        <w:tc>
          <w:tcPr>
            <w:tcW w:w="921" w:type="dxa"/>
            <w:vAlign w:val="center"/>
          </w:tcPr>
          <w:p w14:paraId="0A385C41" w14:textId="77777777" w:rsidR="00C30C16" w:rsidRPr="0065114A" w:rsidRDefault="00C30C16" w:rsidP="00482734">
            <w:pPr>
              <w:jc w:val="center"/>
              <w:rPr>
                <w:rFonts w:ascii="Trebuchet MS" w:hAnsi="Trebuchet MS" w:cs="Tahoma"/>
              </w:rPr>
            </w:pPr>
            <w:r>
              <w:rPr>
                <w:rFonts w:ascii="Trebuchet MS" w:hAnsi="Trebuchet MS" w:cs="Tahoma"/>
              </w:rPr>
              <w:t>405</w:t>
            </w:r>
          </w:p>
        </w:tc>
        <w:tc>
          <w:tcPr>
            <w:tcW w:w="5953" w:type="dxa"/>
            <w:vAlign w:val="center"/>
          </w:tcPr>
          <w:p w14:paraId="2F37DB84" w14:textId="77777777" w:rsidR="00C30C16" w:rsidRPr="0065114A" w:rsidRDefault="00C30C16" w:rsidP="00DE4E4B">
            <w:pPr>
              <w:rPr>
                <w:rFonts w:ascii="Trebuchet MS" w:hAnsi="Trebuchet MS" w:cs="Tahoma"/>
                <w:b/>
                <w:u w:val="single"/>
              </w:rPr>
            </w:pPr>
            <w:r w:rsidRPr="0065114A">
              <w:rPr>
                <w:rFonts w:ascii="Trebuchet MS" w:hAnsi="Trebuchet MS" w:cs="Tahoma"/>
                <w:b/>
                <w:u w:val="single"/>
              </w:rPr>
              <w:t>PLAFOND EXTERIEUR EN TÔLE LISSE</w:t>
            </w:r>
            <w:r>
              <w:rPr>
                <w:rFonts w:ascii="Trebuchet MS" w:hAnsi="Trebuchet MS" w:cs="Tahoma"/>
                <w:b/>
                <w:u w:val="single"/>
              </w:rPr>
              <w:t xml:space="preserve"> AVEC COUVRE-JOINT Y COMPRIS TOUTES SUJETIONS</w:t>
            </w:r>
          </w:p>
          <w:p w14:paraId="0CED2FBF" w14:textId="77777777" w:rsidR="00C30C16" w:rsidRPr="0065114A" w:rsidRDefault="00C30C16" w:rsidP="00DE4E4B">
            <w:pPr>
              <w:jc w:val="both"/>
              <w:rPr>
                <w:rFonts w:ascii="Trebuchet MS" w:hAnsi="Trebuchet MS" w:cs="Tahoma"/>
              </w:rPr>
            </w:pPr>
            <w:r w:rsidRPr="0065114A">
              <w:rPr>
                <w:rFonts w:ascii="Trebuchet MS" w:hAnsi="Trebuchet MS" w:cs="Tahoma"/>
              </w:rPr>
              <w:t>Ce prix rémunère au mètre carré (m2), mesuré par métré contradictoire, la fourniture et la pose de plafond en tôles lisses</w:t>
            </w:r>
            <w:r>
              <w:rPr>
                <w:rFonts w:ascii="Trebuchet MS" w:hAnsi="Trebuchet MS" w:cs="Tahoma"/>
              </w:rPr>
              <w:t xml:space="preserve"> y compris le couvre-joint</w:t>
            </w:r>
            <w:r w:rsidRPr="0065114A">
              <w:rPr>
                <w:rFonts w:ascii="Trebuchet MS" w:hAnsi="Trebuchet MS" w:cs="Tahoma"/>
              </w:rPr>
              <w:t xml:space="preserve"> conformément au CCTP.</w:t>
            </w:r>
          </w:p>
          <w:p w14:paraId="024D6F3C" w14:textId="77777777" w:rsidR="00C30C16" w:rsidRPr="0065114A" w:rsidRDefault="00C30C16" w:rsidP="00DE4E4B">
            <w:pPr>
              <w:jc w:val="both"/>
              <w:rPr>
                <w:rFonts w:ascii="Trebuchet MS" w:hAnsi="Trebuchet MS" w:cs="Tahoma"/>
              </w:rPr>
            </w:pPr>
            <w:r w:rsidRPr="0065114A">
              <w:rPr>
                <w:rFonts w:ascii="Trebuchet MS" w:hAnsi="Trebuchet MS" w:cs="Tahoma"/>
              </w:rPr>
              <w:t>Il comprend notamment :</w:t>
            </w:r>
          </w:p>
          <w:p w14:paraId="6FB0F0CA"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selon le CCTP;</w:t>
            </w:r>
          </w:p>
          <w:p w14:paraId="721264BA"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solivage en bois dur de 4X8cm ;</w:t>
            </w:r>
          </w:p>
          <w:p w14:paraId="46AF2157"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Couvre joint avec rainure ;</w:t>
            </w:r>
          </w:p>
          <w:p w14:paraId="479EE47E"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accessoires de pose ;</w:t>
            </w:r>
          </w:p>
          <w:p w14:paraId="35B0801A"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façonnage et la pose ;</w:t>
            </w:r>
          </w:p>
          <w:p w14:paraId="4F2F467A"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63AF98C6" w14:textId="77777777" w:rsidR="00C30C16" w:rsidRPr="0065114A" w:rsidRDefault="00C30C16" w:rsidP="00DE4E4B">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carré, mesuré par métré contradictoire.</w:t>
            </w:r>
          </w:p>
        </w:tc>
        <w:tc>
          <w:tcPr>
            <w:tcW w:w="850" w:type="dxa"/>
            <w:vAlign w:val="center"/>
          </w:tcPr>
          <w:p w14:paraId="6284D7B1" w14:textId="77777777" w:rsidR="00C30C16" w:rsidRPr="0065114A" w:rsidRDefault="00C30C16" w:rsidP="00482734">
            <w:pPr>
              <w:jc w:val="center"/>
              <w:rPr>
                <w:rFonts w:ascii="Trebuchet MS" w:hAnsi="Trebuchet MS" w:cs="Tahoma"/>
              </w:rPr>
            </w:pPr>
            <w:r>
              <w:rPr>
                <w:rFonts w:ascii="Trebuchet MS" w:hAnsi="Trebuchet MS" w:cs="Tahoma"/>
              </w:rPr>
              <w:t>M²</w:t>
            </w:r>
          </w:p>
        </w:tc>
        <w:tc>
          <w:tcPr>
            <w:tcW w:w="851" w:type="dxa"/>
            <w:vAlign w:val="center"/>
          </w:tcPr>
          <w:p w14:paraId="1D53937E" w14:textId="77777777" w:rsidR="00C30C16" w:rsidRPr="0065114A" w:rsidRDefault="00C30C16" w:rsidP="00482734">
            <w:pPr>
              <w:jc w:val="right"/>
              <w:rPr>
                <w:rFonts w:ascii="Trebuchet MS" w:hAnsi="Trebuchet MS" w:cs="Tahoma"/>
              </w:rPr>
            </w:pPr>
          </w:p>
        </w:tc>
        <w:tc>
          <w:tcPr>
            <w:tcW w:w="1587" w:type="dxa"/>
          </w:tcPr>
          <w:p w14:paraId="2A4E1BB9" w14:textId="77777777" w:rsidR="00C30C16" w:rsidRPr="0065114A" w:rsidRDefault="00C30C16" w:rsidP="00482734">
            <w:pPr>
              <w:jc w:val="center"/>
              <w:rPr>
                <w:rFonts w:ascii="Trebuchet MS" w:hAnsi="Trebuchet MS" w:cs="Tahoma"/>
              </w:rPr>
            </w:pPr>
          </w:p>
        </w:tc>
      </w:tr>
      <w:tr w:rsidR="00C30C16" w:rsidRPr="0065114A" w14:paraId="42304E71" w14:textId="77777777" w:rsidTr="00482734">
        <w:trPr>
          <w:trHeight w:val="556"/>
        </w:trPr>
        <w:tc>
          <w:tcPr>
            <w:tcW w:w="921" w:type="dxa"/>
            <w:vAlign w:val="center"/>
          </w:tcPr>
          <w:p w14:paraId="7F909533" w14:textId="77777777" w:rsidR="00C30C16" w:rsidRPr="0065114A" w:rsidRDefault="00C30C16" w:rsidP="00482734">
            <w:pPr>
              <w:jc w:val="center"/>
              <w:rPr>
                <w:rFonts w:ascii="Trebuchet MS" w:hAnsi="Trebuchet MS" w:cs="Tahoma"/>
              </w:rPr>
            </w:pPr>
            <w:r>
              <w:rPr>
                <w:rFonts w:ascii="Trebuchet MS" w:hAnsi="Trebuchet MS" w:cs="Tahoma"/>
              </w:rPr>
              <w:t>406</w:t>
            </w:r>
          </w:p>
        </w:tc>
        <w:tc>
          <w:tcPr>
            <w:tcW w:w="5953" w:type="dxa"/>
            <w:vAlign w:val="center"/>
          </w:tcPr>
          <w:p w14:paraId="68B8BE03" w14:textId="77777777" w:rsidR="00C30C16" w:rsidRPr="0065114A" w:rsidRDefault="00C30C16" w:rsidP="00DE4E4B">
            <w:pPr>
              <w:rPr>
                <w:rFonts w:ascii="Trebuchet MS" w:hAnsi="Trebuchet MS" w:cs="Tahoma"/>
                <w:b/>
                <w:u w:val="single"/>
              </w:rPr>
            </w:pPr>
            <w:r>
              <w:rPr>
                <w:rFonts w:ascii="Trebuchet MS" w:hAnsi="Trebuchet MS" w:cs="Tahoma"/>
                <w:b/>
                <w:u w:val="single"/>
              </w:rPr>
              <w:t>TÔLE NOUE</w:t>
            </w:r>
          </w:p>
          <w:p w14:paraId="125E55EE" w14:textId="77777777" w:rsidR="00C30C16" w:rsidRPr="0065114A" w:rsidRDefault="00C30C16" w:rsidP="00DE4E4B">
            <w:pPr>
              <w:jc w:val="both"/>
              <w:rPr>
                <w:rFonts w:ascii="Trebuchet MS" w:hAnsi="Trebuchet MS" w:cs="Tahoma"/>
              </w:rPr>
            </w:pPr>
            <w:r w:rsidRPr="0065114A">
              <w:rPr>
                <w:rFonts w:ascii="Trebuchet MS" w:hAnsi="Trebuchet MS" w:cs="Tahoma"/>
              </w:rPr>
              <w:t xml:space="preserve">Ce prix rémunère au mètre linéaire (ml), mesuré par métré contradictoire, la fourniture et la pose de la tôle </w:t>
            </w:r>
            <w:r>
              <w:rPr>
                <w:rFonts w:ascii="Trebuchet MS" w:hAnsi="Trebuchet MS" w:cs="Tahoma"/>
              </w:rPr>
              <w:t>noue</w:t>
            </w:r>
            <w:r w:rsidRPr="0065114A">
              <w:rPr>
                <w:rFonts w:ascii="Trebuchet MS" w:hAnsi="Trebuchet MS" w:cs="Tahoma"/>
              </w:rPr>
              <w:t>,  conformément au CCTP.</w:t>
            </w:r>
          </w:p>
          <w:p w14:paraId="481340F6" w14:textId="77777777" w:rsidR="00C30C16" w:rsidRPr="0065114A" w:rsidRDefault="00C30C16" w:rsidP="00DE4E4B">
            <w:pPr>
              <w:jc w:val="both"/>
              <w:rPr>
                <w:rFonts w:ascii="Trebuchet MS" w:hAnsi="Trebuchet MS" w:cs="Tahoma"/>
              </w:rPr>
            </w:pPr>
            <w:r w:rsidRPr="0065114A">
              <w:rPr>
                <w:rFonts w:ascii="Trebuchet MS" w:hAnsi="Trebuchet MS" w:cs="Tahoma"/>
              </w:rPr>
              <w:t>Il comprend notamment :</w:t>
            </w:r>
          </w:p>
          <w:p w14:paraId="25AFEB5F"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la tôle faîtière crantée de 50 cm de large ;</w:t>
            </w:r>
          </w:p>
          <w:p w14:paraId="68E5525B"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débit ;</w:t>
            </w:r>
          </w:p>
          <w:p w14:paraId="40956BC3"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accessoires de pose ;</w:t>
            </w:r>
          </w:p>
          <w:p w14:paraId="3F53F799"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134E87AB"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46B771DA" w14:textId="77777777" w:rsidR="00C30C16" w:rsidRPr="0065114A" w:rsidRDefault="00C30C16" w:rsidP="00DE4E4B">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linéaire, mesuré par métré contradictoire.</w:t>
            </w:r>
          </w:p>
        </w:tc>
        <w:tc>
          <w:tcPr>
            <w:tcW w:w="850" w:type="dxa"/>
            <w:vAlign w:val="center"/>
          </w:tcPr>
          <w:p w14:paraId="0697A405" w14:textId="77777777" w:rsidR="00C30C16" w:rsidRPr="0065114A" w:rsidRDefault="00C30C16" w:rsidP="00482734">
            <w:pPr>
              <w:jc w:val="center"/>
              <w:rPr>
                <w:rFonts w:ascii="Trebuchet MS" w:hAnsi="Trebuchet MS" w:cs="Tahoma"/>
              </w:rPr>
            </w:pPr>
            <w:r>
              <w:rPr>
                <w:rFonts w:ascii="Trebuchet MS" w:hAnsi="Trebuchet MS" w:cs="Tahoma"/>
              </w:rPr>
              <w:t>Ml</w:t>
            </w:r>
          </w:p>
        </w:tc>
        <w:tc>
          <w:tcPr>
            <w:tcW w:w="851" w:type="dxa"/>
            <w:vAlign w:val="center"/>
          </w:tcPr>
          <w:p w14:paraId="027C15E8" w14:textId="77777777" w:rsidR="00C30C16" w:rsidRPr="0065114A" w:rsidRDefault="00C30C16" w:rsidP="00482734">
            <w:pPr>
              <w:jc w:val="right"/>
              <w:rPr>
                <w:rFonts w:ascii="Trebuchet MS" w:hAnsi="Trebuchet MS" w:cs="Tahoma"/>
              </w:rPr>
            </w:pPr>
          </w:p>
        </w:tc>
        <w:tc>
          <w:tcPr>
            <w:tcW w:w="1587" w:type="dxa"/>
          </w:tcPr>
          <w:p w14:paraId="6D6120B2" w14:textId="77777777" w:rsidR="00C30C16" w:rsidRPr="0065114A" w:rsidRDefault="00C30C16" w:rsidP="00482734">
            <w:pPr>
              <w:jc w:val="center"/>
              <w:rPr>
                <w:rFonts w:ascii="Trebuchet MS" w:hAnsi="Trebuchet MS" w:cs="Tahoma"/>
              </w:rPr>
            </w:pPr>
          </w:p>
        </w:tc>
      </w:tr>
      <w:tr w:rsidR="00C30C16" w:rsidRPr="0065114A" w14:paraId="01F52373" w14:textId="77777777" w:rsidTr="00482734">
        <w:trPr>
          <w:trHeight w:val="556"/>
        </w:trPr>
        <w:tc>
          <w:tcPr>
            <w:tcW w:w="921" w:type="dxa"/>
            <w:vAlign w:val="center"/>
          </w:tcPr>
          <w:p w14:paraId="523E26AE" w14:textId="77777777" w:rsidR="00C30C16" w:rsidRPr="0065114A" w:rsidRDefault="00C30C16" w:rsidP="00482734">
            <w:pPr>
              <w:jc w:val="center"/>
              <w:rPr>
                <w:rFonts w:ascii="Trebuchet MS" w:hAnsi="Trebuchet MS" w:cs="Tahoma"/>
              </w:rPr>
            </w:pPr>
            <w:r>
              <w:rPr>
                <w:rFonts w:ascii="Trebuchet MS" w:hAnsi="Trebuchet MS" w:cs="Tahoma"/>
              </w:rPr>
              <w:t>407</w:t>
            </w:r>
          </w:p>
        </w:tc>
        <w:tc>
          <w:tcPr>
            <w:tcW w:w="5953" w:type="dxa"/>
            <w:vAlign w:val="center"/>
          </w:tcPr>
          <w:p w14:paraId="355ED50D" w14:textId="77777777" w:rsidR="00C30C16" w:rsidRPr="0065114A" w:rsidRDefault="00C30C16" w:rsidP="00DE4E4B">
            <w:pPr>
              <w:rPr>
                <w:rFonts w:ascii="Trebuchet MS" w:hAnsi="Trebuchet MS" w:cs="Tahoma"/>
                <w:b/>
                <w:u w:val="single"/>
              </w:rPr>
            </w:pPr>
            <w:r w:rsidRPr="0065114A">
              <w:rPr>
                <w:rFonts w:ascii="Trebuchet MS" w:hAnsi="Trebuchet MS" w:cs="Tahoma"/>
                <w:b/>
                <w:u w:val="single"/>
              </w:rPr>
              <w:t>TÔLE FAÎTIERE CRANTEE DE 50 CM DE LARGE</w:t>
            </w:r>
          </w:p>
          <w:p w14:paraId="12202686" w14:textId="77777777" w:rsidR="00C30C16" w:rsidRPr="0065114A" w:rsidRDefault="00C30C16" w:rsidP="00DE4E4B">
            <w:pPr>
              <w:jc w:val="both"/>
              <w:rPr>
                <w:rFonts w:ascii="Trebuchet MS" w:hAnsi="Trebuchet MS" w:cs="Tahoma"/>
              </w:rPr>
            </w:pPr>
            <w:r w:rsidRPr="0065114A">
              <w:rPr>
                <w:rFonts w:ascii="Trebuchet MS" w:hAnsi="Trebuchet MS" w:cs="Tahoma"/>
              </w:rPr>
              <w:t>Ce prix rémunère au mètre linéaire (ml), mesuré par métré contradictoire, la fourniture et la pose de la tôle faîtière crantée de 50 cm de large,  conformément au CCTP.</w:t>
            </w:r>
          </w:p>
          <w:p w14:paraId="76728B23" w14:textId="77777777" w:rsidR="00C30C16" w:rsidRPr="0065114A" w:rsidRDefault="00C30C16" w:rsidP="00DE4E4B">
            <w:pPr>
              <w:jc w:val="both"/>
              <w:rPr>
                <w:rFonts w:ascii="Trebuchet MS" w:hAnsi="Trebuchet MS" w:cs="Tahoma"/>
              </w:rPr>
            </w:pPr>
            <w:r w:rsidRPr="0065114A">
              <w:rPr>
                <w:rFonts w:ascii="Trebuchet MS" w:hAnsi="Trebuchet MS" w:cs="Tahoma"/>
              </w:rPr>
              <w:t>Il comprend notamment :</w:t>
            </w:r>
          </w:p>
          <w:p w14:paraId="2350C137"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 la tôle faîtière crantée de 50 cm de large ;</w:t>
            </w:r>
          </w:p>
          <w:p w14:paraId="6C112C6D"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débit ;</w:t>
            </w:r>
          </w:p>
          <w:p w14:paraId="69E23C71"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accessoires de pose ;</w:t>
            </w:r>
          </w:p>
          <w:p w14:paraId="2735BC27"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537FFCBB" w14:textId="77777777" w:rsidR="00C30C16" w:rsidRPr="0065114A"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700F8698" w14:textId="77777777" w:rsidR="00C30C16" w:rsidRPr="0065114A" w:rsidRDefault="00C30C16" w:rsidP="00DE4E4B">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linéaire, mesuré par métré contradictoire.</w:t>
            </w:r>
          </w:p>
        </w:tc>
        <w:tc>
          <w:tcPr>
            <w:tcW w:w="850" w:type="dxa"/>
            <w:vAlign w:val="center"/>
          </w:tcPr>
          <w:p w14:paraId="1EAB6E4E" w14:textId="77777777" w:rsidR="00C30C16" w:rsidRPr="0065114A" w:rsidRDefault="00C30C16" w:rsidP="00482734">
            <w:pPr>
              <w:jc w:val="center"/>
              <w:rPr>
                <w:rFonts w:ascii="Trebuchet MS" w:hAnsi="Trebuchet MS" w:cs="Tahoma"/>
              </w:rPr>
            </w:pPr>
            <w:r w:rsidRPr="0065114A">
              <w:rPr>
                <w:rFonts w:ascii="Trebuchet MS" w:hAnsi="Trebuchet MS" w:cs="Tahoma"/>
              </w:rPr>
              <w:t>ML</w:t>
            </w:r>
          </w:p>
        </w:tc>
        <w:tc>
          <w:tcPr>
            <w:tcW w:w="851" w:type="dxa"/>
            <w:vAlign w:val="center"/>
          </w:tcPr>
          <w:p w14:paraId="31B36E32" w14:textId="77777777" w:rsidR="00C30C16" w:rsidRPr="0065114A" w:rsidRDefault="00C30C16" w:rsidP="00482734">
            <w:pPr>
              <w:jc w:val="right"/>
              <w:rPr>
                <w:rFonts w:ascii="Trebuchet MS" w:hAnsi="Trebuchet MS" w:cs="Tahoma"/>
              </w:rPr>
            </w:pPr>
          </w:p>
        </w:tc>
        <w:tc>
          <w:tcPr>
            <w:tcW w:w="1587" w:type="dxa"/>
          </w:tcPr>
          <w:p w14:paraId="4B972F0F" w14:textId="77777777" w:rsidR="00C30C16" w:rsidRPr="0065114A" w:rsidRDefault="00C30C16" w:rsidP="00482734">
            <w:pPr>
              <w:jc w:val="center"/>
              <w:rPr>
                <w:rFonts w:ascii="Trebuchet MS" w:hAnsi="Trebuchet MS" w:cs="Tahoma"/>
              </w:rPr>
            </w:pPr>
          </w:p>
        </w:tc>
      </w:tr>
      <w:tr w:rsidR="00C30C16" w:rsidRPr="0065114A" w14:paraId="113B336E" w14:textId="77777777" w:rsidTr="00482734">
        <w:trPr>
          <w:trHeight w:val="556"/>
        </w:trPr>
        <w:tc>
          <w:tcPr>
            <w:tcW w:w="10162" w:type="dxa"/>
            <w:gridSpan w:val="5"/>
            <w:vAlign w:val="center"/>
          </w:tcPr>
          <w:p w14:paraId="345DB3D1" w14:textId="77777777" w:rsidR="00C30C16" w:rsidRPr="0065114A" w:rsidRDefault="00C30C16" w:rsidP="00DE4E4B">
            <w:pPr>
              <w:ind w:left="709"/>
              <w:jc w:val="both"/>
              <w:rPr>
                <w:rFonts w:ascii="Trebuchet MS" w:hAnsi="Trebuchet MS" w:cs="Tahoma"/>
                <w:b/>
              </w:rPr>
            </w:pPr>
            <w:r>
              <w:rPr>
                <w:rFonts w:ascii="Trebuchet MS" w:hAnsi="Trebuchet MS" w:cs="Tahoma"/>
                <w:b/>
              </w:rPr>
              <w:t>LOT 5</w:t>
            </w:r>
            <w:r w:rsidRPr="0065114A">
              <w:rPr>
                <w:rFonts w:ascii="Trebuchet MS" w:hAnsi="Trebuchet MS" w:cs="Tahoma"/>
                <w:b/>
              </w:rPr>
              <w:t>00 : MENUISERIE BOIS</w:t>
            </w:r>
            <w:r>
              <w:rPr>
                <w:rFonts w:ascii="Trebuchet MS" w:hAnsi="Trebuchet MS" w:cs="Tahoma"/>
                <w:b/>
              </w:rPr>
              <w:t xml:space="preserve"> ET METALLIQUE</w:t>
            </w:r>
          </w:p>
          <w:p w14:paraId="09C825E2" w14:textId="77777777" w:rsidR="00C30C16" w:rsidRDefault="00C30C16" w:rsidP="00DE4E4B">
            <w:pPr>
              <w:ind w:left="1418"/>
              <w:jc w:val="both"/>
              <w:rPr>
                <w:rFonts w:ascii="Trebuchet MS" w:hAnsi="Trebuchet MS" w:cs="Tahoma"/>
              </w:rPr>
            </w:pPr>
            <w:r>
              <w:rPr>
                <w:rFonts w:ascii="Trebuchet MS" w:hAnsi="Trebuchet MS" w:cs="Tahoma"/>
              </w:rPr>
              <w:t>Le lot 5</w:t>
            </w:r>
            <w:r w:rsidRPr="0065114A">
              <w:rPr>
                <w:rFonts w:ascii="Trebuchet MS" w:hAnsi="Trebuchet MS" w:cs="Tahoma"/>
              </w:rPr>
              <w:t>00 rémunère :</w:t>
            </w:r>
          </w:p>
          <w:p w14:paraId="5E62081F" w14:textId="77777777" w:rsidR="00C30C16" w:rsidRDefault="00C30C16" w:rsidP="00DE4E4B">
            <w:pPr>
              <w:ind w:left="1418"/>
              <w:jc w:val="both"/>
              <w:rPr>
                <w:rFonts w:ascii="Trebuchet MS" w:hAnsi="Trebuchet MS" w:cs="Tahoma"/>
              </w:rPr>
            </w:pPr>
            <w:r>
              <w:rPr>
                <w:rFonts w:ascii="Trebuchet MS" w:hAnsi="Trebuchet MS" w:cs="Tahoma"/>
              </w:rPr>
              <w:t xml:space="preserve">501 : Portes isophanes en bois de 0,7x2,10 sur </w:t>
            </w:r>
            <w:r w:rsidRPr="0065114A">
              <w:rPr>
                <w:rFonts w:ascii="Trebuchet MS" w:hAnsi="Trebuchet MS" w:cs="Tahoma"/>
              </w:rPr>
              <w:t>cad</w:t>
            </w:r>
            <w:r>
              <w:rPr>
                <w:rFonts w:ascii="Trebuchet MS" w:hAnsi="Trebuchet MS" w:cs="Tahoma"/>
              </w:rPr>
              <w:t xml:space="preserve">res (dormants) en bois dur y compris serrurerie complète </w:t>
            </w:r>
            <w:r w:rsidRPr="0065114A">
              <w:rPr>
                <w:rFonts w:ascii="Trebuchet MS" w:hAnsi="Trebuchet MS" w:cs="Tahoma"/>
              </w:rPr>
              <w:t>;</w:t>
            </w:r>
          </w:p>
          <w:p w14:paraId="71DE6FDD" w14:textId="77777777" w:rsidR="00C30C16" w:rsidRDefault="00C30C16" w:rsidP="00DE4E4B">
            <w:pPr>
              <w:ind w:left="1418"/>
              <w:jc w:val="both"/>
              <w:rPr>
                <w:rFonts w:ascii="Trebuchet MS" w:hAnsi="Trebuchet MS" w:cs="Tahoma"/>
              </w:rPr>
            </w:pPr>
            <w:r>
              <w:rPr>
                <w:rFonts w:ascii="Trebuchet MS" w:hAnsi="Trebuchet MS" w:cs="Tahoma"/>
              </w:rPr>
              <w:t xml:space="preserve">502 : Portes isophanes en bois de 1,00x2,10 sur </w:t>
            </w:r>
            <w:r w:rsidRPr="0065114A">
              <w:rPr>
                <w:rFonts w:ascii="Trebuchet MS" w:hAnsi="Trebuchet MS" w:cs="Tahoma"/>
              </w:rPr>
              <w:t>cad</w:t>
            </w:r>
            <w:r>
              <w:rPr>
                <w:rFonts w:ascii="Trebuchet MS" w:hAnsi="Trebuchet MS" w:cs="Tahoma"/>
              </w:rPr>
              <w:t>res (dormants) en bois dur y compris serrurerie complète ;</w:t>
            </w:r>
          </w:p>
          <w:p w14:paraId="7D7672FC" w14:textId="77777777" w:rsidR="00C30C16" w:rsidRDefault="00C30C16" w:rsidP="00DE4E4B">
            <w:pPr>
              <w:ind w:left="1418"/>
              <w:jc w:val="both"/>
              <w:rPr>
                <w:rFonts w:ascii="Trebuchet MS" w:hAnsi="Trebuchet MS" w:cs="Tahoma"/>
              </w:rPr>
            </w:pPr>
            <w:r>
              <w:rPr>
                <w:rFonts w:ascii="Trebuchet MS" w:hAnsi="Trebuchet MS" w:cs="Tahoma"/>
              </w:rPr>
              <w:t xml:space="preserve">503 : Portes pleines en bois de 1,00x2,10 sur </w:t>
            </w:r>
            <w:r w:rsidRPr="0065114A">
              <w:rPr>
                <w:rFonts w:ascii="Trebuchet MS" w:hAnsi="Trebuchet MS" w:cs="Tahoma"/>
              </w:rPr>
              <w:t>cad</w:t>
            </w:r>
            <w:r>
              <w:rPr>
                <w:rFonts w:ascii="Trebuchet MS" w:hAnsi="Trebuchet MS" w:cs="Tahoma"/>
              </w:rPr>
              <w:t>res (dormants) en bois dur y compris serrurerie complète ;</w:t>
            </w:r>
          </w:p>
          <w:p w14:paraId="44261792" w14:textId="77777777" w:rsidR="00C30C16" w:rsidRDefault="00C30C16" w:rsidP="00DE4E4B">
            <w:pPr>
              <w:ind w:left="1418"/>
              <w:jc w:val="both"/>
              <w:rPr>
                <w:rFonts w:ascii="Trebuchet MS" w:hAnsi="Trebuchet MS" w:cs="Tahoma"/>
              </w:rPr>
            </w:pPr>
            <w:r>
              <w:rPr>
                <w:rFonts w:ascii="Trebuchet MS" w:hAnsi="Trebuchet MS" w:cs="Tahoma"/>
              </w:rPr>
              <w:t>504 : Fenêtres en châssis naco</w:t>
            </w:r>
            <w:r w:rsidRPr="0065114A">
              <w:rPr>
                <w:rFonts w:ascii="Trebuchet MS" w:hAnsi="Trebuchet MS" w:cs="Tahoma"/>
              </w:rPr>
              <w:t xml:space="preserve"> de </w:t>
            </w:r>
            <w:r>
              <w:rPr>
                <w:rFonts w:ascii="Trebuchet MS" w:hAnsi="Trebuchet MS" w:cs="Tahoma"/>
              </w:rPr>
              <w:t xml:space="preserve">10 lames de 1,5 m y </w:t>
            </w:r>
            <w:r w:rsidRPr="0065114A">
              <w:rPr>
                <w:rFonts w:ascii="Trebuchet MS" w:hAnsi="Trebuchet MS" w:cs="Tahoma"/>
              </w:rPr>
              <w:t xml:space="preserve">compris </w:t>
            </w:r>
            <w:r>
              <w:rPr>
                <w:rFonts w:ascii="Trebuchet MS" w:hAnsi="Trebuchet MS" w:cs="Tahoma"/>
              </w:rPr>
              <w:t>toile moustiquaire</w:t>
            </w:r>
            <w:r w:rsidRPr="0065114A">
              <w:rPr>
                <w:rFonts w:ascii="Trebuchet MS" w:hAnsi="Trebuchet MS" w:cs="Tahoma"/>
              </w:rPr>
              <w:t> ;</w:t>
            </w:r>
          </w:p>
          <w:p w14:paraId="046316C8" w14:textId="77777777" w:rsidR="00C30C16" w:rsidRDefault="00C30C16" w:rsidP="00DE4E4B">
            <w:pPr>
              <w:ind w:left="709"/>
              <w:jc w:val="both"/>
              <w:rPr>
                <w:rFonts w:ascii="Trebuchet MS" w:hAnsi="Trebuchet MS" w:cs="Tahoma"/>
              </w:rPr>
            </w:pPr>
            <w:r>
              <w:rPr>
                <w:rFonts w:ascii="Trebuchet MS" w:hAnsi="Trebuchet MS" w:cs="Tahoma"/>
              </w:rPr>
              <w:t xml:space="preserve">            505 : Fenêtres en châssis naco</w:t>
            </w:r>
            <w:r w:rsidRPr="0065114A">
              <w:rPr>
                <w:rFonts w:ascii="Trebuchet MS" w:hAnsi="Trebuchet MS" w:cs="Tahoma"/>
              </w:rPr>
              <w:t xml:space="preserve"> de </w:t>
            </w:r>
            <w:r>
              <w:rPr>
                <w:rFonts w:ascii="Trebuchet MS" w:hAnsi="Trebuchet MS" w:cs="Tahoma"/>
              </w:rPr>
              <w:t xml:space="preserve">7 lames de 0,6 m y </w:t>
            </w:r>
            <w:r w:rsidRPr="0065114A">
              <w:rPr>
                <w:rFonts w:ascii="Trebuchet MS" w:hAnsi="Trebuchet MS" w:cs="Tahoma"/>
              </w:rPr>
              <w:t xml:space="preserve">compris </w:t>
            </w:r>
            <w:r>
              <w:rPr>
                <w:rFonts w:ascii="Trebuchet MS" w:hAnsi="Trebuchet MS" w:cs="Tahoma"/>
              </w:rPr>
              <w:t>toile moustiquaire</w:t>
            </w:r>
          </w:p>
          <w:p w14:paraId="686DA8DB" w14:textId="77777777" w:rsidR="00C30C16" w:rsidRPr="0065114A" w:rsidRDefault="00C30C16" w:rsidP="00DE4E4B">
            <w:pPr>
              <w:ind w:left="709"/>
              <w:jc w:val="both"/>
              <w:rPr>
                <w:rFonts w:ascii="Trebuchet MS" w:hAnsi="Trebuchet MS" w:cs="Tahoma"/>
              </w:rPr>
            </w:pPr>
            <w:r>
              <w:rPr>
                <w:rFonts w:ascii="Trebuchet MS" w:hAnsi="Trebuchet MS" w:cs="Tahoma"/>
              </w:rPr>
              <w:t xml:space="preserve">            506 : Placards de 0,8x3 en CP ép.0,19 y </w:t>
            </w:r>
            <w:r w:rsidRPr="0065114A">
              <w:rPr>
                <w:rFonts w:ascii="Trebuchet MS" w:hAnsi="Trebuchet MS" w:cs="Tahoma"/>
              </w:rPr>
              <w:t xml:space="preserve">compris </w:t>
            </w:r>
            <w:r>
              <w:rPr>
                <w:rFonts w:ascii="Trebuchet MS" w:hAnsi="Trebuchet MS" w:cs="Tahoma"/>
              </w:rPr>
              <w:t>étagères</w:t>
            </w:r>
            <w:r w:rsidRPr="0065114A">
              <w:rPr>
                <w:rFonts w:ascii="Trebuchet MS" w:hAnsi="Trebuchet MS" w:cs="Tahoma"/>
              </w:rPr>
              <w:t> ;</w:t>
            </w:r>
          </w:p>
          <w:p w14:paraId="51F3CE39" w14:textId="77777777" w:rsidR="00C30C16" w:rsidRPr="0065114A" w:rsidRDefault="00C30C16" w:rsidP="00DE4E4B">
            <w:pPr>
              <w:ind w:left="709"/>
              <w:jc w:val="both"/>
              <w:rPr>
                <w:rFonts w:ascii="Trebuchet MS" w:hAnsi="Trebuchet MS" w:cs="Tahoma"/>
                <w:b/>
              </w:rPr>
            </w:pPr>
            <w:r>
              <w:rPr>
                <w:rFonts w:ascii="Trebuchet MS" w:hAnsi="Trebuchet MS" w:cs="Tahoma"/>
              </w:rPr>
              <w:t xml:space="preserve">            507 : Grilles antivol pour châssis.</w:t>
            </w:r>
          </w:p>
        </w:tc>
      </w:tr>
      <w:tr w:rsidR="00C30C16" w:rsidRPr="0065114A" w14:paraId="47C68108" w14:textId="77777777" w:rsidTr="00482734">
        <w:trPr>
          <w:trHeight w:val="556"/>
        </w:trPr>
        <w:tc>
          <w:tcPr>
            <w:tcW w:w="921" w:type="dxa"/>
            <w:vAlign w:val="center"/>
          </w:tcPr>
          <w:p w14:paraId="2730CAD2" w14:textId="77777777" w:rsidR="00C30C16" w:rsidRPr="0065114A" w:rsidRDefault="00C30C16" w:rsidP="00482734">
            <w:pPr>
              <w:jc w:val="center"/>
              <w:rPr>
                <w:rFonts w:ascii="Trebuchet MS" w:hAnsi="Trebuchet MS" w:cs="Tahoma"/>
              </w:rPr>
            </w:pPr>
            <w:r>
              <w:rPr>
                <w:rFonts w:ascii="Trebuchet MS" w:hAnsi="Trebuchet MS" w:cs="Tahoma"/>
              </w:rPr>
              <w:t>5</w:t>
            </w:r>
            <w:r w:rsidRPr="0065114A">
              <w:rPr>
                <w:rFonts w:ascii="Trebuchet MS" w:hAnsi="Trebuchet MS" w:cs="Tahoma"/>
              </w:rPr>
              <w:t>01</w:t>
            </w:r>
          </w:p>
        </w:tc>
        <w:tc>
          <w:tcPr>
            <w:tcW w:w="5953" w:type="dxa"/>
            <w:vAlign w:val="center"/>
          </w:tcPr>
          <w:p w14:paraId="15E19530" w14:textId="77777777" w:rsidR="00C30C16" w:rsidRPr="00FE00C5" w:rsidRDefault="00C30C16" w:rsidP="00DE4E4B">
            <w:pPr>
              <w:rPr>
                <w:rFonts w:ascii="Trebuchet MS" w:hAnsi="Trebuchet MS" w:cs="Tahoma"/>
                <w:b/>
                <w:u w:val="single"/>
              </w:rPr>
            </w:pPr>
            <w:r w:rsidRPr="00FE00C5">
              <w:rPr>
                <w:rFonts w:ascii="Trebuchet MS" w:hAnsi="Trebuchet MS" w:cs="Tahoma"/>
                <w:b/>
                <w:u w:val="single"/>
              </w:rPr>
              <w:t>PORT</w:t>
            </w:r>
            <w:r>
              <w:rPr>
                <w:rFonts w:ascii="Trebuchet MS" w:hAnsi="Trebuchet MS" w:cs="Tahoma"/>
                <w:b/>
                <w:u w:val="single"/>
              </w:rPr>
              <w:t>ES ISOPHANES EN BOIS DE 0,70x2,</w:t>
            </w:r>
            <w:r w:rsidRPr="00FE00C5">
              <w:rPr>
                <w:rFonts w:ascii="Trebuchet MS" w:hAnsi="Trebuchet MS" w:cs="Tahoma"/>
                <w:b/>
                <w:u w:val="single"/>
              </w:rPr>
              <w:t>10 SUR CADRES EN BOIS DUR Y COMPRIS SERRURERIE COMPLETE</w:t>
            </w:r>
          </w:p>
          <w:p w14:paraId="0A24FD13" w14:textId="77777777" w:rsidR="00C30C16" w:rsidRPr="00FE00C5" w:rsidRDefault="00C30C16" w:rsidP="00DE4E4B">
            <w:pPr>
              <w:jc w:val="both"/>
              <w:rPr>
                <w:rFonts w:ascii="Trebuchet MS" w:hAnsi="Trebuchet MS" w:cs="Tahoma"/>
              </w:rPr>
            </w:pPr>
            <w:r w:rsidRPr="00FE00C5">
              <w:rPr>
                <w:rFonts w:ascii="Trebuchet MS" w:hAnsi="Trebuchet MS" w:cs="Tahoma"/>
              </w:rPr>
              <w:t>Ce prix rémunère à l’unité (U), mesuré par métré contradictoire, la fourniture et la pose des cadres de portes en bois dur pour fixation des portes métalliques conformément au CCTP.</w:t>
            </w:r>
          </w:p>
          <w:p w14:paraId="480D82F1" w14:textId="77777777" w:rsidR="00C30C16" w:rsidRPr="00FE00C5" w:rsidRDefault="00C30C16" w:rsidP="00DE4E4B">
            <w:pPr>
              <w:jc w:val="both"/>
              <w:rPr>
                <w:rFonts w:ascii="Trebuchet MS" w:hAnsi="Trebuchet MS" w:cs="Tahoma"/>
              </w:rPr>
            </w:pPr>
            <w:r w:rsidRPr="00FE00C5">
              <w:rPr>
                <w:rFonts w:ascii="Trebuchet MS" w:hAnsi="Trebuchet MS" w:cs="Tahoma"/>
              </w:rPr>
              <w:t>Il comprend notamment :</w:t>
            </w:r>
          </w:p>
          <w:p w14:paraId="49652480" w14:textId="77777777" w:rsidR="00C30C16" w:rsidRPr="00FE00C5"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la fourniture du bois selon le CCTP;</w:t>
            </w:r>
          </w:p>
          <w:p w14:paraId="4836313E" w14:textId="77777777" w:rsidR="00C30C16" w:rsidRPr="00FE00C5"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l’usinage en machines, le ponçage et l’application de fond dur ;</w:t>
            </w:r>
          </w:p>
          <w:p w14:paraId="620C0332" w14:textId="77777777" w:rsidR="00C30C16" w:rsidRPr="00FE00C5"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l’assemblage des éléments usinés ;</w:t>
            </w:r>
          </w:p>
          <w:p w14:paraId="01E36FAE" w14:textId="77777777" w:rsidR="00C30C16" w:rsidRPr="00FE00C5"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la pose ;</w:t>
            </w:r>
          </w:p>
          <w:p w14:paraId="0D4029E0" w14:textId="77777777" w:rsidR="00C30C16" w:rsidRPr="00FE00C5" w:rsidRDefault="00C30C16" w:rsidP="00DE4E4B">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toutes sujétions</w:t>
            </w:r>
          </w:p>
          <w:p w14:paraId="71932AAD" w14:textId="77777777" w:rsidR="00C30C16" w:rsidRPr="00FE00C5" w:rsidRDefault="00C30C16" w:rsidP="00DE4E4B">
            <w:pPr>
              <w:pStyle w:val="Paragraphedeliste"/>
              <w:ind w:left="168"/>
              <w:jc w:val="both"/>
              <w:rPr>
                <w:rFonts w:ascii="Trebuchet MS" w:hAnsi="Trebuchet MS" w:cs="Tahoma"/>
                <w:sz w:val="20"/>
                <w:szCs w:val="20"/>
              </w:rPr>
            </w:pPr>
            <w:r w:rsidRPr="00FE00C5">
              <w:rPr>
                <w:rFonts w:ascii="Trebuchet MS" w:hAnsi="Trebuchet MS" w:cs="Tahoma"/>
                <w:sz w:val="20"/>
                <w:szCs w:val="20"/>
              </w:rPr>
              <w:t>Ce prix s’applique à l’unité, mesuré par métré contradictoire.</w:t>
            </w:r>
          </w:p>
        </w:tc>
        <w:tc>
          <w:tcPr>
            <w:tcW w:w="850" w:type="dxa"/>
            <w:vAlign w:val="center"/>
          </w:tcPr>
          <w:p w14:paraId="35D91770" w14:textId="77777777" w:rsidR="00C30C16" w:rsidRPr="0065114A" w:rsidRDefault="00C30C16" w:rsidP="00482734">
            <w:pPr>
              <w:jc w:val="center"/>
              <w:rPr>
                <w:rFonts w:ascii="Trebuchet MS" w:hAnsi="Trebuchet MS" w:cs="Tahoma"/>
              </w:rPr>
            </w:pPr>
            <w:r w:rsidRPr="0065114A">
              <w:rPr>
                <w:rFonts w:ascii="Trebuchet MS" w:hAnsi="Trebuchet MS" w:cs="Tahoma"/>
              </w:rPr>
              <w:t>U</w:t>
            </w:r>
          </w:p>
        </w:tc>
        <w:tc>
          <w:tcPr>
            <w:tcW w:w="851" w:type="dxa"/>
            <w:vAlign w:val="center"/>
          </w:tcPr>
          <w:p w14:paraId="64650445" w14:textId="77777777" w:rsidR="00C30C16" w:rsidRPr="0065114A" w:rsidRDefault="00C30C16" w:rsidP="00482734">
            <w:pPr>
              <w:jc w:val="right"/>
              <w:rPr>
                <w:rFonts w:ascii="Trebuchet MS" w:hAnsi="Trebuchet MS" w:cs="Tahoma"/>
              </w:rPr>
            </w:pPr>
          </w:p>
        </w:tc>
        <w:tc>
          <w:tcPr>
            <w:tcW w:w="1587" w:type="dxa"/>
          </w:tcPr>
          <w:p w14:paraId="1261AA14" w14:textId="77777777" w:rsidR="00C30C16" w:rsidRPr="0065114A" w:rsidRDefault="00C30C16" w:rsidP="00482734">
            <w:pPr>
              <w:jc w:val="center"/>
              <w:rPr>
                <w:rFonts w:ascii="Trebuchet MS" w:hAnsi="Trebuchet MS" w:cs="Tahoma"/>
              </w:rPr>
            </w:pPr>
          </w:p>
        </w:tc>
      </w:tr>
      <w:tr w:rsidR="00C30C16" w:rsidRPr="0065114A" w14:paraId="427B8BA7" w14:textId="77777777" w:rsidTr="00482734">
        <w:trPr>
          <w:trHeight w:val="556"/>
        </w:trPr>
        <w:tc>
          <w:tcPr>
            <w:tcW w:w="921" w:type="dxa"/>
            <w:vAlign w:val="center"/>
          </w:tcPr>
          <w:p w14:paraId="2550D97D" w14:textId="77777777" w:rsidR="00C30C16" w:rsidRPr="0065114A" w:rsidRDefault="00C30C16" w:rsidP="00482734">
            <w:pPr>
              <w:jc w:val="center"/>
              <w:rPr>
                <w:rFonts w:ascii="Trebuchet MS" w:hAnsi="Trebuchet MS" w:cs="Tahoma"/>
              </w:rPr>
            </w:pPr>
            <w:r>
              <w:rPr>
                <w:rFonts w:ascii="Trebuchet MS" w:hAnsi="Trebuchet MS" w:cs="Tahoma"/>
              </w:rPr>
              <w:t>5</w:t>
            </w:r>
            <w:r w:rsidRPr="0065114A">
              <w:rPr>
                <w:rFonts w:ascii="Trebuchet MS" w:hAnsi="Trebuchet MS" w:cs="Tahoma"/>
              </w:rPr>
              <w:t>02</w:t>
            </w:r>
          </w:p>
        </w:tc>
        <w:tc>
          <w:tcPr>
            <w:tcW w:w="5953" w:type="dxa"/>
            <w:vAlign w:val="center"/>
          </w:tcPr>
          <w:p w14:paraId="29B45220" w14:textId="77777777" w:rsidR="00C30C16" w:rsidRPr="0065114A" w:rsidRDefault="00C30C16" w:rsidP="00903F4A">
            <w:pPr>
              <w:rPr>
                <w:rFonts w:ascii="Trebuchet MS" w:hAnsi="Trebuchet MS" w:cs="Tahoma"/>
                <w:b/>
                <w:u w:val="single"/>
              </w:rPr>
            </w:pPr>
            <w:r>
              <w:rPr>
                <w:rFonts w:ascii="Trebuchet MS" w:hAnsi="Trebuchet MS" w:cs="Tahoma"/>
                <w:b/>
                <w:u w:val="single"/>
              </w:rPr>
              <w:t>PORTES ISOPHANES EN BOIS DE 1,0</w:t>
            </w:r>
            <w:r w:rsidRPr="0065114A">
              <w:rPr>
                <w:rFonts w:ascii="Trebuchet MS" w:hAnsi="Trebuchet MS" w:cs="Tahoma"/>
                <w:b/>
                <w:u w:val="single"/>
              </w:rPr>
              <w:t>0X2</w:t>
            </w:r>
            <w:r>
              <w:rPr>
                <w:rFonts w:ascii="Trebuchet MS" w:hAnsi="Trebuchet MS" w:cs="Tahoma"/>
                <w:b/>
                <w:u w:val="single"/>
              </w:rPr>
              <w:t>,1</w:t>
            </w:r>
            <w:r w:rsidRPr="0065114A">
              <w:rPr>
                <w:rFonts w:ascii="Trebuchet MS" w:hAnsi="Trebuchet MS" w:cs="Tahoma"/>
                <w:b/>
                <w:u w:val="single"/>
              </w:rPr>
              <w:t xml:space="preserve">0 </w:t>
            </w:r>
            <w:r>
              <w:rPr>
                <w:rFonts w:ascii="Trebuchet MS" w:hAnsi="Trebuchet MS" w:cs="Tahoma"/>
                <w:b/>
                <w:u w:val="single"/>
              </w:rPr>
              <w:t xml:space="preserve">SUR CADRES EN BOIS DUR </w:t>
            </w:r>
            <w:r w:rsidRPr="0065114A">
              <w:rPr>
                <w:rFonts w:ascii="Trebuchet MS" w:hAnsi="Trebuchet MS" w:cs="Tahoma"/>
                <w:b/>
                <w:u w:val="single"/>
              </w:rPr>
              <w:t>Y</w:t>
            </w:r>
            <w:r>
              <w:rPr>
                <w:rFonts w:ascii="Trebuchet MS" w:hAnsi="Trebuchet MS" w:cs="Tahoma"/>
                <w:b/>
                <w:u w:val="single"/>
              </w:rPr>
              <w:t xml:space="preserve"> COMPRIS SERRURERIE</w:t>
            </w:r>
            <w:r w:rsidRPr="0065114A">
              <w:rPr>
                <w:rFonts w:ascii="Trebuchet MS" w:hAnsi="Trebuchet MS" w:cs="Tahoma"/>
                <w:b/>
                <w:u w:val="single"/>
              </w:rPr>
              <w:t> ;</w:t>
            </w:r>
          </w:p>
          <w:p w14:paraId="05BF5492" w14:textId="77777777" w:rsidR="00C30C16" w:rsidRPr="0065114A" w:rsidRDefault="00C30C16" w:rsidP="00903F4A">
            <w:pPr>
              <w:jc w:val="both"/>
              <w:rPr>
                <w:rFonts w:ascii="Trebuchet MS" w:hAnsi="Trebuchet MS" w:cs="Tahoma"/>
              </w:rPr>
            </w:pPr>
            <w:r w:rsidRPr="0065114A">
              <w:rPr>
                <w:rFonts w:ascii="Trebuchet MS" w:hAnsi="Trebuchet MS" w:cs="Tahoma"/>
              </w:rPr>
              <w:t>Ce prix rémunère à l’unité (U), mesuré par métré contradictoire, la fourniture et la pose des portes complètes en bois de 0,90x220 y compris accessoire de</w:t>
            </w:r>
            <w:r w:rsidRPr="0065114A">
              <w:rPr>
                <w:rFonts w:ascii="Trebuchet MS" w:hAnsi="Trebuchet MS" w:cs="Tahoma"/>
                <w:b/>
                <w:u w:val="single"/>
              </w:rPr>
              <w:t xml:space="preserve"> </w:t>
            </w:r>
            <w:r w:rsidRPr="0065114A">
              <w:rPr>
                <w:rFonts w:ascii="Trebuchet MS" w:hAnsi="Trebuchet MS" w:cs="Tahoma"/>
              </w:rPr>
              <w:t>fermeture  conformément au CCTP.</w:t>
            </w:r>
          </w:p>
          <w:p w14:paraId="181C0855" w14:textId="77777777" w:rsidR="00C30C16" w:rsidRPr="0065114A" w:rsidRDefault="00C30C16" w:rsidP="00903F4A">
            <w:pPr>
              <w:jc w:val="both"/>
              <w:rPr>
                <w:rFonts w:ascii="Trebuchet MS" w:hAnsi="Trebuchet MS" w:cs="Tahoma"/>
              </w:rPr>
            </w:pPr>
            <w:r w:rsidRPr="0065114A">
              <w:rPr>
                <w:rFonts w:ascii="Trebuchet MS" w:hAnsi="Trebuchet MS" w:cs="Tahoma"/>
              </w:rPr>
              <w:t>Il comprend notamment :</w:t>
            </w:r>
          </w:p>
          <w:p w14:paraId="06786D90"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bois selon le CCTP;</w:t>
            </w:r>
          </w:p>
          <w:p w14:paraId="550FE821"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l’usinage en machines, le ponçage et l’application de fond dur ;</w:t>
            </w:r>
          </w:p>
          <w:p w14:paraId="5E492A61"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l’assemblage des éléments usinés ;</w:t>
            </w:r>
          </w:p>
          <w:p w14:paraId="37EBB6C3"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68CF236A"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6D8E8BC5" w14:textId="77777777" w:rsidR="00C30C16" w:rsidRPr="0065114A" w:rsidRDefault="00C30C16" w:rsidP="00903F4A">
            <w:pPr>
              <w:rPr>
                <w:rFonts w:ascii="Trebuchet MS" w:hAnsi="Trebuchet MS" w:cs="Tahoma"/>
                <w:b/>
                <w:u w:val="single"/>
              </w:rPr>
            </w:pPr>
            <w:r w:rsidRPr="0065114A">
              <w:rPr>
                <w:rFonts w:ascii="Trebuchet MS" w:hAnsi="Trebuchet MS" w:cs="Tahoma"/>
              </w:rPr>
              <w:t>Ce prix s’applique à l’unité, mesuré par métré contradictoire</w:t>
            </w:r>
          </w:p>
        </w:tc>
        <w:tc>
          <w:tcPr>
            <w:tcW w:w="850" w:type="dxa"/>
            <w:vAlign w:val="center"/>
          </w:tcPr>
          <w:p w14:paraId="109504D9" w14:textId="77777777" w:rsidR="00C30C16" w:rsidRPr="0065114A" w:rsidRDefault="00C30C16" w:rsidP="00482734">
            <w:pPr>
              <w:jc w:val="center"/>
              <w:rPr>
                <w:rFonts w:ascii="Trebuchet MS" w:hAnsi="Trebuchet MS" w:cs="Tahoma"/>
              </w:rPr>
            </w:pPr>
            <w:r w:rsidRPr="0065114A">
              <w:rPr>
                <w:rFonts w:ascii="Trebuchet MS" w:hAnsi="Trebuchet MS" w:cs="Tahoma"/>
              </w:rPr>
              <w:t>U</w:t>
            </w:r>
          </w:p>
        </w:tc>
        <w:tc>
          <w:tcPr>
            <w:tcW w:w="851" w:type="dxa"/>
            <w:vAlign w:val="center"/>
          </w:tcPr>
          <w:p w14:paraId="3FE7AB1C" w14:textId="77777777" w:rsidR="00C30C16" w:rsidRPr="0065114A" w:rsidRDefault="00C30C16" w:rsidP="00482734">
            <w:pPr>
              <w:jc w:val="right"/>
              <w:rPr>
                <w:rFonts w:ascii="Trebuchet MS" w:hAnsi="Trebuchet MS" w:cs="Tahoma"/>
              </w:rPr>
            </w:pPr>
          </w:p>
        </w:tc>
        <w:tc>
          <w:tcPr>
            <w:tcW w:w="1587" w:type="dxa"/>
          </w:tcPr>
          <w:p w14:paraId="359C2671" w14:textId="77777777" w:rsidR="00C30C16" w:rsidRPr="0065114A" w:rsidRDefault="00C30C16" w:rsidP="00482734">
            <w:pPr>
              <w:jc w:val="center"/>
              <w:rPr>
                <w:rFonts w:ascii="Trebuchet MS" w:hAnsi="Trebuchet MS" w:cs="Tahoma"/>
              </w:rPr>
            </w:pPr>
          </w:p>
        </w:tc>
      </w:tr>
      <w:tr w:rsidR="00C30C16" w:rsidRPr="0065114A" w14:paraId="648606C0" w14:textId="77777777" w:rsidTr="00482734">
        <w:trPr>
          <w:trHeight w:val="556"/>
        </w:trPr>
        <w:tc>
          <w:tcPr>
            <w:tcW w:w="921" w:type="dxa"/>
            <w:vAlign w:val="center"/>
          </w:tcPr>
          <w:p w14:paraId="18A94DE7" w14:textId="77777777" w:rsidR="00C30C16" w:rsidRPr="0065114A" w:rsidRDefault="00C30C16" w:rsidP="00482734">
            <w:pPr>
              <w:jc w:val="center"/>
              <w:rPr>
                <w:rFonts w:ascii="Trebuchet MS" w:hAnsi="Trebuchet MS" w:cs="Tahoma"/>
              </w:rPr>
            </w:pPr>
            <w:r>
              <w:rPr>
                <w:rFonts w:ascii="Trebuchet MS" w:hAnsi="Trebuchet MS" w:cs="Tahoma"/>
              </w:rPr>
              <w:t>5</w:t>
            </w:r>
            <w:r w:rsidRPr="0065114A">
              <w:rPr>
                <w:rFonts w:ascii="Trebuchet MS" w:hAnsi="Trebuchet MS" w:cs="Tahoma"/>
              </w:rPr>
              <w:t>03</w:t>
            </w:r>
          </w:p>
        </w:tc>
        <w:tc>
          <w:tcPr>
            <w:tcW w:w="5953" w:type="dxa"/>
            <w:vAlign w:val="center"/>
          </w:tcPr>
          <w:p w14:paraId="321E4E4B" w14:textId="77777777" w:rsidR="00C30C16" w:rsidRDefault="00C30C16" w:rsidP="00903F4A">
            <w:pPr>
              <w:jc w:val="both"/>
              <w:rPr>
                <w:rFonts w:ascii="Trebuchet MS" w:hAnsi="Trebuchet MS" w:cs="Tahoma"/>
                <w:b/>
                <w:u w:val="single"/>
              </w:rPr>
            </w:pPr>
            <w:r>
              <w:rPr>
                <w:rFonts w:ascii="Trebuchet MS" w:hAnsi="Trebuchet MS" w:cs="Tahoma"/>
                <w:b/>
                <w:u w:val="single"/>
              </w:rPr>
              <w:t>PORTES PLEINES EN BOIS DE 1,00X2,1</w:t>
            </w:r>
            <w:r w:rsidRPr="0065114A">
              <w:rPr>
                <w:rFonts w:ascii="Trebuchet MS" w:hAnsi="Trebuchet MS" w:cs="Tahoma"/>
                <w:b/>
                <w:u w:val="single"/>
              </w:rPr>
              <w:t>0</w:t>
            </w:r>
            <w:r>
              <w:rPr>
                <w:rFonts w:ascii="Trebuchet MS" w:hAnsi="Trebuchet MS" w:cs="Tahoma"/>
                <w:b/>
                <w:u w:val="single"/>
              </w:rPr>
              <w:t xml:space="preserve"> SUR CARDES EN BOIS DUR Y COMPRIS SERRURERIE</w:t>
            </w:r>
            <w:r w:rsidRPr="0065114A">
              <w:rPr>
                <w:rFonts w:ascii="Trebuchet MS" w:hAnsi="Trebuchet MS" w:cs="Tahoma"/>
                <w:b/>
                <w:u w:val="single"/>
              </w:rPr>
              <w:t xml:space="preserve">; </w:t>
            </w:r>
          </w:p>
          <w:p w14:paraId="4FAE4FA3" w14:textId="77777777" w:rsidR="00C30C16" w:rsidRPr="0065114A" w:rsidRDefault="00C30C16" w:rsidP="00903F4A">
            <w:pPr>
              <w:jc w:val="both"/>
              <w:rPr>
                <w:rFonts w:ascii="Trebuchet MS" w:hAnsi="Trebuchet MS" w:cs="Tahoma"/>
              </w:rPr>
            </w:pPr>
            <w:r w:rsidRPr="0065114A">
              <w:rPr>
                <w:rFonts w:ascii="Trebuchet MS" w:hAnsi="Trebuchet MS" w:cs="Tahoma"/>
              </w:rPr>
              <w:t>Ce prix rémunère à l’unité (U), mesuré par métré contradictoire, la fourniture et la pose des cadres complètes pour fenêtre en bois de 1,60x1,20 y compris accessoire de fermeture  conformément au CCTP.</w:t>
            </w:r>
          </w:p>
          <w:p w14:paraId="6D32097D" w14:textId="77777777" w:rsidR="00C30C16" w:rsidRPr="0065114A" w:rsidRDefault="00C30C16" w:rsidP="00903F4A">
            <w:pPr>
              <w:jc w:val="both"/>
              <w:rPr>
                <w:rFonts w:ascii="Trebuchet MS" w:hAnsi="Trebuchet MS" w:cs="Tahoma"/>
              </w:rPr>
            </w:pPr>
            <w:r w:rsidRPr="0065114A">
              <w:rPr>
                <w:rFonts w:ascii="Trebuchet MS" w:hAnsi="Trebuchet MS" w:cs="Tahoma"/>
              </w:rPr>
              <w:t>Il comprend notamment :</w:t>
            </w:r>
          </w:p>
          <w:p w14:paraId="33A2E21E"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bois selon le CCTP;</w:t>
            </w:r>
          </w:p>
          <w:p w14:paraId="0AC96D59"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l’usinage en machines, le ponçage et l’application de fond dur ;</w:t>
            </w:r>
          </w:p>
          <w:p w14:paraId="6C7497A4"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l’assemblage des éléments usinés ;</w:t>
            </w:r>
          </w:p>
          <w:p w14:paraId="4FEA6424"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6E1092C4"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0CDB534E" w14:textId="77777777" w:rsidR="00C30C16" w:rsidRPr="0065114A" w:rsidRDefault="00C30C16" w:rsidP="00903F4A">
            <w:pPr>
              <w:rPr>
                <w:rFonts w:ascii="Trebuchet MS" w:hAnsi="Trebuchet MS" w:cs="Tahoma"/>
                <w:b/>
                <w:u w:val="single"/>
              </w:rPr>
            </w:pPr>
            <w:r w:rsidRPr="0065114A">
              <w:rPr>
                <w:rFonts w:ascii="Trebuchet MS" w:hAnsi="Trebuchet MS" w:cs="Tahoma"/>
              </w:rPr>
              <w:t>Ce prix s’applique à l’unité, mesuré par métré contradictoire</w:t>
            </w:r>
          </w:p>
        </w:tc>
        <w:tc>
          <w:tcPr>
            <w:tcW w:w="850" w:type="dxa"/>
            <w:vAlign w:val="center"/>
          </w:tcPr>
          <w:p w14:paraId="5517929A" w14:textId="77777777" w:rsidR="00C30C16" w:rsidRPr="0065114A" w:rsidRDefault="00C30C16" w:rsidP="00482734">
            <w:pPr>
              <w:jc w:val="center"/>
              <w:rPr>
                <w:rFonts w:ascii="Trebuchet MS" w:hAnsi="Trebuchet MS" w:cs="Tahoma"/>
              </w:rPr>
            </w:pPr>
            <w:r w:rsidRPr="0065114A">
              <w:rPr>
                <w:rFonts w:ascii="Trebuchet MS" w:hAnsi="Trebuchet MS" w:cs="Tahoma"/>
              </w:rPr>
              <w:t>U</w:t>
            </w:r>
          </w:p>
        </w:tc>
        <w:tc>
          <w:tcPr>
            <w:tcW w:w="851" w:type="dxa"/>
            <w:vAlign w:val="center"/>
          </w:tcPr>
          <w:p w14:paraId="046011CA" w14:textId="77777777" w:rsidR="00C30C16" w:rsidRPr="0065114A" w:rsidRDefault="00C30C16" w:rsidP="00482734">
            <w:pPr>
              <w:jc w:val="right"/>
              <w:rPr>
                <w:rFonts w:ascii="Trebuchet MS" w:hAnsi="Trebuchet MS" w:cs="Tahoma"/>
              </w:rPr>
            </w:pPr>
          </w:p>
        </w:tc>
        <w:tc>
          <w:tcPr>
            <w:tcW w:w="1587" w:type="dxa"/>
          </w:tcPr>
          <w:p w14:paraId="74971ED0" w14:textId="77777777" w:rsidR="00C30C16" w:rsidRPr="0065114A" w:rsidRDefault="00C30C16" w:rsidP="00482734">
            <w:pPr>
              <w:jc w:val="center"/>
              <w:rPr>
                <w:rFonts w:ascii="Trebuchet MS" w:hAnsi="Trebuchet MS" w:cs="Tahoma"/>
              </w:rPr>
            </w:pPr>
          </w:p>
        </w:tc>
      </w:tr>
      <w:tr w:rsidR="00C30C16" w:rsidRPr="0065114A" w14:paraId="67576BD4" w14:textId="77777777" w:rsidTr="00482734">
        <w:trPr>
          <w:trHeight w:val="556"/>
        </w:trPr>
        <w:tc>
          <w:tcPr>
            <w:tcW w:w="921" w:type="dxa"/>
            <w:vAlign w:val="center"/>
          </w:tcPr>
          <w:p w14:paraId="04BDD0E4" w14:textId="77777777" w:rsidR="00C30C16" w:rsidRDefault="00C30C16" w:rsidP="00482734">
            <w:pPr>
              <w:jc w:val="center"/>
              <w:rPr>
                <w:rFonts w:ascii="Trebuchet MS" w:hAnsi="Trebuchet MS" w:cs="Tahoma"/>
              </w:rPr>
            </w:pPr>
            <w:r>
              <w:rPr>
                <w:rFonts w:ascii="Trebuchet MS" w:hAnsi="Trebuchet MS" w:cs="Tahoma"/>
              </w:rPr>
              <w:t>504</w:t>
            </w:r>
          </w:p>
        </w:tc>
        <w:tc>
          <w:tcPr>
            <w:tcW w:w="5953" w:type="dxa"/>
            <w:vAlign w:val="center"/>
          </w:tcPr>
          <w:p w14:paraId="010365D7" w14:textId="77777777" w:rsidR="00C30C16" w:rsidRPr="0045316A" w:rsidRDefault="00C30C16" w:rsidP="00903F4A">
            <w:pPr>
              <w:jc w:val="both"/>
              <w:rPr>
                <w:rFonts w:ascii="Trebuchet MS" w:hAnsi="Trebuchet MS" w:cs="Tahoma"/>
                <w:b/>
                <w:u w:val="single"/>
              </w:rPr>
            </w:pPr>
            <w:r w:rsidRPr="0045316A">
              <w:rPr>
                <w:rFonts w:ascii="Trebuchet MS" w:hAnsi="Trebuchet MS" w:cs="Tahoma"/>
                <w:b/>
                <w:u w:val="single"/>
              </w:rPr>
              <w:t xml:space="preserve">FENETRES EN CHÂSSIS NACO DE 10 LAMES DE 1,50M Y COMPRIS TOILE MOUSTIQUAIRE; </w:t>
            </w:r>
          </w:p>
          <w:p w14:paraId="7A66A69E" w14:textId="77777777" w:rsidR="00C30C16" w:rsidRPr="0045316A" w:rsidRDefault="00C30C16" w:rsidP="00903F4A">
            <w:pPr>
              <w:jc w:val="both"/>
              <w:rPr>
                <w:rFonts w:ascii="Trebuchet MS" w:hAnsi="Trebuchet MS" w:cs="Tahoma"/>
              </w:rPr>
            </w:pPr>
            <w:r w:rsidRPr="0045316A">
              <w:rPr>
                <w:rFonts w:ascii="Trebuchet MS" w:hAnsi="Trebuchet MS" w:cs="Tahoma"/>
              </w:rPr>
              <w:t>Ce prix rémunère à l’unité (U), mesuré par métré contradictoire, la fourniture et la pose des châssis naco et de 10 lames de 1,50m y compris la toile moustiquaire  conformément au CCTP.</w:t>
            </w:r>
          </w:p>
          <w:p w14:paraId="4F130079" w14:textId="77777777" w:rsidR="00C30C16" w:rsidRPr="0045316A" w:rsidRDefault="00C30C16" w:rsidP="00903F4A">
            <w:pPr>
              <w:jc w:val="both"/>
              <w:rPr>
                <w:rFonts w:ascii="Trebuchet MS" w:hAnsi="Trebuchet MS" w:cs="Tahoma"/>
              </w:rPr>
            </w:pPr>
            <w:r w:rsidRPr="0045316A">
              <w:rPr>
                <w:rFonts w:ascii="Trebuchet MS" w:hAnsi="Trebuchet MS" w:cs="Tahoma"/>
              </w:rPr>
              <w:t>Il comprend notamment :</w:t>
            </w:r>
          </w:p>
          <w:p w14:paraId="2705F7C0"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la fourniture des châssis naco de 10 lames de 1,50m;</w:t>
            </w:r>
          </w:p>
          <w:p w14:paraId="2AFE59C4"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la fourniture des lames en verre ;</w:t>
            </w:r>
          </w:p>
          <w:p w14:paraId="7AC685F2"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la fourniture de la toile moustiquaire ;</w:t>
            </w:r>
          </w:p>
          <w:p w14:paraId="2D0D9BA3"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la pose ;</w:t>
            </w:r>
          </w:p>
          <w:p w14:paraId="7E188677"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toutes sujétions</w:t>
            </w:r>
          </w:p>
          <w:p w14:paraId="0DEB83A9" w14:textId="77777777" w:rsidR="00C30C16" w:rsidRPr="0045316A" w:rsidRDefault="00C30C16" w:rsidP="00903F4A">
            <w:pPr>
              <w:rPr>
                <w:rFonts w:ascii="Trebuchet MS" w:hAnsi="Trebuchet MS" w:cs="Tahoma"/>
                <w:b/>
                <w:u w:val="single"/>
              </w:rPr>
            </w:pPr>
            <w:r w:rsidRPr="0045316A">
              <w:rPr>
                <w:rFonts w:ascii="Trebuchet MS" w:hAnsi="Trebuchet MS" w:cs="Tahoma"/>
              </w:rPr>
              <w:t>Ce prix s’applique à l’unité, mesuré par métré contradictoire</w:t>
            </w:r>
          </w:p>
        </w:tc>
        <w:tc>
          <w:tcPr>
            <w:tcW w:w="850" w:type="dxa"/>
            <w:vAlign w:val="center"/>
          </w:tcPr>
          <w:p w14:paraId="1F26AAC3" w14:textId="77777777" w:rsidR="00C30C16" w:rsidRPr="0065114A" w:rsidRDefault="00C30C16" w:rsidP="00482734">
            <w:pPr>
              <w:jc w:val="center"/>
              <w:rPr>
                <w:rFonts w:ascii="Trebuchet MS" w:hAnsi="Trebuchet MS" w:cs="Tahoma"/>
              </w:rPr>
            </w:pPr>
            <w:r>
              <w:rPr>
                <w:rFonts w:ascii="Trebuchet MS" w:hAnsi="Trebuchet MS" w:cs="Tahoma"/>
              </w:rPr>
              <w:t xml:space="preserve">U </w:t>
            </w:r>
          </w:p>
        </w:tc>
        <w:tc>
          <w:tcPr>
            <w:tcW w:w="851" w:type="dxa"/>
            <w:vAlign w:val="center"/>
          </w:tcPr>
          <w:p w14:paraId="2971AF71" w14:textId="77777777" w:rsidR="00C30C16" w:rsidRPr="0065114A" w:rsidRDefault="00C30C16" w:rsidP="00482734">
            <w:pPr>
              <w:jc w:val="right"/>
              <w:rPr>
                <w:rFonts w:ascii="Trebuchet MS" w:hAnsi="Trebuchet MS" w:cs="Tahoma"/>
              </w:rPr>
            </w:pPr>
          </w:p>
        </w:tc>
        <w:tc>
          <w:tcPr>
            <w:tcW w:w="1587" w:type="dxa"/>
          </w:tcPr>
          <w:p w14:paraId="09644929" w14:textId="77777777" w:rsidR="00C30C16" w:rsidRPr="0065114A" w:rsidRDefault="00C30C16" w:rsidP="00482734">
            <w:pPr>
              <w:jc w:val="center"/>
              <w:rPr>
                <w:rFonts w:ascii="Trebuchet MS" w:hAnsi="Trebuchet MS" w:cs="Tahoma"/>
              </w:rPr>
            </w:pPr>
          </w:p>
        </w:tc>
      </w:tr>
      <w:tr w:rsidR="00C30C16" w:rsidRPr="0065114A" w14:paraId="61FC48A5" w14:textId="77777777" w:rsidTr="00482734">
        <w:trPr>
          <w:trHeight w:val="556"/>
        </w:trPr>
        <w:tc>
          <w:tcPr>
            <w:tcW w:w="921" w:type="dxa"/>
            <w:vAlign w:val="center"/>
          </w:tcPr>
          <w:p w14:paraId="1FD09E3A" w14:textId="77777777" w:rsidR="00C30C16" w:rsidRDefault="00C30C16" w:rsidP="00482734">
            <w:pPr>
              <w:jc w:val="center"/>
              <w:rPr>
                <w:rFonts w:ascii="Trebuchet MS" w:hAnsi="Trebuchet MS" w:cs="Tahoma"/>
              </w:rPr>
            </w:pPr>
            <w:r>
              <w:rPr>
                <w:rFonts w:ascii="Trebuchet MS" w:hAnsi="Trebuchet MS" w:cs="Tahoma"/>
              </w:rPr>
              <w:t>505</w:t>
            </w:r>
          </w:p>
        </w:tc>
        <w:tc>
          <w:tcPr>
            <w:tcW w:w="5953" w:type="dxa"/>
            <w:vAlign w:val="center"/>
          </w:tcPr>
          <w:p w14:paraId="2152D45D" w14:textId="77777777" w:rsidR="00C30C16" w:rsidRPr="0045316A" w:rsidRDefault="00C30C16" w:rsidP="00903F4A">
            <w:pPr>
              <w:jc w:val="both"/>
              <w:rPr>
                <w:rFonts w:ascii="Trebuchet MS" w:hAnsi="Trebuchet MS" w:cs="Tahoma"/>
                <w:b/>
                <w:u w:val="single"/>
              </w:rPr>
            </w:pPr>
            <w:r w:rsidRPr="0045316A">
              <w:rPr>
                <w:rFonts w:ascii="Trebuchet MS" w:hAnsi="Trebuchet MS" w:cs="Tahoma"/>
                <w:b/>
                <w:u w:val="single"/>
              </w:rPr>
              <w:t xml:space="preserve">FENETRES EN CHÂSSIS NACO DE 7 LAMES DE 1,50M Y COMPRIS TOILE MOUSTIQUAIRE; </w:t>
            </w:r>
          </w:p>
          <w:p w14:paraId="01A9BD98" w14:textId="77777777" w:rsidR="00C30C16" w:rsidRPr="0045316A" w:rsidRDefault="00C30C16" w:rsidP="00903F4A">
            <w:pPr>
              <w:jc w:val="both"/>
              <w:rPr>
                <w:rFonts w:ascii="Trebuchet MS" w:hAnsi="Trebuchet MS" w:cs="Tahoma"/>
              </w:rPr>
            </w:pPr>
            <w:r w:rsidRPr="0045316A">
              <w:rPr>
                <w:rFonts w:ascii="Trebuchet MS" w:hAnsi="Trebuchet MS" w:cs="Tahoma"/>
              </w:rPr>
              <w:t>Ce prix rémunère à l’unité (U), mesuré par métré contradictoire, la fourniture et la pose des châssis naco et de 7 lames de 0,60m y compris la toile moustiquaire  conformément au CCTP.</w:t>
            </w:r>
          </w:p>
          <w:p w14:paraId="67DB2078" w14:textId="77777777" w:rsidR="00C30C16" w:rsidRPr="0045316A" w:rsidRDefault="00C30C16" w:rsidP="00903F4A">
            <w:pPr>
              <w:jc w:val="both"/>
              <w:rPr>
                <w:rFonts w:ascii="Trebuchet MS" w:hAnsi="Trebuchet MS" w:cs="Tahoma"/>
              </w:rPr>
            </w:pPr>
            <w:r w:rsidRPr="0045316A">
              <w:rPr>
                <w:rFonts w:ascii="Trebuchet MS" w:hAnsi="Trebuchet MS" w:cs="Tahoma"/>
              </w:rPr>
              <w:t>Il comprend notamment :</w:t>
            </w:r>
          </w:p>
          <w:p w14:paraId="5C799AE6"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la fourniture des châssis naco de 7 lames de 0,60m;</w:t>
            </w:r>
          </w:p>
          <w:p w14:paraId="40383FCC"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la fourniture des lames en verre ;</w:t>
            </w:r>
          </w:p>
          <w:p w14:paraId="48F45192"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la fourniture de la toile moustiquaire ;</w:t>
            </w:r>
          </w:p>
          <w:p w14:paraId="5FEA2D6C"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la pose ;</w:t>
            </w:r>
          </w:p>
          <w:p w14:paraId="35DD6AD7" w14:textId="77777777" w:rsidR="00C30C16" w:rsidRPr="0045316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45316A">
              <w:rPr>
                <w:rFonts w:ascii="Trebuchet MS" w:hAnsi="Trebuchet MS" w:cs="Tahoma"/>
                <w:sz w:val="20"/>
                <w:szCs w:val="20"/>
              </w:rPr>
              <w:t>toutes sujétions</w:t>
            </w:r>
          </w:p>
          <w:p w14:paraId="0A589572" w14:textId="77777777" w:rsidR="00C30C16" w:rsidRPr="0045316A" w:rsidRDefault="00C30C16" w:rsidP="00903F4A">
            <w:pPr>
              <w:rPr>
                <w:rFonts w:ascii="Trebuchet MS" w:hAnsi="Trebuchet MS" w:cs="Tahoma"/>
                <w:b/>
                <w:u w:val="single"/>
              </w:rPr>
            </w:pPr>
            <w:r w:rsidRPr="0045316A">
              <w:rPr>
                <w:rFonts w:ascii="Trebuchet MS" w:hAnsi="Trebuchet MS" w:cs="Tahoma"/>
              </w:rPr>
              <w:t>Ce prix s’applique à l’unité, mesuré par métré contradictoire</w:t>
            </w:r>
          </w:p>
        </w:tc>
        <w:tc>
          <w:tcPr>
            <w:tcW w:w="850" w:type="dxa"/>
            <w:vAlign w:val="center"/>
          </w:tcPr>
          <w:p w14:paraId="0369FA01" w14:textId="77777777" w:rsidR="00C30C16" w:rsidRPr="0065114A" w:rsidRDefault="00C30C16" w:rsidP="00482734">
            <w:pPr>
              <w:jc w:val="center"/>
              <w:rPr>
                <w:rFonts w:ascii="Trebuchet MS" w:hAnsi="Trebuchet MS" w:cs="Tahoma"/>
              </w:rPr>
            </w:pPr>
          </w:p>
        </w:tc>
        <w:tc>
          <w:tcPr>
            <w:tcW w:w="851" w:type="dxa"/>
            <w:vAlign w:val="center"/>
          </w:tcPr>
          <w:p w14:paraId="13A8A5B3" w14:textId="77777777" w:rsidR="00C30C16" w:rsidRPr="0065114A" w:rsidRDefault="00C30C16" w:rsidP="00482734">
            <w:pPr>
              <w:jc w:val="right"/>
              <w:rPr>
                <w:rFonts w:ascii="Trebuchet MS" w:hAnsi="Trebuchet MS" w:cs="Tahoma"/>
              </w:rPr>
            </w:pPr>
          </w:p>
        </w:tc>
        <w:tc>
          <w:tcPr>
            <w:tcW w:w="1587" w:type="dxa"/>
          </w:tcPr>
          <w:p w14:paraId="47E97362" w14:textId="77777777" w:rsidR="00C30C16" w:rsidRPr="0065114A" w:rsidRDefault="00C30C16" w:rsidP="00482734">
            <w:pPr>
              <w:jc w:val="center"/>
              <w:rPr>
                <w:rFonts w:ascii="Trebuchet MS" w:hAnsi="Trebuchet MS" w:cs="Tahoma"/>
              </w:rPr>
            </w:pPr>
          </w:p>
        </w:tc>
      </w:tr>
      <w:tr w:rsidR="00C30C16" w:rsidRPr="0065114A" w14:paraId="1F59782E" w14:textId="77777777" w:rsidTr="00482734">
        <w:trPr>
          <w:trHeight w:val="556"/>
        </w:trPr>
        <w:tc>
          <w:tcPr>
            <w:tcW w:w="921" w:type="dxa"/>
            <w:vAlign w:val="center"/>
          </w:tcPr>
          <w:p w14:paraId="267BDE2D" w14:textId="77777777" w:rsidR="00C30C16" w:rsidRDefault="00C30C16" w:rsidP="00482734">
            <w:pPr>
              <w:jc w:val="center"/>
              <w:rPr>
                <w:rFonts w:ascii="Trebuchet MS" w:hAnsi="Trebuchet MS" w:cs="Tahoma"/>
              </w:rPr>
            </w:pPr>
            <w:r>
              <w:rPr>
                <w:rFonts w:ascii="Trebuchet MS" w:hAnsi="Trebuchet MS" w:cs="Tahoma"/>
              </w:rPr>
              <w:t>506</w:t>
            </w:r>
          </w:p>
        </w:tc>
        <w:tc>
          <w:tcPr>
            <w:tcW w:w="5953" w:type="dxa"/>
            <w:vAlign w:val="center"/>
          </w:tcPr>
          <w:p w14:paraId="79071DF7" w14:textId="77777777" w:rsidR="00C30C16" w:rsidRPr="00FE00C5" w:rsidRDefault="00C30C16" w:rsidP="00903F4A">
            <w:pPr>
              <w:jc w:val="both"/>
              <w:rPr>
                <w:rFonts w:ascii="Trebuchet MS" w:hAnsi="Trebuchet MS" w:cs="Tahoma"/>
                <w:b/>
                <w:u w:val="single"/>
              </w:rPr>
            </w:pPr>
            <w:r w:rsidRPr="00FE00C5">
              <w:rPr>
                <w:rFonts w:ascii="Trebuchet MS" w:hAnsi="Trebuchet MS" w:cs="Tahoma"/>
                <w:b/>
                <w:u w:val="single"/>
              </w:rPr>
              <w:t xml:space="preserve">PLACARDS DE 0,8x3 EN CONTREPAQUE EN SAPELLI EP.0,19 Y COMPRIS ETAGERES; </w:t>
            </w:r>
          </w:p>
          <w:p w14:paraId="211580B9" w14:textId="77777777" w:rsidR="00C30C16" w:rsidRPr="00FE00C5" w:rsidRDefault="00C30C16" w:rsidP="00903F4A">
            <w:pPr>
              <w:jc w:val="both"/>
              <w:rPr>
                <w:rFonts w:ascii="Trebuchet MS" w:hAnsi="Trebuchet MS" w:cs="Tahoma"/>
              </w:rPr>
            </w:pPr>
            <w:r w:rsidRPr="00FE00C5">
              <w:rPr>
                <w:rFonts w:ascii="Trebuchet MS" w:hAnsi="Trebuchet MS" w:cs="Tahoma"/>
              </w:rPr>
              <w:t>Ce prix rémunère à l’unité (U), mesuré par métré contradictoire, la fourniture et la pose des placards y compris des étagères  conformément au CCTP.</w:t>
            </w:r>
          </w:p>
          <w:p w14:paraId="50F7F393" w14:textId="77777777" w:rsidR="00C30C16" w:rsidRPr="00FE00C5" w:rsidRDefault="00C30C16" w:rsidP="00903F4A">
            <w:pPr>
              <w:jc w:val="both"/>
              <w:rPr>
                <w:rFonts w:ascii="Trebuchet MS" w:hAnsi="Trebuchet MS" w:cs="Tahoma"/>
              </w:rPr>
            </w:pPr>
            <w:r w:rsidRPr="00FE00C5">
              <w:rPr>
                <w:rFonts w:ascii="Trebuchet MS" w:hAnsi="Trebuchet MS" w:cs="Tahoma"/>
              </w:rPr>
              <w:t>Il comprend notamment :</w:t>
            </w:r>
          </w:p>
          <w:p w14:paraId="53483B59" w14:textId="77777777" w:rsidR="00C30C16" w:rsidRPr="00FE00C5"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la fourniture des contreplaqués et du bois pour étagères selon le CCTP;</w:t>
            </w:r>
          </w:p>
          <w:p w14:paraId="1519A338" w14:textId="77777777" w:rsidR="00C30C16" w:rsidRPr="00FE00C5"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le ponçage et l’application de fond dur ;</w:t>
            </w:r>
          </w:p>
          <w:p w14:paraId="139765AD" w14:textId="77777777" w:rsidR="00C30C16" w:rsidRPr="00FE00C5"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l’assemblage des éléments usinés ;</w:t>
            </w:r>
          </w:p>
          <w:p w14:paraId="32245885" w14:textId="77777777" w:rsidR="00C30C16" w:rsidRPr="00FE00C5"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la pose ;</w:t>
            </w:r>
          </w:p>
          <w:p w14:paraId="3764A269" w14:textId="77777777" w:rsidR="00C30C16" w:rsidRPr="00FE00C5"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toutes sujétions</w:t>
            </w:r>
          </w:p>
          <w:p w14:paraId="2AB7638C" w14:textId="77777777" w:rsidR="00C30C16" w:rsidRPr="00FE00C5" w:rsidRDefault="00C30C16" w:rsidP="00903F4A">
            <w:pPr>
              <w:rPr>
                <w:rFonts w:ascii="Trebuchet MS" w:hAnsi="Trebuchet MS" w:cs="Tahoma"/>
                <w:b/>
                <w:u w:val="single"/>
              </w:rPr>
            </w:pPr>
            <w:r w:rsidRPr="00FE00C5">
              <w:rPr>
                <w:rFonts w:ascii="Trebuchet MS" w:hAnsi="Trebuchet MS" w:cs="Tahoma"/>
              </w:rPr>
              <w:t>Ce prix s’applique à l’unité, mesuré par métré contradictoire</w:t>
            </w:r>
          </w:p>
        </w:tc>
        <w:tc>
          <w:tcPr>
            <w:tcW w:w="850" w:type="dxa"/>
            <w:vAlign w:val="center"/>
          </w:tcPr>
          <w:p w14:paraId="5872BDB0" w14:textId="77777777" w:rsidR="00C30C16" w:rsidRPr="0065114A" w:rsidRDefault="00C30C16" w:rsidP="00482734">
            <w:pPr>
              <w:jc w:val="center"/>
              <w:rPr>
                <w:rFonts w:ascii="Trebuchet MS" w:hAnsi="Trebuchet MS" w:cs="Tahoma"/>
              </w:rPr>
            </w:pPr>
            <w:r>
              <w:rPr>
                <w:rFonts w:ascii="Trebuchet MS" w:hAnsi="Trebuchet MS" w:cs="Tahoma"/>
              </w:rPr>
              <w:t>U</w:t>
            </w:r>
          </w:p>
        </w:tc>
        <w:tc>
          <w:tcPr>
            <w:tcW w:w="851" w:type="dxa"/>
            <w:vAlign w:val="center"/>
          </w:tcPr>
          <w:p w14:paraId="44E3DBE2" w14:textId="77777777" w:rsidR="00C30C16" w:rsidRPr="0065114A" w:rsidRDefault="00C30C16" w:rsidP="00482734">
            <w:pPr>
              <w:jc w:val="right"/>
              <w:rPr>
                <w:rFonts w:ascii="Trebuchet MS" w:hAnsi="Trebuchet MS" w:cs="Tahoma"/>
              </w:rPr>
            </w:pPr>
          </w:p>
        </w:tc>
        <w:tc>
          <w:tcPr>
            <w:tcW w:w="1587" w:type="dxa"/>
          </w:tcPr>
          <w:p w14:paraId="747749DC" w14:textId="77777777" w:rsidR="00C30C16" w:rsidRPr="0065114A" w:rsidRDefault="00C30C16" w:rsidP="00482734">
            <w:pPr>
              <w:jc w:val="center"/>
              <w:rPr>
                <w:rFonts w:ascii="Trebuchet MS" w:hAnsi="Trebuchet MS" w:cs="Tahoma"/>
              </w:rPr>
            </w:pPr>
          </w:p>
        </w:tc>
      </w:tr>
      <w:tr w:rsidR="00C30C16" w:rsidRPr="0065114A" w14:paraId="36EA3AEF" w14:textId="77777777" w:rsidTr="00482734">
        <w:trPr>
          <w:trHeight w:val="556"/>
        </w:trPr>
        <w:tc>
          <w:tcPr>
            <w:tcW w:w="921" w:type="dxa"/>
            <w:vAlign w:val="center"/>
          </w:tcPr>
          <w:p w14:paraId="46644EE8" w14:textId="77777777" w:rsidR="00C30C16" w:rsidRDefault="00C30C16" w:rsidP="00482734">
            <w:pPr>
              <w:jc w:val="center"/>
              <w:rPr>
                <w:rFonts w:ascii="Trebuchet MS" w:hAnsi="Trebuchet MS" w:cs="Tahoma"/>
              </w:rPr>
            </w:pPr>
            <w:r>
              <w:rPr>
                <w:rFonts w:ascii="Trebuchet MS" w:hAnsi="Trebuchet MS" w:cs="Tahoma"/>
              </w:rPr>
              <w:t>507</w:t>
            </w:r>
          </w:p>
        </w:tc>
        <w:tc>
          <w:tcPr>
            <w:tcW w:w="5953" w:type="dxa"/>
            <w:vAlign w:val="center"/>
          </w:tcPr>
          <w:p w14:paraId="1133FE17" w14:textId="77777777" w:rsidR="00C30C16" w:rsidRPr="00FE00C5" w:rsidRDefault="00C30C16" w:rsidP="00903F4A">
            <w:pPr>
              <w:jc w:val="both"/>
              <w:rPr>
                <w:rFonts w:ascii="Trebuchet MS" w:hAnsi="Trebuchet MS" w:cs="Tahoma"/>
                <w:b/>
                <w:u w:val="single"/>
              </w:rPr>
            </w:pPr>
            <w:r w:rsidRPr="00FE00C5">
              <w:rPr>
                <w:rFonts w:ascii="Trebuchet MS" w:hAnsi="Trebuchet MS" w:cs="Tahoma"/>
                <w:b/>
                <w:u w:val="single"/>
              </w:rPr>
              <w:t xml:space="preserve">GRILLES ANTI-VOL POUR CHÂSSIS NACO; </w:t>
            </w:r>
          </w:p>
          <w:p w14:paraId="12A769BC" w14:textId="77777777" w:rsidR="00C30C16" w:rsidRPr="00FE00C5" w:rsidRDefault="00C30C16" w:rsidP="00903F4A">
            <w:pPr>
              <w:jc w:val="both"/>
              <w:rPr>
                <w:rFonts w:ascii="Trebuchet MS" w:hAnsi="Trebuchet MS" w:cs="Tahoma"/>
              </w:rPr>
            </w:pPr>
            <w:r w:rsidRPr="00FE00C5">
              <w:rPr>
                <w:rFonts w:ascii="Trebuchet MS" w:hAnsi="Trebuchet MS" w:cs="Tahoma"/>
              </w:rPr>
              <w:t>Ce prix rémunère au mètre carré (m²), mesuré par métré contradictoire, la fourniture et la pose des antivols pour châssis naco  conformément au CCTP.</w:t>
            </w:r>
          </w:p>
          <w:p w14:paraId="3B901FAC" w14:textId="77777777" w:rsidR="00C30C16" w:rsidRPr="00FE00C5" w:rsidRDefault="00C30C16" w:rsidP="00903F4A">
            <w:pPr>
              <w:jc w:val="both"/>
              <w:rPr>
                <w:rFonts w:ascii="Trebuchet MS" w:hAnsi="Trebuchet MS" w:cs="Tahoma"/>
              </w:rPr>
            </w:pPr>
            <w:r w:rsidRPr="00FE00C5">
              <w:rPr>
                <w:rFonts w:ascii="Trebuchet MS" w:hAnsi="Trebuchet MS" w:cs="Tahoma"/>
              </w:rPr>
              <w:t>Il comprend notamment :</w:t>
            </w:r>
          </w:p>
          <w:p w14:paraId="231BE32D" w14:textId="77777777" w:rsidR="00C30C16" w:rsidRPr="00FE00C5"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la fourniture des châssis porte naco;</w:t>
            </w:r>
          </w:p>
          <w:p w14:paraId="7FE6F914" w14:textId="77777777" w:rsidR="00C30C16" w:rsidRPr="00FE00C5"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la fourniture des lames en verre ;</w:t>
            </w:r>
          </w:p>
          <w:p w14:paraId="5AEE7C42" w14:textId="77777777" w:rsidR="00C30C16" w:rsidRPr="00FE00C5"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la fourniture des antivols ;</w:t>
            </w:r>
          </w:p>
          <w:p w14:paraId="0A21E3E5" w14:textId="77777777" w:rsidR="00C30C16" w:rsidRPr="00FE00C5"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FE00C5">
              <w:rPr>
                <w:rFonts w:ascii="Trebuchet MS" w:hAnsi="Trebuchet MS" w:cs="Tahoma"/>
                <w:sz w:val="20"/>
                <w:szCs w:val="20"/>
              </w:rPr>
              <w:t>toutes sujétions.</w:t>
            </w:r>
          </w:p>
          <w:p w14:paraId="51307B97" w14:textId="77777777" w:rsidR="00C30C16" w:rsidRPr="00FE00C5" w:rsidRDefault="00C30C16" w:rsidP="00903F4A">
            <w:pPr>
              <w:rPr>
                <w:rFonts w:ascii="Trebuchet MS" w:hAnsi="Trebuchet MS" w:cs="Tahoma"/>
                <w:b/>
                <w:u w:val="single"/>
              </w:rPr>
            </w:pPr>
            <w:r w:rsidRPr="00FE00C5">
              <w:rPr>
                <w:rFonts w:ascii="Trebuchet MS" w:hAnsi="Trebuchet MS" w:cs="Tahoma"/>
              </w:rPr>
              <w:t>Ce prix s’applique à l’unité, mesuré par métré contradictoire.</w:t>
            </w:r>
          </w:p>
        </w:tc>
        <w:tc>
          <w:tcPr>
            <w:tcW w:w="850" w:type="dxa"/>
            <w:vAlign w:val="center"/>
          </w:tcPr>
          <w:p w14:paraId="4C0240EC" w14:textId="77777777" w:rsidR="00C30C16" w:rsidRPr="0065114A" w:rsidRDefault="00C30C16" w:rsidP="00482734">
            <w:pPr>
              <w:jc w:val="center"/>
              <w:rPr>
                <w:rFonts w:ascii="Trebuchet MS" w:hAnsi="Trebuchet MS" w:cs="Tahoma"/>
              </w:rPr>
            </w:pPr>
            <w:r>
              <w:rPr>
                <w:rFonts w:ascii="Trebuchet MS" w:hAnsi="Trebuchet MS" w:cs="Tahoma"/>
              </w:rPr>
              <w:t>M²</w:t>
            </w:r>
          </w:p>
        </w:tc>
        <w:tc>
          <w:tcPr>
            <w:tcW w:w="851" w:type="dxa"/>
            <w:vAlign w:val="center"/>
          </w:tcPr>
          <w:p w14:paraId="0D817B40" w14:textId="77777777" w:rsidR="00C30C16" w:rsidRPr="0065114A" w:rsidRDefault="00C30C16" w:rsidP="00482734">
            <w:pPr>
              <w:jc w:val="right"/>
              <w:rPr>
                <w:rFonts w:ascii="Trebuchet MS" w:hAnsi="Trebuchet MS" w:cs="Tahoma"/>
              </w:rPr>
            </w:pPr>
          </w:p>
        </w:tc>
        <w:tc>
          <w:tcPr>
            <w:tcW w:w="1587" w:type="dxa"/>
          </w:tcPr>
          <w:p w14:paraId="3B61EDBD" w14:textId="77777777" w:rsidR="00C30C16" w:rsidRPr="0065114A" w:rsidRDefault="00C30C16" w:rsidP="00482734">
            <w:pPr>
              <w:jc w:val="center"/>
              <w:rPr>
                <w:rFonts w:ascii="Trebuchet MS" w:hAnsi="Trebuchet MS" w:cs="Tahoma"/>
              </w:rPr>
            </w:pPr>
          </w:p>
        </w:tc>
      </w:tr>
      <w:tr w:rsidR="00C30C16" w:rsidRPr="0065114A" w14:paraId="0EF82E41" w14:textId="77777777" w:rsidTr="00482734">
        <w:trPr>
          <w:trHeight w:val="556"/>
        </w:trPr>
        <w:tc>
          <w:tcPr>
            <w:tcW w:w="8575" w:type="dxa"/>
            <w:gridSpan w:val="4"/>
            <w:vAlign w:val="center"/>
          </w:tcPr>
          <w:p w14:paraId="52E3C368" w14:textId="77777777" w:rsidR="00C30C16" w:rsidRPr="0065114A" w:rsidRDefault="00C30C16" w:rsidP="00482734">
            <w:pPr>
              <w:spacing w:before="120"/>
              <w:jc w:val="both"/>
              <w:rPr>
                <w:rFonts w:ascii="Trebuchet MS" w:hAnsi="Trebuchet MS" w:cs="Tahoma"/>
                <w:b/>
              </w:rPr>
            </w:pPr>
            <w:r>
              <w:rPr>
                <w:rFonts w:ascii="Trebuchet MS" w:hAnsi="Trebuchet MS" w:cs="Tahoma"/>
                <w:b/>
              </w:rPr>
              <w:t>LOT 600 : REVÊTEMENTS SCELLES</w:t>
            </w:r>
          </w:p>
          <w:p w14:paraId="06CC4BCB" w14:textId="77777777" w:rsidR="00C30C16" w:rsidRPr="0065114A" w:rsidRDefault="00C30C16" w:rsidP="00482734">
            <w:pPr>
              <w:ind w:left="709"/>
              <w:jc w:val="both"/>
              <w:rPr>
                <w:rFonts w:ascii="Trebuchet MS" w:hAnsi="Trebuchet MS" w:cs="Tahoma"/>
              </w:rPr>
            </w:pPr>
            <w:r>
              <w:rPr>
                <w:rFonts w:ascii="Trebuchet MS" w:hAnsi="Trebuchet MS" w:cs="Tahoma"/>
              </w:rPr>
              <w:t>Le lot 6</w:t>
            </w:r>
            <w:r w:rsidRPr="0065114A">
              <w:rPr>
                <w:rFonts w:ascii="Trebuchet MS" w:hAnsi="Trebuchet MS" w:cs="Tahoma"/>
              </w:rPr>
              <w:t>00 rémunère :</w:t>
            </w:r>
          </w:p>
          <w:p w14:paraId="66846A82" w14:textId="77777777" w:rsidR="00C30C16" w:rsidRPr="0065114A" w:rsidRDefault="00C30C16" w:rsidP="00482734">
            <w:pPr>
              <w:ind w:left="1418"/>
              <w:jc w:val="both"/>
              <w:rPr>
                <w:rFonts w:ascii="Trebuchet MS" w:hAnsi="Trebuchet MS" w:cs="Tahoma"/>
              </w:rPr>
            </w:pPr>
            <w:r>
              <w:rPr>
                <w:rFonts w:ascii="Trebuchet MS" w:hAnsi="Trebuchet MS" w:cs="Tahoma"/>
              </w:rPr>
              <w:t>6</w:t>
            </w:r>
            <w:r w:rsidRPr="0065114A">
              <w:rPr>
                <w:rFonts w:ascii="Trebuchet MS" w:hAnsi="Trebuchet MS" w:cs="Tahoma"/>
              </w:rPr>
              <w:t xml:space="preserve">01- </w:t>
            </w:r>
            <w:r>
              <w:rPr>
                <w:rFonts w:ascii="Trebuchet MS" w:hAnsi="Trebuchet MS" w:cs="Tahoma"/>
              </w:rPr>
              <w:t>Grès cérame antidérapant au sol des toilettes</w:t>
            </w:r>
            <w:r w:rsidRPr="0065114A">
              <w:rPr>
                <w:rFonts w:ascii="Trebuchet MS" w:hAnsi="Trebuchet MS" w:cs="Tahoma"/>
              </w:rPr>
              <w:t>;</w:t>
            </w:r>
          </w:p>
          <w:p w14:paraId="00F6ED2C" w14:textId="77777777" w:rsidR="00C30C16" w:rsidRPr="0065114A" w:rsidRDefault="00C30C16" w:rsidP="00482734">
            <w:pPr>
              <w:ind w:left="1418"/>
              <w:jc w:val="both"/>
              <w:rPr>
                <w:rFonts w:ascii="Trebuchet MS" w:hAnsi="Trebuchet MS" w:cs="Tahoma"/>
              </w:rPr>
            </w:pPr>
            <w:r>
              <w:rPr>
                <w:rFonts w:ascii="Trebuchet MS" w:hAnsi="Trebuchet MS" w:cs="Tahoma"/>
              </w:rPr>
              <w:t>602 – Faïence pour pièces humides sur 1,8m de hauteur</w:t>
            </w:r>
            <w:r w:rsidRPr="0065114A">
              <w:rPr>
                <w:rFonts w:ascii="Trebuchet MS" w:hAnsi="Trebuchet MS" w:cs="Tahoma"/>
              </w:rPr>
              <w:t> ;</w:t>
            </w:r>
          </w:p>
          <w:p w14:paraId="1BF572B3" w14:textId="77777777" w:rsidR="00C30C16" w:rsidRPr="0065114A" w:rsidRDefault="00C30C16" w:rsidP="00482734">
            <w:pPr>
              <w:ind w:left="1418"/>
              <w:jc w:val="both"/>
              <w:rPr>
                <w:rFonts w:ascii="Trebuchet MS" w:hAnsi="Trebuchet MS" w:cs="Tahoma"/>
              </w:rPr>
            </w:pPr>
            <w:r>
              <w:rPr>
                <w:rFonts w:ascii="Trebuchet MS" w:hAnsi="Trebuchet MS" w:cs="Tahoma"/>
              </w:rPr>
              <w:t>603 – Plinthes en grès cérame de 15cm de hauteur</w:t>
            </w:r>
            <w:r w:rsidRPr="0065114A">
              <w:rPr>
                <w:rFonts w:ascii="Trebuchet MS" w:hAnsi="Trebuchet MS" w:cs="Tahoma"/>
              </w:rPr>
              <w:t>.</w:t>
            </w:r>
          </w:p>
        </w:tc>
        <w:tc>
          <w:tcPr>
            <w:tcW w:w="1587" w:type="dxa"/>
          </w:tcPr>
          <w:p w14:paraId="323DFBF8" w14:textId="77777777" w:rsidR="00C30C16" w:rsidRPr="0065114A" w:rsidRDefault="00C30C16" w:rsidP="00482734">
            <w:pPr>
              <w:jc w:val="both"/>
              <w:rPr>
                <w:rFonts w:ascii="Trebuchet MS" w:hAnsi="Trebuchet MS" w:cs="Tahoma"/>
              </w:rPr>
            </w:pPr>
          </w:p>
        </w:tc>
      </w:tr>
      <w:tr w:rsidR="00C30C16" w:rsidRPr="0065114A" w14:paraId="6ED0A598" w14:textId="77777777" w:rsidTr="00482734">
        <w:trPr>
          <w:trHeight w:val="556"/>
        </w:trPr>
        <w:tc>
          <w:tcPr>
            <w:tcW w:w="921" w:type="dxa"/>
            <w:vAlign w:val="center"/>
          </w:tcPr>
          <w:p w14:paraId="62132494" w14:textId="77777777" w:rsidR="00C30C16" w:rsidRPr="0065114A" w:rsidRDefault="00C30C16" w:rsidP="00482734">
            <w:pPr>
              <w:jc w:val="center"/>
              <w:rPr>
                <w:rFonts w:ascii="Trebuchet MS" w:hAnsi="Trebuchet MS" w:cs="Tahoma"/>
              </w:rPr>
            </w:pPr>
            <w:r>
              <w:rPr>
                <w:rFonts w:ascii="Trebuchet MS" w:hAnsi="Trebuchet MS" w:cs="Tahoma"/>
              </w:rPr>
              <w:t>6</w:t>
            </w:r>
            <w:r w:rsidRPr="0065114A">
              <w:rPr>
                <w:rFonts w:ascii="Trebuchet MS" w:hAnsi="Trebuchet MS" w:cs="Tahoma"/>
              </w:rPr>
              <w:t>01</w:t>
            </w:r>
          </w:p>
        </w:tc>
        <w:tc>
          <w:tcPr>
            <w:tcW w:w="5953" w:type="dxa"/>
            <w:vAlign w:val="center"/>
          </w:tcPr>
          <w:p w14:paraId="136F235D" w14:textId="77777777" w:rsidR="00C30C16" w:rsidRPr="0065114A" w:rsidRDefault="00C30C16" w:rsidP="00903F4A">
            <w:pPr>
              <w:rPr>
                <w:rFonts w:ascii="Trebuchet MS" w:hAnsi="Trebuchet MS" w:cs="Tahoma"/>
                <w:b/>
                <w:u w:val="single"/>
              </w:rPr>
            </w:pPr>
            <w:r>
              <w:rPr>
                <w:rFonts w:ascii="Trebuchet MS" w:hAnsi="Trebuchet MS" w:cs="Tahoma"/>
                <w:b/>
                <w:u w:val="single"/>
              </w:rPr>
              <w:t>GRES CERAME ANTIDERAPANT AU SOL DES TOILETTES</w:t>
            </w:r>
          </w:p>
          <w:p w14:paraId="29AC5DA2" w14:textId="77777777" w:rsidR="00C30C16" w:rsidRPr="0065114A" w:rsidRDefault="00C30C16" w:rsidP="00903F4A">
            <w:pPr>
              <w:jc w:val="both"/>
              <w:rPr>
                <w:rFonts w:ascii="Trebuchet MS" w:hAnsi="Trebuchet MS" w:cs="Tahoma"/>
              </w:rPr>
            </w:pPr>
            <w:r w:rsidRPr="0065114A">
              <w:rPr>
                <w:rFonts w:ascii="Trebuchet MS" w:hAnsi="Trebuchet MS" w:cs="Tahoma"/>
              </w:rPr>
              <w:t xml:space="preserve">Ce prix rémunère au mètre </w:t>
            </w:r>
            <w:r>
              <w:rPr>
                <w:rFonts w:ascii="Trebuchet MS" w:hAnsi="Trebuchet MS" w:cs="Tahoma"/>
              </w:rPr>
              <w:t>carré (m²</w:t>
            </w:r>
            <w:r w:rsidRPr="0065114A">
              <w:rPr>
                <w:rFonts w:ascii="Trebuchet MS" w:hAnsi="Trebuchet MS" w:cs="Tahoma"/>
              </w:rPr>
              <w:t>), mesuré par métré contradictoire, la fourniture et la pose des</w:t>
            </w:r>
            <w:r>
              <w:rPr>
                <w:rFonts w:ascii="Trebuchet MS" w:hAnsi="Trebuchet MS" w:cs="Tahoma"/>
              </w:rPr>
              <w:t xml:space="preserve"> carreaux grès cérame antidérapant au sol des toilettes</w:t>
            </w:r>
            <w:r w:rsidRPr="0065114A">
              <w:rPr>
                <w:rFonts w:ascii="Trebuchet MS" w:hAnsi="Trebuchet MS" w:cs="Tahoma"/>
              </w:rPr>
              <w:t xml:space="preserve"> conformément au CCTP.</w:t>
            </w:r>
          </w:p>
          <w:p w14:paraId="5490E831" w14:textId="77777777" w:rsidR="00C30C16" w:rsidRPr="0014721B" w:rsidRDefault="00C30C16" w:rsidP="00903F4A">
            <w:pPr>
              <w:jc w:val="both"/>
              <w:rPr>
                <w:rFonts w:ascii="Trebuchet MS" w:hAnsi="Trebuchet MS" w:cs="Tahoma"/>
              </w:rPr>
            </w:pPr>
            <w:r w:rsidRPr="0065114A">
              <w:rPr>
                <w:rFonts w:ascii="Trebuchet MS" w:hAnsi="Trebuchet MS" w:cs="Tahoma"/>
              </w:rPr>
              <w:t>Il comprend notamment :</w:t>
            </w:r>
          </w:p>
          <w:p w14:paraId="56287F8F"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w:t>
            </w:r>
            <w:r>
              <w:rPr>
                <w:rFonts w:ascii="Trebuchet MS" w:hAnsi="Trebuchet MS" w:cs="Tahoma"/>
                <w:sz w:val="20"/>
                <w:szCs w:val="20"/>
              </w:rPr>
              <w:t>a fourniture des carreaux en grès cérame</w:t>
            </w:r>
            <w:r w:rsidRPr="0065114A">
              <w:rPr>
                <w:rFonts w:ascii="Trebuchet MS" w:hAnsi="Trebuchet MS" w:cs="Tahoma"/>
                <w:sz w:val="20"/>
                <w:szCs w:val="20"/>
              </w:rPr>
              <w:t> ;</w:t>
            </w:r>
          </w:p>
          <w:p w14:paraId="6AB27008" w14:textId="77777777" w:rsidR="00C30C16"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fourniture du ciment et du ciment colle</w:t>
            </w:r>
            <w:r w:rsidRPr="0065114A">
              <w:rPr>
                <w:rFonts w:ascii="Trebuchet MS" w:hAnsi="Trebuchet MS" w:cs="Tahoma"/>
                <w:sz w:val="20"/>
                <w:szCs w:val="20"/>
              </w:rPr>
              <w:t>;</w:t>
            </w:r>
          </w:p>
          <w:p w14:paraId="5A80D000"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mise en œuvre ;</w:t>
            </w:r>
          </w:p>
          <w:p w14:paraId="1AB87BD3"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32730FBE" w14:textId="77777777" w:rsidR="00C30C16" w:rsidRPr="0065114A" w:rsidRDefault="00C30C16" w:rsidP="00903F4A">
            <w:pPr>
              <w:pStyle w:val="Paragraphedeliste"/>
              <w:ind w:left="168"/>
              <w:jc w:val="both"/>
              <w:rPr>
                <w:rFonts w:ascii="Trebuchet MS" w:hAnsi="Trebuchet MS" w:cs="Tahoma"/>
                <w:sz w:val="20"/>
                <w:szCs w:val="20"/>
              </w:rPr>
            </w:pPr>
            <w:r w:rsidRPr="0014721B">
              <w:rPr>
                <w:rFonts w:ascii="Trebuchet MS" w:hAnsi="Trebuchet MS" w:cs="Tahoma"/>
                <w:sz w:val="20"/>
                <w:szCs w:val="20"/>
              </w:rPr>
              <w:t xml:space="preserve">Ce prix s’applique au mètre carré, mesuré par métré </w:t>
            </w:r>
            <w:r w:rsidRPr="0065114A">
              <w:rPr>
                <w:rFonts w:ascii="Trebuchet MS" w:hAnsi="Trebuchet MS" w:cs="Tahoma"/>
                <w:sz w:val="20"/>
                <w:szCs w:val="20"/>
              </w:rPr>
              <w:t>contradictoire.</w:t>
            </w:r>
          </w:p>
        </w:tc>
        <w:tc>
          <w:tcPr>
            <w:tcW w:w="850" w:type="dxa"/>
            <w:vAlign w:val="center"/>
          </w:tcPr>
          <w:p w14:paraId="032FA772" w14:textId="77777777" w:rsidR="00C30C16" w:rsidRPr="0065114A" w:rsidRDefault="00C30C16" w:rsidP="00482734">
            <w:pPr>
              <w:jc w:val="center"/>
              <w:rPr>
                <w:rFonts w:ascii="Trebuchet MS" w:hAnsi="Trebuchet MS" w:cs="Tahoma"/>
              </w:rPr>
            </w:pPr>
            <w:r>
              <w:rPr>
                <w:rFonts w:ascii="Trebuchet MS" w:hAnsi="Trebuchet MS" w:cs="Tahoma"/>
              </w:rPr>
              <w:t>M²</w:t>
            </w:r>
          </w:p>
        </w:tc>
        <w:tc>
          <w:tcPr>
            <w:tcW w:w="851" w:type="dxa"/>
            <w:vAlign w:val="center"/>
          </w:tcPr>
          <w:p w14:paraId="56377576" w14:textId="77777777" w:rsidR="00C30C16" w:rsidRPr="0065114A" w:rsidRDefault="00C30C16" w:rsidP="00482734">
            <w:pPr>
              <w:jc w:val="right"/>
              <w:rPr>
                <w:rFonts w:ascii="Trebuchet MS" w:hAnsi="Trebuchet MS" w:cs="Tahoma"/>
              </w:rPr>
            </w:pPr>
          </w:p>
        </w:tc>
        <w:tc>
          <w:tcPr>
            <w:tcW w:w="1587" w:type="dxa"/>
          </w:tcPr>
          <w:p w14:paraId="28A220CA" w14:textId="77777777" w:rsidR="00C30C16" w:rsidRPr="0065114A" w:rsidRDefault="00C30C16" w:rsidP="00482734">
            <w:pPr>
              <w:jc w:val="center"/>
              <w:rPr>
                <w:rFonts w:ascii="Trebuchet MS" w:hAnsi="Trebuchet MS" w:cs="Tahoma"/>
              </w:rPr>
            </w:pPr>
          </w:p>
        </w:tc>
      </w:tr>
      <w:tr w:rsidR="00C30C16" w:rsidRPr="0065114A" w14:paraId="182DD2ED" w14:textId="77777777" w:rsidTr="00482734">
        <w:trPr>
          <w:trHeight w:val="556"/>
        </w:trPr>
        <w:tc>
          <w:tcPr>
            <w:tcW w:w="921" w:type="dxa"/>
            <w:vAlign w:val="center"/>
          </w:tcPr>
          <w:p w14:paraId="556DAB9B" w14:textId="77777777" w:rsidR="00C30C16" w:rsidRPr="0065114A" w:rsidRDefault="00C30C16" w:rsidP="00482734">
            <w:pPr>
              <w:jc w:val="center"/>
              <w:rPr>
                <w:rFonts w:ascii="Trebuchet MS" w:hAnsi="Trebuchet MS" w:cs="Tahoma"/>
              </w:rPr>
            </w:pPr>
            <w:r>
              <w:rPr>
                <w:rFonts w:ascii="Trebuchet MS" w:hAnsi="Trebuchet MS" w:cs="Tahoma"/>
              </w:rPr>
              <w:t>6</w:t>
            </w:r>
            <w:r w:rsidRPr="0065114A">
              <w:rPr>
                <w:rFonts w:ascii="Trebuchet MS" w:hAnsi="Trebuchet MS" w:cs="Tahoma"/>
              </w:rPr>
              <w:t>02</w:t>
            </w:r>
          </w:p>
        </w:tc>
        <w:tc>
          <w:tcPr>
            <w:tcW w:w="5953" w:type="dxa"/>
            <w:vAlign w:val="center"/>
          </w:tcPr>
          <w:p w14:paraId="6B5D4F05" w14:textId="77777777" w:rsidR="00C30C16" w:rsidRDefault="00C30C16" w:rsidP="00903F4A">
            <w:pPr>
              <w:rPr>
                <w:rFonts w:ascii="Trebuchet MS" w:hAnsi="Trebuchet MS" w:cs="Tahoma"/>
                <w:b/>
                <w:u w:val="single"/>
              </w:rPr>
            </w:pPr>
            <w:r>
              <w:rPr>
                <w:rFonts w:ascii="Trebuchet MS" w:hAnsi="Trebuchet MS" w:cs="Tahoma"/>
                <w:b/>
                <w:u w:val="single"/>
              </w:rPr>
              <w:t>FAÏENCE POUR PIECES HUMIDES SUR 1,8M DE HAUTEUR</w:t>
            </w:r>
            <w:r w:rsidRPr="0065114A">
              <w:rPr>
                <w:rFonts w:ascii="Trebuchet MS" w:hAnsi="Trebuchet MS" w:cs="Tahoma"/>
                <w:b/>
                <w:u w:val="single"/>
              </w:rPr>
              <w:t> ;</w:t>
            </w:r>
          </w:p>
          <w:p w14:paraId="75AD5A5D" w14:textId="77777777" w:rsidR="00C30C16" w:rsidRPr="0065114A" w:rsidRDefault="00C30C16" w:rsidP="00903F4A">
            <w:pPr>
              <w:jc w:val="both"/>
              <w:rPr>
                <w:rFonts w:ascii="Trebuchet MS" w:hAnsi="Trebuchet MS" w:cs="Tahoma"/>
              </w:rPr>
            </w:pPr>
            <w:r w:rsidRPr="0065114A">
              <w:rPr>
                <w:rFonts w:ascii="Trebuchet MS" w:hAnsi="Trebuchet MS" w:cs="Tahoma"/>
              </w:rPr>
              <w:t xml:space="preserve">Ce prix rémunère au mètre </w:t>
            </w:r>
            <w:r>
              <w:rPr>
                <w:rFonts w:ascii="Trebuchet MS" w:hAnsi="Trebuchet MS" w:cs="Tahoma"/>
              </w:rPr>
              <w:t>carré (m²</w:t>
            </w:r>
            <w:r w:rsidRPr="0065114A">
              <w:rPr>
                <w:rFonts w:ascii="Trebuchet MS" w:hAnsi="Trebuchet MS" w:cs="Tahoma"/>
              </w:rPr>
              <w:t>), mesuré par métré contradictoire, la fourniture et la pose des</w:t>
            </w:r>
            <w:r>
              <w:rPr>
                <w:rFonts w:ascii="Trebuchet MS" w:hAnsi="Trebuchet MS" w:cs="Tahoma"/>
              </w:rPr>
              <w:t xml:space="preserve"> carreaux de faïence sur les murs des toilettes</w:t>
            </w:r>
            <w:r w:rsidRPr="0065114A">
              <w:rPr>
                <w:rFonts w:ascii="Trebuchet MS" w:hAnsi="Trebuchet MS" w:cs="Tahoma"/>
              </w:rPr>
              <w:t xml:space="preserve"> conformément au CCTP.</w:t>
            </w:r>
          </w:p>
          <w:p w14:paraId="1670A330" w14:textId="77777777" w:rsidR="00C30C16" w:rsidRPr="0014721B" w:rsidRDefault="00C30C16" w:rsidP="00903F4A">
            <w:pPr>
              <w:jc w:val="both"/>
              <w:rPr>
                <w:rFonts w:ascii="Trebuchet MS" w:hAnsi="Trebuchet MS" w:cs="Tahoma"/>
              </w:rPr>
            </w:pPr>
            <w:r w:rsidRPr="0065114A">
              <w:rPr>
                <w:rFonts w:ascii="Trebuchet MS" w:hAnsi="Trebuchet MS" w:cs="Tahoma"/>
              </w:rPr>
              <w:t>Il comprend notamment :</w:t>
            </w:r>
          </w:p>
          <w:p w14:paraId="7A313696"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w:t>
            </w:r>
            <w:r>
              <w:rPr>
                <w:rFonts w:ascii="Trebuchet MS" w:hAnsi="Trebuchet MS" w:cs="Tahoma"/>
                <w:sz w:val="20"/>
                <w:szCs w:val="20"/>
              </w:rPr>
              <w:t>a fourniture des carreaux en grès cérame</w:t>
            </w:r>
            <w:r w:rsidRPr="0065114A">
              <w:rPr>
                <w:rFonts w:ascii="Trebuchet MS" w:hAnsi="Trebuchet MS" w:cs="Tahoma"/>
                <w:sz w:val="20"/>
                <w:szCs w:val="20"/>
              </w:rPr>
              <w:t> ;</w:t>
            </w:r>
          </w:p>
          <w:p w14:paraId="4D0803A4" w14:textId="77777777" w:rsidR="00C30C16"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fourniture du ciment et du ciment colle</w:t>
            </w:r>
            <w:r w:rsidRPr="0065114A">
              <w:rPr>
                <w:rFonts w:ascii="Trebuchet MS" w:hAnsi="Trebuchet MS" w:cs="Tahoma"/>
                <w:sz w:val="20"/>
                <w:szCs w:val="20"/>
              </w:rPr>
              <w:t>;</w:t>
            </w:r>
          </w:p>
          <w:p w14:paraId="47807AD4"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mise en œuvre ;</w:t>
            </w:r>
          </w:p>
          <w:p w14:paraId="26F4DF19"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1B1F91E2" w14:textId="77777777" w:rsidR="00C30C16" w:rsidRPr="0065114A" w:rsidRDefault="00C30C16" w:rsidP="00903F4A">
            <w:pPr>
              <w:rPr>
                <w:rFonts w:ascii="Trebuchet MS" w:hAnsi="Trebuchet MS" w:cs="Tahoma"/>
                <w:b/>
                <w:u w:val="single"/>
              </w:rPr>
            </w:pPr>
            <w:r>
              <w:rPr>
                <w:rFonts w:ascii="Trebuchet MS" w:hAnsi="Trebuchet MS" w:cs="Tahoma"/>
              </w:rPr>
              <w:t>Ce prix s’applique au mètre carré</w:t>
            </w:r>
            <w:r w:rsidRPr="0065114A">
              <w:rPr>
                <w:rFonts w:ascii="Trebuchet MS" w:hAnsi="Trebuchet MS" w:cs="Tahoma"/>
              </w:rPr>
              <w:t>, mesuré par métré contradictoire.</w:t>
            </w:r>
          </w:p>
        </w:tc>
        <w:tc>
          <w:tcPr>
            <w:tcW w:w="850" w:type="dxa"/>
            <w:vAlign w:val="center"/>
          </w:tcPr>
          <w:p w14:paraId="252C4FBD" w14:textId="77777777" w:rsidR="00C30C16" w:rsidRPr="0065114A" w:rsidRDefault="00C30C16" w:rsidP="00482734">
            <w:pPr>
              <w:jc w:val="center"/>
              <w:rPr>
                <w:rFonts w:ascii="Trebuchet MS" w:hAnsi="Trebuchet MS" w:cs="Tahoma"/>
              </w:rPr>
            </w:pPr>
            <w:r>
              <w:rPr>
                <w:rFonts w:ascii="Trebuchet MS" w:hAnsi="Trebuchet MS" w:cs="Tahoma"/>
              </w:rPr>
              <w:t>M²</w:t>
            </w:r>
          </w:p>
        </w:tc>
        <w:tc>
          <w:tcPr>
            <w:tcW w:w="851" w:type="dxa"/>
            <w:vAlign w:val="center"/>
          </w:tcPr>
          <w:p w14:paraId="2FFBC7D3" w14:textId="77777777" w:rsidR="00C30C16" w:rsidRPr="0065114A" w:rsidRDefault="00C30C16" w:rsidP="00482734">
            <w:pPr>
              <w:jc w:val="right"/>
              <w:rPr>
                <w:rFonts w:ascii="Trebuchet MS" w:hAnsi="Trebuchet MS" w:cs="Tahoma"/>
              </w:rPr>
            </w:pPr>
          </w:p>
        </w:tc>
        <w:tc>
          <w:tcPr>
            <w:tcW w:w="1587" w:type="dxa"/>
          </w:tcPr>
          <w:p w14:paraId="692DAC09" w14:textId="77777777" w:rsidR="00C30C16" w:rsidRPr="0065114A" w:rsidRDefault="00C30C16" w:rsidP="00482734">
            <w:pPr>
              <w:jc w:val="right"/>
              <w:rPr>
                <w:rFonts w:ascii="Trebuchet MS" w:hAnsi="Trebuchet MS" w:cs="Tahoma"/>
              </w:rPr>
            </w:pPr>
          </w:p>
        </w:tc>
      </w:tr>
      <w:tr w:rsidR="00C30C16" w:rsidRPr="0065114A" w14:paraId="0DCD8ADA" w14:textId="77777777" w:rsidTr="00482734">
        <w:trPr>
          <w:trHeight w:val="556"/>
        </w:trPr>
        <w:tc>
          <w:tcPr>
            <w:tcW w:w="921" w:type="dxa"/>
            <w:vAlign w:val="center"/>
          </w:tcPr>
          <w:p w14:paraId="31019907" w14:textId="77777777" w:rsidR="00C30C16" w:rsidRPr="0065114A" w:rsidRDefault="00C30C16" w:rsidP="00482734">
            <w:pPr>
              <w:jc w:val="center"/>
              <w:rPr>
                <w:rFonts w:ascii="Trebuchet MS" w:hAnsi="Trebuchet MS" w:cs="Tahoma"/>
              </w:rPr>
            </w:pPr>
            <w:r>
              <w:rPr>
                <w:rFonts w:ascii="Trebuchet MS" w:hAnsi="Trebuchet MS" w:cs="Tahoma"/>
              </w:rPr>
              <w:t>6</w:t>
            </w:r>
            <w:r w:rsidRPr="0065114A">
              <w:rPr>
                <w:rFonts w:ascii="Trebuchet MS" w:hAnsi="Trebuchet MS" w:cs="Tahoma"/>
              </w:rPr>
              <w:t>03</w:t>
            </w:r>
          </w:p>
        </w:tc>
        <w:tc>
          <w:tcPr>
            <w:tcW w:w="5953" w:type="dxa"/>
            <w:vAlign w:val="center"/>
          </w:tcPr>
          <w:p w14:paraId="25586D99" w14:textId="77777777" w:rsidR="00C30C16" w:rsidRPr="0065114A" w:rsidRDefault="00C30C16" w:rsidP="00903F4A">
            <w:pPr>
              <w:jc w:val="both"/>
              <w:rPr>
                <w:rFonts w:ascii="Trebuchet MS" w:hAnsi="Trebuchet MS" w:cs="Tahoma"/>
                <w:b/>
                <w:u w:val="single"/>
              </w:rPr>
            </w:pPr>
            <w:r>
              <w:rPr>
                <w:rFonts w:ascii="Trebuchet MS" w:hAnsi="Trebuchet MS" w:cs="Tahoma"/>
                <w:b/>
                <w:u w:val="single"/>
              </w:rPr>
              <w:t>PLINTHES EN GRES CERAME DE 15CM DE HAUTEUR</w:t>
            </w:r>
            <w:r w:rsidRPr="0065114A">
              <w:rPr>
                <w:rFonts w:ascii="Trebuchet MS" w:hAnsi="Trebuchet MS" w:cs="Tahoma"/>
                <w:b/>
                <w:u w:val="single"/>
              </w:rPr>
              <w:t xml:space="preserve"> </w:t>
            </w:r>
          </w:p>
          <w:p w14:paraId="4C714812" w14:textId="77777777" w:rsidR="00C30C16" w:rsidRPr="0065114A" w:rsidRDefault="00C30C16" w:rsidP="00903F4A">
            <w:pPr>
              <w:jc w:val="both"/>
              <w:rPr>
                <w:rFonts w:ascii="Trebuchet MS" w:hAnsi="Trebuchet MS" w:cs="Tahoma"/>
              </w:rPr>
            </w:pPr>
            <w:r w:rsidRPr="0065114A">
              <w:rPr>
                <w:rFonts w:ascii="Trebuchet MS" w:hAnsi="Trebuchet MS" w:cs="Tahoma"/>
              </w:rPr>
              <w:t>Ce prix rémunère au mètre linéaire (ml), mesuré par métré contradictoire, la fourniture et la pose des</w:t>
            </w:r>
            <w:r>
              <w:rPr>
                <w:rFonts w:ascii="Trebuchet MS" w:hAnsi="Trebuchet MS" w:cs="Tahoma"/>
              </w:rPr>
              <w:t xml:space="preserve"> plinthes </w:t>
            </w:r>
            <w:r w:rsidRPr="0065114A">
              <w:rPr>
                <w:rFonts w:ascii="Trebuchet MS" w:hAnsi="Trebuchet MS" w:cs="Tahoma"/>
              </w:rPr>
              <w:t xml:space="preserve">   conformément au CCTP.</w:t>
            </w:r>
          </w:p>
          <w:p w14:paraId="30E6AAF0" w14:textId="77777777" w:rsidR="00C30C16" w:rsidRPr="0065114A" w:rsidRDefault="00C30C16" w:rsidP="00903F4A">
            <w:pPr>
              <w:jc w:val="both"/>
              <w:rPr>
                <w:rFonts w:ascii="Trebuchet MS" w:hAnsi="Trebuchet MS" w:cs="Tahoma"/>
              </w:rPr>
            </w:pPr>
            <w:r w:rsidRPr="0065114A">
              <w:rPr>
                <w:rFonts w:ascii="Trebuchet MS" w:hAnsi="Trebuchet MS" w:cs="Tahoma"/>
              </w:rPr>
              <w:t>Il comprend notamment :</w:t>
            </w:r>
          </w:p>
          <w:p w14:paraId="1C388F35"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w:t>
            </w:r>
            <w:r>
              <w:rPr>
                <w:rFonts w:ascii="Trebuchet MS" w:hAnsi="Trebuchet MS" w:cs="Tahoma"/>
                <w:sz w:val="20"/>
                <w:szCs w:val="20"/>
              </w:rPr>
              <w:t>a fourniture des carreaux en grès cérame</w:t>
            </w:r>
            <w:r w:rsidRPr="0065114A">
              <w:rPr>
                <w:rFonts w:ascii="Trebuchet MS" w:hAnsi="Trebuchet MS" w:cs="Tahoma"/>
                <w:sz w:val="20"/>
                <w:szCs w:val="20"/>
              </w:rPr>
              <w:t> ;</w:t>
            </w:r>
          </w:p>
          <w:p w14:paraId="40DAABD0"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le découpage à la hauteur indiqué</w:t>
            </w:r>
            <w:r w:rsidRPr="0065114A">
              <w:rPr>
                <w:rFonts w:ascii="Trebuchet MS" w:hAnsi="Trebuchet MS" w:cs="Tahoma"/>
                <w:sz w:val="20"/>
                <w:szCs w:val="20"/>
              </w:rPr>
              <w:t xml:space="preserve"> ;</w:t>
            </w:r>
          </w:p>
          <w:p w14:paraId="1FFE0FF3" w14:textId="77777777" w:rsidR="00C30C16"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fourniture du ciment et du ciment colle</w:t>
            </w:r>
            <w:r w:rsidRPr="0065114A">
              <w:rPr>
                <w:rFonts w:ascii="Trebuchet MS" w:hAnsi="Trebuchet MS" w:cs="Tahoma"/>
                <w:sz w:val="20"/>
                <w:szCs w:val="20"/>
              </w:rPr>
              <w:t>;</w:t>
            </w:r>
          </w:p>
          <w:p w14:paraId="70B69865"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mise en œuvre ;</w:t>
            </w:r>
          </w:p>
          <w:p w14:paraId="28014098"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5317E241" w14:textId="77777777" w:rsidR="00C30C16" w:rsidRPr="0065114A" w:rsidRDefault="00C30C16" w:rsidP="00903F4A">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au mètre linéaire, mesuré par métré contradictoire.</w:t>
            </w:r>
          </w:p>
        </w:tc>
        <w:tc>
          <w:tcPr>
            <w:tcW w:w="850" w:type="dxa"/>
            <w:vAlign w:val="center"/>
          </w:tcPr>
          <w:p w14:paraId="564FCC0D" w14:textId="77777777" w:rsidR="00C30C16" w:rsidRPr="0065114A" w:rsidRDefault="00C30C16" w:rsidP="00482734">
            <w:pPr>
              <w:jc w:val="center"/>
              <w:rPr>
                <w:rFonts w:ascii="Trebuchet MS" w:hAnsi="Trebuchet MS" w:cs="Tahoma"/>
              </w:rPr>
            </w:pPr>
            <w:r w:rsidRPr="0065114A">
              <w:rPr>
                <w:rFonts w:ascii="Trebuchet MS" w:hAnsi="Trebuchet MS" w:cs="Tahoma"/>
              </w:rPr>
              <w:t>ML</w:t>
            </w:r>
          </w:p>
        </w:tc>
        <w:tc>
          <w:tcPr>
            <w:tcW w:w="851" w:type="dxa"/>
            <w:vAlign w:val="center"/>
          </w:tcPr>
          <w:p w14:paraId="4E53F2E7" w14:textId="77777777" w:rsidR="00C30C16" w:rsidRPr="0065114A" w:rsidRDefault="00C30C16" w:rsidP="00482734">
            <w:pPr>
              <w:jc w:val="right"/>
              <w:rPr>
                <w:rFonts w:ascii="Trebuchet MS" w:hAnsi="Trebuchet MS" w:cs="Tahoma"/>
              </w:rPr>
            </w:pPr>
          </w:p>
        </w:tc>
        <w:tc>
          <w:tcPr>
            <w:tcW w:w="1587" w:type="dxa"/>
          </w:tcPr>
          <w:p w14:paraId="059A5C24" w14:textId="77777777" w:rsidR="00C30C16" w:rsidRPr="0065114A" w:rsidRDefault="00C30C16" w:rsidP="00482734">
            <w:pPr>
              <w:jc w:val="right"/>
              <w:rPr>
                <w:rFonts w:ascii="Trebuchet MS" w:hAnsi="Trebuchet MS" w:cs="Tahoma"/>
              </w:rPr>
            </w:pPr>
          </w:p>
        </w:tc>
      </w:tr>
      <w:tr w:rsidR="00C30C16" w:rsidRPr="0065114A" w14:paraId="644341B8" w14:textId="77777777" w:rsidTr="00482734">
        <w:trPr>
          <w:trHeight w:val="274"/>
        </w:trPr>
        <w:tc>
          <w:tcPr>
            <w:tcW w:w="10162" w:type="dxa"/>
            <w:gridSpan w:val="5"/>
            <w:vAlign w:val="center"/>
          </w:tcPr>
          <w:p w14:paraId="21548266" w14:textId="77777777" w:rsidR="00C30C16" w:rsidRPr="00903F4A" w:rsidRDefault="00C30C16" w:rsidP="00482734">
            <w:pPr>
              <w:jc w:val="both"/>
              <w:rPr>
                <w:rFonts w:ascii="Trebuchet MS" w:hAnsi="Trebuchet MS" w:cs="Tahoma"/>
                <w:b/>
              </w:rPr>
            </w:pPr>
            <w:r w:rsidRPr="00903F4A">
              <w:rPr>
                <w:rFonts w:ascii="Trebuchet MS" w:hAnsi="Trebuchet MS" w:cs="Tahoma"/>
                <w:b/>
              </w:rPr>
              <w:t>Lot</w:t>
            </w:r>
            <w:r w:rsidR="00B810CE" w:rsidRPr="00903F4A">
              <w:rPr>
                <w:rFonts w:ascii="Trebuchet MS" w:hAnsi="Trebuchet MS" w:cs="Tahoma"/>
                <w:b/>
              </w:rPr>
              <w:t xml:space="preserve"> 7</w:t>
            </w:r>
            <w:r w:rsidRPr="00903F4A">
              <w:rPr>
                <w:rFonts w:ascii="Trebuchet MS" w:hAnsi="Trebuchet MS" w:cs="Tahoma"/>
                <w:b/>
              </w:rPr>
              <w:t>00 : ELECTRICITE</w:t>
            </w:r>
          </w:p>
          <w:p w14:paraId="421B352F" w14:textId="77777777" w:rsidR="00C30C16" w:rsidRPr="00903F4A" w:rsidRDefault="00C30C16" w:rsidP="00482734">
            <w:pPr>
              <w:ind w:left="709"/>
              <w:jc w:val="both"/>
              <w:rPr>
                <w:rFonts w:ascii="Trebuchet MS" w:hAnsi="Trebuchet MS" w:cs="Tahoma"/>
              </w:rPr>
            </w:pPr>
            <w:r w:rsidRPr="00903F4A">
              <w:rPr>
                <w:rFonts w:ascii="Trebuchet MS" w:hAnsi="Trebuchet MS" w:cs="Tahoma"/>
              </w:rPr>
              <w:t>Ce lot rémunère :</w:t>
            </w:r>
          </w:p>
          <w:p w14:paraId="28D41368" w14:textId="77777777" w:rsidR="0031110C" w:rsidRPr="00903F4A" w:rsidRDefault="0031110C" w:rsidP="00482734">
            <w:pPr>
              <w:ind w:left="1418"/>
              <w:jc w:val="both"/>
              <w:rPr>
                <w:rFonts w:ascii="Trebuchet MS" w:hAnsi="Trebuchet MS" w:cs="Tahoma"/>
              </w:rPr>
            </w:pPr>
            <w:r w:rsidRPr="00903F4A">
              <w:rPr>
                <w:rFonts w:ascii="Trebuchet MS" w:hAnsi="Trebuchet MS" w:cs="Tahoma"/>
              </w:rPr>
              <w:t>701 – Ceinture de terre</w:t>
            </w:r>
          </w:p>
          <w:p w14:paraId="6AF9539F" w14:textId="77777777" w:rsidR="00C30C16" w:rsidRPr="00903F4A" w:rsidRDefault="0031110C" w:rsidP="0031110C">
            <w:pPr>
              <w:ind w:left="1418"/>
              <w:jc w:val="both"/>
              <w:rPr>
                <w:rFonts w:ascii="Trebuchet MS" w:hAnsi="Trebuchet MS" w:cs="Tahoma"/>
              </w:rPr>
            </w:pPr>
            <w:r w:rsidRPr="00903F4A">
              <w:rPr>
                <w:rFonts w:ascii="Trebuchet MS" w:hAnsi="Trebuchet MS" w:cs="Tahoma"/>
              </w:rPr>
              <w:t xml:space="preserve">702 : Liaison équipotentielle </w:t>
            </w:r>
            <w:r w:rsidR="00C30C16" w:rsidRPr="00903F4A">
              <w:rPr>
                <w:rFonts w:ascii="Trebuchet MS" w:hAnsi="Trebuchet MS" w:cs="Tahoma"/>
              </w:rPr>
              <w:t>;</w:t>
            </w:r>
          </w:p>
          <w:p w14:paraId="7A09E89A" w14:textId="77777777" w:rsidR="0031110C" w:rsidRPr="00903F4A" w:rsidRDefault="0031110C" w:rsidP="00482734">
            <w:pPr>
              <w:ind w:left="1418"/>
              <w:jc w:val="both"/>
              <w:rPr>
                <w:rFonts w:ascii="Trebuchet MS" w:hAnsi="Trebuchet MS" w:cs="Tahoma"/>
              </w:rPr>
            </w:pPr>
            <w:r w:rsidRPr="00903F4A">
              <w:rPr>
                <w:rFonts w:ascii="Trebuchet MS" w:hAnsi="Trebuchet MS" w:cs="Tahoma"/>
              </w:rPr>
              <w:t>7</w:t>
            </w:r>
            <w:r w:rsidR="00C30C16" w:rsidRPr="00903F4A">
              <w:rPr>
                <w:rFonts w:ascii="Trebuchet MS" w:hAnsi="Trebuchet MS" w:cs="Tahoma"/>
              </w:rPr>
              <w:t>03 –</w:t>
            </w:r>
            <w:r w:rsidR="00645FC2" w:rsidRPr="00903F4A">
              <w:rPr>
                <w:rFonts w:ascii="Trebuchet MS" w:hAnsi="Trebuchet MS" w:cs="Tahoma"/>
              </w:rPr>
              <w:t xml:space="preserve"> </w:t>
            </w:r>
            <w:r w:rsidRPr="00903F4A">
              <w:rPr>
                <w:rFonts w:ascii="Trebuchet MS" w:hAnsi="Trebuchet MS" w:cs="Tahoma"/>
              </w:rPr>
              <w:t>Coffrets et tableaux</w:t>
            </w:r>
            <w:r w:rsidR="006121BF" w:rsidRPr="00903F4A">
              <w:rPr>
                <w:rFonts w:ascii="Trebuchet MS" w:hAnsi="Trebuchet MS" w:cs="Tahoma"/>
              </w:rPr>
              <w:t xml:space="preserve"> y compris dominos, boîtes de dérivation</w:t>
            </w:r>
            <w:r w:rsidRPr="00903F4A">
              <w:rPr>
                <w:rFonts w:ascii="Trebuchet MS" w:hAnsi="Trebuchet MS" w:cs="Tahoma"/>
              </w:rPr>
              <w:t> ;</w:t>
            </w:r>
          </w:p>
          <w:p w14:paraId="692D673C" w14:textId="77777777" w:rsidR="0031110C" w:rsidRPr="00903F4A" w:rsidRDefault="0031110C" w:rsidP="0031110C">
            <w:pPr>
              <w:ind w:left="1418"/>
              <w:jc w:val="both"/>
              <w:rPr>
                <w:rFonts w:ascii="Trebuchet MS" w:hAnsi="Trebuchet MS" w:cs="Tahoma"/>
              </w:rPr>
            </w:pPr>
            <w:r w:rsidRPr="00903F4A">
              <w:rPr>
                <w:rFonts w:ascii="Trebuchet MS" w:hAnsi="Trebuchet MS" w:cs="Tahoma"/>
              </w:rPr>
              <w:t>704 - Interrupteurs simple allumage y compris foureautage et câblage;</w:t>
            </w:r>
          </w:p>
          <w:p w14:paraId="0DDE5C6A" w14:textId="77777777" w:rsidR="0031110C" w:rsidRPr="00903F4A" w:rsidRDefault="0031110C" w:rsidP="0031110C">
            <w:pPr>
              <w:ind w:left="1418"/>
              <w:jc w:val="both"/>
              <w:rPr>
                <w:rFonts w:ascii="Trebuchet MS" w:hAnsi="Trebuchet MS" w:cs="Tahoma"/>
              </w:rPr>
            </w:pPr>
            <w:r w:rsidRPr="00903F4A">
              <w:rPr>
                <w:rFonts w:ascii="Trebuchet MS" w:hAnsi="Trebuchet MS" w:cs="Tahoma"/>
              </w:rPr>
              <w:t>705 - Interrupteurs va et vient allumage y compris foureautage et câblage;</w:t>
            </w:r>
          </w:p>
          <w:p w14:paraId="268C0C67" w14:textId="77777777" w:rsidR="0031110C" w:rsidRPr="00903F4A" w:rsidRDefault="006121BF" w:rsidP="00482734">
            <w:pPr>
              <w:ind w:left="1418"/>
              <w:jc w:val="both"/>
              <w:rPr>
                <w:rFonts w:ascii="Trebuchet MS" w:hAnsi="Trebuchet MS" w:cs="Tahoma"/>
              </w:rPr>
            </w:pPr>
            <w:r w:rsidRPr="00903F4A">
              <w:rPr>
                <w:rFonts w:ascii="Trebuchet MS" w:hAnsi="Trebuchet MS" w:cs="Tahoma"/>
              </w:rPr>
              <w:t xml:space="preserve">706- </w:t>
            </w:r>
            <w:r w:rsidR="00645FC2" w:rsidRPr="00903F4A">
              <w:rPr>
                <w:rFonts w:ascii="Trebuchet MS" w:hAnsi="Trebuchet MS" w:cs="Tahoma"/>
              </w:rPr>
              <w:t xml:space="preserve"> </w:t>
            </w:r>
            <w:r w:rsidRPr="00903F4A">
              <w:rPr>
                <w:rFonts w:ascii="Trebuchet MS" w:hAnsi="Trebuchet MS" w:cs="Tahoma"/>
              </w:rPr>
              <w:t>Prises de courant 2P+T 16A y compris foureautage et câblage ;</w:t>
            </w:r>
          </w:p>
          <w:p w14:paraId="65C4803E" w14:textId="77777777" w:rsidR="006121BF" w:rsidRPr="00903F4A" w:rsidRDefault="006121BF" w:rsidP="00482734">
            <w:pPr>
              <w:ind w:left="1418"/>
              <w:jc w:val="both"/>
              <w:rPr>
                <w:rFonts w:ascii="Trebuchet MS" w:hAnsi="Trebuchet MS" w:cs="Tahoma"/>
              </w:rPr>
            </w:pPr>
            <w:r w:rsidRPr="00903F4A">
              <w:rPr>
                <w:rFonts w:ascii="Trebuchet MS" w:hAnsi="Trebuchet MS" w:cs="Tahoma"/>
              </w:rPr>
              <w:t xml:space="preserve">707- </w:t>
            </w:r>
            <w:r w:rsidR="00645FC2" w:rsidRPr="00903F4A">
              <w:rPr>
                <w:rFonts w:ascii="Trebuchet MS" w:hAnsi="Trebuchet MS" w:cs="Tahoma"/>
              </w:rPr>
              <w:t xml:space="preserve"> </w:t>
            </w:r>
            <w:r w:rsidRPr="00903F4A">
              <w:rPr>
                <w:rFonts w:ascii="Trebuchet MS" w:hAnsi="Trebuchet MS" w:cs="Tahoma"/>
              </w:rPr>
              <w:t>Applique sanitaire 2P+T y compris foureautage et câblage ;</w:t>
            </w:r>
          </w:p>
          <w:p w14:paraId="3E78A689" w14:textId="77777777" w:rsidR="00C30C16" w:rsidRPr="00903F4A" w:rsidRDefault="0004147A" w:rsidP="00482734">
            <w:pPr>
              <w:ind w:left="1418"/>
              <w:jc w:val="both"/>
              <w:rPr>
                <w:rFonts w:ascii="Trebuchet MS" w:hAnsi="Trebuchet MS" w:cs="Tahoma"/>
              </w:rPr>
            </w:pPr>
            <w:r w:rsidRPr="00903F4A">
              <w:rPr>
                <w:rFonts w:ascii="Trebuchet MS" w:hAnsi="Trebuchet MS" w:cs="Tahoma"/>
              </w:rPr>
              <w:t>708</w:t>
            </w:r>
            <w:r w:rsidR="006121BF" w:rsidRPr="00903F4A">
              <w:rPr>
                <w:rFonts w:ascii="Trebuchet MS" w:hAnsi="Trebuchet MS" w:cs="Tahoma"/>
              </w:rPr>
              <w:t xml:space="preserve">- </w:t>
            </w:r>
            <w:r w:rsidR="00645FC2" w:rsidRPr="00903F4A">
              <w:rPr>
                <w:rFonts w:ascii="Trebuchet MS" w:hAnsi="Trebuchet MS" w:cs="Tahoma"/>
              </w:rPr>
              <w:t xml:space="preserve"> </w:t>
            </w:r>
            <w:r w:rsidR="00C30C16" w:rsidRPr="00903F4A">
              <w:rPr>
                <w:rFonts w:ascii="Trebuchet MS" w:hAnsi="Trebuchet MS" w:cs="Tahoma"/>
              </w:rPr>
              <w:t xml:space="preserve">Réglettes de 120 cm </w:t>
            </w:r>
            <w:r w:rsidR="006121BF" w:rsidRPr="00903F4A">
              <w:rPr>
                <w:rFonts w:ascii="Trebuchet MS" w:hAnsi="Trebuchet MS" w:cs="Tahoma"/>
              </w:rPr>
              <w:t>y compris foureautage et câblage</w:t>
            </w:r>
            <w:r w:rsidR="00C30C16" w:rsidRPr="00903F4A">
              <w:rPr>
                <w:rFonts w:ascii="Trebuchet MS" w:hAnsi="Trebuchet MS" w:cs="Tahoma"/>
              </w:rPr>
              <w:t>;</w:t>
            </w:r>
          </w:p>
          <w:p w14:paraId="3599B1B5" w14:textId="77777777" w:rsidR="00C30C16" w:rsidRPr="00903F4A" w:rsidRDefault="006121BF" w:rsidP="00540C63">
            <w:pPr>
              <w:ind w:left="1418"/>
              <w:jc w:val="both"/>
              <w:rPr>
                <w:rFonts w:ascii="Trebuchet MS" w:hAnsi="Trebuchet MS" w:cs="Tahoma"/>
              </w:rPr>
            </w:pPr>
            <w:r w:rsidRPr="00903F4A">
              <w:rPr>
                <w:rFonts w:ascii="Trebuchet MS" w:hAnsi="Trebuchet MS" w:cs="Tahoma"/>
              </w:rPr>
              <w:t>70</w:t>
            </w:r>
            <w:r w:rsidR="0004147A" w:rsidRPr="00903F4A">
              <w:rPr>
                <w:rFonts w:ascii="Trebuchet MS" w:hAnsi="Trebuchet MS" w:cs="Tahoma"/>
              </w:rPr>
              <w:t>9</w:t>
            </w:r>
            <w:r w:rsidR="00C30C16" w:rsidRPr="00903F4A">
              <w:rPr>
                <w:rFonts w:ascii="Trebuchet MS" w:hAnsi="Trebuchet MS" w:cs="Tahoma"/>
              </w:rPr>
              <w:t xml:space="preserve"> – Hublots ronds </w:t>
            </w:r>
            <w:r w:rsidRPr="00903F4A">
              <w:rPr>
                <w:rFonts w:ascii="Trebuchet MS" w:hAnsi="Trebuchet MS" w:cs="Tahoma"/>
              </w:rPr>
              <w:t>étanches y compris foureautage et câblage.</w:t>
            </w:r>
          </w:p>
        </w:tc>
      </w:tr>
      <w:tr w:rsidR="00C30C16" w:rsidRPr="0065114A" w14:paraId="518747ED" w14:textId="77777777" w:rsidTr="00482734">
        <w:trPr>
          <w:trHeight w:val="556"/>
        </w:trPr>
        <w:tc>
          <w:tcPr>
            <w:tcW w:w="921" w:type="dxa"/>
            <w:vAlign w:val="center"/>
          </w:tcPr>
          <w:p w14:paraId="033D2F4D" w14:textId="77777777" w:rsidR="00C30C16" w:rsidRPr="0065114A" w:rsidRDefault="00B810CE" w:rsidP="00482734">
            <w:pPr>
              <w:jc w:val="center"/>
              <w:rPr>
                <w:rFonts w:ascii="Trebuchet MS" w:hAnsi="Trebuchet MS" w:cs="Tahoma"/>
              </w:rPr>
            </w:pPr>
            <w:r>
              <w:rPr>
                <w:rFonts w:ascii="Trebuchet MS" w:hAnsi="Trebuchet MS" w:cs="Tahoma"/>
              </w:rPr>
              <w:t>7</w:t>
            </w:r>
            <w:r w:rsidR="00C30C16" w:rsidRPr="0065114A">
              <w:rPr>
                <w:rFonts w:ascii="Trebuchet MS" w:hAnsi="Trebuchet MS" w:cs="Tahoma"/>
              </w:rPr>
              <w:t>01</w:t>
            </w:r>
          </w:p>
        </w:tc>
        <w:tc>
          <w:tcPr>
            <w:tcW w:w="5953" w:type="dxa"/>
            <w:vAlign w:val="center"/>
          </w:tcPr>
          <w:p w14:paraId="5D4C4F53" w14:textId="77777777" w:rsidR="00C30C16" w:rsidRPr="0065114A" w:rsidRDefault="0004147A" w:rsidP="00482734">
            <w:pPr>
              <w:rPr>
                <w:rFonts w:ascii="Trebuchet MS" w:hAnsi="Trebuchet MS" w:cs="Tahoma"/>
                <w:b/>
                <w:u w:val="single"/>
              </w:rPr>
            </w:pPr>
            <w:r>
              <w:rPr>
                <w:rFonts w:ascii="Trebuchet MS" w:hAnsi="Trebuchet MS" w:cs="Tahoma"/>
                <w:b/>
                <w:u w:val="single"/>
              </w:rPr>
              <w:t>CEINTURE DE TERRE</w:t>
            </w:r>
          </w:p>
          <w:p w14:paraId="538BFF64" w14:textId="77777777" w:rsidR="00C30C16" w:rsidRPr="0065114A" w:rsidRDefault="00C30C16" w:rsidP="00482734">
            <w:pPr>
              <w:jc w:val="both"/>
              <w:rPr>
                <w:rFonts w:ascii="Trebuchet MS" w:hAnsi="Trebuchet MS" w:cs="Tahoma"/>
              </w:rPr>
            </w:pPr>
            <w:r w:rsidRPr="0065114A">
              <w:rPr>
                <w:rFonts w:ascii="Trebuchet MS" w:hAnsi="Trebuchet MS" w:cs="Tahoma"/>
              </w:rPr>
              <w:t>Ce pri</w:t>
            </w:r>
            <w:r w:rsidR="0004147A">
              <w:rPr>
                <w:rFonts w:ascii="Trebuchet MS" w:hAnsi="Trebuchet MS" w:cs="Tahoma"/>
              </w:rPr>
              <w:t>x rémunère au mètre linéaire posé (ml</w:t>
            </w:r>
            <w:r w:rsidRPr="0065114A">
              <w:rPr>
                <w:rFonts w:ascii="Trebuchet MS" w:hAnsi="Trebuchet MS" w:cs="Tahoma"/>
              </w:rPr>
              <w:t>), mesuré par métré contradictoi</w:t>
            </w:r>
            <w:r w:rsidR="0004147A">
              <w:rPr>
                <w:rFonts w:ascii="Trebuchet MS" w:hAnsi="Trebuchet MS" w:cs="Tahoma"/>
              </w:rPr>
              <w:t xml:space="preserve">re, la fourniture et la pose de ceinture de terre en cuivre sur tout le bâtiment </w:t>
            </w:r>
            <w:r w:rsidRPr="0065114A">
              <w:rPr>
                <w:rFonts w:ascii="Trebuchet MS" w:hAnsi="Trebuchet MS" w:cs="Tahoma"/>
              </w:rPr>
              <w:t>conformément au CCTP, et sur la base des plans et notes de calculs approuvés par l’Ingénieur du Marché.</w:t>
            </w:r>
          </w:p>
          <w:p w14:paraId="3CD180CF" w14:textId="77777777" w:rsidR="00C30C16" w:rsidRPr="0065114A" w:rsidRDefault="00C30C16" w:rsidP="00482734">
            <w:pPr>
              <w:jc w:val="both"/>
              <w:rPr>
                <w:rFonts w:ascii="Trebuchet MS" w:hAnsi="Trebuchet MS" w:cs="Tahoma"/>
              </w:rPr>
            </w:pPr>
            <w:r w:rsidRPr="0065114A">
              <w:rPr>
                <w:rFonts w:ascii="Trebuchet MS" w:hAnsi="Trebuchet MS" w:cs="Tahoma"/>
              </w:rPr>
              <w:t>Il comprend notamment :</w:t>
            </w:r>
          </w:p>
          <w:p w14:paraId="4C476B1A" w14:textId="77777777" w:rsidR="00C30C16" w:rsidRPr="0065114A" w:rsidRDefault="00C30C16"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l’exécution des saignées conformément aux plans d’électricité ;</w:t>
            </w:r>
          </w:p>
          <w:p w14:paraId="6AE49F7B" w14:textId="77777777" w:rsidR="00C30C16" w:rsidRPr="0065114A" w:rsidRDefault="00C30C16"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w:t>
            </w:r>
            <w:r w:rsidR="00540C63">
              <w:rPr>
                <w:rFonts w:ascii="Trebuchet MS" w:hAnsi="Trebuchet MS" w:cs="Tahoma"/>
                <w:sz w:val="20"/>
                <w:szCs w:val="20"/>
              </w:rPr>
              <w:t>niture des fils de cuivre</w:t>
            </w:r>
            <w:r w:rsidRPr="0065114A">
              <w:rPr>
                <w:rFonts w:ascii="Trebuchet MS" w:hAnsi="Trebuchet MS" w:cs="Tahoma"/>
                <w:sz w:val="20"/>
                <w:szCs w:val="20"/>
              </w:rPr>
              <w:t xml:space="preserve"> suivant le CCTP ;</w:t>
            </w:r>
          </w:p>
          <w:p w14:paraId="5FC7261F" w14:textId="77777777" w:rsidR="00C30C16" w:rsidRPr="0065114A" w:rsidRDefault="00C30C16"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760E5796" w14:textId="77777777" w:rsidR="00C30C16" w:rsidRPr="0065114A" w:rsidRDefault="00540C63" w:rsidP="00B579F3">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le raccordement au système électrique du bâtiment</w:t>
            </w:r>
            <w:r w:rsidR="00C30C16" w:rsidRPr="0065114A">
              <w:rPr>
                <w:rFonts w:ascii="Trebuchet MS" w:hAnsi="Trebuchet MS" w:cs="Tahoma"/>
                <w:sz w:val="20"/>
                <w:szCs w:val="20"/>
              </w:rPr>
              <w:t>;</w:t>
            </w:r>
          </w:p>
          <w:p w14:paraId="1F431E04" w14:textId="77777777" w:rsidR="00C30C16" w:rsidRPr="0065114A" w:rsidRDefault="00C30C16"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6CE33121" w14:textId="77777777" w:rsidR="00C30C16" w:rsidRPr="0065114A" w:rsidRDefault="00540C63" w:rsidP="00482734">
            <w:pPr>
              <w:pStyle w:val="Paragraphedeliste"/>
              <w:ind w:left="168"/>
              <w:jc w:val="both"/>
              <w:rPr>
                <w:rFonts w:ascii="Trebuchet MS" w:hAnsi="Trebuchet MS" w:cs="Tahoma"/>
                <w:sz w:val="20"/>
                <w:szCs w:val="20"/>
              </w:rPr>
            </w:pPr>
            <w:r>
              <w:rPr>
                <w:rFonts w:ascii="Trebuchet MS" w:hAnsi="Trebuchet MS" w:cs="Tahoma"/>
                <w:sz w:val="20"/>
                <w:szCs w:val="20"/>
              </w:rPr>
              <w:t xml:space="preserve">Ce prix s’applique au mètre linéaire de cuivre </w:t>
            </w:r>
            <w:r w:rsidR="00C30C16" w:rsidRPr="0065114A">
              <w:rPr>
                <w:rFonts w:ascii="Trebuchet MS" w:hAnsi="Trebuchet MS" w:cs="Tahoma"/>
                <w:sz w:val="20"/>
                <w:szCs w:val="20"/>
              </w:rPr>
              <w:t>posé, mesuré par métré contradictoire.</w:t>
            </w:r>
          </w:p>
        </w:tc>
        <w:tc>
          <w:tcPr>
            <w:tcW w:w="850" w:type="dxa"/>
            <w:vAlign w:val="center"/>
          </w:tcPr>
          <w:p w14:paraId="62E0A93C" w14:textId="77777777" w:rsidR="00C30C16" w:rsidRPr="0065114A" w:rsidRDefault="00540C63" w:rsidP="00482734">
            <w:pPr>
              <w:jc w:val="center"/>
              <w:rPr>
                <w:rFonts w:ascii="Trebuchet MS" w:hAnsi="Trebuchet MS" w:cs="Tahoma"/>
              </w:rPr>
            </w:pPr>
            <w:r>
              <w:rPr>
                <w:rFonts w:ascii="Trebuchet MS" w:hAnsi="Trebuchet MS" w:cs="Tahoma"/>
              </w:rPr>
              <w:t>M</w:t>
            </w:r>
            <w:r w:rsidR="0004147A">
              <w:rPr>
                <w:rFonts w:ascii="Trebuchet MS" w:hAnsi="Trebuchet MS" w:cs="Tahoma"/>
              </w:rPr>
              <w:t>l</w:t>
            </w:r>
            <w:r>
              <w:rPr>
                <w:rFonts w:ascii="Trebuchet MS" w:hAnsi="Trebuchet MS" w:cs="Tahoma"/>
              </w:rPr>
              <w:t xml:space="preserve"> </w:t>
            </w:r>
          </w:p>
        </w:tc>
        <w:tc>
          <w:tcPr>
            <w:tcW w:w="851" w:type="dxa"/>
            <w:vAlign w:val="center"/>
          </w:tcPr>
          <w:p w14:paraId="5FC95283" w14:textId="77777777" w:rsidR="00C30C16" w:rsidRPr="0065114A" w:rsidRDefault="00C30C16" w:rsidP="00482734">
            <w:pPr>
              <w:jc w:val="right"/>
              <w:rPr>
                <w:rFonts w:ascii="Trebuchet MS" w:hAnsi="Trebuchet MS" w:cs="Tahoma"/>
              </w:rPr>
            </w:pPr>
          </w:p>
        </w:tc>
        <w:tc>
          <w:tcPr>
            <w:tcW w:w="1587" w:type="dxa"/>
          </w:tcPr>
          <w:p w14:paraId="496F6520" w14:textId="77777777" w:rsidR="00C30C16" w:rsidRPr="0065114A" w:rsidRDefault="00C30C16" w:rsidP="00482734">
            <w:pPr>
              <w:jc w:val="center"/>
              <w:rPr>
                <w:rFonts w:ascii="Trebuchet MS" w:hAnsi="Trebuchet MS" w:cs="Tahoma"/>
              </w:rPr>
            </w:pPr>
          </w:p>
        </w:tc>
      </w:tr>
      <w:tr w:rsidR="00C30C16" w:rsidRPr="0065114A" w14:paraId="73B1E7E5" w14:textId="77777777" w:rsidTr="00482734">
        <w:trPr>
          <w:trHeight w:val="556"/>
        </w:trPr>
        <w:tc>
          <w:tcPr>
            <w:tcW w:w="921" w:type="dxa"/>
            <w:vAlign w:val="center"/>
          </w:tcPr>
          <w:p w14:paraId="4DDF3DFE" w14:textId="77777777" w:rsidR="00C30C16" w:rsidRPr="0065114A" w:rsidRDefault="00540C63" w:rsidP="00482734">
            <w:pPr>
              <w:jc w:val="center"/>
              <w:rPr>
                <w:rFonts w:ascii="Trebuchet MS" w:hAnsi="Trebuchet MS" w:cs="Tahoma"/>
              </w:rPr>
            </w:pPr>
            <w:r>
              <w:rPr>
                <w:rFonts w:ascii="Trebuchet MS" w:hAnsi="Trebuchet MS" w:cs="Tahoma"/>
              </w:rPr>
              <w:t xml:space="preserve"> </w:t>
            </w:r>
            <w:r w:rsidR="00B810CE">
              <w:rPr>
                <w:rFonts w:ascii="Trebuchet MS" w:hAnsi="Trebuchet MS" w:cs="Tahoma"/>
              </w:rPr>
              <w:t>7</w:t>
            </w:r>
            <w:r w:rsidR="00C30C16" w:rsidRPr="0065114A">
              <w:rPr>
                <w:rFonts w:ascii="Trebuchet MS" w:hAnsi="Trebuchet MS" w:cs="Tahoma"/>
              </w:rPr>
              <w:t>02</w:t>
            </w:r>
          </w:p>
        </w:tc>
        <w:tc>
          <w:tcPr>
            <w:tcW w:w="5953" w:type="dxa"/>
            <w:vAlign w:val="center"/>
          </w:tcPr>
          <w:p w14:paraId="085A0C86" w14:textId="77777777" w:rsidR="00C30C16" w:rsidRPr="0065114A" w:rsidRDefault="00540C63" w:rsidP="00903F4A">
            <w:pPr>
              <w:rPr>
                <w:rFonts w:ascii="Trebuchet MS" w:hAnsi="Trebuchet MS" w:cs="Tahoma"/>
                <w:b/>
                <w:u w:val="single"/>
              </w:rPr>
            </w:pPr>
            <w:r>
              <w:rPr>
                <w:rFonts w:ascii="Trebuchet MS" w:hAnsi="Trebuchet MS" w:cs="Tahoma"/>
                <w:b/>
                <w:u w:val="single"/>
              </w:rPr>
              <w:t>LIAISON EQUIPOTENTIELLE</w:t>
            </w:r>
          </w:p>
          <w:p w14:paraId="019F1C98" w14:textId="77777777" w:rsidR="00C30C16" w:rsidRPr="0065114A" w:rsidRDefault="00540C63" w:rsidP="00903F4A">
            <w:pPr>
              <w:jc w:val="both"/>
              <w:rPr>
                <w:rFonts w:ascii="Trebuchet MS" w:hAnsi="Trebuchet MS" w:cs="Tahoma"/>
              </w:rPr>
            </w:pPr>
            <w:r>
              <w:rPr>
                <w:rFonts w:ascii="Trebuchet MS" w:hAnsi="Trebuchet MS" w:cs="Tahoma"/>
              </w:rPr>
              <w:t>Ce prix rémunère à l’ensemble (Ens</w:t>
            </w:r>
            <w:r w:rsidR="00C30C16" w:rsidRPr="0065114A">
              <w:rPr>
                <w:rFonts w:ascii="Trebuchet MS" w:hAnsi="Trebuchet MS" w:cs="Tahoma"/>
              </w:rPr>
              <w:t xml:space="preserve">), mesuré par métré contradictoire, la fourniture et la pose de câble </w:t>
            </w:r>
            <w:r>
              <w:rPr>
                <w:rFonts w:ascii="Trebuchet MS" w:hAnsi="Trebuchet MS" w:cs="Tahoma"/>
              </w:rPr>
              <w:t xml:space="preserve">en cuivre </w:t>
            </w:r>
            <w:r w:rsidR="00C30C16" w:rsidRPr="0065114A">
              <w:rPr>
                <w:rFonts w:ascii="Trebuchet MS" w:hAnsi="Trebuchet MS" w:cs="Tahoma"/>
              </w:rPr>
              <w:t xml:space="preserve"> conformément au CCTP, et sur la base des plans et notes de calculs approuvés par l’Ingénieur du Marché.</w:t>
            </w:r>
          </w:p>
          <w:p w14:paraId="50189144" w14:textId="77777777" w:rsidR="00C30C16" w:rsidRPr="0065114A" w:rsidRDefault="00C30C16" w:rsidP="00903F4A">
            <w:pPr>
              <w:jc w:val="both"/>
              <w:rPr>
                <w:rFonts w:ascii="Trebuchet MS" w:hAnsi="Trebuchet MS" w:cs="Tahoma"/>
              </w:rPr>
            </w:pPr>
            <w:r w:rsidRPr="0065114A">
              <w:rPr>
                <w:rFonts w:ascii="Trebuchet MS" w:hAnsi="Trebuchet MS" w:cs="Tahoma"/>
              </w:rPr>
              <w:t>Il comprend notamment :</w:t>
            </w:r>
          </w:p>
          <w:p w14:paraId="5989B153"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câbles suivant le CCTP ;</w:t>
            </w:r>
          </w:p>
          <w:p w14:paraId="1264975E"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380FBF4D" w14:textId="77777777" w:rsidR="00C30C16" w:rsidRPr="0065114A" w:rsidRDefault="00C30C16"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4F2AB1C2" w14:textId="77777777" w:rsidR="00C30C16" w:rsidRPr="0065114A" w:rsidRDefault="00540C63" w:rsidP="00903F4A">
            <w:pPr>
              <w:pStyle w:val="Paragraphedeliste"/>
              <w:ind w:left="168"/>
              <w:jc w:val="both"/>
              <w:rPr>
                <w:rFonts w:ascii="Trebuchet MS" w:hAnsi="Trebuchet MS" w:cs="Tahoma"/>
                <w:sz w:val="20"/>
                <w:szCs w:val="20"/>
              </w:rPr>
            </w:pPr>
            <w:r>
              <w:rPr>
                <w:rFonts w:ascii="Trebuchet MS" w:hAnsi="Trebuchet MS" w:cs="Tahoma"/>
                <w:sz w:val="20"/>
                <w:szCs w:val="20"/>
              </w:rPr>
              <w:t>Ce prix s’applique à l’ensemble</w:t>
            </w:r>
            <w:r w:rsidR="00C30C16" w:rsidRPr="0065114A">
              <w:rPr>
                <w:rFonts w:ascii="Trebuchet MS" w:hAnsi="Trebuchet MS" w:cs="Tahoma"/>
                <w:sz w:val="20"/>
                <w:szCs w:val="20"/>
              </w:rPr>
              <w:t xml:space="preserve"> de câble posé, mesuré par métré contradictoire.</w:t>
            </w:r>
          </w:p>
        </w:tc>
        <w:tc>
          <w:tcPr>
            <w:tcW w:w="850" w:type="dxa"/>
            <w:vAlign w:val="center"/>
          </w:tcPr>
          <w:p w14:paraId="33F22F93" w14:textId="77777777" w:rsidR="00C30C16" w:rsidRPr="0065114A" w:rsidRDefault="00540C63" w:rsidP="00482734">
            <w:pPr>
              <w:jc w:val="center"/>
              <w:rPr>
                <w:rFonts w:ascii="Trebuchet MS" w:hAnsi="Trebuchet MS" w:cs="Tahoma"/>
              </w:rPr>
            </w:pPr>
            <w:r>
              <w:rPr>
                <w:rFonts w:ascii="Trebuchet MS" w:hAnsi="Trebuchet MS" w:cs="Tahoma"/>
              </w:rPr>
              <w:t>Ens</w:t>
            </w:r>
          </w:p>
        </w:tc>
        <w:tc>
          <w:tcPr>
            <w:tcW w:w="851" w:type="dxa"/>
            <w:vAlign w:val="center"/>
          </w:tcPr>
          <w:p w14:paraId="6D17FAE8" w14:textId="77777777" w:rsidR="00C30C16" w:rsidRPr="0065114A" w:rsidRDefault="00C30C16" w:rsidP="00482734">
            <w:pPr>
              <w:jc w:val="right"/>
              <w:rPr>
                <w:rFonts w:ascii="Trebuchet MS" w:hAnsi="Trebuchet MS" w:cs="Tahoma"/>
              </w:rPr>
            </w:pPr>
          </w:p>
        </w:tc>
        <w:tc>
          <w:tcPr>
            <w:tcW w:w="1587" w:type="dxa"/>
          </w:tcPr>
          <w:p w14:paraId="4C0194AF" w14:textId="77777777" w:rsidR="00C30C16" w:rsidRPr="0065114A" w:rsidRDefault="00C30C16" w:rsidP="00482734">
            <w:pPr>
              <w:jc w:val="center"/>
              <w:rPr>
                <w:rFonts w:ascii="Trebuchet MS" w:hAnsi="Trebuchet MS" w:cs="Tahoma"/>
              </w:rPr>
            </w:pPr>
          </w:p>
        </w:tc>
      </w:tr>
      <w:tr w:rsidR="00540C63" w:rsidRPr="0065114A" w14:paraId="2B41853D" w14:textId="77777777" w:rsidTr="00482734">
        <w:trPr>
          <w:trHeight w:val="556"/>
        </w:trPr>
        <w:tc>
          <w:tcPr>
            <w:tcW w:w="921" w:type="dxa"/>
            <w:vAlign w:val="center"/>
          </w:tcPr>
          <w:p w14:paraId="0B1A32BB" w14:textId="77777777" w:rsidR="00540C63" w:rsidRPr="0065114A" w:rsidRDefault="00540C63" w:rsidP="00482734">
            <w:pPr>
              <w:jc w:val="center"/>
              <w:rPr>
                <w:rFonts w:ascii="Trebuchet MS" w:hAnsi="Trebuchet MS" w:cs="Tahoma"/>
              </w:rPr>
            </w:pPr>
            <w:r>
              <w:rPr>
                <w:rFonts w:ascii="Trebuchet MS" w:hAnsi="Trebuchet MS" w:cs="Tahoma"/>
              </w:rPr>
              <w:t>7</w:t>
            </w:r>
            <w:r w:rsidRPr="0065114A">
              <w:rPr>
                <w:rFonts w:ascii="Trebuchet MS" w:hAnsi="Trebuchet MS" w:cs="Tahoma"/>
              </w:rPr>
              <w:t>03</w:t>
            </w:r>
          </w:p>
        </w:tc>
        <w:tc>
          <w:tcPr>
            <w:tcW w:w="5953" w:type="dxa"/>
            <w:vAlign w:val="center"/>
          </w:tcPr>
          <w:p w14:paraId="0718F133" w14:textId="77777777" w:rsidR="00540C63" w:rsidRPr="0065114A" w:rsidRDefault="00540C63" w:rsidP="00903F4A">
            <w:pPr>
              <w:rPr>
                <w:rFonts w:ascii="Trebuchet MS" w:hAnsi="Trebuchet MS" w:cs="Tahoma"/>
                <w:b/>
                <w:u w:val="single"/>
              </w:rPr>
            </w:pPr>
            <w:r>
              <w:rPr>
                <w:rFonts w:ascii="Trebuchet MS" w:hAnsi="Trebuchet MS" w:cs="Tahoma"/>
                <w:b/>
                <w:u w:val="single"/>
              </w:rPr>
              <w:t xml:space="preserve">COFFRETS ET TABLEAUX </w:t>
            </w:r>
          </w:p>
          <w:p w14:paraId="62E9ED05" w14:textId="77777777" w:rsidR="00540C63" w:rsidRPr="0065114A" w:rsidRDefault="00540C63" w:rsidP="00903F4A">
            <w:pPr>
              <w:jc w:val="both"/>
              <w:rPr>
                <w:rFonts w:ascii="Trebuchet MS" w:hAnsi="Trebuchet MS" w:cs="Tahoma"/>
              </w:rPr>
            </w:pPr>
            <w:r>
              <w:rPr>
                <w:rFonts w:ascii="Trebuchet MS" w:hAnsi="Trebuchet MS" w:cs="Tahoma"/>
              </w:rPr>
              <w:t>Ce prix rémunère au forfait (ff</w:t>
            </w:r>
            <w:r w:rsidRPr="0065114A">
              <w:rPr>
                <w:rFonts w:ascii="Trebuchet MS" w:hAnsi="Trebuchet MS" w:cs="Tahoma"/>
              </w:rPr>
              <w:t>), mesuré par métré contradictoire, la fourniture et la pose de c</w:t>
            </w:r>
            <w:r w:rsidR="00645FC2">
              <w:rPr>
                <w:rFonts w:ascii="Trebuchet MS" w:hAnsi="Trebuchet MS" w:cs="Tahoma"/>
              </w:rPr>
              <w:t xml:space="preserve">offrets et tableaux électriques </w:t>
            </w:r>
            <w:r w:rsidRPr="0065114A">
              <w:rPr>
                <w:rFonts w:ascii="Trebuchet MS" w:hAnsi="Trebuchet MS" w:cs="Tahoma"/>
              </w:rPr>
              <w:t>conformément au CCTP, et sur la base des plans et notes de calculs approuvés par l’Ingénieur du Marché.</w:t>
            </w:r>
          </w:p>
          <w:p w14:paraId="4336BB33" w14:textId="77777777" w:rsidR="00540C63" w:rsidRPr="0065114A" w:rsidRDefault="00540C63" w:rsidP="00903F4A">
            <w:pPr>
              <w:jc w:val="both"/>
              <w:rPr>
                <w:rFonts w:ascii="Trebuchet MS" w:hAnsi="Trebuchet MS" w:cs="Tahoma"/>
              </w:rPr>
            </w:pPr>
            <w:r w:rsidRPr="0065114A">
              <w:rPr>
                <w:rFonts w:ascii="Trebuchet MS" w:hAnsi="Trebuchet MS" w:cs="Tahoma"/>
              </w:rPr>
              <w:t>Il comprend notamment :</w:t>
            </w:r>
          </w:p>
          <w:p w14:paraId="25B859F6" w14:textId="77777777" w:rsidR="00540C63" w:rsidRPr="0065114A" w:rsidRDefault="00540C63"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 xml:space="preserve">la fourniture des </w:t>
            </w:r>
            <w:r w:rsidR="00645FC2">
              <w:rPr>
                <w:rFonts w:ascii="Trebuchet MS" w:hAnsi="Trebuchet MS" w:cs="Tahoma"/>
                <w:sz w:val="20"/>
                <w:szCs w:val="20"/>
              </w:rPr>
              <w:t>coffrets et tableaux</w:t>
            </w:r>
            <w:r w:rsidRPr="0065114A">
              <w:rPr>
                <w:rFonts w:ascii="Trebuchet MS" w:hAnsi="Trebuchet MS" w:cs="Tahoma"/>
                <w:sz w:val="20"/>
                <w:szCs w:val="20"/>
              </w:rPr>
              <w:t xml:space="preserve"> suivant le CCTP ;</w:t>
            </w:r>
          </w:p>
          <w:p w14:paraId="2C600251" w14:textId="77777777" w:rsidR="00540C63" w:rsidRPr="0065114A" w:rsidRDefault="00540C63"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7A45AFFE" w14:textId="77777777" w:rsidR="00540C63" w:rsidRPr="0065114A" w:rsidRDefault="00540C63"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5E7DA9EB" w14:textId="77777777" w:rsidR="00540C63" w:rsidRPr="0065114A" w:rsidRDefault="00540C63" w:rsidP="00903F4A">
            <w:pPr>
              <w:pStyle w:val="Paragraphedeliste"/>
              <w:ind w:left="168"/>
              <w:jc w:val="both"/>
              <w:rPr>
                <w:rFonts w:ascii="Trebuchet MS" w:hAnsi="Trebuchet MS" w:cs="Tahoma"/>
                <w:sz w:val="20"/>
                <w:szCs w:val="20"/>
              </w:rPr>
            </w:pPr>
            <w:r>
              <w:rPr>
                <w:rFonts w:ascii="Trebuchet MS" w:hAnsi="Trebuchet MS" w:cs="Tahoma"/>
                <w:sz w:val="20"/>
                <w:szCs w:val="20"/>
              </w:rPr>
              <w:t xml:space="preserve">Ce prix s’applique </w:t>
            </w:r>
            <w:r w:rsidR="00645FC2">
              <w:rPr>
                <w:rFonts w:ascii="Trebuchet MS" w:hAnsi="Trebuchet MS" w:cs="Tahoma"/>
                <w:sz w:val="20"/>
                <w:szCs w:val="20"/>
              </w:rPr>
              <w:t>au forfait</w:t>
            </w:r>
            <w:r w:rsidRPr="0065114A">
              <w:rPr>
                <w:rFonts w:ascii="Trebuchet MS" w:hAnsi="Trebuchet MS" w:cs="Tahoma"/>
                <w:sz w:val="20"/>
                <w:szCs w:val="20"/>
              </w:rPr>
              <w:t>, mesuré par métré contradictoire.</w:t>
            </w:r>
          </w:p>
        </w:tc>
        <w:tc>
          <w:tcPr>
            <w:tcW w:w="850" w:type="dxa"/>
            <w:vAlign w:val="center"/>
          </w:tcPr>
          <w:p w14:paraId="15EC85F3" w14:textId="77777777" w:rsidR="00540C63" w:rsidRPr="0065114A" w:rsidRDefault="00540C63" w:rsidP="00482734">
            <w:pPr>
              <w:jc w:val="center"/>
              <w:rPr>
                <w:rFonts w:ascii="Trebuchet MS" w:hAnsi="Trebuchet MS" w:cs="Tahoma"/>
              </w:rPr>
            </w:pPr>
            <w:r>
              <w:rPr>
                <w:rFonts w:ascii="Trebuchet MS" w:hAnsi="Trebuchet MS" w:cs="Tahoma"/>
              </w:rPr>
              <w:t>FF</w:t>
            </w:r>
          </w:p>
        </w:tc>
        <w:tc>
          <w:tcPr>
            <w:tcW w:w="851" w:type="dxa"/>
            <w:vAlign w:val="center"/>
          </w:tcPr>
          <w:p w14:paraId="2DDB6C22" w14:textId="77777777" w:rsidR="00540C63" w:rsidRPr="0065114A" w:rsidRDefault="00540C63" w:rsidP="00482734">
            <w:pPr>
              <w:jc w:val="right"/>
              <w:rPr>
                <w:rFonts w:ascii="Trebuchet MS" w:hAnsi="Trebuchet MS" w:cs="Tahoma"/>
              </w:rPr>
            </w:pPr>
          </w:p>
        </w:tc>
        <w:tc>
          <w:tcPr>
            <w:tcW w:w="1587" w:type="dxa"/>
          </w:tcPr>
          <w:p w14:paraId="55D0184F" w14:textId="77777777" w:rsidR="00540C63" w:rsidRPr="0065114A" w:rsidRDefault="00540C63" w:rsidP="00482734">
            <w:pPr>
              <w:jc w:val="center"/>
              <w:rPr>
                <w:rFonts w:ascii="Trebuchet MS" w:hAnsi="Trebuchet MS" w:cs="Tahoma"/>
              </w:rPr>
            </w:pPr>
          </w:p>
        </w:tc>
      </w:tr>
      <w:tr w:rsidR="00540C63" w:rsidRPr="0065114A" w14:paraId="45328BAD" w14:textId="77777777" w:rsidTr="00482734">
        <w:trPr>
          <w:trHeight w:val="556"/>
        </w:trPr>
        <w:tc>
          <w:tcPr>
            <w:tcW w:w="921" w:type="dxa"/>
            <w:vAlign w:val="center"/>
          </w:tcPr>
          <w:p w14:paraId="0BA13647" w14:textId="77777777" w:rsidR="00540C63" w:rsidRPr="0065114A" w:rsidRDefault="00540C63" w:rsidP="00482734">
            <w:pPr>
              <w:jc w:val="center"/>
              <w:rPr>
                <w:rFonts w:ascii="Trebuchet MS" w:hAnsi="Trebuchet MS" w:cs="Tahoma"/>
              </w:rPr>
            </w:pPr>
            <w:r>
              <w:rPr>
                <w:rFonts w:ascii="Trebuchet MS" w:hAnsi="Trebuchet MS" w:cs="Tahoma"/>
              </w:rPr>
              <w:t>7</w:t>
            </w:r>
            <w:r w:rsidRPr="0065114A">
              <w:rPr>
                <w:rFonts w:ascii="Trebuchet MS" w:hAnsi="Trebuchet MS" w:cs="Tahoma"/>
              </w:rPr>
              <w:t>04</w:t>
            </w:r>
          </w:p>
        </w:tc>
        <w:tc>
          <w:tcPr>
            <w:tcW w:w="5953" w:type="dxa"/>
            <w:vAlign w:val="center"/>
          </w:tcPr>
          <w:p w14:paraId="42ABEF59" w14:textId="77777777" w:rsidR="00540C63" w:rsidRPr="0065114A" w:rsidRDefault="00540C63" w:rsidP="00903F4A">
            <w:pPr>
              <w:rPr>
                <w:rFonts w:ascii="Trebuchet MS" w:hAnsi="Trebuchet MS" w:cs="Tahoma"/>
                <w:b/>
                <w:u w:val="single"/>
              </w:rPr>
            </w:pPr>
            <w:r w:rsidRPr="0065114A">
              <w:rPr>
                <w:rFonts w:ascii="Trebuchet MS" w:hAnsi="Trebuchet MS" w:cs="Tahoma"/>
                <w:b/>
                <w:u w:val="single"/>
              </w:rPr>
              <w:t>INTE</w:t>
            </w:r>
            <w:r>
              <w:rPr>
                <w:rFonts w:ascii="Trebuchet MS" w:hAnsi="Trebuchet MS" w:cs="Tahoma"/>
                <w:b/>
                <w:u w:val="single"/>
              </w:rPr>
              <w:t xml:space="preserve">RRUPTEURS  </w:t>
            </w:r>
            <w:r w:rsidRPr="0065114A">
              <w:rPr>
                <w:rFonts w:ascii="Trebuchet MS" w:hAnsi="Trebuchet MS" w:cs="Tahoma"/>
                <w:b/>
                <w:u w:val="single"/>
              </w:rPr>
              <w:t>ENCASTRES</w:t>
            </w:r>
            <w:r>
              <w:rPr>
                <w:rFonts w:ascii="Trebuchet MS" w:hAnsi="Trebuchet MS" w:cs="Tahoma"/>
                <w:b/>
                <w:u w:val="single"/>
              </w:rPr>
              <w:t xml:space="preserve"> SIMPLE ALLUMAGE</w:t>
            </w:r>
          </w:p>
          <w:p w14:paraId="590A13F4" w14:textId="77777777" w:rsidR="00540C63" w:rsidRPr="0065114A" w:rsidRDefault="00540C63" w:rsidP="00903F4A">
            <w:pPr>
              <w:jc w:val="both"/>
              <w:rPr>
                <w:rFonts w:ascii="Trebuchet MS" w:hAnsi="Trebuchet MS" w:cs="Tahoma"/>
              </w:rPr>
            </w:pPr>
            <w:r>
              <w:rPr>
                <w:rFonts w:ascii="Trebuchet MS" w:hAnsi="Trebuchet MS" w:cs="Tahoma"/>
              </w:rPr>
              <w:t>Ce prix rémunère à l’unité (u</w:t>
            </w:r>
            <w:r w:rsidRPr="0065114A">
              <w:rPr>
                <w:rFonts w:ascii="Trebuchet MS" w:hAnsi="Trebuchet MS" w:cs="Tahoma"/>
              </w:rPr>
              <w:t xml:space="preserve">), mesuré par métré contradictoire, la fourniture et la pose des </w:t>
            </w:r>
            <w:r w:rsidR="00645FC2" w:rsidRPr="0065114A">
              <w:rPr>
                <w:rFonts w:ascii="Trebuchet MS" w:hAnsi="Trebuchet MS" w:cs="Tahoma"/>
              </w:rPr>
              <w:t>inter</w:t>
            </w:r>
            <w:r w:rsidR="00645FC2">
              <w:rPr>
                <w:rFonts w:ascii="Trebuchet MS" w:hAnsi="Trebuchet MS" w:cs="Tahoma"/>
              </w:rPr>
              <w:t>rupteurs simples allumages</w:t>
            </w:r>
            <w:r>
              <w:rPr>
                <w:rFonts w:ascii="Trebuchet MS" w:hAnsi="Trebuchet MS" w:cs="Tahoma"/>
              </w:rPr>
              <w:t xml:space="preserve"> </w:t>
            </w:r>
            <w:r w:rsidRPr="0065114A">
              <w:rPr>
                <w:rFonts w:ascii="Trebuchet MS" w:hAnsi="Trebuchet MS" w:cs="Tahoma"/>
              </w:rPr>
              <w:t>conformément au CCTP, et sur la base des plans et notes de calculs approuvés par l’Ingénieur du Marché.</w:t>
            </w:r>
          </w:p>
          <w:p w14:paraId="72AC63AF" w14:textId="77777777" w:rsidR="00540C63" w:rsidRPr="0065114A" w:rsidRDefault="00540C63" w:rsidP="00903F4A">
            <w:pPr>
              <w:jc w:val="both"/>
              <w:rPr>
                <w:rFonts w:ascii="Trebuchet MS" w:hAnsi="Trebuchet MS" w:cs="Tahoma"/>
              </w:rPr>
            </w:pPr>
            <w:r w:rsidRPr="0065114A">
              <w:rPr>
                <w:rFonts w:ascii="Trebuchet MS" w:hAnsi="Trebuchet MS" w:cs="Tahoma"/>
              </w:rPr>
              <w:t>Il comprend notamment :</w:t>
            </w:r>
          </w:p>
          <w:p w14:paraId="5A792DEE" w14:textId="77777777" w:rsidR="00540C63" w:rsidRPr="0065114A" w:rsidRDefault="00540C63"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w:t>
            </w:r>
            <w:r>
              <w:rPr>
                <w:rFonts w:ascii="Trebuchet MS" w:hAnsi="Trebuchet MS" w:cs="Tahoma"/>
                <w:sz w:val="20"/>
                <w:szCs w:val="20"/>
              </w:rPr>
              <w:t xml:space="preserve">a fourniture </w:t>
            </w:r>
            <w:r w:rsidR="00645FC2">
              <w:rPr>
                <w:rFonts w:ascii="Trebuchet MS" w:hAnsi="Trebuchet MS" w:cs="Tahoma"/>
                <w:sz w:val="20"/>
                <w:szCs w:val="20"/>
              </w:rPr>
              <w:t>des interrupteurs simples allumages</w:t>
            </w:r>
            <w:r>
              <w:rPr>
                <w:rFonts w:ascii="Trebuchet MS" w:hAnsi="Trebuchet MS" w:cs="Tahoma"/>
                <w:sz w:val="20"/>
                <w:szCs w:val="20"/>
              </w:rPr>
              <w:t>, le foureautage et le câblage</w:t>
            </w:r>
            <w:r w:rsidRPr="0065114A">
              <w:rPr>
                <w:rFonts w:ascii="Trebuchet MS" w:hAnsi="Trebuchet MS" w:cs="Tahoma"/>
                <w:sz w:val="20"/>
                <w:szCs w:val="20"/>
              </w:rPr>
              <w:t xml:space="preserve"> suivant le CCTP ;</w:t>
            </w:r>
          </w:p>
          <w:p w14:paraId="75E3D8F3" w14:textId="77777777" w:rsidR="00540C63" w:rsidRPr="0065114A" w:rsidRDefault="00540C63"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4106EC25" w14:textId="77777777" w:rsidR="00540C63" w:rsidRPr="0065114A" w:rsidRDefault="00540C63"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419E29AC" w14:textId="77777777" w:rsidR="00540C63" w:rsidRPr="0065114A" w:rsidRDefault="00540C63" w:rsidP="00903F4A">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à l’unité, mesuré par métré contradictoire.</w:t>
            </w:r>
          </w:p>
        </w:tc>
        <w:tc>
          <w:tcPr>
            <w:tcW w:w="850" w:type="dxa"/>
            <w:vAlign w:val="center"/>
          </w:tcPr>
          <w:p w14:paraId="6BB18A57" w14:textId="77777777" w:rsidR="00540C63" w:rsidRPr="0065114A" w:rsidRDefault="00540C63" w:rsidP="00482734">
            <w:pPr>
              <w:jc w:val="center"/>
              <w:rPr>
                <w:rFonts w:ascii="Trebuchet MS" w:hAnsi="Trebuchet MS" w:cs="Tahoma"/>
              </w:rPr>
            </w:pPr>
            <w:r w:rsidRPr="0065114A">
              <w:rPr>
                <w:rFonts w:ascii="Trebuchet MS" w:hAnsi="Trebuchet MS" w:cs="Tahoma"/>
              </w:rPr>
              <w:t>U</w:t>
            </w:r>
          </w:p>
        </w:tc>
        <w:tc>
          <w:tcPr>
            <w:tcW w:w="851" w:type="dxa"/>
            <w:vAlign w:val="center"/>
          </w:tcPr>
          <w:p w14:paraId="15152A2A" w14:textId="77777777" w:rsidR="00540C63" w:rsidRPr="0065114A" w:rsidRDefault="00540C63" w:rsidP="00482734">
            <w:pPr>
              <w:jc w:val="right"/>
              <w:rPr>
                <w:rFonts w:ascii="Trebuchet MS" w:hAnsi="Trebuchet MS" w:cs="Tahoma"/>
              </w:rPr>
            </w:pPr>
          </w:p>
        </w:tc>
        <w:tc>
          <w:tcPr>
            <w:tcW w:w="1587" w:type="dxa"/>
          </w:tcPr>
          <w:p w14:paraId="67FF38CA" w14:textId="77777777" w:rsidR="00540C63" w:rsidRPr="0065114A" w:rsidRDefault="00540C63" w:rsidP="00482734">
            <w:pPr>
              <w:jc w:val="center"/>
              <w:rPr>
                <w:rFonts w:ascii="Trebuchet MS" w:hAnsi="Trebuchet MS" w:cs="Tahoma"/>
              </w:rPr>
            </w:pPr>
          </w:p>
        </w:tc>
      </w:tr>
      <w:tr w:rsidR="00540C63" w:rsidRPr="0065114A" w14:paraId="4A3BF2C7" w14:textId="77777777" w:rsidTr="00482734">
        <w:trPr>
          <w:trHeight w:val="556"/>
        </w:trPr>
        <w:tc>
          <w:tcPr>
            <w:tcW w:w="921" w:type="dxa"/>
            <w:vAlign w:val="center"/>
          </w:tcPr>
          <w:p w14:paraId="3F255413" w14:textId="77777777" w:rsidR="00540C63" w:rsidRPr="0065114A" w:rsidRDefault="00540C63" w:rsidP="00482734">
            <w:pPr>
              <w:jc w:val="center"/>
              <w:rPr>
                <w:rFonts w:ascii="Trebuchet MS" w:hAnsi="Trebuchet MS" w:cs="Tahoma"/>
              </w:rPr>
            </w:pPr>
            <w:r>
              <w:rPr>
                <w:rFonts w:ascii="Trebuchet MS" w:hAnsi="Trebuchet MS" w:cs="Tahoma"/>
              </w:rPr>
              <w:t>7</w:t>
            </w:r>
            <w:r w:rsidRPr="0065114A">
              <w:rPr>
                <w:rFonts w:ascii="Trebuchet MS" w:hAnsi="Trebuchet MS" w:cs="Tahoma"/>
              </w:rPr>
              <w:t>05</w:t>
            </w:r>
          </w:p>
        </w:tc>
        <w:tc>
          <w:tcPr>
            <w:tcW w:w="5953" w:type="dxa"/>
            <w:vAlign w:val="center"/>
          </w:tcPr>
          <w:p w14:paraId="161729C8" w14:textId="77777777" w:rsidR="00540C63" w:rsidRPr="0065114A" w:rsidRDefault="00540C63" w:rsidP="00903F4A">
            <w:pPr>
              <w:rPr>
                <w:rFonts w:ascii="Trebuchet MS" w:hAnsi="Trebuchet MS" w:cs="Tahoma"/>
                <w:b/>
                <w:u w:val="single"/>
              </w:rPr>
            </w:pPr>
            <w:r w:rsidRPr="0065114A">
              <w:rPr>
                <w:rFonts w:ascii="Trebuchet MS" w:hAnsi="Trebuchet MS" w:cs="Tahoma"/>
                <w:b/>
                <w:u w:val="single"/>
              </w:rPr>
              <w:t>INTE</w:t>
            </w:r>
            <w:r>
              <w:rPr>
                <w:rFonts w:ascii="Trebuchet MS" w:hAnsi="Trebuchet MS" w:cs="Tahoma"/>
                <w:b/>
                <w:u w:val="single"/>
              </w:rPr>
              <w:t xml:space="preserve">RRUPTEURS  </w:t>
            </w:r>
            <w:r w:rsidRPr="0065114A">
              <w:rPr>
                <w:rFonts w:ascii="Trebuchet MS" w:hAnsi="Trebuchet MS" w:cs="Tahoma"/>
                <w:b/>
                <w:u w:val="single"/>
              </w:rPr>
              <w:t>ENCASTRES</w:t>
            </w:r>
            <w:r>
              <w:rPr>
                <w:rFonts w:ascii="Trebuchet MS" w:hAnsi="Trebuchet MS" w:cs="Tahoma"/>
                <w:b/>
                <w:u w:val="single"/>
              </w:rPr>
              <w:t xml:space="preserve"> VA ET VIENT ALLUMAGE Y COMPRIS FOUREAUTAGE ET CÂBLAGE</w:t>
            </w:r>
          </w:p>
          <w:p w14:paraId="11AA9F12" w14:textId="77777777" w:rsidR="00540C63" w:rsidRPr="0065114A" w:rsidRDefault="00540C63" w:rsidP="00903F4A">
            <w:pPr>
              <w:jc w:val="both"/>
              <w:rPr>
                <w:rFonts w:ascii="Trebuchet MS" w:hAnsi="Trebuchet MS" w:cs="Tahoma"/>
              </w:rPr>
            </w:pPr>
            <w:r>
              <w:rPr>
                <w:rFonts w:ascii="Trebuchet MS" w:hAnsi="Trebuchet MS" w:cs="Tahoma"/>
              </w:rPr>
              <w:t>Ce prix rémunère à l’unité (u</w:t>
            </w:r>
            <w:r w:rsidRPr="0065114A">
              <w:rPr>
                <w:rFonts w:ascii="Trebuchet MS" w:hAnsi="Trebuchet MS" w:cs="Tahoma"/>
              </w:rPr>
              <w:t>), mesuré par métré contradictoire, la fourniture et la pose des inte</w:t>
            </w:r>
            <w:r>
              <w:rPr>
                <w:rFonts w:ascii="Trebuchet MS" w:hAnsi="Trebuchet MS" w:cs="Tahoma"/>
              </w:rPr>
              <w:t>rrupteurs  va et vient allumage</w:t>
            </w:r>
            <w:r w:rsidRPr="0065114A">
              <w:rPr>
                <w:rFonts w:ascii="Trebuchet MS" w:hAnsi="Trebuchet MS" w:cs="Tahoma"/>
              </w:rPr>
              <w:t xml:space="preserve"> conformément au CCTP, et sur la base des plans et notes de calculs approuvés par l’Ingénieur du Marché.</w:t>
            </w:r>
          </w:p>
          <w:p w14:paraId="59A53EF8" w14:textId="77777777" w:rsidR="00540C63" w:rsidRPr="0065114A" w:rsidRDefault="00540C63" w:rsidP="00903F4A">
            <w:pPr>
              <w:jc w:val="both"/>
              <w:rPr>
                <w:rFonts w:ascii="Trebuchet MS" w:hAnsi="Trebuchet MS" w:cs="Tahoma"/>
              </w:rPr>
            </w:pPr>
            <w:r w:rsidRPr="0065114A">
              <w:rPr>
                <w:rFonts w:ascii="Trebuchet MS" w:hAnsi="Trebuchet MS" w:cs="Tahoma"/>
              </w:rPr>
              <w:t>Il comprend notamment :</w:t>
            </w:r>
          </w:p>
          <w:p w14:paraId="336D8A3C" w14:textId="77777777" w:rsidR="00540C63" w:rsidRPr="0065114A" w:rsidRDefault="00540C63"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w:t>
            </w:r>
            <w:r>
              <w:rPr>
                <w:rFonts w:ascii="Trebuchet MS" w:hAnsi="Trebuchet MS" w:cs="Tahoma"/>
                <w:sz w:val="20"/>
                <w:szCs w:val="20"/>
              </w:rPr>
              <w:t>a fourniture des interrupteurs va et vient allumage, le foureautage et le câblage</w:t>
            </w:r>
            <w:r w:rsidRPr="0065114A">
              <w:rPr>
                <w:rFonts w:ascii="Trebuchet MS" w:hAnsi="Trebuchet MS" w:cs="Tahoma"/>
                <w:sz w:val="20"/>
                <w:szCs w:val="20"/>
              </w:rPr>
              <w:t xml:space="preserve"> suivant le CCTP ;</w:t>
            </w:r>
          </w:p>
          <w:p w14:paraId="0C5CE6FB" w14:textId="77777777" w:rsidR="00540C63" w:rsidRPr="0065114A" w:rsidRDefault="00540C63"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6315F416" w14:textId="77777777" w:rsidR="00540C63" w:rsidRPr="0065114A" w:rsidRDefault="00540C63"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5C41E614" w14:textId="77777777" w:rsidR="00540C63" w:rsidRPr="0065114A" w:rsidRDefault="00540C63" w:rsidP="00903F4A">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à l’unité, mesuré par métré contradictoire.</w:t>
            </w:r>
          </w:p>
        </w:tc>
        <w:tc>
          <w:tcPr>
            <w:tcW w:w="850" w:type="dxa"/>
            <w:vAlign w:val="center"/>
          </w:tcPr>
          <w:p w14:paraId="6724714B" w14:textId="77777777" w:rsidR="00540C63" w:rsidRPr="0065114A" w:rsidRDefault="00540C63" w:rsidP="00482734">
            <w:pPr>
              <w:jc w:val="center"/>
              <w:rPr>
                <w:rFonts w:ascii="Trebuchet MS" w:hAnsi="Trebuchet MS" w:cs="Tahoma"/>
              </w:rPr>
            </w:pPr>
            <w:r w:rsidRPr="0065114A">
              <w:rPr>
                <w:rFonts w:ascii="Trebuchet MS" w:hAnsi="Trebuchet MS" w:cs="Tahoma"/>
              </w:rPr>
              <w:t>U</w:t>
            </w:r>
          </w:p>
        </w:tc>
        <w:tc>
          <w:tcPr>
            <w:tcW w:w="851" w:type="dxa"/>
            <w:vAlign w:val="center"/>
          </w:tcPr>
          <w:p w14:paraId="7C1B36E4" w14:textId="77777777" w:rsidR="00540C63" w:rsidRPr="0065114A" w:rsidRDefault="00540C63" w:rsidP="00482734">
            <w:pPr>
              <w:jc w:val="right"/>
              <w:rPr>
                <w:rFonts w:ascii="Trebuchet MS" w:hAnsi="Trebuchet MS" w:cs="Tahoma"/>
              </w:rPr>
            </w:pPr>
          </w:p>
        </w:tc>
        <w:tc>
          <w:tcPr>
            <w:tcW w:w="1587" w:type="dxa"/>
          </w:tcPr>
          <w:p w14:paraId="3B15B134" w14:textId="77777777" w:rsidR="00540C63" w:rsidRPr="0065114A" w:rsidRDefault="00540C63" w:rsidP="00482734">
            <w:pPr>
              <w:jc w:val="center"/>
              <w:rPr>
                <w:rFonts w:ascii="Trebuchet MS" w:hAnsi="Trebuchet MS" w:cs="Tahoma"/>
              </w:rPr>
            </w:pPr>
          </w:p>
        </w:tc>
      </w:tr>
      <w:tr w:rsidR="00645FC2" w:rsidRPr="0065114A" w14:paraId="55365282" w14:textId="77777777" w:rsidTr="00482734">
        <w:trPr>
          <w:trHeight w:val="127"/>
        </w:trPr>
        <w:tc>
          <w:tcPr>
            <w:tcW w:w="921" w:type="dxa"/>
            <w:vAlign w:val="center"/>
          </w:tcPr>
          <w:p w14:paraId="78DDA2CB" w14:textId="77777777" w:rsidR="00645FC2" w:rsidRPr="0065114A" w:rsidRDefault="00645FC2" w:rsidP="00482734">
            <w:pPr>
              <w:jc w:val="center"/>
              <w:rPr>
                <w:rFonts w:ascii="Trebuchet MS" w:hAnsi="Trebuchet MS" w:cs="Tahoma"/>
              </w:rPr>
            </w:pPr>
            <w:r>
              <w:rPr>
                <w:rFonts w:ascii="Trebuchet MS" w:hAnsi="Trebuchet MS" w:cs="Tahoma"/>
              </w:rPr>
              <w:t>7</w:t>
            </w:r>
            <w:r w:rsidRPr="0065114A">
              <w:rPr>
                <w:rFonts w:ascii="Trebuchet MS" w:hAnsi="Trebuchet MS" w:cs="Tahoma"/>
              </w:rPr>
              <w:t>06</w:t>
            </w:r>
          </w:p>
        </w:tc>
        <w:tc>
          <w:tcPr>
            <w:tcW w:w="5953" w:type="dxa"/>
            <w:vAlign w:val="center"/>
          </w:tcPr>
          <w:p w14:paraId="69BB322A" w14:textId="77777777" w:rsidR="00645FC2" w:rsidRPr="0065114A" w:rsidRDefault="00645FC2" w:rsidP="00903F4A">
            <w:pPr>
              <w:rPr>
                <w:rFonts w:ascii="Trebuchet MS" w:hAnsi="Trebuchet MS" w:cs="Tahoma"/>
                <w:b/>
                <w:u w:val="single"/>
              </w:rPr>
            </w:pPr>
            <w:r>
              <w:rPr>
                <w:rFonts w:ascii="Trebuchet MS" w:hAnsi="Trebuchet MS" w:cs="Tahoma"/>
                <w:b/>
                <w:u w:val="single"/>
              </w:rPr>
              <w:t>PRISES DE COURANT 2P+T 16A Y COMPRIS FOUREAUTAGE ET CÂBLAGE</w:t>
            </w:r>
          </w:p>
          <w:p w14:paraId="4D806F2A" w14:textId="77777777" w:rsidR="00645FC2" w:rsidRPr="0065114A" w:rsidRDefault="00645FC2" w:rsidP="00903F4A">
            <w:pPr>
              <w:jc w:val="both"/>
              <w:rPr>
                <w:rFonts w:ascii="Trebuchet MS" w:hAnsi="Trebuchet MS" w:cs="Tahoma"/>
              </w:rPr>
            </w:pPr>
            <w:r>
              <w:rPr>
                <w:rFonts w:ascii="Trebuchet MS" w:hAnsi="Trebuchet MS" w:cs="Tahoma"/>
              </w:rPr>
              <w:t>Ce prix rémunère à l’unité (u</w:t>
            </w:r>
            <w:r w:rsidRPr="0065114A">
              <w:rPr>
                <w:rFonts w:ascii="Trebuchet MS" w:hAnsi="Trebuchet MS" w:cs="Tahoma"/>
              </w:rPr>
              <w:t xml:space="preserve">), mesuré par métré contradictoire, la fourniture et la pose des </w:t>
            </w:r>
            <w:r>
              <w:rPr>
                <w:rFonts w:ascii="Trebuchet MS" w:hAnsi="Trebuchet MS" w:cs="Tahoma"/>
              </w:rPr>
              <w:t xml:space="preserve">prises de courant 2P+T 16A </w:t>
            </w:r>
            <w:r w:rsidRPr="0065114A">
              <w:rPr>
                <w:rFonts w:ascii="Trebuchet MS" w:hAnsi="Trebuchet MS" w:cs="Tahoma"/>
              </w:rPr>
              <w:t>conformément au CCTP, et sur la base des plans et notes de calculs approuvés par l’Ingénieur du Marché.</w:t>
            </w:r>
          </w:p>
          <w:p w14:paraId="53358C67" w14:textId="77777777" w:rsidR="00645FC2" w:rsidRPr="0065114A" w:rsidRDefault="00645FC2" w:rsidP="00903F4A">
            <w:pPr>
              <w:jc w:val="both"/>
              <w:rPr>
                <w:rFonts w:ascii="Trebuchet MS" w:hAnsi="Trebuchet MS" w:cs="Tahoma"/>
              </w:rPr>
            </w:pPr>
            <w:r w:rsidRPr="0065114A">
              <w:rPr>
                <w:rFonts w:ascii="Trebuchet MS" w:hAnsi="Trebuchet MS" w:cs="Tahoma"/>
              </w:rPr>
              <w:t>Il comprend notamment :</w:t>
            </w:r>
          </w:p>
          <w:p w14:paraId="485825B5" w14:textId="77777777" w:rsidR="00645FC2" w:rsidRPr="0065114A" w:rsidRDefault="00645FC2"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w:t>
            </w:r>
            <w:r>
              <w:rPr>
                <w:rFonts w:ascii="Trebuchet MS" w:hAnsi="Trebuchet MS" w:cs="Tahoma"/>
                <w:sz w:val="20"/>
                <w:szCs w:val="20"/>
              </w:rPr>
              <w:t>a fourniture des prises de courant 2P+T 16A, le foureautage et le câblage</w:t>
            </w:r>
            <w:r w:rsidRPr="0065114A">
              <w:rPr>
                <w:rFonts w:ascii="Trebuchet MS" w:hAnsi="Trebuchet MS" w:cs="Tahoma"/>
                <w:sz w:val="20"/>
                <w:szCs w:val="20"/>
              </w:rPr>
              <w:t xml:space="preserve"> suivant le CCTP ;</w:t>
            </w:r>
          </w:p>
          <w:p w14:paraId="78AB65DF" w14:textId="77777777" w:rsidR="00645FC2" w:rsidRPr="0065114A" w:rsidRDefault="00645FC2"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62700309" w14:textId="77777777" w:rsidR="00645FC2" w:rsidRPr="0065114A" w:rsidRDefault="00645FC2"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7E31672D" w14:textId="77777777" w:rsidR="00645FC2" w:rsidRPr="0065114A" w:rsidRDefault="00645FC2" w:rsidP="00903F4A">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à l’unité, mesuré par métré contradictoire.</w:t>
            </w:r>
          </w:p>
        </w:tc>
        <w:tc>
          <w:tcPr>
            <w:tcW w:w="850" w:type="dxa"/>
            <w:vAlign w:val="center"/>
          </w:tcPr>
          <w:p w14:paraId="485033AA" w14:textId="77777777" w:rsidR="00645FC2" w:rsidRPr="0065114A" w:rsidRDefault="00645FC2" w:rsidP="00482734">
            <w:pPr>
              <w:jc w:val="center"/>
              <w:rPr>
                <w:rFonts w:ascii="Trebuchet MS" w:hAnsi="Trebuchet MS" w:cs="Tahoma"/>
              </w:rPr>
            </w:pPr>
            <w:r>
              <w:rPr>
                <w:rFonts w:ascii="Trebuchet MS" w:hAnsi="Trebuchet MS" w:cs="Tahoma"/>
              </w:rPr>
              <w:t xml:space="preserve">U </w:t>
            </w:r>
          </w:p>
        </w:tc>
        <w:tc>
          <w:tcPr>
            <w:tcW w:w="851" w:type="dxa"/>
            <w:vAlign w:val="center"/>
          </w:tcPr>
          <w:p w14:paraId="47DAE696" w14:textId="77777777" w:rsidR="00645FC2" w:rsidRPr="0065114A" w:rsidRDefault="00645FC2" w:rsidP="00482734">
            <w:pPr>
              <w:jc w:val="right"/>
              <w:rPr>
                <w:rFonts w:ascii="Trebuchet MS" w:hAnsi="Trebuchet MS" w:cs="Tahoma"/>
              </w:rPr>
            </w:pPr>
          </w:p>
        </w:tc>
        <w:tc>
          <w:tcPr>
            <w:tcW w:w="1587" w:type="dxa"/>
          </w:tcPr>
          <w:p w14:paraId="33CCDC90" w14:textId="77777777" w:rsidR="00645FC2" w:rsidRPr="0065114A" w:rsidRDefault="00645FC2" w:rsidP="00482734">
            <w:pPr>
              <w:jc w:val="center"/>
              <w:rPr>
                <w:rFonts w:ascii="Trebuchet MS" w:hAnsi="Trebuchet MS" w:cs="Tahoma"/>
              </w:rPr>
            </w:pPr>
          </w:p>
        </w:tc>
      </w:tr>
      <w:tr w:rsidR="00645FC2" w:rsidRPr="0065114A" w14:paraId="473C91D1" w14:textId="77777777" w:rsidTr="00482734">
        <w:trPr>
          <w:trHeight w:val="127"/>
        </w:trPr>
        <w:tc>
          <w:tcPr>
            <w:tcW w:w="921" w:type="dxa"/>
            <w:vAlign w:val="center"/>
          </w:tcPr>
          <w:p w14:paraId="20082909" w14:textId="77777777" w:rsidR="00645FC2" w:rsidRDefault="00645FC2" w:rsidP="00482734">
            <w:pPr>
              <w:jc w:val="center"/>
              <w:rPr>
                <w:rFonts w:ascii="Trebuchet MS" w:hAnsi="Trebuchet MS" w:cs="Tahoma"/>
              </w:rPr>
            </w:pPr>
            <w:r>
              <w:rPr>
                <w:rFonts w:ascii="Trebuchet MS" w:hAnsi="Trebuchet MS" w:cs="Tahoma"/>
              </w:rPr>
              <w:t>707</w:t>
            </w:r>
          </w:p>
        </w:tc>
        <w:tc>
          <w:tcPr>
            <w:tcW w:w="5953" w:type="dxa"/>
            <w:vAlign w:val="center"/>
          </w:tcPr>
          <w:p w14:paraId="741AEFA5" w14:textId="77777777" w:rsidR="00645FC2" w:rsidRPr="0065114A" w:rsidRDefault="00645FC2" w:rsidP="00903F4A">
            <w:pPr>
              <w:rPr>
                <w:rFonts w:ascii="Trebuchet MS" w:hAnsi="Trebuchet MS" w:cs="Tahoma"/>
                <w:b/>
                <w:u w:val="single"/>
              </w:rPr>
            </w:pPr>
            <w:r>
              <w:rPr>
                <w:rFonts w:ascii="Trebuchet MS" w:hAnsi="Trebuchet MS" w:cs="Tahoma"/>
                <w:b/>
                <w:u w:val="single"/>
              </w:rPr>
              <w:t>APPLIQUE SANITAIRE 2P+T Y COMPRIS FOUREAUTAGE ET CÂBLAGE</w:t>
            </w:r>
          </w:p>
          <w:p w14:paraId="486881AE" w14:textId="77777777" w:rsidR="00645FC2" w:rsidRPr="0065114A" w:rsidRDefault="00645FC2" w:rsidP="00903F4A">
            <w:pPr>
              <w:jc w:val="both"/>
              <w:rPr>
                <w:rFonts w:ascii="Trebuchet MS" w:hAnsi="Trebuchet MS" w:cs="Tahoma"/>
              </w:rPr>
            </w:pPr>
            <w:r>
              <w:rPr>
                <w:rFonts w:ascii="Trebuchet MS" w:hAnsi="Trebuchet MS" w:cs="Tahoma"/>
              </w:rPr>
              <w:t>Ce prix rémunère à l’unité (u</w:t>
            </w:r>
            <w:r w:rsidRPr="0065114A">
              <w:rPr>
                <w:rFonts w:ascii="Trebuchet MS" w:hAnsi="Trebuchet MS" w:cs="Tahoma"/>
              </w:rPr>
              <w:t>), mesuré par métré contradictoir</w:t>
            </w:r>
            <w:r w:rsidR="0015182B">
              <w:rPr>
                <w:rFonts w:ascii="Trebuchet MS" w:hAnsi="Trebuchet MS" w:cs="Tahoma"/>
              </w:rPr>
              <w:t>e, la fourniture et la pose de appliques sanitaires 2P+T</w:t>
            </w:r>
            <w:r>
              <w:rPr>
                <w:rFonts w:ascii="Trebuchet MS" w:hAnsi="Trebuchet MS" w:cs="Tahoma"/>
              </w:rPr>
              <w:t xml:space="preserve"> </w:t>
            </w:r>
            <w:r w:rsidRPr="0065114A">
              <w:rPr>
                <w:rFonts w:ascii="Trebuchet MS" w:hAnsi="Trebuchet MS" w:cs="Tahoma"/>
              </w:rPr>
              <w:t>conformément au CCTP, et sur la base des plans et notes de calculs approuvés par l’Ingénieur du Marché.</w:t>
            </w:r>
          </w:p>
          <w:p w14:paraId="6C43CA0C" w14:textId="77777777" w:rsidR="00645FC2" w:rsidRPr="0065114A" w:rsidRDefault="00645FC2" w:rsidP="00903F4A">
            <w:pPr>
              <w:jc w:val="both"/>
              <w:rPr>
                <w:rFonts w:ascii="Trebuchet MS" w:hAnsi="Trebuchet MS" w:cs="Tahoma"/>
              </w:rPr>
            </w:pPr>
            <w:r w:rsidRPr="0065114A">
              <w:rPr>
                <w:rFonts w:ascii="Trebuchet MS" w:hAnsi="Trebuchet MS" w:cs="Tahoma"/>
              </w:rPr>
              <w:t>Il comprend notamment :</w:t>
            </w:r>
          </w:p>
          <w:p w14:paraId="7FAB2664" w14:textId="77777777" w:rsidR="00645FC2" w:rsidRPr="0065114A" w:rsidRDefault="00645FC2"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w:t>
            </w:r>
            <w:r>
              <w:rPr>
                <w:rFonts w:ascii="Trebuchet MS" w:hAnsi="Trebuchet MS" w:cs="Tahoma"/>
                <w:sz w:val="20"/>
                <w:szCs w:val="20"/>
              </w:rPr>
              <w:t xml:space="preserve">a fourniture des </w:t>
            </w:r>
            <w:r w:rsidR="0015182B">
              <w:rPr>
                <w:rFonts w:ascii="Trebuchet MS" w:hAnsi="Trebuchet MS" w:cs="Tahoma"/>
                <w:sz w:val="20"/>
                <w:szCs w:val="20"/>
              </w:rPr>
              <w:t>appliques sanitaires 2P+T</w:t>
            </w:r>
            <w:r>
              <w:rPr>
                <w:rFonts w:ascii="Trebuchet MS" w:hAnsi="Trebuchet MS" w:cs="Tahoma"/>
                <w:sz w:val="20"/>
                <w:szCs w:val="20"/>
              </w:rPr>
              <w:t>, le foureautage et le câblage</w:t>
            </w:r>
            <w:r w:rsidRPr="0065114A">
              <w:rPr>
                <w:rFonts w:ascii="Trebuchet MS" w:hAnsi="Trebuchet MS" w:cs="Tahoma"/>
                <w:sz w:val="20"/>
                <w:szCs w:val="20"/>
              </w:rPr>
              <w:t xml:space="preserve"> suivant le CCTP ;</w:t>
            </w:r>
          </w:p>
          <w:p w14:paraId="63ECCA3B" w14:textId="77777777" w:rsidR="00645FC2" w:rsidRPr="0065114A" w:rsidRDefault="00645FC2"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0E1715AC" w14:textId="77777777" w:rsidR="00645FC2" w:rsidRPr="0065114A" w:rsidRDefault="00645FC2" w:rsidP="00903F4A">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26A731F7" w14:textId="77777777" w:rsidR="00645FC2" w:rsidRPr="0065114A" w:rsidRDefault="00645FC2" w:rsidP="00903F4A">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à l’unité, mesuré par métré contradictoire.</w:t>
            </w:r>
          </w:p>
        </w:tc>
        <w:tc>
          <w:tcPr>
            <w:tcW w:w="850" w:type="dxa"/>
            <w:vAlign w:val="center"/>
          </w:tcPr>
          <w:p w14:paraId="77349955" w14:textId="77777777" w:rsidR="00645FC2" w:rsidRPr="0065114A" w:rsidRDefault="00645FC2" w:rsidP="00482734">
            <w:pPr>
              <w:jc w:val="center"/>
              <w:rPr>
                <w:rFonts w:ascii="Trebuchet MS" w:hAnsi="Trebuchet MS" w:cs="Tahoma"/>
              </w:rPr>
            </w:pPr>
            <w:r>
              <w:rPr>
                <w:rFonts w:ascii="Trebuchet MS" w:hAnsi="Trebuchet MS" w:cs="Tahoma"/>
              </w:rPr>
              <w:t xml:space="preserve">U </w:t>
            </w:r>
          </w:p>
        </w:tc>
        <w:tc>
          <w:tcPr>
            <w:tcW w:w="851" w:type="dxa"/>
            <w:vAlign w:val="center"/>
          </w:tcPr>
          <w:p w14:paraId="37EB5275" w14:textId="77777777" w:rsidR="00645FC2" w:rsidRPr="0065114A" w:rsidRDefault="00645FC2" w:rsidP="00482734">
            <w:pPr>
              <w:jc w:val="right"/>
              <w:rPr>
                <w:rFonts w:ascii="Trebuchet MS" w:hAnsi="Trebuchet MS" w:cs="Tahoma"/>
              </w:rPr>
            </w:pPr>
          </w:p>
        </w:tc>
        <w:tc>
          <w:tcPr>
            <w:tcW w:w="1587" w:type="dxa"/>
          </w:tcPr>
          <w:p w14:paraId="59C720A7" w14:textId="77777777" w:rsidR="00645FC2" w:rsidRPr="0065114A" w:rsidRDefault="00645FC2" w:rsidP="00482734">
            <w:pPr>
              <w:jc w:val="center"/>
              <w:rPr>
                <w:rFonts w:ascii="Trebuchet MS" w:hAnsi="Trebuchet MS" w:cs="Tahoma"/>
              </w:rPr>
            </w:pPr>
          </w:p>
        </w:tc>
      </w:tr>
      <w:tr w:rsidR="00645FC2" w:rsidRPr="0065114A" w14:paraId="7D8E9397" w14:textId="77777777" w:rsidTr="00482734">
        <w:trPr>
          <w:trHeight w:val="127"/>
        </w:trPr>
        <w:tc>
          <w:tcPr>
            <w:tcW w:w="921" w:type="dxa"/>
            <w:vAlign w:val="center"/>
          </w:tcPr>
          <w:p w14:paraId="79B2CF05" w14:textId="77777777" w:rsidR="00645FC2" w:rsidRDefault="00645FC2" w:rsidP="00482734">
            <w:pPr>
              <w:jc w:val="center"/>
              <w:rPr>
                <w:rFonts w:ascii="Trebuchet MS" w:hAnsi="Trebuchet MS" w:cs="Tahoma"/>
              </w:rPr>
            </w:pPr>
            <w:r>
              <w:rPr>
                <w:rFonts w:ascii="Trebuchet MS" w:hAnsi="Trebuchet MS" w:cs="Tahoma"/>
              </w:rPr>
              <w:t>70</w:t>
            </w:r>
            <w:r w:rsidR="0015182B">
              <w:rPr>
                <w:rFonts w:ascii="Trebuchet MS" w:hAnsi="Trebuchet MS" w:cs="Tahoma"/>
              </w:rPr>
              <w:t>8</w:t>
            </w:r>
          </w:p>
        </w:tc>
        <w:tc>
          <w:tcPr>
            <w:tcW w:w="5953" w:type="dxa"/>
            <w:vAlign w:val="center"/>
          </w:tcPr>
          <w:p w14:paraId="5BBCF9B0" w14:textId="77777777" w:rsidR="00645FC2" w:rsidRPr="0065114A" w:rsidRDefault="00645FC2" w:rsidP="00E25270">
            <w:pPr>
              <w:spacing w:before="120"/>
              <w:rPr>
                <w:rFonts w:ascii="Trebuchet MS" w:hAnsi="Trebuchet MS" w:cs="Tahoma"/>
                <w:b/>
                <w:u w:val="single"/>
              </w:rPr>
            </w:pPr>
            <w:r w:rsidRPr="0065114A">
              <w:rPr>
                <w:rFonts w:ascii="Trebuchet MS" w:hAnsi="Trebuchet MS" w:cs="Tahoma"/>
                <w:b/>
                <w:u w:val="single"/>
              </w:rPr>
              <w:t>REGLETTES COMPLETES DE 120 cm</w:t>
            </w:r>
          </w:p>
          <w:p w14:paraId="7BC3ACFA" w14:textId="77777777" w:rsidR="00645FC2" w:rsidRPr="0065114A" w:rsidRDefault="00645FC2" w:rsidP="00E25270">
            <w:pPr>
              <w:jc w:val="both"/>
              <w:rPr>
                <w:rFonts w:ascii="Trebuchet MS" w:hAnsi="Trebuchet MS" w:cs="Tahoma"/>
              </w:rPr>
            </w:pPr>
            <w:r w:rsidRPr="0065114A">
              <w:rPr>
                <w:rFonts w:ascii="Trebuchet MS" w:hAnsi="Trebuchet MS" w:cs="Tahoma"/>
              </w:rPr>
              <w:t>Ce prix rémunère à l’unité (U), mesuré par métré contradictoire, la fourniture et la pose des réglettes complètes de 120 cm conformément au CCTP, et sur la base des plans et notes de calculs approuvés par l’Ingénieur du Marché.</w:t>
            </w:r>
          </w:p>
          <w:p w14:paraId="1CCFDD12" w14:textId="77777777" w:rsidR="00645FC2" w:rsidRPr="0065114A" w:rsidRDefault="00645FC2" w:rsidP="00E25270">
            <w:pPr>
              <w:jc w:val="both"/>
              <w:rPr>
                <w:rFonts w:ascii="Trebuchet MS" w:hAnsi="Trebuchet MS" w:cs="Tahoma"/>
              </w:rPr>
            </w:pPr>
            <w:r w:rsidRPr="0065114A">
              <w:rPr>
                <w:rFonts w:ascii="Trebuchet MS" w:hAnsi="Trebuchet MS" w:cs="Tahoma"/>
              </w:rPr>
              <w:t>Il comprend notamment :</w:t>
            </w:r>
          </w:p>
          <w:p w14:paraId="6D60C4E4" w14:textId="77777777" w:rsidR="00645FC2" w:rsidRPr="0065114A" w:rsidRDefault="00645FC2" w:rsidP="00E25270">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fourniture des réglettes, le foureautage et le câblage</w:t>
            </w:r>
            <w:r w:rsidRPr="0065114A">
              <w:rPr>
                <w:rFonts w:ascii="Trebuchet MS" w:hAnsi="Trebuchet MS" w:cs="Tahoma"/>
                <w:sz w:val="20"/>
                <w:szCs w:val="20"/>
              </w:rPr>
              <w:t xml:space="preserve"> suivant le CCTP ;</w:t>
            </w:r>
          </w:p>
          <w:p w14:paraId="346E585D" w14:textId="77777777" w:rsidR="00645FC2" w:rsidRPr="0065114A" w:rsidRDefault="00645FC2" w:rsidP="00E25270">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0840B33E" w14:textId="77777777" w:rsidR="00645FC2" w:rsidRPr="0065114A" w:rsidRDefault="00645FC2" w:rsidP="00E25270">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352901A1" w14:textId="77777777" w:rsidR="00645FC2" w:rsidRPr="0065114A" w:rsidRDefault="00645FC2" w:rsidP="00E25270">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à l’unité, mesuré par métré contradictoire.</w:t>
            </w:r>
          </w:p>
        </w:tc>
        <w:tc>
          <w:tcPr>
            <w:tcW w:w="850" w:type="dxa"/>
            <w:vAlign w:val="center"/>
          </w:tcPr>
          <w:p w14:paraId="0130487F" w14:textId="77777777" w:rsidR="00645FC2" w:rsidRPr="0065114A" w:rsidRDefault="00645FC2" w:rsidP="00482734">
            <w:pPr>
              <w:jc w:val="center"/>
              <w:rPr>
                <w:rFonts w:ascii="Trebuchet MS" w:hAnsi="Trebuchet MS" w:cs="Tahoma"/>
              </w:rPr>
            </w:pPr>
            <w:r>
              <w:rPr>
                <w:rFonts w:ascii="Trebuchet MS" w:hAnsi="Trebuchet MS" w:cs="Tahoma"/>
              </w:rPr>
              <w:t>U</w:t>
            </w:r>
          </w:p>
        </w:tc>
        <w:tc>
          <w:tcPr>
            <w:tcW w:w="851" w:type="dxa"/>
            <w:vAlign w:val="center"/>
          </w:tcPr>
          <w:p w14:paraId="3459DCCC" w14:textId="77777777" w:rsidR="00645FC2" w:rsidRPr="0065114A" w:rsidRDefault="00645FC2" w:rsidP="00482734">
            <w:pPr>
              <w:jc w:val="right"/>
              <w:rPr>
                <w:rFonts w:ascii="Trebuchet MS" w:hAnsi="Trebuchet MS" w:cs="Tahoma"/>
              </w:rPr>
            </w:pPr>
          </w:p>
        </w:tc>
        <w:tc>
          <w:tcPr>
            <w:tcW w:w="1587" w:type="dxa"/>
          </w:tcPr>
          <w:p w14:paraId="76783B79" w14:textId="77777777" w:rsidR="00645FC2" w:rsidRPr="0065114A" w:rsidRDefault="00645FC2" w:rsidP="00482734">
            <w:pPr>
              <w:jc w:val="center"/>
              <w:rPr>
                <w:rFonts w:ascii="Trebuchet MS" w:hAnsi="Trebuchet MS" w:cs="Tahoma"/>
              </w:rPr>
            </w:pPr>
          </w:p>
        </w:tc>
      </w:tr>
      <w:tr w:rsidR="00645FC2" w:rsidRPr="0065114A" w14:paraId="2BEC249E" w14:textId="77777777" w:rsidTr="00482734">
        <w:trPr>
          <w:trHeight w:val="127"/>
        </w:trPr>
        <w:tc>
          <w:tcPr>
            <w:tcW w:w="921" w:type="dxa"/>
            <w:vAlign w:val="center"/>
          </w:tcPr>
          <w:p w14:paraId="61C10F66" w14:textId="77777777" w:rsidR="00645FC2" w:rsidRDefault="0015182B" w:rsidP="00482734">
            <w:pPr>
              <w:jc w:val="center"/>
              <w:rPr>
                <w:rFonts w:ascii="Trebuchet MS" w:hAnsi="Trebuchet MS" w:cs="Tahoma"/>
              </w:rPr>
            </w:pPr>
            <w:r>
              <w:rPr>
                <w:rFonts w:ascii="Trebuchet MS" w:hAnsi="Trebuchet MS" w:cs="Tahoma"/>
              </w:rPr>
              <w:t>7</w:t>
            </w:r>
            <w:r w:rsidR="00645FC2">
              <w:rPr>
                <w:rFonts w:ascii="Trebuchet MS" w:hAnsi="Trebuchet MS" w:cs="Tahoma"/>
              </w:rPr>
              <w:t>0</w:t>
            </w:r>
            <w:r>
              <w:rPr>
                <w:rFonts w:ascii="Trebuchet MS" w:hAnsi="Trebuchet MS" w:cs="Tahoma"/>
              </w:rPr>
              <w:t>9</w:t>
            </w:r>
          </w:p>
        </w:tc>
        <w:tc>
          <w:tcPr>
            <w:tcW w:w="5953" w:type="dxa"/>
            <w:vAlign w:val="center"/>
          </w:tcPr>
          <w:p w14:paraId="4678AC86" w14:textId="77777777" w:rsidR="00645FC2" w:rsidRPr="0065114A" w:rsidRDefault="00645FC2" w:rsidP="00E25270">
            <w:pPr>
              <w:spacing w:before="120"/>
              <w:rPr>
                <w:rFonts w:ascii="Trebuchet MS" w:hAnsi="Trebuchet MS" w:cs="Tahoma"/>
                <w:b/>
                <w:u w:val="single"/>
              </w:rPr>
            </w:pPr>
            <w:r w:rsidRPr="0065114A">
              <w:rPr>
                <w:rFonts w:ascii="Trebuchet MS" w:hAnsi="Trebuchet MS" w:cs="Tahoma"/>
                <w:b/>
                <w:u w:val="single"/>
              </w:rPr>
              <w:t>HUBLOTS RONDS</w:t>
            </w:r>
          </w:p>
          <w:p w14:paraId="1E7F5CCF" w14:textId="77777777" w:rsidR="00645FC2" w:rsidRPr="0065114A" w:rsidRDefault="00645FC2" w:rsidP="00E25270">
            <w:pPr>
              <w:jc w:val="both"/>
              <w:rPr>
                <w:rFonts w:ascii="Trebuchet MS" w:hAnsi="Trebuchet MS" w:cs="Tahoma"/>
              </w:rPr>
            </w:pPr>
            <w:r w:rsidRPr="0065114A">
              <w:rPr>
                <w:rFonts w:ascii="Trebuchet MS" w:hAnsi="Trebuchet MS" w:cs="Tahoma"/>
              </w:rPr>
              <w:t>Ce prix rémunère à l’unité (U), mesuré par métré contradictoire, la fourniture et la pose des hublots  conformément au CCTP, et sur la base des plans et notes de calculs approuvés par l’Ingénieur du Marché.</w:t>
            </w:r>
          </w:p>
          <w:p w14:paraId="171839A8" w14:textId="77777777" w:rsidR="00645FC2" w:rsidRPr="0065114A" w:rsidRDefault="00645FC2" w:rsidP="00E25270">
            <w:pPr>
              <w:jc w:val="both"/>
              <w:rPr>
                <w:rFonts w:ascii="Trebuchet MS" w:hAnsi="Trebuchet MS" w:cs="Tahoma"/>
              </w:rPr>
            </w:pPr>
            <w:r w:rsidRPr="0065114A">
              <w:rPr>
                <w:rFonts w:ascii="Trebuchet MS" w:hAnsi="Trebuchet MS" w:cs="Tahoma"/>
              </w:rPr>
              <w:t>Il comprend notamment :</w:t>
            </w:r>
          </w:p>
          <w:p w14:paraId="1768AE50" w14:textId="77777777" w:rsidR="00645FC2" w:rsidRPr="0065114A" w:rsidRDefault="00645FC2" w:rsidP="00E25270">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 xml:space="preserve">la fourniture des hublots, le foureautage et le câblage </w:t>
            </w:r>
            <w:r w:rsidRPr="0065114A">
              <w:rPr>
                <w:rFonts w:ascii="Trebuchet MS" w:hAnsi="Trebuchet MS" w:cs="Tahoma"/>
                <w:sz w:val="20"/>
                <w:szCs w:val="20"/>
              </w:rPr>
              <w:t>suivant le CCTP ;</w:t>
            </w:r>
          </w:p>
          <w:p w14:paraId="25F3E318" w14:textId="77777777" w:rsidR="00645FC2" w:rsidRPr="0065114A" w:rsidRDefault="00645FC2" w:rsidP="00E25270">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pose ;</w:t>
            </w:r>
          </w:p>
          <w:p w14:paraId="185BD3C2" w14:textId="77777777" w:rsidR="00645FC2" w:rsidRPr="0065114A" w:rsidRDefault="00645FC2" w:rsidP="00E25270">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15D76A42" w14:textId="77777777" w:rsidR="00645FC2" w:rsidRPr="0065114A" w:rsidRDefault="00645FC2" w:rsidP="00E25270">
            <w:pPr>
              <w:pStyle w:val="Paragraphedeliste"/>
              <w:ind w:left="168"/>
              <w:jc w:val="both"/>
              <w:rPr>
                <w:rFonts w:ascii="Trebuchet MS" w:hAnsi="Trebuchet MS" w:cs="Tahoma"/>
                <w:sz w:val="20"/>
                <w:szCs w:val="20"/>
              </w:rPr>
            </w:pPr>
            <w:r w:rsidRPr="0065114A">
              <w:rPr>
                <w:rFonts w:ascii="Trebuchet MS" w:hAnsi="Trebuchet MS" w:cs="Tahoma"/>
                <w:sz w:val="20"/>
                <w:szCs w:val="20"/>
              </w:rPr>
              <w:t>Ce prix s’applique à l’unité, mesuré par métré contradictoire.</w:t>
            </w:r>
          </w:p>
        </w:tc>
        <w:tc>
          <w:tcPr>
            <w:tcW w:w="850" w:type="dxa"/>
            <w:vAlign w:val="center"/>
          </w:tcPr>
          <w:p w14:paraId="041422F9" w14:textId="77777777" w:rsidR="00645FC2" w:rsidRPr="0065114A" w:rsidRDefault="00645FC2" w:rsidP="00482734">
            <w:pPr>
              <w:jc w:val="center"/>
              <w:rPr>
                <w:rFonts w:ascii="Trebuchet MS" w:hAnsi="Trebuchet MS" w:cs="Tahoma"/>
              </w:rPr>
            </w:pPr>
            <w:r>
              <w:rPr>
                <w:rFonts w:ascii="Trebuchet MS" w:hAnsi="Trebuchet MS" w:cs="Tahoma"/>
              </w:rPr>
              <w:t>U</w:t>
            </w:r>
          </w:p>
        </w:tc>
        <w:tc>
          <w:tcPr>
            <w:tcW w:w="851" w:type="dxa"/>
            <w:vAlign w:val="center"/>
          </w:tcPr>
          <w:p w14:paraId="138E5864" w14:textId="77777777" w:rsidR="00645FC2" w:rsidRPr="0065114A" w:rsidRDefault="00645FC2" w:rsidP="00482734">
            <w:pPr>
              <w:jc w:val="right"/>
              <w:rPr>
                <w:rFonts w:ascii="Trebuchet MS" w:hAnsi="Trebuchet MS" w:cs="Tahoma"/>
              </w:rPr>
            </w:pPr>
          </w:p>
        </w:tc>
        <w:tc>
          <w:tcPr>
            <w:tcW w:w="1587" w:type="dxa"/>
          </w:tcPr>
          <w:p w14:paraId="56E1B511" w14:textId="77777777" w:rsidR="00645FC2" w:rsidRPr="0065114A" w:rsidRDefault="00645FC2" w:rsidP="00482734">
            <w:pPr>
              <w:jc w:val="center"/>
              <w:rPr>
                <w:rFonts w:ascii="Trebuchet MS" w:hAnsi="Trebuchet MS" w:cs="Tahoma"/>
              </w:rPr>
            </w:pPr>
          </w:p>
        </w:tc>
      </w:tr>
      <w:tr w:rsidR="00645FC2" w:rsidRPr="0065114A" w14:paraId="3A0AF639" w14:textId="77777777" w:rsidTr="0031110C">
        <w:trPr>
          <w:trHeight w:val="127"/>
        </w:trPr>
        <w:tc>
          <w:tcPr>
            <w:tcW w:w="10162" w:type="dxa"/>
            <w:gridSpan w:val="5"/>
            <w:vAlign w:val="center"/>
          </w:tcPr>
          <w:p w14:paraId="1D459A44" w14:textId="77777777" w:rsidR="00645FC2" w:rsidRPr="00903F4A" w:rsidRDefault="00645FC2" w:rsidP="00B810CE">
            <w:pPr>
              <w:ind w:left="709"/>
              <w:jc w:val="both"/>
              <w:rPr>
                <w:rFonts w:ascii="Trebuchet MS" w:hAnsi="Trebuchet MS" w:cs="Tahoma"/>
                <w:b/>
              </w:rPr>
            </w:pPr>
            <w:r w:rsidRPr="00903F4A">
              <w:rPr>
                <w:rFonts w:ascii="Trebuchet MS" w:hAnsi="Trebuchet MS" w:cs="Tahoma"/>
                <w:b/>
              </w:rPr>
              <w:t xml:space="preserve">LOT 800 : PLOMBERIE SANITAIRE </w:t>
            </w:r>
          </w:p>
          <w:p w14:paraId="123BE684" w14:textId="77777777" w:rsidR="00645FC2" w:rsidRPr="00903F4A" w:rsidRDefault="00645FC2" w:rsidP="00B810CE">
            <w:pPr>
              <w:ind w:left="1418"/>
              <w:jc w:val="both"/>
              <w:rPr>
                <w:rFonts w:ascii="Trebuchet MS" w:hAnsi="Trebuchet MS" w:cs="Tahoma"/>
              </w:rPr>
            </w:pPr>
            <w:r w:rsidRPr="00903F4A">
              <w:rPr>
                <w:rFonts w:ascii="Trebuchet MS" w:hAnsi="Trebuchet MS" w:cs="Tahoma"/>
              </w:rPr>
              <w:t>Le lot 800 rémunère :</w:t>
            </w:r>
          </w:p>
          <w:p w14:paraId="1F071831" w14:textId="77777777" w:rsidR="00645FC2" w:rsidRPr="00903F4A" w:rsidRDefault="00645FC2" w:rsidP="00B810CE">
            <w:pPr>
              <w:ind w:left="2127"/>
              <w:jc w:val="both"/>
              <w:rPr>
                <w:rFonts w:ascii="Trebuchet MS" w:hAnsi="Trebuchet MS" w:cs="Tahoma"/>
              </w:rPr>
            </w:pPr>
            <w:r w:rsidRPr="00903F4A">
              <w:rPr>
                <w:rFonts w:ascii="Trebuchet MS" w:hAnsi="Trebuchet MS" w:cs="Tahoma"/>
              </w:rPr>
              <w:t>801 : Tuyauterie d’alimentation en eau y compris toutes sujétions;</w:t>
            </w:r>
          </w:p>
          <w:p w14:paraId="6E37D927" w14:textId="77777777" w:rsidR="00645FC2" w:rsidRPr="00903F4A" w:rsidRDefault="00645FC2" w:rsidP="00B810CE">
            <w:pPr>
              <w:ind w:left="2127"/>
              <w:jc w:val="both"/>
              <w:rPr>
                <w:rFonts w:ascii="Trebuchet MS" w:hAnsi="Trebuchet MS" w:cs="Tahoma"/>
              </w:rPr>
            </w:pPr>
            <w:r w:rsidRPr="00903F4A">
              <w:rPr>
                <w:rFonts w:ascii="Trebuchet MS" w:hAnsi="Trebuchet MS" w:cs="Tahoma"/>
              </w:rPr>
              <w:t>802 : Réseau enterré ;</w:t>
            </w:r>
          </w:p>
          <w:p w14:paraId="6F92A6B3" w14:textId="77777777" w:rsidR="00645FC2" w:rsidRPr="00903F4A" w:rsidRDefault="00645FC2" w:rsidP="00B810CE">
            <w:pPr>
              <w:ind w:left="2127"/>
              <w:jc w:val="both"/>
              <w:rPr>
                <w:rFonts w:ascii="Trebuchet MS" w:hAnsi="Trebuchet MS" w:cs="Tahoma"/>
              </w:rPr>
            </w:pPr>
            <w:r w:rsidRPr="00903F4A">
              <w:rPr>
                <w:rFonts w:ascii="Trebuchet MS" w:hAnsi="Trebuchet MS" w:cs="Tahoma"/>
              </w:rPr>
              <w:t>803 : Lavabo vitrifié sur console ;</w:t>
            </w:r>
          </w:p>
          <w:p w14:paraId="681212D7" w14:textId="77777777" w:rsidR="00645FC2" w:rsidRPr="00903F4A" w:rsidRDefault="00645FC2" w:rsidP="00B810CE">
            <w:pPr>
              <w:ind w:left="2127"/>
              <w:jc w:val="both"/>
              <w:rPr>
                <w:rFonts w:ascii="Trebuchet MS" w:hAnsi="Trebuchet MS" w:cs="Tahoma"/>
              </w:rPr>
            </w:pPr>
            <w:r w:rsidRPr="00903F4A">
              <w:rPr>
                <w:rFonts w:ascii="Trebuchet MS" w:hAnsi="Trebuchet MS" w:cs="Tahoma"/>
              </w:rPr>
              <w:t>804 : WC vitrifié complet ;</w:t>
            </w:r>
          </w:p>
          <w:p w14:paraId="1869BF03" w14:textId="77777777" w:rsidR="00645FC2" w:rsidRPr="00903F4A" w:rsidRDefault="00645FC2" w:rsidP="00B810CE">
            <w:pPr>
              <w:ind w:left="2127"/>
              <w:jc w:val="both"/>
              <w:rPr>
                <w:rFonts w:ascii="Trebuchet MS" w:hAnsi="Trebuchet MS" w:cs="Tahoma"/>
              </w:rPr>
            </w:pPr>
            <w:r w:rsidRPr="00903F4A">
              <w:rPr>
                <w:rFonts w:ascii="Trebuchet MS" w:hAnsi="Trebuchet MS" w:cs="Tahoma"/>
              </w:rPr>
              <w:t>805 : Evier ;</w:t>
            </w:r>
          </w:p>
          <w:p w14:paraId="2BD1A810" w14:textId="77777777" w:rsidR="00645FC2" w:rsidRPr="00903F4A" w:rsidRDefault="00645FC2" w:rsidP="00B810CE">
            <w:pPr>
              <w:ind w:left="2127"/>
              <w:jc w:val="both"/>
              <w:rPr>
                <w:rFonts w:ascii="Trebuchet MS" w:hAnsi="Trebuchet MS" w:cs="Tahoma"/>
              </w:rPr>
            </w:pPr>
            <w:r w:rsidRPr="00903F4A">
              <w:rPr>
                <w:rFonts w:ascii="Trebuchet MS" w:hAnsi="Trebuchet MS" w:cs="Tahoma"/>
              </w:rPr>
              <w:t>806 : Receveur et colonne de douche complète ;</w:t>
            </w:r>
          </w:p>
          <w:p w14:paraId="25293CB7" w14:textId="77777777" w:rsidR="00645FC2" w:rsidRPr="00903F4A" w:rsidRDefault="00645FC2" w:rsidP="0015182B">
            <w:pPr>
              <w:ind w:left="2127"/>
              <w:jc w:val="both"/>
              <w:rPr>
                <w:rFonts w:ascii="Trebuchet MS" w:hAnsi="Trebuchet MS" w:cs="Tahoma"/>
              </w:rPr>
            </w:pPr>
            <w:r w:rsidRPr="00903F4A">
              <w:rPr>
                <w:rFonts w:ascii="Trebuchet MS" w:hAnsi="Trebuchet MS" w:cs="Tahoma"/>
              </w:rPr>
              <w:t>807 : Porte-serviette, savon et papier hygiénique en inox</w:t>
            </w:r>
          </w:p>
        </w:tc>
      </w:tr>
      <w:tr w:rsidR="0015182B" w:rsidRPr="0065114A" w14:paraId="34FFBE19" w14:textId="77777777" w:rsidTr="00482734">
        <w:trPr>
          <w:trHeight w:val="127"/>
        </w:trPr>
        <w:tc>
          <w:tcPr>
            <w:tcW w:w="921" w:type="dxa"/>
            <w:vAlign w:val="center"/>
          </w:tcPr>
          <w:p w14:paraId="5194B5F5" w14:textId="77777777" w:rsidR="0015182B" w:rsidRDefault="0015182B" w:rsidP="00482734">
            <w:pPr>
              <w:jc w:val="center"/>
              <w:rPr>
                <w:rFonts w:ascii="Trebuchet MS" w:hAnsi="Trebuchet MS" w:cs="Tahoma"/>
              </w:rPr>
            </w:pPr>
            <w:r>
              <w:rPr>
                <w:rFonts w:ascii="Trebuchet MS" w:hAnsi="Trebuchet MS" w:cs="Tahoma"/>
              </w:rPr>
              <w:t>801</w:t>
            </w:r>
          </w:p>
        </w:tc>
        <w:tc>
          <w:tcPr>
            <w:tcW w:w="5953" w:type="dxa"/>
            <w:vAlign w:val="center"/>
          </w:tcPr>
          <w:p w14:paraId="51155C42" w14:textId="77777777" w:rsidR="0015182B" w:rsidRPr="00903F4A" w:rsidRDefault="0015182B" w:rsidP="00E25270">
            <w:pPr>
              <w:jc w:val="both"/>
              <w:rPr>
                <w:rFonts w:ascii="Trebuchet MS" w:hAnsi="Trebuchet MS" w:cs="Tahoma"/>
                <w:b/>
                <w:u w:val="single"/>
              </w:rPr>
            </w:pPr>
            <w:r w:rsidRPr="00903F4A">
              <w:rPr>
                <w:rFonts w:ascii="Trebuchet MS" w:hAnsi="Trebuchet MS" w:cs="Tahoma"/>
                <w:b/>
                <w:u w:val="single"/>
              </w:rPr>
              <w:t>TUYAUTERIE D’ALIMENTATION EN EAU Y COMPRIS TOUTES SUJETIONS</w:t>
            </w:r>
          </w:p>
          <w:p w14:paraId="3B812B2A" w14:textId="77777777" w:rsidR="0015182B" w:rsidRPr="00903F4A" w:rsidRDefault="009E31DD" w:rsidP="00E25270">
            <w:pPr>
              <w:jc w:val="both"/>
              <w:rPr>
                <w:rFonts w:ascii="Trebuchet MS" w:hAnsi="Trebuchet MS" w:cs="Tahoma"/>
              </w:rPr>
            </w:pPr>
            <w:r w:rsidRPr="00903F4A">
              <w:rPr>
                <w:rFonts w:ascii="Trebuchet MS" w:hAnsi="Trebuchet MS" w:cs="Tahoma"/>
              </w:rPr>
              <w:t>Ce prix rémunère à l’ensemble (Ens</w:t>
            </w:r>
            <w:r w:rsidR="0015182B" w:rsidRPr="00903F4A">
              <w:rPr>
                <w:rFonts w:ascii="Trebuchet MS" w:hAnsi="Trebuchet MS" w:cs="Tahoma"/>
              </w:rPr>
              <w:t xml:space="preserve">), mesuré par métré contradictoire, la fourniture et la pose des </w:t>
            </w:r>
            <w:r w:rsidRPr="00903F4A">
              <w:rPr>
                <w:rFonts w:ascii="Trebuchet MS" w:hAnsi="Trebuchet MS" w:cs="Tahoma"/>
              </w:rPr>
              <w:t xml:space="preserve">tuyauteries d’alimentation en eau </w:t>
            </w:r>
            <w:r w:rsidR="0015182B" w:rsidRPr="00903F4A">
              <w:rPr>
                <w:rFonts w:ascii="Trebuchet MS" w:hAnsi="Trebuchet MS" w:cs="Tahoma"/>
              </w:rPr>
              <w:t>conformément au CCTP, et sur la base du détail quantitatif  approuvé par l’Ingénieur du Marché.</w:t>
            </w:r>
          </w:p>
          <w:p w14:paraId="6561C645" w14:textId="77777777" w:rsidR="0015182B" w:rsidRPr="00903F4A" w:rsidRDefault="0015182B" w:rsidP="00E25270">
            <w:pPr>
              <w:jc w:val="both"/>
              <w:rPr>
                <w:rFonts w:ascii="Trebuchet MS" w:hAnsi="Trebuchet MS" w:cs="Tahoma"/>
              </w:rPr>
            </w:pPr>
            <w:r w:rsidRPr="00903F4A">
              <w:rPr>
                <w:rFonts w:ascii="Trebuchet MS" w:hAnsi="Trebuchet MS" w:cs="Tahoma"/>
              </w:rPr>
              <w:t>Il comprend notamment :</w:t>
            </w:r>
          </w:p>
          <w:p w14:paraId="73002100" w14:textId="77777777" w:rsidR="0015182B" w:rsidRPr="00903F4A" w:rsidRDefault="0015182B" w:rsidP="001F0734">
            <w:pPr>
              <w:pStyle w:val="Paragraphedeliste"/>
              <w:numPr>
                <w:ilvl w:val="0"/>
                <w:numId w:val="115"/>
              </w:numPr>
              <w:jc w:val="both"/>
              <w:rPr>
                <w:rFonts w:ascii="Trebuchet MS" w:hAnsi="Trebuchet MS" w:cs="Tahoma"/>
                <w:sz w:val="20"/>
                <w:szCs w:val="20"/>
              </w:rPr>
            </w:pPr>
            <w:r w:rsidRPr="00903F4A">
              <w:rPr>
                <w:rFonts w:ascii="Trebuchet MS" w:hAnsi="Trebuchet MS" w:cs="Tahoma"/>
                <w:sz w:val="20"/>
                <w:szCs w:val="20"/>
              </w:rPr>
              <w:t>la fourniture des lavabos et consoles suivant le CCTP ;</w:t>
            </w:r>
          </w:p>
          <w:p w14:paraId="66FEF854" w14:textId="77777777" w:rsidR="0015182B" w:rsidRPr="00903F4A" w:rsidRDefault="0015182B" w:rsidP="001F0734">
            <w:pPr>
              <w:pStyle w:val="Paragraphedeliste"/>
              <w:numPr>
                <w:ilvl w:val="0"/>
                <w:numId w:val="115"/>
              </w:numPr>
              <w:jc w:val="both"/>
              <w:rPr>
                <w:rFonts w:ascii="Trebuchet MS" w:hAnsi="Trebuchet MS" w:cs="Tahoma"/>
                <w:sz w:val="20"/>
                <w:szCs w:val="20"/>
              </w:rPr>
            </w:pPr>
            <w:r w:rsidRPr="00903F4A">
              <w:rPr>
                <w:rFonts w:ascii="Trebuchet MS" w:hAnsi="Trebuchet MS" w:cs="Tahoma"/>
                <w:sz w:val="20"/>
                <w:szCs w:val="20"/>
              </w:rPr>
              <w:t>la pose ;</w:t>
            </w:r>
          </w:p>
          <w:p w14:paraId="5E89AE1E" w14:textId="77777777" w:rsidR="0015182B" w:rsidRPr="00903F4A" w:rsidRDefault="0015182B" w:rsidP="001F0734">
            <w:pPr>
              <w:pStyle w:val="Paragraphedeliste"/>
              <w:numPr>
                <w:ilvl w:val="0"/>
                <w:numId w:val="115"/>
              </w:numPr>
              <w:jc w:val="both"/>
              <w:rPr>
                <w:rFonts w:ascii="Trebuchet MS" w:hAnsi="Trebuchet MS" w:cs="Tahoma"/>
                <w:sz w:val="20"/>
                <w:szCs w:val="20"/>
              </w:rPr>
            </w:pPr>
            <w:r w:rsidRPr="00903F4A">
              <w:rPr>
                <w:rFonts w:ascii="Trebuchet MS" w:hAnsi="Trebuchet MS" w:cs="Tahoma"/>
                <w:sz w:val="20"/>
                <w:szCs w:val="20"/>
              </w:rPr>
              <w:t>toutes sujétions.</w:t>
            </w:r>
          </w:p>
          <w:p w14:paraId="62E99B8C" w14:textId="77777777" w:rsidR="0015182B" w:rsidRPr="00903F4A" w:rsidRDefault="009E31DD" w:rsidP="00E25270">
            <w:pPr>
              <w:jc w:val="both"/>
              <w:rPr>
                <w:rFonts w:ascii="Trebuchet MS" w:hAnsi="Trebuchet MS" w:cs="Tahoma"/>
              </w:rPr>
            </w:pPr>
            <w:r w:rsidRPr="00903F4A">
              <w:rPr>
                <w:rFonts w:ascii="Trebuchet MS" w:hAnsi="Trebuchet MS" w:cs="Tahoma"/>
              </w:rPr>
              <w:t>Ce prix s’applique à l’ensemble</w:t>
            </w:r>
            <w:r w:rsidR="0015182B" w:rsidRPr="00903F4A">
              <w:rPr>
                <w:rFonts w:ascii="Trebuchet MS" w:hAnsi="Trebuchet MS" w:cs="Tahoma"/>
              </w:rPr>
              <w:t>, mesuré par métré contradictoire.</w:t>
            </w:r>
          </w:p>
        </w:tc>
        <w:tc>
          <w:tcPr>
            <w:tcW w:w="850" w:type="dxa"/>
            <w:vAlign w:val="center"/>
          </w:tcPr>
          <w:p w14:paraId="37014438" w14:textId="77777777" w:rsidR="0015182B" w:rsidRPr="0065114A" w:rsidRDefault="0015182B" w:rsidP="00482734">
            <w:pPr>
              <w:jc w:val="center"/>
              <w:rPr>
                <w:rFonts w:ascii="Trebuchet MS" w:hAnsi="Trebuchet MS" w:cs="Tahoma"/>
              </w:rPr>
            </w:pPr>
            <w:r>
              <w:rPr>
                <w:rFonts w:ascii="Trebuchet MS" w:hAnsi="Trebuchet MS" w:cs="Tahoma"/>
              </w:rPr>
              <w:t xml:space="preserve">Ens </w:t>
            </w:r>
          </w:p>
        </w:tc>
        <w:tc>
          <w:tcPr>
            <w:tcW w:w="851" w:type="dxa"/>
            <w:vAlign w:val="center"/>
          </w:tcPr>
          <w:p w14:paraId="46A2E392" w14:textId="77777777" w:rsidR="0015182B" w:rsidRPr="0065114A" w:rsidRDefault="0015182B" w:rsidP="00482734">
            <w:pPr>
              <w:jc w:val="right"/>
              <w:rPr>
                <w:rFonts w:ascii="Trebuchet MS" w:hAnsi="Trebuchet MS" w:cs="Tahoma"/>
              </w:rPr>
            </w:pPr>
          </w:p>
        </w:tc>
        <w:tc>
          <w:tcPr>
            <w:tcW w:w="1587" w:type="dxa"/>
          </w:tcPr>
          <w:p w14:paraId="72013FF6" w14:textId="77777777" w:rsidR="0015182B" w:rsidRPr="0065114A" w:rsidRDefault="0015182B" w:rsidP="00482734">
            <w:pPr>
              <w:jc w:val="center"/>
              <w:rPr>
                <w:rFonts w:ascii="Trebuchet MS" w:hAnsi="Trebuchet MS" w:cs="Tahoma"/>
              </w:rPr>
            </w:pPr>
          </w:p>
        </w:tc>
      </w:tr>
      <w:tr w:rsidR="0015182B" w:rsidRPr="0065114A" w14:paraId="4EE805A6" w14:textId="77777777" w:rsidTr="00482734">
        <w:trPr>
          <w:trHeight w:val="127"/>
        </w:trPr>
        <w:tc>
          <w:tcPr>
            <w:tcW w:w="921" w:type="dxa"/>
            <w:vAlign w:val="center"/>
          </w:tcPr>
          <w:p w14:paraId="522C9721" w14:textId="77777777" w:rsidR="0015182B" w:rsidRDefault="0015182B" w:rsidP="00482734">
            <w:pPr>
              <w:jc w:val="center"/>
              <w:rPr>
                <w:rFonts w:ascii="Trebuchet MS" w:hAnsi="Trebuchet MS" w:cs="Tahoma"/>
              </w:rPr>
            </w:pPr>
            <w:r>
              <w:rPr>
                <w:rFonts w:ascii="Trebuchet MS" w:hAnsi="Trebuchet MS" w:cs="Tahoma"/>
              </w:rPr>
              <w:t>802</w:t>
            </w:r>
          </w:p>
        </w:tc>
        <w:tc>
          <w:tcPr>
            <w:tcW w:w="5953" w:type="dxa"/>
            <w:vAlign w:val="center"/>
          </w:tcPr>
          <w:p w14:paraId="13AEA2DC" w14:textId="77777777" w:rsidR="0015182B" w:rsidRPr="00903F4A" w:rsidRDefault="0015182B" w:rsidP="00E25270">
            <w:pPr>
              <w:jc w:val="both"/>
              <w:rPr>
                <w:rFonts w:ascii="Trebuchet MS" w:hAnsi="Trebuchet MS" w:cs="Tahoma"/>
                <w:b/>
                <w:u w:val="single"/>
              </w:rPr>
            </w:pPr>
            <w:r w:rsidRPr="00903F4A">
              <w:rPr>
                <w:rFonts w:ascii="Trebuchet MS" w:hAnsi="Trebuchet MS" w:cs="Tahoma"/>
                <w:b/>
                <w:u w:val="single"/>
              </w:rPr>
              <w:t>RESEAU ENTERRE</w:t>
            </w:r>
          </w:p>
          <w:p w14:paraId="2DAA8B8B" w14:textId="77777777" w:rsidR="0015182B" w:rsidRPr="00903F4A" w:rsidRDefault="009E31DD" w:rsidP="00E25270">
            <w:pPr>
              <w:jc w:val="both"/>
              <w:rPr>
                <w:rFonts w:ascii="Trebuchet MS" w:hAnsi="Trebuchet MS" w:cs="Tahoma"/>
              </w:rPr>
            </w:pPr>
            <w:r w:rsidRPr="00903F4A">
              <w:rPr>
                <w:rFonts w:ascii="Trebuchet MS" w:hAnsi="Trebuchet MS" w:cs="Tahoma"/>
              </w:rPr>
              <w:t>Ce prix rémunère à l’ensemble (Ens</w:t>
            </w:r>
            <w:r w:rsidR="0015182B" w:rsidRPr="00903F4A">
              <w:rPr>
                <w:rFonts w:ascii="Trebuchet MS" w:hAnsi="Trebuchet MS" w:cs="Tahoma"/>
              </w:rPr>
              <w:t>), mesuré par métré contradictoire, la fourniture et la pose d</w:t>
            </w:r>
            <w:r w:rsidR="00874C93" w:rsidRPr="00903F4A">
              <w:rPr>
                <w:rFonts w:ascii="Trebuchet MS" w:hAnsi="Trebuchet MS" w:cs="Tahoma"/>
              </w:rPr>
              <w:t xml:space="preserve">’un réseau enterré </w:t>
            </w:r>
            <w:r w:rsidR="0015182B" w:rsidRPr="00903F4A">
              <w:rPr>
                <w:rFonts w:ascii="Trebuchet MS" w:hAnsi="Trebuchet MS" w:cs="Tahoma"/>
              </w:rPr>
              <w:t xml:space="preserve"> conformément au CCTP, et sur la base du détail quantitatif  approuvé par l’Ingénieur du Marché.</w:t>
            </w:r>
          </w:p>
          <w:p w14:paraId="02B82120" w14:textId="77777777" w:rsidR="0015182B" w:rsidRPr="00903F4A" w:rsidRDefault="0015182B" w:rsidP="00E25270">
            <w:pPr>
              <w:jc w:val="both"/>
              <w:rPr>
                <w:rFonts w:ascii="Trebuchet MS" w:hAnsi="Trebuchet MS" w:cs="Tahoma"/>
              </w:rPr>
            </w:pPr>
            <w:r w:rsidRPr="00903F4A">
              <w:rPr>
                <w:rFonts w:ascii="Trebuchet MS" w:hAnsi="Trebuchet MS" w:cs="Tahoma"/>
              </w:rPr>
              <w:t>Il comprend notamment :</w:t>
            </w:r>
          </w:p>
          <w:p w14:paraId="6CDB82FE" w14:textId="77777777" w:rsidR="0015182B" w:rsidRPr="00903F4A" w:rsidRDefault="0015182B" w:rsidP="001F0734">
            <w:pPr>
              <w:pStyle w:val="Paragraphedeliste"/>
              <w:numPr>
                <w:ilvl w:val="0"/>
                <w:numId w:val="116"/>
              </w:numPr>
              <w:jc w:val="both"/>
              <w:rPr>
                <w:rFonts w:ascii="Trebuchet MS" w:hAnsi="Trebuchet MS" w:cs="Tahoma"/>
                <w:sz w:val="20"/>
                <w:szCs w:val="20"/>
              </w:rPr>
            </w:pPr>
            <w:r w:rsidRPr="00903F4A">
              <w:rPr>
                <w:rFonts w:ascii="Trebuchet MS" w:hAnsi="Trebuchet MS" w:cs="Tahoma"/>
                <w:sz w:val="20"/>
                <w:szCs w:val="20"/>
              </w:rPr>
              <w:t>la fo</w:t>
            </w:r>
            <w:r w:rsidR="00874C93" w:rsidRPr="00903F4A">
              <w:rPr>
                <w:rFonts w:ascii="Trebuchet MS" w:hAnsi="Trebuchet MS" w:cs="Tahoma"/>
                <w:sz w:val="20"/>
                <w:szCs w:val="20"/>
              </w:rPr>
              <w:t>urniture du réseau enterré</w:t>
            </w:r>
            <w:r w:rsidRPr="00903F4A">
              <w:rPr>
                <w:rFonts w:ascii="Trebuchet MS" w:hAnsi="Trebuchet MS" w:cs="Tahoma"/>
                <w:sz w:val="20"/>
                <w:szCs w:val="20"/>
              </w:rPr>
              <w:t xml:space="preserve"> suivant le CCTP ;</w:t>
            </w:r>
          </w:p>
          <w:p w14:paraId="3C3D3739" w14:textId="77777777" w:rsidR="0015182B" w:rsidRPr="00903F4A" w:rsidRDefault="0015182B" w:rsidP="001F0734">
            <w:pPr>
              <w:pStyle w:val="Paragraphedeliste"/>
              <w:numPr>
                <w:ilvl w:val="0"/>
                <w:numId w:val="116"/>
              </w:numPr>
              <w:jc w:val="both"/>
              <w:rPr>
                <w:rFonts w:ascii="Trebuchet MS" w:hAnsi="Trebuchet MS" w:cs="Tahoma"/>
                <w:sz w:val="20"/>
                <w:szCs w:val="20"/>
              </w:rPr>
            </w:pPr>
            <w:r w:rsidRPr="00903F4A">
              <w:rPr>
                <w:rFonts w:ascii="Trebuchet MS" w:hAnsi="Trebuchet MS" w:cs="Tahoma"/>
                <w:sz w:val="20"/>
                <w:szCs w:val="20"/>
              </w:rPr>
              <w:t>la pose ;</w:t>
            </w:r>
          </w:p>
          <w:p w14:paraId="137C544F" w14:textId="77777777" w:rsidR="0015182B" w:rsidRPr="00903F4A" w:rsidRDefault="0015182B" w:rsidP="001F0734">
            <w:pPr>
              <w:pStyle w:val="Paragraphedeliste"/>
              <w:numPr>
                <w:ilvl w:val="0"/>
                <w:numId w:val="116"/>
              </w:numPr>
              <w:jc w:val="both"/>
              <w:rPr>
                <w:rFonts w:ascii="Trebuchet MS" w:hAnsi="Trebuchet MS" w:cs="Tahoma"/>
                <w:sz w:val="20"/>
                <w:szCs w:val="20"/>
              </w:rPr>
            </w:pPr>
            <w:r w:rsidRPr="00903F4A">
              <w:rPr>
                <w:rFonts w:ascii="Trebuchet MS" w:hAnsi="Trebuchet MS" w:cs="Tahoma"/>
                <w:sz w:val="20"/>
                <w:szCs w:val="20"/>
              </w:rPr>
              <w:t>toutes sujétions.</w:t>
            </w:r>
          </w:p>
          <w:p w14:paraId="23BB22EF" w14:textId="77777777" w:rsidR="0015182B" w:rsidRPr="00903F4A" w:rsidRDefault="009E31DD" w:rsidP="00E25270">
            <w:pPr>
              <w:jc w:val="both"/>
              <w:rPr>
                <w:rFonts w:ascii="Trebuchet MS" w:hAnsi="Trebuchet MS" w:cs="Tahoma"/>
              </w:rPr>
            </w:pPr>
            <w:r w:rsidRPr="00903F4A">
              <w:rPr>
                <w:rFonts w:ascii="Trebuchet MS" w:hAnsi="Trebuchet MS" w:cs="Tahoma"/>
              </w:rPr>
              <w:t>Ce prix s’applique à l’ensemble</w:t>
            </w:r>
            <w:r w:rsidR="0015182B" w:rsidRPr="00903F4A">
              <w:rPr>
                <w:rFonts w:ascii="Trebuchet MS" w:hAnsi="Trebuchet MS" w:cs="Tahoma"/>
              </w:rPr>
              <w:t>, mesuré par métré contradictoire.</w:t>
            </w:r>
          </w:p>
        </w:tc>
        <w:tc>
          <w:tcPr>
            <w:tcW w:w="850" w:type="dxa"/>
            <w:vAlign w:val="center"/>
          </w:tcPr>
          <w:p w14:paraId="5D37E232" w14:textId="77777777" w:rsidR="0015182B" w:rsidRPr="0065114A" w:rsidRDefault="0015182B" w:rsidP="00482734">
            <w:pPr>
              <w:jc w:val="center"/>
              <w:rPr>
                <w:rFonts w:ascii="Trebuchet MS" w:hAnsi="Trebuchet MS" w:cs="Tahoma"/>
              </w:rPr>
            </w:pPr>
            <w:r>
              <w:rPr>
                <w:rFonts w:ascii="Trebuchet MS" w:hAnsi="Trebuchet MS" w:cs="Tahoma"/>
              </w:rPr>
              <w:t xml:space="preserve">Ens </w:t>
            </w:r>
          </w:p>
        </w:tc>
        <w:tc>
          <w:tcPr>
            <w:tcW w:w="851" w:type="dxa"/>
            <w:vAlign w:val="center"/>
          </w:tcPr>
          <w:p w14:paraId="43ED7AEB" w14:textId="77777777" w:rsidR="0015182B" w:rsidRPr="0065114A" w:rsidRDefault="0015182B" w:rsidP="00482734">
            <w:pPr>
              <w:jc w:val="right"/>
              <w:rPr>
                <w:rFonts w:ascii="Trebuchet MS" w:hAnsi="Trebuchet MS" w:cs="Tahoma"/>
              </w:rPr>
            </w:pPr>
          </w:p>
        </w:tc>
        <w:tc>
          <w:tcPr>
            <w:tcW w:w="1587" w:type="dxa"/>
          </w:tcPr>
          <w:p w14:paraId="089172A6" w14:textId="77777777" w:rsidR="0015182B" w:rsidRPr="0065114A" w:rsidRDefault="0015182B" w:rsidP="00482734">
            <w:pPr>
              <w:jc w:val="center"/>
              <w:rPr>
                <w:rFonts w:ascii="Trebuchet MS" w:hAnsi="Trebuchet MS" w:cs="Tahoma"/>
              </w:rPr>
            </w:pPr>
          </w:p>
        </w:tc>
      </w:tr>
      <w:tr w:rsidR="0015182B" w:rsidRPr="0065114A" w14:paraId="37321FE2" w14:textId="77777777" w:rsidTr="00482734">
        <w:trPr>
          <w:trHeight w:val="127"/>
        </w:trPr>
        <w:tc>
          <w:tcPr>
            <w:tcW w:w="921" w:type="dxa"/>
            <w:vAlign w:val="center"/>
          </w:tcPr>
          <w:p w14:paraId="362D85C0" w14:textId="77777777" w:rsidR="0015182B" w:rsidRDefault="0015182B" w:rsidP="00482734">
            <w:pPr>
              <w:jc w:val="center"/>
              <w:rPr>
                <w:rFonts w:ascii="Trebuchet MS" w:hAnsi="Trebuchet MS" w:cs="Tahoma"/>
              </w:rPr>
            </w:pPr>
            <w:r>
              <w:rPr>
                <w:rFonts w:ascii="Trebuchet MS" w:hAnsi="Trebuchet MS" w:cs="Tahoma"/>
              </w:rPr>
              <w:t>803</w:t>
            </w:r>
          </w:p>
        </w:tc>
        <w:tc>
          <w:tcPr>
            <w:tcW w:w="5953" w:type="dxa"/>
            <w:vAlign w:val="center"/>
          </w:tcPr>
          <w:p w14:paraId="0B70E56E" w14:textId="77777777" w:rsidR="0015182B" w:rsidRPr="004D6C03" w:rsidRDefault="0015182B" w:rsidP="0031110C">
            <w:pPr>
              <w:jc w:val="both"/>
              <w:rPr>
                <w:rFonts w:ascii="Trebuchet MS" w:hAnsi="Trebuchet MS" w:cs="Tahoma"/>
                <w:b/>
                <w:u w:val="single"/>
              </w:rPr>
            </w:pPr>
            <w:r w:rsidRPr="004D6C03">
              <w:rPr>
                <w:rFonts w:ascii="Trebuchet MS" w:hAnsi="Trebuchet MS" w:cs="Tahoma"/>
                <w:b/>
                <w:u w:val="single"/>
              </w:rPr>
              <w:t xml:space="preserve">LAVABO </w:t>
            </w:r>
            <w:r>
              <w:rPr>
                <w:rFonts w:ascii="Trebuchet MS" w:hAnsi="Trebuchet MS" w:cs="Tahoma"/>
                <w:b/>
                <w:u w:val="single"/>
              </w:rPr>
              <w:t xml:space="preserve">VITRIFIE </w:t>
            </w:r>
            <w:r w:rsidRPr="004D6C03">
              <w:rPr>
                <w:rFonts w:ascii="Trebuchet MS" w:hAnsi="Trebuchet MS" w:cs="Tahoma"/>
                <w:b/>
                <w:u w:val="single"/>
              </w:rPr>
              <w:t>SUR CONSOLE</w:t>
            </w:r>
          </w:p>
          <w:p w14:paraId="051E55CD" w14:textId="77777777" w:rsidR="0015182B" w:rsidRPr="004D6C03" w:rsidRDefault="0015182B" w:rsidP="0031110C">
            <w:pPr>
              <w:jc w:val="both"/>
              <w:rPr>
                <w:rFonts w:ascii="Trebuchet MS" w:hAnsi="Trebuchet MS" w:cs="Tahoma"/>
              </w:rPr>
            </w:pPr>
            <w:r w:rsidRPr="004D6C03">
              <w:rPr>
                <w:rFonts w:ascii="Trebuchet MS" w:hAnsi="Trebuchet MS" w:cs="Tahoma"/>
              </w:rPr>
              <w:t>Ce prix rémunère à l’unité (U), mesuré par métré contradictoire, la fourniture et la pose des lavabos sur console conformément au CCTP, et sur la base du détail quantitatif  approuvé par l’Ingénieur du Marché.</w:t>
            </w:r>
          </w:p>
          <w:p w14:paraId="77CE4CB8" w14:textId="77777777" w:rsidR="0015182B" w:rsidRPr="004D6C03" w:rsidRDefault="0015182B" w:rsidP="0031110C">
            <w:pPr>
              <w:jc w:val="both"/>
              <w:rPr>
                <w:rFonts w:ascii="Trebuchet MS" w:hAnsi="Trebuchet MS" w:cs="Tahoma"/>
              </w:rPr>
            </w:pPr>
            <w:r w:rsidRPr="004D6C03">
              <w:rPr>
                <w:rFonts w:ascii="Trebuchet MS" w:hAnsi="Trebuchet MS" w:cs="Tahoma"/>
              </w:rPr>
              <w:t>Il comprend notamment :</w:t>
            </w:r>
          </w:p>
          <w:p w14:paraId="40623856" w14:textId="77777777" w:rsidR="0015182B" w:rsidRPr="00874C93" w:rsidRDefault="0015182B" w:rsidP="001F0734">
            <w:pPr>
              <w:pStyle w:val="Paragraphedeliste"/>
              <w:numPr>
                <w:ilvl w:val="0"/>
                <w:numId w:val="121"/>
              </w:numPr>
              <w:jc w:val="both"/>
              <w:rPr>
                <w:rFonts w:ascii="Trebuchet MS" w:hAnsi="Trebuchet MS" w:cs="Tahoma"/>
                <w:sz w:val="20"/>
                <w:szCs w:val="20"/>
              </w:rPr>
            </w:pPr>
            <w:r w:rsidRPr="00874C93">
              <w:rPr>
                <w:rFonts w:ascii="Trebuchet MS" w:hAnsi="Trebuchet MS" w:cs="Tahoma"/>
                <w:sz w:val="20"/>
                <w:szCs w:val="20"/>
              </w:rPr>
              <w:t>la fourniture des lavabos et consoles suivant le CCTP ;</w:t>
            </w:r>
          </w:p>
          <w:p w14:paraId="13182113" w14:textId="77777777" w:rsidR="0015182B" w:rsidRPr="00874C93" w:rsidRDefault="0015182B" w:rsidP="001F0734">
            <w:pPr>
              <w:pStyle w:val="Paragraphedeliste"/>
              <w:numPr>
                <w:ilvl w:val="0"/>
                <w:numId w:val="121"/>
              </w:numPr>
              <w:jc w:val="both"/>
              <w:rPr>
                <w:rFonts w:ascii="Trebuchet MS" w:hAnsi="Trebuchet MS" w:cs="Tahoma"/>
                <w:sz w:val="20"/>
                <w:szCs w:val="20"/>
              </w:rPr>
            </w:pPr>
            <w:r w:rsidRPr="00874C93">
              <w:rPr>
                <w:rFonts w:ascii="Trebuchet MS" w:hAnsi="Trebuchet MS" w:cs="Tahoma"/>
                <w:sz w:val="20"/>
                <w:szCs w:val="20"/>
              </w:rPr>
              <w:t>la pose ;</w:t>
            </w:r>
          </w:p>
          <w:p w14:paraId="1FB9839C" w14:textId="77777777" w:rsidR="0015182B" w:rsidRPr="00874C93" w:rsidRDefault="0015182B" w:rsidP="001F0734">
            <w:pPr>
              <w:pStyle w:val="Paragraphedeliste"/>
              <w:numPr>
                <w:ilvl w:val="0"/>
                <w:numId w:val="121"/>
              </w:numPr>
              <w:jc w:val="both"/>
              <w:rPr>
                <w:rFonts w:ascii="Trebuchet MS" w:hAnsi="Trebuchet MS" w:cs="Tahoma"/>
                <w:sz w:val="20"/>
                <w:szCs w:val="20"/>
              </w:rPr>
            </w:pPr>
            <w:r w:rsidRPr="00874C93">
              <w:rPr>
                <w:rFonts w:ascii="Trebuchet MS" w:hAnsi="Trebuchet MS" w:cs="Tahoma"/>
                <w:sz w:val="20"/>
                <w:szCs w:val="20"/>
              </w:rPr>
              <w:t>toutes sujétions.</w:t>
            </w:r>
          </w:p>
          <w:p w14:paraId="2AFAC9DF" w14:textId="77777777" w:rsidR="0015182B" w:rsidRPr="004D6C03" w:rsidRDefault="0015182B" w:rsidP="0031110C">
            <w:pPr>
              <w:jc w:val="both"/>
              <w:rPr>
                <w:rFonts w:ascii="Trebuchet MS" w:hAnsi="Trebuchet MS" w:cs="Tahoma"/>
              </w:rPr>
            </w:pPr>
            <w:r w:rsidRPr="004D6C03">
              <w:rPr>
                <w:rFonts w:ascii="Trebuchet MS" w:hAnsi="Trebuchet MS" w:cs="Tahoma"/>
              </w:rPr>
              <w:t>Ce prix s’applique à l’unité, mesuré par métré contradictoire.</w:t>
            </w:r>
          </w:p>
        </w:tc>
        <w:tc>
          <w:tcPr>
            <w:tcW w:w="850" w:type="dxa"/>
            <w:vAlign w:val="center"/>
          </w:tcPr>
          <w:p w14:paraId="721F2D73" w14:textId="77777777" w:rsidR="0015182B" w:rsidRPr="0065114A" w:rsidRDefault="0015182B" w:rsidP="00482734">
            <w:pPr>
              <w:jc w:val="center"/>
              <w:rPr>
                <w:rFonts w:ascii="Trebuchet MS" w:hAnsi="Trebuchet MS" w:cs="Tahoma"/>
              </w:rPr>
            </w:pPr>
            <w:r>
              <w:rPr>
                <w:rFonts w:ascii="Trebuchet MS" w:hAnsi="Trebuchet MS" w:cs="Tahoma"/>
              </w:rPr>
              <w:t>U</w:t>
            </w:r>
          </w:p>
        </w:tc>
        <w:tc>
          <w:tcPr>
            <w:tcW w:w="851" w:type="dxa"/>
            <w:vAlign w:val="center"/>
          </w:tcPr>
          <w:p w14:paraId="311F92E2" w14:textId="77777777" w:rsidR="0015182B" w:rsidRPr="0065114A" w:rsidRDefault="0015182B" w:rsidP="00482734">
            <w:pPr>
              <w:jc w:val="right"/>
              <w:rPr>
                <w:rFonts w:ascii="Trebuchet MS" w:hAnsi="Trebuchet MS" w:cs="Tahoma"/>
              </w:rPr>
            </w:pPr>
          </w:p>
        </w:tc>
        <w:tc>
          <w:tcPr>
            <w:tcW w:w="1587" w:type="dxa"/>
          </w:tcPr>
          <w:p w14:paraId="2352B68E" w14:textId="77777777" w:rsidR="0015182B" w:rsidRPr="0065114A" w:rsidRDefault="0015182B" w:rsidP="00482734">
            <w:pPr>
              <w:jc w:val="center"/>
              <w:rPr>
                <w:rFonts w:ascii="Trebuchet MS" w:hAnsi="Trebuchet MS" w:cs="Tahoma"/>
              </w:rPr>
            </w:pPr>
          </w:p>
        </w:tc>
      </w:tr>
      <w:tr w:rsidR="0015182B" w:rsidRPr="0065114A" w14:paraId="20C63E24" w14:textId="77777777" w:rsidTr="00482734">
        <w:trPr>
          <w:trHeight w:val="127"/>
        </w:trPr>
        <w:tc>
          <w:tcPr>
            <w:tcW w:w="921" w:type="dxa"/>
            <w:vAlign w:val="center"/>
          </w:tcPr>
          <w:p w14:paraId="18FDE0B8" w14:textId="77777777" w:rsidR="0015182B" w:rsidRDefault="0015182B" w:rsidP="00482734">
            <w:pPr>
              <w:jc w:val="center"/>
              <w:rPr>
                <w:rFonts w:ascii="Trebuchet MS" w:hAnsi="Trebuchet MS" w:cs="Tahoma"/>
              </w:rPr>
            </w:pPr>
            <w:r>
              <w:rPr>
                <w:rFonts w:ascii="Trebuchet MS" w:hAnsi="Trebuchet MS" w:cs="Tahoma"/>
              </w:rPr>
              <w:t>804</w:t>
            </w:r>
          </w:p>
        </w:tc>
        <w:tc>
          <w:tcPr>
            <w:tcW w:w="5953" w:type="dxa"/>
            <w:vAlign w:val="center"/>
          </w:tcPr>
          <w:p w14:paraId="5EA2AE7C" w14:textId="77777777" w:rsidR="0015182B" w:rsidRPr="004D6C03" w:rsidRDefault="0015182B" w:rsidP="0031110C">
            <w:pPr>
              <w:jc w:val="both"/>
              <w:rPr>
                <w:rFonts w:ascii="Trebuchet MS" w:hAnsi="Trebuchet MS" w:cs="Tahoma"/>
                <w:b/>
                <w:u w:val="single"/>
              </w:rPr>
            </w:pPr>
            <w:r>
              <w:rPr>
                <w:rFonts w:ascii="Trebuchet MS" w:hAnsi="Trebuchet MS" w:cs="Tahoma"/>
                <w:b/>
                <w:u w:val="single"/>
              </w:rPr>
              <w:t>WC TURC</w:t>
            </w:r>
          </w:p>
          <w:p w14:paraId="220CBB5E" w14:textId="77777777" w:rsidR="0015182B" w:rsidRPr="004D6C03" w:rsidRDefault="0015182B" w:rsidP="0031110C">
            <w:pPr>
              <w:jc w:val="both"/>
              <w:rPr>
                <w:rFonts w:ascii="Trebuchet MS" w:hAnsi="Trebuchet MS" w:cs="Tahoma"/>
              </w:rPr>
            </w:pPr>
            <w:r w:rsidRPr="004D6C03">
              <w:rPr>
                <w:rFonts w:ascii="Trebuchet MS" w:hAnsi="Trebuchet MS" w:cs="Tahoma"/>
              </w:rPr>
              <w:t>Ce prix rémunère à l’unité (U), mesuré par métré contradictoire, la fourn</w:t>
            </w:r>
            <w:r>
              <w:rPr>
                <w:rFonts w:ascii="Trebuchet MS" w:hAnsi="Trebuchet MS" w:cs="Tahoma"/>
              </w:rPr>
              <w:t>iture et la pose des WC turc</w:t>
            </w:r>
            <w:r w:rsidRPr="004D6C03">
              <w:rPr>
                <w:rFonts w:ascii="Trebuchet MS" w:hAnsi="Trebuchet MS" w:cs="Tahoma"/>
              </w:rPr>
              <w:t xml:space="preserve">  conformément au CCTP, et sur la base du détail quantitatif  approuvé par l’Ingénieur du Marché.</w:t>
            </w:r>
          </w:p>
          <w:p w14:paraId="5D7CC356" w14:textId="77777777" w:rsidR="0015182B" w:rsidRPr="004D6C03" w:rsidRDefault="0015182B" w:rsidP="0031110C">
            <w:pPr>
              <w:jc w:val="both"/>
              <w:rPr>
                <w:rFonts w:ascii="Trebuchet MS" w:hAnsi="Trebuchet MS" w:cs="Tahoma"/>
              </w:rPr>
            </w:pPr>
            <w:r w:rsidRPr="004D6C03">
              <w:rPr>
                <w:rFonts w:ascii="Trebuchet MS" w:hAnsi="Trebuchet MS" w:cs="Tahoma"/>
              </w:rPr>
              <w:t>Il comprend notamment :</w:t>
            </w:r>
          </w:p>
          <w:p w14:paraId="165EB14E" w14:textId="77777777" w:rsidR="0015182B" w:rsidRPr="00874C93" w:rsidRDefault="0015182B" w:rsidP="001F0734">
            <w:pPr>
              <w:pStyle w:val="Paragraphedeliste"/>
              <w:numPr>
                <w:ilvl w:val="0"/>
                <w:numId w:val="120"/>
              </w:numPr>
              <w:jc w:val="both"/>
              <w:rPr>
                <w:rFonts w:ascii="Trebuchet MS" w:hAnsi="Trebuchet MS" w:cs="Tahoma"/>
                <w:sz w:val="20"/>
                <w:szCs w:val="20"/>
              </w:rPr>
            </w:pPr>
            <w:r w:rsidRPr="00874C93">
              <w:rPr>
                <w:rFonts w:ascii="Trebuchet MS" w:hAnsi="Trebuchet MS" w:cs="Tahoma"/>
                <w:sz w:val="20"/>
                <w:szCs w:val="20"/>
              </w:rPr>
              <w:t>la fourniture des WC turc suivant le CCTP ;</w:t>
            </w:r>
          </w:p>
          <w:p w14:paraId="49C4C8DD" w14:textId="77777777" w:rsidR="0015182B" w:rsidRPr="00874C93" w:rsidRDefault="0015182B" w:rsidP="001F0734">
            <w:pPr>
              <w:pStyle w:val="Paragraphedeliste"/>
              <w:numPr>
                <w:ilvl w:val="0"/>
                <w:numId w:val="120"/>
              </w:numPr>
              <w:jc w:val="both"/>
              <w:rPr>
                <w:rFonts w:ascii="Trebuchet MS" w:hAnsi="Trebuchet MS" w:cs="Tahoma"/>
                <w:sz w:val="20"/>
                <w:szCs w:val="20"/>
              </w:rPr>
            </w:pPr>
            <w:r w:rsidRPr="00874C93">
              <w:rPr>
                <w:rFonts w:ascii="Trebuchet MS" w:hAnsi="Trebuchet MS" w:cs="Tahoma"/>
                <w:sz w:val="20"/>
                <w:szCs w:val="20"/>
              </w:rPr>
              <w:t>la pose ;</w:t>
            </w:r>
          </w:p>
          <w:p w14:paraId="1D5AA3B9" w14:textId="77777777" w:rsidR="0015182B" w:rsidRPr="00874C93" w:rsidRDefault="0015182B" w:rsidP="001F0734">
            <w:pPr>
              <w:pStyle w:val="Paragraphedeliste"/>
              <w:numPr>
                <w:ilvl w:val="0"/>
                <w:numId w:val="120"/>
              </w:numPr>
              <w:jc w:val="both"/>
              <w:rPr>
                <w:rFonts w:ascii="Trebuchet MS" w:hAnsi="Trebuchet MS" w:cs="Tahoma"/>
                <w:sz w:val="20"/>
                <w:szCs w:val="20"/>
              </w:rPr>
            </w:pPr>
            <w:r w:rsidRPr="00874C93">
              <w:rPr>
                <w:rFonts w:ascii="Trebuchet MS" w:hAnsi="Trebuchet MS" w:cs="Tahoma"/>
                <w:sz w:val="20"/>
                <w:szCs w:val="20"/>
              </w:rPr>
              <w:t>toutes sujétions.</w:t>
            </w:r>
          </w:p>
          <w:p w14:paraId="3947B717" w14:textId="77777777" w:rsidR="0015182B" w:rsidRPr="004D6C03" w:rsidRDefault="0015182B" w:rsidP="0031110C">
            <w:pPr>
              <w:jc w:val="both"/>
              <w:rPr>
                <w:rFonts w:ascii="Trebuchet MS" w:hAnsi="Trebuchet MS" w:cs="Tahoma"/>
              </w:rPr>
            </w:pPr>
            <w:r w:rsidRPr="004D6C03">
              <w:rPr>
                <w:rFonts w:ascii="Trebuchet MS" w:hAnsi="Trebuchet MS" w:cs="Tahoma"/>
              </w:rPr>
              <w:t>Ce prix s’applique à l’unité, mesuré par métré contradictoire.</w:t>
            </w:r>
          </w:p>
        </w:tc>
        <w:tc>
          <w:tcPr>
            <w:tcW w:w="850" w:type="dxa"/>
            <w:vAlign w:val="center"/>
          </w:tcPr>
          <w:p w14:paraId="0F47C0C1" w14:textId="77777777" w:rsidR="0015182B" w:rsidRPr="0065114A" w:rsidRDefault="0015182B" w:rsidP="00482734">
            <w:pPr>
              <w:jc w:val="center"/>
              <w:rPr>
                <w:rFonts w:ascii="Trebuchet MS" w:hAnsi="Trebuchet MS" w:cs="Tahoma"/>
              </w:rPr>
            </w:pPr>
            <w:r>
              <w:rPr>
                <w:rFonts w:ascii="Trebuchet MS" w:hAnsi="Trebuchet MS" w:cs="Tahoma"/>
              </w:rPr>
              <w:t>U</w:t>
            </w:r>
          </w:p>
        </w:tc>
        <w:tc>
          <w:tcPr>
            <w:tcW w:w="851" w:type="dxa"/>
            <w:vAlign w:val="center"/>
          </w:tcPr>
          <w:p w14:paraId="4EBA65F5" w14:textId="77777777" w:rsidR="0015182B" w:rsidRPr="0065114A" w:rsidRDefault="0015182B" w:rsidP="00482734">
            <w:pPr>
              <w:jc w:val="right"/>
              <w:rPr>
                <w:rFonts w:ascii="Trebuchet MS" w:hAnsi="Trebuchet MS" w:cs="Tahoma"/>
              </w:rPr>
            </w:pPr>
          </w:p>
        </w:tc>
        <w:tc>
          <w:tcPr>
            <w:tcW w:w="1587" w:type="dxa"/>
          </w:tcPr>
          <w:p w14:paraId="5FE64A88" w14:textId="77777777" w:rsidR="0015182B" w:rsidRPr="0065114A" w:rsidRDefault="0015182B" w:rsidP="00482734">
            <w:pPr>
              <w:jc w:val="center"/>
              <w:rPr>
                <w:rFonts w:ascii="Trebuchet MS" w:hAnsi="Trebuchet MS" w:cs="Tahoma"/>
              </w:rPr>
            </w:pPr>
          </w:p>
        </w:tc>
      </w:tr>
      <w:tr w:rsidR="0015182B" w:rsidRPr="0065114A" w14:paraId="41F73E42" w14:textId="77777777" w:rsidTr="00482734">
        <w:trPr>
          <w:trHeight w:val="127"/>
        </w:trPr>
        <w:tc>
          <w:tcPr>
            <w:tcW w:w="921" w:type="dxa"/>
            <w:vAlign w:val="center"/>
          </w:tcPr>
          <w:p w14:paraId="704AB2C8" w14:textId="77777777" w:rsidR="0015182B" w:rsidRDefault="0015182B" w:rsidP="00482734">
            <w:pPr>
              <w:jc w:val="center"/>
              <w:rPr>
                <w:rFonts w:ascii="Trebuchet MS" w:hAnsi="Trebuchet MS" w:cs="Tahoma"/>
              </w:rPr>
            </w:pPr>
            <w:r>
              <w:rPr>
                <w:rFonts w:ascii="Trebuchet MS" w:hAnsi="Trebuchet MS" w:cs="Tahoma"/>
              </w:rPr>
              <w:t>805</w:t>
            </w:r>
          </w:p>
        </w:tc>
        <w:tc>
          <w:tcPr>
            <w:tcW w:w="5953" w:type="dxa"/>
            <w:vAlign w:val="center"/>
          </w:tcPr>
          <w:p w14:paraId="7CB99C56" w14:textId="77777777" w:rsidR="0015182B" w:rsidRPr="004D6C03" w:rsidRDefault="0015182B" w:rsidP="0031110C">
            <w:pPr>
              <w:jc w:val="both"/>
              <w:rPr>
                <w:rFonts w:ascii="Trebuchet MS" w:hAnsi="Trebuchet MS" w:cs="Tahoma"/>
                <w:b/>
                <w:u w:val="single"/>
              </w:rPr>
            </w:pPr>
            <w:r>
              <w:rPr>
                <w:rFonts w:ascii="Trebuchet MS" w:hAnsi="Trebuchet MS" w:cs="Tahoma"/>
                <w:b/>
                <w:u w:val="single"/>
              </w:rPr>
              <w:t>EVIER</w:t>
            </w:r>
          </w:p>
          <w:p w14:paraId="77AF8ED8" w14:textId="77777777" w:rsidR="0015182B" w:rsidRPr="004D6C03" w:rsidRDefault="0015182B" w:rsidP="0031110C">
            <w:pPr>
              <w:jc w:val="both"/>
              <w:rPr>
                <w:rFonts w:ascii="Trebuchet MS" w:hAnsi="Trebuchet MS" w:cs="Tahoma"/>
              </w:rPr>
            </w:pPr>
            <w:r w:rsidRPr="004D6C03">
              <w:rPr>
                <w:rFonts w:ascii="Trebuchet MS" w:hAnsi="Trebuchet MS" w:cs="Tahoma"/>
              </w:rPr>
              <w:t>Ce prix rémunère à l’unité (U), mesuré par métré contradictoire,</w:t>
            </w:r>
            <w:r>
              <w:rPr>
                <w:rFonts w:ascii="Trebuchet MS" w:hAnsi="Trebuchet MS" w:cs="Tahoma"/>
              </w:rPr>
              <w:t xml:space="preserve"> la fourniture et la pose de l’évier</w:t>
            </w:r>
            <w:r w:rsidRPr="004D6C03">
              <w:rPr>
                <w:rFonts w:ascii="Trebuchet MS" w:hAnsi="Trebuchet MS" w:cs="Tahoma"/>
              </w:rPr>
              <w:t xml:space="preserve">  conformément au CCTP, et sur la base du détail quantitatif  approuvé par l’Ingénieur du Marché.</w:t>
            </w:r>
          </w:p>
          <w:p w14:paraId="2507DB33" w14:textId="77777777" w:rsidR="0015182B" w:rsidRPr="004D6C03" w:rsidRDefault="0015182B" w:rsidP="0031110C">
            <w:pPr>
              <w:jc w:val="both"/>
              <w:rPr>
                <w:rFonts w:ascii="Trebuchet MS" w:hAnsi="Trebuchet MS" w:cs="Tahoma"/>
              </w:rPr>
            </w:pPr>
            <w:r w:rsidRPr="004D6C03">
              <w:rPr>
                <w:rFonts w:ascii="Trebuchet MS" w:hAnsi="Trebuchet MS" w:cs="Tahoma"/>
              </w:rPr>
              <w:t>Il comprend notamment :</w:t>
            </w:r>
          </w:p>
          <w:p w14:paraId="3970E834" w14:textId="77777777" w:rsidR="0015182B" w:rsidRPr="00874C93" w:rsidRDefault="0015182B" w:rsidP="001F0734">
            <w:pPr>
              <w:pStyle w:val="Paragraphedeliste"/>
              <w:numPr>
                <w:ilvl w:val="0"/>
                <w:numId w:val="118"/>
              </w:numPr>
              <w:jc w:val="both"/>
              <w:rPr>
                <w:rFonts w:ascii="Trebuchet MS" w:hAnsi="Trebuchet MS" w:cs="Tahoma"/>
                <w:sz w:val="20"/>
                <w:szCs w:val="20"/>
              </w:rPr>
            </w:pPr>
            <w:r w:rsidRPr="00874C93">
              <w:rPr>
                <w:rFonts w:ascii="Trebuchet MS" w:hAnsi="Trebuchet MS" w:cs="Tahoma"/>
                <w:sz w:val="20"/>
                <w:szCs w:val="20"/>
              </w:rPr>
              <w:t>la fourniture de l’évier suivant le CCTP ;</w:t>
            </w:r>
          </w:p>
          <w:p w14:paraId="3B88E0F7" w14:textId="77777777" w:rsidR="0015182B" w:rsidRPr="00874C93" w:rsidRDefault="0015182B" w:rsidP="001F0734">
            <w:pPr>
              <w:pStyle w:val="Paragraphedeliste"/>
              <w:numPr>
                <w:ilvl w:val="0"/>
                <w:numId w:val="118"/>
              </w:numPr>
              <w:jc w:val="both"/>
              <w:rPr>
                <w:rFonts w:ascii="Trebuchet MS" w:hAnsi="Trebuchet MS" w:cs="Tahoma"/>
                <w:sz w:val="20"/>
                <w:szCs w:val="20"/>
              </w:rPr>
            </w:pPr>
            <w:r w:rsidRPr="00874C93">
              <w:rPr>
                <w:rFonts w:ascii="Trebuchet MS" w:hAnsi="Trebuchet MS" w:cs="Tahoma"/>
                <w:sz w:val="20"/>
                <w:szCs w:val="20"/>
              </w:rPr>
              <w:t>la pose ;</w:t>
            </w:r>
          </w:p>
          <w:p w14:paraId="0D2B47EA" w14:textId="77777777" w:rsidR="0015182B" w:rsidRPr="00874C93" w:rsidRDefault="0015182B" w:rsidP="001F0734">
            <w:pPr>
              <w:pStyle w:val="Paragraphedeliste"/>
              <w:numPr>
                <w:ilvl w:val="0"/>
                <w:numId w:val="118"/>
              </w:numPr>
              <w:jc w:val="both"/>
              <w:rPr>
                <w:rFonts w:ascii="Trebuchet MS" w:hAnsi="Trebuchet MS" w:cs="Tahoma"/>
                <w:sz w:val="20"/>
                <w:szCs w:val="20"/>
              </w:rPr>
            </w:pPr>
            <w:r w:rsidRPr="00874C93">
              <w:rPr>
                <w:rFonts w:ascii="Trebuchet MS" w:hAnsi="Trebuchet MS" w:cs="Tahoma"/>
                <w:sz w:val="20"/>
                <w:szCs w:val="20"/>
              </w:rPr>
              <w:t>toutes sujétions.</w:t>
            </w:r>
          </w:p>
          <w:p w14:paraId="507289DD" w14:textId="77777777" w:rsidR="0015182B" w:rsidRPr="004D6C03" w:rsidRDefault="0015182B" w:rsidP="0031110C">
            <w:pPr>
              <w:jc w:val="both"/>
              <w:rPr>
                <w:rFonts w:ascii="Trebuchet MS" w:hAnsi="Trebuchet MS" w:cs="Tahoma"/>
              </w:rPr>
            </w:pPr>
            <w:r w:rsidRPr="004D6C03">
              <w:rPr>
                <w:rFonts w:ascii="Trebuchet MS" w:hAnsi="Trebuchet MS" w:cs="Tahoma"/>
              </w:rPr>
              <w:t>Ce prix s’applique à l’unité, mesuré par métré contradictoire.</w:t>
            </w:r>
          </w:p>
        </w:tc>
        <w:tc>
          <w:tcPr>
            <w:tcW w:w="850" w:type="dxa"/>
            <w:vAlign w:val="center"/>
          </w:tcPr>
          <w:p w14:paraId="551FC36B" w14:textId="77777777" w:rsidR="0015182B" w:rsidRPr="0065114A" w:rsidRDefault="0015182B" w:rsidP="00482734">
            <w:pPr>
              <w:jc w:val="center"/>
              <w:rPr>
                <w:rFonts w:ascii="Trebuchet MS" w:hAnsi="Trebuchet MS" w:cs="Tahoma"/>
              </w:rPr>
            </w:pPr>
            <w:r>
              <w:rPr>
                <w:rFonts w:ascii="Trebuchet MS" w:hAnsi="Trebuchet MS" w:cs="Tahoma"/>
              </w:rPr>
              <w:t>U</w:t>
            </w:r>
          </w:p>
        </w:tc>
        <w:tc>
          <w:tcPr>
            <w:tcW w:w="851" w:type="dxa"/>
            <w:vAlign w:val="center"/>
          </w:tcPr>
          <w:p w14:paraId="3E98BB6F" w14:textId="77777777" w:rsidR="0015182B" w:rsidRPr="0065114A" w:rsidRDefault="0015182B" w:rsidP="00482734">
            <w:pPr>
              <w:jc w:val="right"/>
              <w:rPr>
                <w:rFonts w:ascii="Trebuchet MS" w:hAnsi="Trebuchet MS" w:cs="Tahoma"/>
              </w:rPr>
            </w:pPr>
          </w:p>
        </w:tc>
        <w:tc>
          <w:tcPr>
            <w:tcW w:w="1587" w:type="dxa"/>
          </w:tcPr>
          <w:p w14:paraId="045B69D2" w14:textId="77777777" w:rsidR="0015182B" w:rsidRPr="0065114A" w:rsidRDefault="0015182B" w:rsidP="00482734">
            <w:pPr>
              <w:jc w:val="center"/>
              <w:rPr>
                <w:rFonts w:ascii="Trebuchet MS" w:hAnsi="Trebuchet MS" w:cs="Tahoma"/>
              </w:rPr>
            </w:pPr>
          </w:p>
        </w:tc>
      </w:tr>
      <w:tr w:rsidR="0015182B" w:rsidRPr="0065114A" w14:paraId="47B21DF6" w14:textId="77777777" w:rsidTr="00482734">
        <w:trPr>
          <w:trHeight w:val="127"/>
        </w:trPr>
        <w:tc>
          <w:tcPr>
            <w:tcW w:w="921" w:type="dxa"/>
            <w:vAlign w:val="center"/>
          </w:tcPr>
          <w:p w14:paraId="451C40D2" w14:textId="77777777" w:rsidR="0015182B" w:rsidRDefault="0015182B" w:rsidP="00482734">
            <w:pPr>
              <w:jc w:val="center"/>
              <w:rPr>
                <w:rFonts w:ascii="Trebuchet MS" w:hAnsi="Trebuchet MS" w:cs="Tahoma"/>
              </w:rPr>
            </w:pPr>
            <w:r>
              <w:rPr>
                <w:rFonts w:ascii="Trebuchet MS" w:hAnsi="Trebuchet MS" w:cs="Tahoma"/>
              </w:rPr>
              <w:t>806</w:t>
            </w:r>
          </w:p>
        </w:tc>
        <w:tc>
          <w:tcPr>
            <w:tcW w:w="5953" w:type="dxa"/>
            <w:vAlign w:val="center"/>
          </w:tcPr>
          <w:p w14:paraId="67EF7FC5" w14:textId="77777777" w:rsidR="0015182B" w:rsidRPr="004D6C03" w:rsidRDefault="0015182B" w:rsidP="0031110C">
            <w:pPr>
              <w:jc w:val="both"/>
              <w:rPr>
                <w:rFonts w:ascii="Trebuchet MS" w:hAnsi="Trebuchet MS" w:cs="Tahoma"/>
                <w:b/>
                <w:u w:val="single"/>
              </w:rPr>
            </w:pPr>
            <w:r w:rsidRPr="004D6C03">
              <w:rPr>
                <w:rFonts w:ascii="Trebuchet MS" w:hAnsi="Trebuchet MS" w:cs="Tahoma"/>
                <w:b/>
                <w:u w:val="single"/>
              </w:rPr>
              <w:t>RECEVEUR ET COLONNE DE DOUCHE</w:t>
            </w:r>
          </w:p>
          <w:p w14:paraId="6A058D58" w14:textId="77777777" w:rsidR="0015182B" w:rsidRPr="004D6C03" w:rsidRDefault="0015182B" w:rsidP="0031110C">
            <w:pPr>
              <w:jc w:val="both"/>
              <w:rPr>
                <w:rFonts w:ascii="Trebuchet MS" w:hAnsi="Trebuchet MS" w:cs="Tahoma"/>
              </w:rPr>
            </w:pPr>
            <w:r w:rsidRPr="004D6C03">
              <w:rPr>
                <w:rFonts w:ascii="Trebuchet MS" w:hAnsi="Trebuchet MS" w:cs="Tahoma"/>
              </w:rPr>
              <w:t>Ce prix rémunère à l’unité (U), mesuré par métré contradictoire, la fourniture et la pose des receveurs et colonnes de douche complètes conformément au CCTP, et sur la base du détail quantitatif approuvé par l’Ingénieur du Marché.</w:t>
            </w:r>
          </w:p>
          <w:p w14:paraId="720C4E92" w14:textId="77777777" w:rsidR="0015182B" w:rsidRPr="004D6C03" w:rsidRDefault="0015182B" w:rsidP="0031110C">
            <w:pPr>
              <w:jc w:val="both"/>
              <w:rPr>
                <w:rFonts w:ascii="Trebuchet MS" w:hAnsi="Trebuchet MS" w:cs="Tahoma"/>
              </w:rPr>
            </w:pPr>
            <w:r w:rsidRPr="004D6C03">
              <w:rPr>
                <w:rFonts w:ascii="Trebuchet MS" w:hAnsi="Trebuchet MS" w:cs="Tahoma"/>
              </w:rPr>
              <w:t>Il comprend notamment :</w:t>
            </w:r>
          </w:p>
          <w:p w14:paraId="5D2F1C91" w14:textId="77777777" w:rsidR="0015182B" w:rsidRPr="00874C93" w:rsidRDefault="0015182B" w:rsidP="001F0734">
            <w:pPr>
              <w:pStyle w:val="Paragraphedeliste"/>
              <w:numPr>
                <w:ilvl w:val="0"/>
                <w:numId w:val="119"/>
              </w:numPr>
              <w:jc w:val="both"/>
              <w:rPr>
                <w:rFonts w:ascii="Trebuchet MS" w:hAnsi="Trebuchet MS" w:cs="Tahoma"/>
                <w:sz w:val="20"/>
                <w:szCs w:val="20"/>
              </w:rPr>
            </w:pPr>
            <w:r w:rsidRPr="00874C93">
              <w:rPr>
                <w:rFonts w:ascii="Trebuchet MS" w:hAnsi="Trebuchet MS" w:cs="Tahoma"/>
                <w:sz w:val="20"/>
                <w:szCs w:val="20"/>
              </w:rPr>
              <w:t>la fourniture des receveurs et colonnes de douche suivant le CCTP ;</w:t>
            </w:r>
          </w:p>
          <w:p w14:paraId="7367C54F" w14:textId="77777777" w:rsidR="0015182B" w:rsidRPr="00874C93" w:rsidRDefault="0015182B" w:rsidP="001F0734">
            <w:pPr>
              <w:pStyle w:val="Paragraphedeliste"/>
              <w:numPr>
                <w:ilvl w:val="0"/>
                <w:numId w:val="119"/>
              </w:numPr>
              <w:jc w:val="both"/>
              <w:rPr>
                <w:rFonts w:ascii="Trebuchet MS" w:hAnsi="Trebuchet MS" w:cs="Tahoma"/>
                <w:sz w:val="20"/>
                <w:szCs w:val="20"/>
              </w:rPr>
            </w:pPr>
            <w:r w:rsidRPr="00874C93">
              <w:rPr>
                <w:rFonts w:ascii="Trebuchet MS" w:hAnsi="Trebuchet MS" w:cs="Tahoma"/>
                <w:sz w:val="20"/>
                <w:szCs w:val="20"/>
              </w:rPr>
              <w:t>la pose ;</w:t>
            </w:r>
          </w:p>
          <w:p w14:paraId="6F095158" w14:textId="77777777" w:rsidR="0015182B" w:rsidRPr="004D6C03" w:rsidRDefault="0015182B" w:rsidP="0031110C">
            <w:pPr>
              <w:jc w:val="both"/>
              <w:rPr>
                <w:rFonts w:ascii="Trebuchet MS" w:hAnsi="Trebuchet MS" w:cs="Tahoma"/>
              </w:rPr>
            </w:pPr>
            <w:r w:rsidRPr="004D6C03">
              <w:rPr>
                <w:rFonts w:ascii="Trebuchet MS" w:hAnsi="Trebuchet MS" w:cs="Tahoma"/>
              </w:rPr>
              <w:t>toutes sujétions.</w:t>
            </w:r>
          </w:p>
          <w:p w14:paraId="5382A1AA" w14:textId="77777777" w:rsidR="0015182B" w:rsidRPr="004D6C03" w:rsidRDefault="0015182B" w:rsidP="0031110C">
            <w:pPr>
              <w:jc w:val="both"/>
              <w:rPr>
                <w:rFonts w:ascii="Trebuchet MS" w:hAnsi="Trebuchet MS" w:cs="Tahoma"/>
              </w:rPr>
            </w:pPr>
            <w:r w:rsidRPr="004D6C03">
              <w:rPr>
                <w:rFonts w:ascii="Trebuchet MS" w:hAnsi="Trebuchet MS" w:cs="Tahoma"/>
              </w:rPr>
              <w:t>Ce prix s’applique à l’unité, mesuré par métré contradictoire.</w:t>
            </w:r>
          </w:p>
        </w:tc>
        <w:tc>
          <w:tcPr>
            <w:tcW w:w="850" w:type="dxa"/>
            <w:vAlign w:val="center"/>
          </w:tcPr>
          <w:p w14:paraId="5580EAF8" w14:textId="77777777" w:rsidR="0015182B" w:rsidRPr="0065114A" w:rsidRDefault="0015182B" w:rsidP="00482734">
            <w:pPr>
              <w:jc w:val="center"/>
              <w:rPr>
                <w:rFonts w:ascii="Trebuchet MS" w:hAnsi="Trebuchet MS" w:cs="Tahoma"/>
              </w:rPr>
            </w:pPr>
            <w:r>
              <w:rPr>
                <w:rFonts w:ascii="Trebuchet MS" w:hAnsi="Trebuchet MS" w:cs="Tahoma"/>
              </w:rPr>
              <w:t>U</w:t>
            </w:r>
          </w:p>
        </w:tc>
        <w:tc>
          <w:tcPr>
            <w:tcW w:w="851" w:type="dxa"/>
            <w:vAlign w:val="center"/>
          </w:tcPr>
          <w:p w14:paraId="4DC321BB" w14:textId="77777777" w:rsidR="0015182B" w:rsidRPr="0065114A" w:rsidRDefault="0015182B" w:rsidP="00482734">
            <w:pPr>
              <w:jc w:val="right"/>
              <w:rPr>
                <w:rFonts w:ascii="Trebuchet MS" w:hAnsi="Trebuchet MS" w:cs="Tahoma"/>
              </w:rPr>
            </w:pPr>
          </w:p>
        </w:tc>
        <w:tc>
          <w:tcPr>
            <w:tcW w:w="1587" w:type="dxa"/>
          </w:tcPr>
          <w:p w14:paraId="51F1E384" w14:textId="77777777" w:rsidR="0015182B" w:rsidRPr="0065114A" w:rsidRDefault="0015182B" w:rsidP="00482734">
            <w:pPr>
              <w:jc w:val="center"/>
              <w:rPr>
                <w:rFonts w:ascii="Trebuchet MS" w:hAnsi="Trebuchet MS" w:cs="Tahoma"/>
              </w:rPr>
            </w:pPr>
          </w:p>
        </w:tc>
      </w:tr>
      <w:tr w:rsidR="0015182B" w:rsidRPr="0065114A" w14:paraId="486057DB" w14:textId="77777777" w:rsidTr="00482734">
        <w:trPr>
          <w:trHeight w:val="127"/>
        </w:trPr>
        <w:tc>
          <w:tcPr>
            <w:tcW w:w="921" w:type="dxa"/>
            <w:vAlign w:val="center"/>
          </w:tcPr>
          <w:p w14:paraId="17344C7F" w14:textId="77777777" w:rsidR="0015182B" w:rsidRDefault="0015182B" w:rsidP="00482734">
            <w:pPr>
              <w:jc w:val="center"/>
              <w:rPr>
                <w:rFonts w:ascii="Trebuchet MS" w:hAnsi="Trebuchet MS" w:cs="Tahoma"/>
              </w:rPr>
            </w:pPr>
            <w:r>
              <w:rPr>
                <w:rFonts w:ascii="Trebuchet MS" w:hAnsi="Trebuchet MS" w:cs="Tahoma"/>
              </w:rPr>
              <w:t>807</w:t>
            </w:r>
          </w:p>
        </w:tc>
        <w:tc>
          <w:tcPr>
            <w:tcW w:w="5953" w:type="dxa"/>
            <w:vAlign w:val="center"/>
          </w:tcPr>
          <w:p w14:paraId="4C676DB7" w14:textId="77777777" w:rsidR="0015182B" w:rsidRPr="004D6C03" w:rsidRDefault="0015182B" w:rsidP="0031110C">
            <w:pPr>
              <w:jc w:val="both"/>
              <w:rPr>
                <w:rFonts w:ascii="Trebuchet MS" w:hAnsi="Trebuchet MS" w:cs="Tahoma"/>
                <w:b/>
                <w:u w:val="single"/>
              </w:rPr>
            </w:pPr>
            <w:r w:rsidRPr="004D6C03">
              <w:rPr>
                <w:rFonts w:ascii="Trebuchet MS" w:hAnsi="Trebuchet MS" w:cs="Tahoma"/>
                <w:b/>
                <w:u w:val="single"/>
              </w:rPr>
              <w:t>PORTE SERVIETTE</w:t>
            </w:r>
            <w:r>
              <w:rPr>
                <w:rFonts w:ascii="Trebuchet MS" w:hAnsi="Trebuchet MS" w:cs="Tahoma"/>
                <w:b/>
                <w:u w:val="single"/>
              </w:rPr>
              <w:t>, SAVON ET PAPIER HYHIENIQUE</w:t>
            </w:r>
            <w:r w:rsidRPr="004D6C03">
              <w:rPr>
                <w:rFonts w:ascii="Trebuchet MS" w:hAnsi="Trebuchet MS" w:cs="Tahoma"/>
                <w:b/>
                <w:u w:val="single"/>
              </w:rPr>
              <w:t xml:space="preserve"> en inox</w:t>
            </w:r>
          </w:p>
          <w:p w14:paraId="36E8ED8F" w14:textId="77777777" w:rsidR="0015182B" w:rsidRPr="004D6C03" w:rsidRDefault="0015182B" w:rsidP="0031110C">
            <w:pPr>
              <w:jc w:val="both"/>
              <w:rPr>
                <w:rFonts w:ascii="Trebuchet MS" w:hAnsi="Trebuchet MS" w:cs="Tahoma"/>
              </w:rPr>
            </w:pPr>
            <w:r w:rsidRPr="004D6C03">
              <w:rPr>
                <w:rFonts w:ascii="Trebuchet MS" w:hAnsi="Trebuchet MS" w:cs="Tahoma"/>
              </w:rPr>
              <w:t>Ce prix rémunère à l’unité (U), mesuré par métré contradictoire, la fourniture et la pose des porte-serviette</w:t>
            </w:r>
            <w:r>
              <w:rPr>
                <w:rFonts w:ascii="Trebuchet MS" w:hAnsi="Trebuchet MS" w:cs="Tahoma"/>
              </w:rPr>
              <w:t xml:space="preserve">, </w:t>
            </w:r>
            <w:r w:rsidRPr="004D6C03">
              <w:rPr>
                <w:rFonts w:ascii="Trebuchet MS" w:hAnsi="Trebuchet MS" w:cs="Tahoma"/>
              </w:rPr>
              <w:t>s</w:t>
            </w:r>
            <w:r>
              <w:rPr>
                <w:rFonts w:ascii="Trebuchet MS" w:hAnsi="Trebuchet MS" w:cs="Tahoma"/>
              </w:rPr>
              <w:t>avon et papier hygiénique</w:t>
            </w:r>
            <w:r w:rsidRPr="004D6C03">
              <w:rPr>
                <w:rFonts w:ascii="Trebuchet MS" w:hAnsi="Trebuchet MS" w:cs="Tahoma"/>
              </w:rPr>
              <w:t xml:space="preserve"> conformément au CCTP, et sur la base du détail quantitatif approuvé par l’Ingénieur du Marché.</w:t>
            </w:r>
          </w:p>
          <w:p w14:paraId="20EE45E4" w14:textId="77777777" w:rsidR="0015182B" w:rsidRPr="004D6C03" w:rsidRDefault="0015182B" w:rsidP="0031110C">
            <w:pPr>
              <w:jc w:val="both"/>
              <w:rPr>
                <w:rFonts w:ascii="Trebuchet MS" w:hAnsi="Trebuchet MS" w:cs="Tahoma"/>
              </w:rPr>
            </w:pPr>
            <w:r w:rsidRPr="004D6C03">
              <w:rPr>
                <w:rFonts w:ascii="Trebuchet MS" w:hAnsi="Trebuchet MS" w:cs="Tahoma"/>
              </w:rPr>
              <w:t>Il comprend notamment :</w:t>
            </w:r>
          </w:p>
          <w:p w14:paraId="6FFC057B" w14:textId="77777777" w:rsidR="0015182B" w:rsidRPr="00874C93" w:rsidRDefault="0015182B" w:rsidP="001F0734">
            <w:pPr>
              <w:pStyle w:val="Paragraphedeliste"/>
              <w:numPr>
                <w:ilvl w:val="0"/>
                <w:numId w:val="117"/>
              </w:numPr>
              <w:jc w:val="both"/>
              <w:rPr>
                <w:rFonts w:ascii="Trebuchet MS" w:hAnsi="Trebuchet MS" w:cs="Tahoma"/>
                <w:sz w:val="20"/>
                <w:szCs w:val="20"/>
              </w:rPr>
            </w:pPr>
            <w:r w:rsidRPr="00874C93">
              <w:rPr>
                <w:rFonts w:ascii="Trebuchet MS" w:hAnsi="Trebuchet MS" w:cs="Tahoma"/>
                <w:sz w:val="20"/>
                <w:szCs w:val="20"/>
              </w:rPr>
              <w:t>la fourniture des porte-serviettes suivant le CCTP ;</w:t>
            </w:r>
          </w:p>
          <w:p w14:paraId="326B2EBA" w14:textId="77777777" w:rsidR="0015182B" w:rsidRPr="00874C93" w:rsidRDefault="0015182B" w:rsidP="001F0734">
            <w:pPr>
              <w:pStyle w:val="Paragraphedeliste"/>
              <w:numPr>
                <w:ilvl w:val="0"/>
                <w:numId w:val="117"/>
              </w:numPr>
              <w:jc w:val="both"/>
              <w:rPr>
                <w:rFonts w:ascii="Trebuchet MS" w:hAnsi="Trebuchet MS" w:cs="Tahoma"/>
                <w:sz w:val="20"/>
                <w:szCs w:val="20"/>
              </w:rPr>
            </w:pPr>
            <w:r w:rsidRPr="00874C93">
              <w:rPr>
                <w:rFonts w:ascii="Trebuchet MS" w:hAnsi="Trebuchet MS" w:cs="Tahoma"/>
                <w:sz w:val="20"/>
                <w:szCs w:val="20"/>
              </w:rPr>
              <w:t>la pose ;</w:t>
            </w:r>
          </w:p>
          <w:p w14:paraId="54EC76E7" w14:textId="77777777" w:rsidR="0015182B" w:rsidRPr="00874C93" w:rsidRDefault="0015182B" w:rsidP="001F0734">
            <w:pPr>
              <w:pStyle w:val="Paragraphedeliste"/>
              <w:numPr>
                <w:ilvl w:val="0"/>
                <w:numId w:val="117"/>
              </w:numPr>
              <w:jc w:val="both"/>
              <w:rPr>
                <w:rFonts w:ascii="Trebuchet MS" w:hAnsi="Trebuchet MS" w:cs="Tahoma"/>
                <w:sz w:val="20"/>
                <w:szCs w:val="20"/>
              </w:rPr>
            </w:pPr>
            <w:r w:rsidRPr="00874C93">
              <w:rPr>
                <w:rFonts w:ascii="Trebuchet MS" w:hAnsi="Trebuchet MS" w:cs="Tahoma"/>
                <w:sz w:val="20"/>
                <w:szCs w:val="20"/>
              </w:rPr>
              <w:t>toutes sujétions.</w:t>
            </w:r>
          </w:p>
          <w:p w14:paraId="0E9A53E3" w14:textId="77777777" w:rsidR="0015182B" w:rsidRPr="004D6C03" w:rsidRDefault="0015182B" w:rsidP="0031110C">
            <w:pPr>
              <w:jc w:val="both"/>
              <w:rPr>
                <w:rFonts w:ascii="Trebuchet MS" w:hAnsi="Trebuchet MS" w:cs="Tahoma"/>
              </w:rPr>
            </w:pPr>
            <w:r w:rsidRPr="004D6C03">
              <w:rPr>
                <w:rFonts w:ascii="Trebuchet MS" w:hAnsi="Trebuchet MS" w:cs="Tahoma"/>
              </w:rPr>
              <w:t>Ce prix s’applique à l’unité, mesuré par métré contradictoire.</w:t>
            </w:r>
          </w:p>
        </w:tc>
        <w:tc>
          <w:tcPr>
            <w:tcW w:w="850" w:type="dxa"/>
            <w:vAlign w:val="center"/>
          </w:tcPr>
          <w:p w14:paraId="5190E861" w14:textId="77777777" w:rsidR="0015182B" w:rsidRPr="0065114A" w:rsidRDefault="0015182B" w:rsidP="00482734">
            <w:pPr>
              <w:jc w:val="center"/>
              <w:rPr>
                <w:rFonts w:ascii="Trebuchet MS" w:hAnsi="Trebuchet MS" w:cs="Tahoma"/>
              </w:rPr>
            </w:pPr>
            <w:r>
              <w:rPr>
                <w:rFonts w:ascii="Trebuchet MS" w:hAnsi="Trebuchet MS" w:cs="Tahoma"/>
              </w:rPr>
              <w:t>U</w:t>
            </w:r>
          </w:p>
        </w:tc>
        <w:tc>
          <w:tcPr>
            <w:tcW w:w="851" w:type="dxa"/>
            <w:vAlign w:val="center"/>
          </w:tcPr>
          <w:p w14:paraId="3F2FC4EE" w14:textId="77777777" w:rsidR="0015182B" w:rsidRPr="0065114A" w:rsidRDefault="0015182B" w:rsidP="00482734">
            <w:pPr>
              <w:jc w:val="right"/>
              <w:rPr>
                <w:rFonts w:ascii="Trebuchet MS" w:hAnsi="Trebuchet MS" w:cs="Tahoma"/>
              </w:rPr>
            </w:pPr>
          </w:p>
        </w:tc>
        <w:tc>
          <w:tcPr>
            <w:tcW w:w="1587" w:type="dxa"/>
          </w:tcPr>
          <w:p w14:paraId="26A2A352" w14:textId="77777777" w:rsidR="0015182B" w:rsidRPr="0065114A" w:rsidRDefault="0015182B" w:rsidP="00482734">
            <w:pPr>
              <w:jc w:val="center"/>
              <w:rPr>
                <w:rFonts w:ascii="Trebuchet MS" w:hAnsi="Trebuchet MS" w:cs="Tahoma"/>
              </w:rPr>
            </w:pPr>
          </w:p>
        </w:tc>
      </w:tr>
      <w:tr w:rsidR="0015182B" w:rsidRPr="0065114A" w14:paraId="460B4D75" w14:textId="77777777" w:rsidTr="00482734">
        <w:trPr>
          <w:trHeight w:val="556"/>
        </w:trPr>
        <w:tc>
          <w:tcPr>
            <w:tcW w:w="10162" w:type="dxa"/>
            <w:gridSpan w:val="5"/>
            <w:vAlign w:val="center"/>
          </w:tcPr>
          <w:p w14:paraId="331748F2" w14:textId="77777777" w:rsidR="0015182B" w:rsidRPr="00B810CE" w:rsidRDefault="0015182B" w:rsidP="00482734">
            <w:pPr>
              <w:ind w:left="709"/>
              <w:jc w:val="both"/>
              <w:rPr>
                <w:rFonts w:ascii="Trebuchet MS" w:hAnsi="Trebuchet MS" w:cs="Tahoma"/>
                <w:b/>
              </w:rPr>
            </w:pPr>
            <w:r w:rsidRPr="00B810CE">
              <w:rPr>
                <w:rFonts w:ascii="Trebuchet MS" w:hAnsi="Trebuchet MS" w:cs="Tahoma"/>
                <w:b/>
              </w:rPr>
              <w:t xml:space="preserve">LOT 900 : PEINTURE </w:t>
            </w:r>
          </w:p>
          <w:p w14:paraId="1F564455" w14:textId="77777777" w:rsidR="0015182B" w:rsidRPr="00B810CE" w:rsidRDefault="0015182B" w:rsidP="00482734">
            <w:pPr>
              <w:ind w:left="1418"/>
              <w:jc w:val="both"/>
              <w:rPr>
                <w:rFonts w:ascii="Trebuchet MS" w:hAnsi="Trebuchet MS" w:cs="Tahoma"/>
              </w:rPr>
            </w:pPr>
            <w:r w:rsidRPr="00B810CE">
              <w:rPr>
                <w:rFonts w:ascii="Trebuchet MS" w:hAnsi="Trebuchet MS" w:cs="Tahoma"/>
              </w:rPr>
              <w:t>Le lot 900 rémunère :</w:t>
            </w:r>
          </w:p>
          <w:p w14:paraId="4B88313E" w14:textId="77777777" w:rsidR="0015182B" w:rsidRPr="00B810CE" w:rsidRDefault="0015182B" w:rsidP="00482734">
            <w:pPr>
              <w:ind w:left="2127"/>
              <w:jc w:val="both"/>
              <w:rPr>
                <w:rFonts w:ascii="Trebuchet MS" w:hAnsi="Trebuchet MS" w:cs="Tahoma"/>
              </w:rPr>
            </w:pPr>
            <w:r w:rsidRPr="00B810CE">
              <w:rPr>
                <w:rFonts w:ascii="Trebuchet MS" w:hAnsi="Trebuchet MS" w:cs="Tahoma"/>
              </w:rPr>
              <w:t>901 : Peinture à huile sur grille antivol de châssis CN et menuiserie bois;</w:t>
            </w:r>
          </w:p>
          <w:p w14:paraId="42D5F27D" w14:textId="77777777" w:rsidR="0015182B" w:rsidRPr="00B810CE" w:rsidRDefault="0015182B" w:rsidP="00482734">
            <w:pPr>
              <w:ind w:left="2127"/>
              <w:jc w:val="both"/>
              <w:rPr>
                <w:rFonts w:ascii="Trebuchet MS" w:hAnsi="Trebuchet MS" w:cs="Tahoma"/>
              </w:rPr>
            </w:pPr>
            <w:r w:rsidRPr="00B810CE">
              <w:rPr>
                <w:rFonts w:ascii="Trebuchet MS" w:hAnsi="Trebuchet MS" w:cs="Tahoma"/>
              </w:rPr>
              <w:t>902 : Peinture</w:t>
            </w:r>
            <w:r w:rsidR="007B3AD0">
              <w:rPr>
                <w:rFonts w:ascii="Trebuchet MS" w:hAnsi="Trebuchet MS" w:cs="Tahoma"/>
              </w:rPr>
              <w:t xml:space="preserve"> teintée usine </w:t>
            </w:r>
            <w:r w:rsidRPr="00B810CE">
              <w:rPr>
                <w:rFonts w:ascii="Trebuchet MS" w:hAnsi="Trebuchet MS" w:cs="Tahoma"/>
              </w:rPr>
              <w:t>sur murs extérieurs ;</w:t>
            </w:r>
          </w:p>
          <w:p w14:paraId="24C46C85" w14:textId="77777777" w:rsidR="0015182B" w:rsidRPr="00B810CE" w:rsidRDefault="0015182B" w:rsidP="00482734">
            <w:pPr>
              <w:ind w:left="2127"/>
              <w:jc w:val="both"/>
              <w:rPr>
                <w:rFonts w:ascii="Trebuchet MS" w:hAnsi="Trebuchet MS" w:cs="Tahoma"/>
              </w:rPr>
            </w:pPr>
            <w:r w:rsidRPr="00B810CE">
              <w:rPr>
                <w:rFonts w:ascii="Trebuchet MS" w:hAnsi="Trebuchet MS" w:cs="Tahoma"/>
              </w:rPr>
              <w:t xml:space="preserve">903 : Peinture </w:t>
            </w:r>
            <w:r w:rsidR="007B3AD0">
              <w:rPr>
                <w:rFonts w:ascii="Trebuchet MS" w:hAnsi="Trebuchet MS" w:cs="Tahoma"/>
              </w:rPr>
              <w:t>teintée usine</w:t>
            </w:r>
            <w:r w:rsidRPr="00B810CE">
              <w:rPr>
                <w:rFonts w:ascii="Trebuchet MS" w:hAnsi="Trebuchet MS" w:cs="Tahoma"/>
              </w:rPr>
              <w:t xml:space="preserve"> sur murs intérieurs ;</w:t>
            </w:r>
          </w:p>
          <w:p w14:paraId="1E83EC41" w14:textId="77777777" w:rsidR="0015182B" w:rsidRPr="00B810CE" w:rsidRDefault="0015182B" w:rsidP="00903F4A">
            <w:pPr>
              <w:ind w:left="2127"/>
              <w:jc w:val="both"/>
              <w:rPr>
                <w:rFonts w:ascii="Trebuchet MS" w:hAnsi="Trebuchet MS" w:cs="Tahoma"/>
              </w:rPr>
            </w:pPr>
            <w:r w:rsidRPr="00B810CE">
              <w:rPr>
                <w:rFonts w:ascii="Trebuchet MS" w:hAnsi="Trebuchet MS" w:cs="Tahoma"/>
              </w:rPr>
              <w:t>904 : Peinture acrylique sur plafond</w:t>
            </w:r>
            <w:r w:rsidR="00903F4A">
              <w:rPr>
                <w:rFonts w:ascii="Trebuchet MS" w:hAnsi="Trebuchet MS" w:cs="Tahoma"/>
              </w:rPr>
              <w:t>.</w:t>
            </w:r>
          </w:p>
        </w:tc>
      </w:tr>
      <w:tr w:rsidR="0015182B" w:rsidRPr="0065114A" w14:paraId="4D711B33" w14:textId="77777777" w:rsidTr="00482734">
        <w:trPr>
          <w:trHeight w:val="556"/>
        </w:trPr>
        <w:tc>
          <w:tcPr>
            <w:tcW w:w="921" w:type="dxa"/>
            <w:vAlign w:val="center"/>
          </w:tcPr>
          <w:p w14:paraId="3AA76529" w14:textId="77777777" w:rsidR="0015182B" w:rsidRPr="00B810CE" w:rsidRDefault="0015182B" w:rsidP="00482734">
            <w:pPr>
              <w:jc w:val="center"/>
              <w:rPr>
                <w:rFonts w:ascii="Trebuchet MS" w:hAnsi="Trebuchet MS" w:cs="Tahoma"/>
              </w:rPr>
            </w:pPr>
            <w:r w:rsidRPr="00B810CE">
              <w:rPr>
                <w:rFonts w:ascii="Trebuchet MS" w:hAnsi="Trebuchet MS" w:cs="Tahoma"/>
              </w:rPr>
              <w:t>901</w:t>
            </w:r>
          </w:p>
        </w:tc>
        <w:tc>
          <w:tcPr>
            <w:tcW w:w="5953" w:type="dxa"/>
            <w:vAlign w:val="center"/>
          </w:tcPr>
          <w:p w14:paraId="42E09FB3" w14:textId="77777777" w:rsidR="0015182B" w:rsidRPr="00B810CE" w:rsidRDefault="0015182B" w:rsidP="00482734">
            <w:pPr>
              <w:spacing w:before="120"/>
              <w:rPr>
                <w:rFonts w:ascii="Trebuchet MS" w:hAnsi="Trebuchet MS" w:cs="Tahoma"/>
                <w:b/>
                <w:u w:val="single"/>
              </w:rPr>
            </w:pPr>
            <w:r w:rsidRPr="00B810CE">
              <w:rPr>
                <w:rFonts w:ascii="Trebuchet MS" w:hAnsi="Trebuchet MS" w:cs="Tahoma"/>
                <w:b/>
                <w:u w:val="single"/>
              </w:rPr>
              <w:t xml:space="preserve">PEINTURE A HUILE SUR GRILLE ANTIVOL DE CHASSIS CN ET MENUISERIE BOIS  </w:t>
            </w:r>
          </w:p>
          <w:p w14:paraId="3E5B6CA5" w14:textId="77777777" w:rsidR="0015182B" w:rsidRPr="00B810CE" w:rsidRDefault="0015182B" w:rsidP="00482734">
            <w:pPr>
              <w:rPr>
                <w:rFonts w:ascii="Trebuchet MS" w:hAnsi="Trebuchet MS" w:cs="Tahoma"/>
              </w:rPr>
            </w:pPr>
            <w:r w:rsidRPr="00B810CE">
              <w:rPr>
                <w:rFonts w:ascii="Trebuchet MS" w:hAnsi="Trebuchet MS" w:cs="Tahoma"/>
              </w:rPr>
              <w:t xml:space="preserve">Ce prix  rémunère au mètre carré (m2), la pose de la peinture à huile sur les grilles antivol de châssis CN et sur les menuiseries bois conformément au CCTP. </w:t>
            </w:r>
          </w:p>
          <w:p w14:paraId="5463CEE1" w14:textId="77777777" w:rsidR="0015182B" w:rsidRPr="00B810CE" w:rsidRDefault="0015182B" w:rsidP="00482734">
            <w:pPr>
              <w:jc w:val="both"/>
              <w:rPr>
                <w:rFonts w:ascii="Trebuchet MS" w:hAnsi="Trebuchet MS" w:cs="Tahoma"/>
              </w:rPr>
            </w:pPr>
            <w:r w:rsidRPr="00B810CE">
              <w:rPr>
                <w:rFonts w:ascii="Trebuchet MS" w:hAnsi="Trebuchet MS" w:cs="Tahoma"/>
              </w:rPr>
              <w:t>Il comprend notamment :</w:t>
            </w:r>
          </w:p>
          <w:p w14:paraId="14047EE2" w14:textId="77777777" w:rsidR="0015182B" w:rsidRPr="00B810CE" w:rsidRDefault="0015182B" w:rsidP="001E5D79">
            <w:pPr>
              <w:pStyle w:val="Paragraphedeliste"/>
              <w:numPr>
                <w:ilvl w:val="0"/>
                <w:numId w:val="13"/>
              </w:numPr>
              <w:tabs>
                <w:tab w:val="num" w:pos="777"/>
              </w:tabs>
              <w:ind w:left="777" w:hanging="283"/>
              <w:jc w:val="both"/>
              <w:rPr>
                <w:rFonts w:ascii="Trebuchet MS" w:hAnsi="Trebuchet MS" w:cs="Tahoma"/>
                <w:sz w:val="20"/>
                <w:szCs w:val="20"/>
              </w:rPr>
            </w:pPr>
            <w:r w:rsidRPr="00B810CE">
              <w:rPr>
                <w:rFonts w:ascii="Trebuchet MS" w:hAnsi="Trebuchet MS" w:cs="Tahoma"/>
                <w:sz w:val="20"/>
                <w:szCs w:val="20"/>
              </w:rPr>
              <w:t>l’exécution d’une couche d’impression suivant le CCTP ;</w:t>
            </w:r>
          </w:p>
          <w:p w14:paraId="0B846238" w14:textId="77777777" w:rsidR="0015182B" w:rsidRPr="00B810CE" w:rsidRDefault="0015182B" w:rsidP="001E5D79">
            <w:pPr>
              <w:pStyle w:val="Paragraphedeliste"/>
              <w:numPr>
                <w:ilvl w:val="0"/>
                <w:numId w:val="13"/>
              </w:numPr>
              <w:tabs>
                <w:tab w:val="num" w:pos="777"/>
              </w:tabs>
              <w:ind w:left="777" w:hanging="283"/>
              <w:jc w:val="both"/>
              <w:rPr>
                <w:rFonts w:ascii="Trebuchet MS" w:hAnsi="Trebuchet MS" w:cs="Tahoma"/>
                <w:sz w:val="20"/>
                <w:szCs w:val="20"/>
              </w:rPr>
            </w:pPr>
            <w:r w:rsidRPr="00B810CE">
              <w:rPr>
                <w:rFonts w:ascii="Trebuchet MS" w:hAnsi="Trebuchet MS" w:cs="Tahoma"/>
                <w:sz w:val="20"/>
                <w:szCs w:val="20"/>
              </w:rPr>
              <w:t>l’exécution d’une couche de finition en peinture acrylique   suivant le CCTP ;</w:t>
            </w:r>
          </w:p>
          <w:p w14:paraId="70B8C812" w14:textId="77777777" w:rsidR="0015182B" w:rsidRPr="00B810CE" w:rsidRDefault="0015182B" w:rsidP="001E5D79">
            <w:pPr>
              <w:pStyle w:val="Paragraphedeliste"/>
              <w:numPr>
                <w:ilvl w:val="0"/>
                <w:numId w:val="13"/>
              </w:numPr>
              <w:tabs>
                <w:tab w:val="num" w:pos="777"/>
              </w:tabs>
              <w:ind w:left="777" w:hanging="283"/>
              <w:jc w:val="both"/>
              <w:rPr>
                <w:rFonts w:ascii="Trebuchet MS" w:hAnsi="Trebuchet MS" w:cs="Tahoma"/>
                <w:sz w:val="20"/>
                <w:szCs w:val="20"/>
              </w:rPr>
            </w:pPr>
            <w:r w:rsidRPr="00B810CE">
              <w:rPr>
                <w:rFonts w:ascii="Trebuchet MS" w:hAnsi="Trebuchet MS" w:cs="Tahoma"/>
                <w:sz w:val="20"/>
                <w:szCs w:val="20"/>
              </w:rPr>
              <w:t>le matériel de mise en œuvre ;</w:t>
            </w:r>
          </w:p>
          <w:p w14:paraId="7BE0508C" w14:textId="77777777" w:rsidR="0015182B" w:rsidRPr="00B810CE" w:rsidRDefault="0015182B" w:rsidP="001E5D79">
            <w:pPr>
              <w:pStyle w:val="Paragraphedeliste"/>
              <w:numPr>
                <w:ilvl w:val="0"/>
                <w:numId w:val="13"/>
              </w:numPr>
              <w:tabs>
                <w:tab w:val="num" w:pos="777"/>
              </w:tabs>
              <w:ind w:left="777" w:hanging="283"/>
              <w:jc w:val="both"/>
              <w:rPr>
                <w:rFonts w:ascii="Trebuchet MS" w:hAnsi="Trebuchet MS" w:cs="Tahoma"/>
                <w:sz w:val="20"/>
                <w:szCs w:val="20"/>
              </w:rPr>
            </w:pPr>
            <w:r w:rsidRPr="00B810CE">
              <w:rPr>
                <w:rFonts w:ascii="Trebuchet MS" w:hAnsi="Trebuchet MS" w:cs="Tahoma"/>
                <w:sz w:val="20"/>
                <w:szCs w:val="20"/>
              </w:rPr>
              <w:t>toutes sujétions</w:t>
            </w:r>
            <w:r w:rsidRPr="00B810CE">
              <w:rPr>
                <w:rFonts w:ascii="Trebuchet MS" w:hAnsi="Trebuchet MS" w:cs="Tahoma"/>
              </w:rPr>
              <w:t xml:space="preserve"> </w:t>
            </w:r>
          </w:p>
          <w:p w14:paraId="677F0E5B" w14:textId="77777777" w:rsidR="0015182B" w:rsidRPr="00B810CE" w:rsidRDefault="0015182B" w:rsidP="001E5D79">
            <w:pPr>
              <w:ind w:left="494"/>
              <w:jc w:val="both"/>
              <w:rPr>
                <w:rFonts w:ascii="Trebuchet MS" w:hAnsi="Trebuchet MS" w:cs="Tahoma"/>
              </w:rPr>
            </w:pPr>
            <w:r w:rsidRPr="00B810CE">
              <w:rPr>
                <w:rFonts w:ascii="Trebuchet MS" w:hAnsi="Trebuchet MS" w:cs="Tahoma"/>
              </w:rPr>
              <w:t>Ce prix s’applique au mètre carré (m2), mesuré par métré contradictoire.</w:t>
            </w:r>
          </w:p>
        </w:tc>
        <w:tc>
          <w:tcPr>
            <w:tcW w:w="850" w:type="dxa"/>
            <w:vAlign w:val="center"/>
          </w:tcPr>
          <w:p w14:paraId="1056B0DF" w14:textId="77777777" w:rsidR="0015182B" w:rsidRPr="0065114A" w:rsidRDefault="0015182B" w:rsidP="00482734">
            <w:pPr>
              <w:jc w:val="center"/>
              <w:rPr>
                <w:rFonts w:ascii="Trebuchet MS" w:hAnsi="Trebuchet MS" w:cs="Tahoma"/>
              </w:rPr>
            </w:pPr>
            <w:r w:rsidRPr="0065114A">
              <w:rPr>
                <w:rFonts w:ascii="Trebuchet MS" w:hAnsi="Trebuchet MS" w:cs="Tahoma"/>
              </w:rPr>
              <w:t>M2</w:t>
            </w:r>
          </w:p>
        </w:tc>
        <w:tc>
          <w:tcPr>
            <w:tcW w:w="851" w:type="dxa"/>
            <w:vAlign w:val="center"/>
          </w:tcPr>
          <w:p w14:paraId="68CC1F7E" w14:textId="77777777" w:rsidR="0015182B" w:rsidRPr="0065114A" w:rsidRDefault="0015182B" w:rsidP="00482734">
            <w:pPr>
              <w:jc w:val="right"/>
              <w:rPr>
                <w:rFonts w:ascii="Trebuchet MS" w:hAnsi="Trebuchet MS" w:cs="Tahoma"/>
              </w:rPr>
            </w:pPr>
          </w:p>
        </w:tc>
        <w:tc>
          <w:tcPr>
            <w:tcW w:w="1587" w:type="dxa"/>
          </w:tcPr>
          <w:p w14:paraId="79E125B9" w14:textId="77777777" w:rsidR="0015182B" w:rsidRPr="0065114A" w:rsidRDefault="0015182B" w:rsidP="00482734">
            <w:pPr>
              <w:jc w:val="center"/>
              <w:rPr>
                <w:rFonts w:ascii="Trebuchet MS" w:hAnsi="Trebuchet MS" w:cs="Tahoma"/>
              </w:rPr>
            </w:pPr>
          </w:p>
        </w:tc>
      </w:tr>
      <w:tr w:rsidR="0015182B" w:rsidRPr="0065114A" w14:paraId="0D9E1C9C" w14:textId="77777777" w:rsidTr="00482734">
        <w:trPr>
          <w:trHeight w:val="556"/>
        </w:trPr>
        <w:tc>
          <w:tcPr>
            <w:tcW w:w="921" w:type="dxa"/>
            <w:vAlign w:val="center"/>
          </w:tcPr>
          <w:p w14:paraId="072D4A13" w14:textId="77777777" w:rsidR="0015182B" w:rsidRPr="0065114A" w:rsidRDefault="0015182B" w:rsidP="00482734">
            <w:pPr>
              <w:jc w:val="center"/>
              <w:rPr>
                <w:rFonts w:ascii="Trebuchet MS" w:hAnsi="Trebuchet MS" w:cs="Tahoma"/>
              </w:rPr>
            </w:pPr>
            <w:r w:rsidRPr="0065114A">
              <w:rPr>
                <w:rFonts w:ascii="Trebuchet MS" w:hAnsi="Trebuchet MS" w:cs="Tahoma"/>
              </w:rPr>
              <w:t>902</w:t>
            </w:r>
          </w:p>
        </w:tc>
        <w:tc>
          <w:tcPr>
            <w:tcW w:w="5953" w:type="dxa"/>
            <w:vAlign w:val="center"/>
          </w:tcPr>
          <w:p w14:paraId="6F7F6682" w14:textId="77777777" w:rsidR="0015182B" w:rsidRPr="0065114A" w:rsidRDefault="0015182B" w:rsidP="00482734">
            <w:pPr>
              <w:spacing w:before="120"/>
              <w:rPr>
                <w:rFonts w:ascii="Trebuchet MS" w:hAnsi="Trebuchet MS" w:cs="Tahoma"/>
                <w:b/>
                <w:u w:val="single"/>
              </w:rPr>
            </w:pPr>
            <w:r w:rsidRPr="0065114A">
              <w:rPr>
                <w:rFonts w:ascii="Trebuchet MS" w:hAnsi="Trebuchet MS" w:cs="Tahoma"/>
                <w:b/>
                <w:u w:val="single"/>
              </w:rPr>
              <w:t xml:space="preserve">PEINTURE </w:t>
            </w:r>
            <w:r w:rsidR="007B3AD0">
              <w:rPr>
                <w:rFonts w:ascii="Trebuchet MS" w:hAnsi="Trebuchet MS" w:cs="Tahoma"/>
                <w:b/>
                <w:u w:val="single"/>
              </w:rPr>
              <w:t>TEINTEE USINE</w:t>
            </w:r>
            <w:r w:rsidRPr="0065114A">
              <w:rPr>
                <w:rFonts w:ascii="Trebuchet MS" w:hAnsi="Trebuchet MS" w:cs="Tahoma"/>
                <w:b/>
                <w:u w:val="single"/>
              </w:rPr>
              <w:t xml:space="preserve"> SUR MURS </w:t>
            </w:r>
            <w:r>
              <w:rPr>
                <w:rFonts w:ascii="Trebuchet MS" w:hAnsi="Trebuchet MS" w:cs="Tahoma"/>
                <w:b/>
                <w:u w:val="single"/>
              </w:rPr>
              <w:t xml:space="preserve">EXNTERIEURS </w:t>
            </w:r>
          </w:p>
          <w:p w14:paraId="058C7E7E" w14:textId="77777777" w:rsidR="0015182B" w:rsidRPr="0065114A" w:rsidRDefault="0015182B" w:rsidP="00482734">
            <w:pPr>
              <w:rPr>
                <w:rFonts w:ascii="Trebuchet MS" w:hAnsi="Trebuchet MS" w:cs="Tahoma"/>
              </w:rPr>
            </w:pPr>
            <w:r w:rsidRPr="0065114A">
              <w:rPr>
                <w:rFonts w:ascii="Trebuchet MS" w:hAnsi="Trebuchet MS" w:cs="Tahoma"/>
              </w:rPr>
              <w:t>Ce prix  rémunère au mètre carré (m2), la po</w:t>
            </w:r>
            <w:r>
              <w:rPr>
                <w:rFonts w:ascii="Trebuchet MS" w:hAnsi="Trebuchet MS" w:cs="Tahoma"/>
              </w:rPr>
              <w:t>se de la peinture acrylique en trois couches sur les murs ex</w:t>
            </w:r>
            <w:r w:rsidRPr="0065114A">
              <w:rPr>
                <w:rFonts w:ascii="Trebuchet MS" w:hAnsi="Trebuchet MS" w:cs="Tahoma"/>
              </w:rPr>
              <w:t xml:space="preserve">térieurs  conformément au CCTP. </w:t>
            </w:r>
          </w:p>
          <w:p w14:paraId="79DD6596" w14:textId="77777777" w:rsidR="0015182B" w:rsidRPr="0065114A" w:rsidRDefault="0015182B" w:rsidP="00482734">
            <w:pPr>
              <w:jc w:val="both"/>
              <w:rPr>
                <w:rFonts w:ascii="Trebuchet MS" w:hAnsi="Trebuchet MS" w:cs="Tahoma"/>
              </w:rPr>
            </w:pPr>
            <w:r w:rsidRPr="0065114A">
              <w:rPr>
                <w:rFonts w:ascii="Trebuchet MS" w:hAnsi="Trebuchet MS" w:cs="Tahoma"/>
              </w:rPr>
              <w:t>Il comprend notamment :</w:t>
            </w:r>
          </w:p>
          <w:p w14:paraId="3D8F2613"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l’exécution d’une couche d’impression suivant le CCTP ;</w:t>
            </w:r>
          </w:p>
          <w:p w14:paraId="37B48709"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l’exécution d’une couche de finition en peinture acrylique   suivant le CCTP ;</w:t>
            </w:r>
          </w:p>
          <w:p w14:paraId="23AD3FD5"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matériel de mise en œuvre ;</w:t>
            </w:r>
          </w:p>
          <w:p w14:paraId="4876A6DE"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0AEC8059" w14:textId="77777777" w:rsidR="0015182B" w:rsidRPr="0065114A" w:rsidRDefault="0015182B" w:rsidP="00482734">
            <w:pPr>
              <w:rPr>
                <w:rFonts w:ascii="Trebuchet MS" w:hAnsi="Trebuchet MS" w:cs="Tahoma"/>
              </w:rPr>
            </w:pPr>
            <w:r w:rsidRPr="0065114A">
              <w:rPr>
                <w:rFonts w:ascii="Trebuchet MS" w:hAnsi="Trebuchet MS" w:cs="Tahoma"/>
              </w:rPr>
              <w:t>Ce prix s’applique au mètre carré (m2), mesuré par métré contradictoire.</w:t>
            </w:r>
          </w:p>
        </w:tc>
        <w:tc>
          <w:tcPr>
            <w:tcW w:w="850" w:type="dxa"/>
            <w:vAlign w:val="center"/>
          </w:tcPr>
          <w:p w14:paraId="2E0486D0" w14:textId="77777777" w:rsidR="0015182B" w:rsidRPr="0065114A" w:rsidRDefault="0015182B" w:rsidP="00482734">
            <w:pPr>
              <w:jc w:val="center"/>
              <w:rPr>
                <w:rFonts w:ascii="Trebuchet MS" w:hAnsi="Trebuchet MS" w:cs="Tahoma"/>
              </w:rPr>
            </w:pPr>
            <w:r w:rsidRPr="0065114A">
              <w:rPr>
                <w:rFonts w:ascii="Trebuchet MS" w:hAnsi="Trebuchet MS" w:cs="Tahoma"/>
              </w:rPr>
              <w:t>M2</w:t>
            </w:r>
          </w:p>
        </w:tc>
        <w:tc>
          <w:tcPr>
            <w:tcW w:w="851" w:type="dxa"/>
            <w:vAlign w:val="center"/>
          </w:tcPr>
          <w:p w14:paraId="7EB4A10A" w14:textId="77777777" w:rsidR="0015182B" w:rsidRPr="0065114A" w:rsidRDefault="0015182B" w:rsidP="00482734">
            <w:pPr>
              <w:jc w:val="right"/>
              <w:rPr>
                <w:rFonts w:ascii="Trebuchet MS" w:hAnsi="Trebuchet MS" w:cs="Tahoma"/>
              </w:rPr>
            </w:pPr>
          </w:p>
        </w:tc>
        <w:tc>
          <w:tcPr>
            <w:tcW w:w="1587" w:type="dxa"/>
          </w:tcPr>
          <w:p w14:paraId="729307C6" w14:textId="77777777" w:rsidR="0015182B" w:rsidRPr="0065114A" w:rsidRDefault="0015182B" w:rsidP="00482734">
            <w:pPr>
              <w:jc w:val="center"/>
              <w:rPr>
                <w:rFonts w:ascii="Trebuchet MS" w:hAnsi="Trebuchet MS" w:cs="Tahoma"/>
              </w:rPr>
            </w:pPr>
          </w:p>
        </w:tc>
      </w:tr>
      <w:tr w:rsidR="0015182B" w:rsidRPr="0065114A" w14:paraId="7282CF85" w14:textId="77777777" w:rsidTr="00482734">
        <w:trPr>
          <w:trHeight w:val="556"/>
        </w:trPr>
        <w:tc>
          <w:tcPr>
            <w:tcW w:w="921" w:type="dxa"/>
            <w:vAlign w:val="center"/>
          </w:tcPr>
          <w:p w14:paraId="05BC52E2" w14:textId="77777777" w:rsidR="0015182B" w:rsidRPr="0065114A" w:rsidRDefault="0015182B" w:rsidP="00482734">
            <w:pPr>
              <w:jc w:val="center"/>
              <w:rPr>
                <w:rFonts w:ascii="Trebuchet MS" w:hAnsi="Trebuchet MS" w:cs="Tahoma"/>
              </w:rPr>
            </w:pPr>
            <w:r w:rsidRPr="0065114A">
              <w:rPr>
                <w:rFonts w:ascii="Trebuchet MS" w:hAnsi="Trebuchet MS" w:cs="Tahoma"/>
              </w:rPr>
              <w:t>903</w:t>
            </w:r>
          </w:p>
        </w:tc>
        <w:tc>
          <w:tcPr>
            <w:tcW w:w="5953" w:type="dxa"/>
            <w:vAlign w:val="center"/>
          </w:tcPr>
          <w:p w14:paraId="24C46326" w14:textId="77777777" w:rsidR="0015182B" w:rsidRPr="0065114A" w:rsidRDefault="0015182B" w:rsidP="00482734">
            <w:pPr>
              <w:spacing w:before="120"/>
              <w:rPr>
                <w:rFonts w:ascii="Trebuchet MS" w:hAnsi="Trebuchet MS" w:cs="Tahoma"/>
                <w:b/>
                <w:u w:val="single"/>
              </w:rPr>
            </w:pPr>
            <w:r>
              <w:rPr>
                <w:rFonts w:ascii="Trebuchet MS" w:hAnsi="Trebuchet MS" w:cs="Tahoma"/>
                <w:b/>
                <w:u w:val="single"/>
              </w:rPr>
              <w:t xml:space="preserve">PEINTURE </w:t>
            </w:r>
            <w:r w:rsidR="007B3AD0">
              <w:rPr>
                <w:rFonts w:ascii="Trebuchet MS" w:hAnsi="Trebuchet MS" w:cs="Tahoma"/>
                <w:b/>
                <w:u w:val="single"/>
              </w:rPr>
              <w:t xml:space="preserve">TEINTEE USINE </w:t>
            </w:r>
            <w:r>
              <w:rPr>
                <w:rFonts w:ascii="Trebuchet MS" w:hAnsi="Trebuchet MS" w:cs="Tahoma"/>
                <w:b/>
                <w:u w:val="single"/>
              </w:rPr>
              <w:t xml:space="preserve">SUR MURS INTERIEURS </w:t>
            </w:r>
          </w:p>
          <w:p w14:paraId="1D1C6161" w14:textId="77777777" w:rsidR="0015182B" w:rsidRPr="0065114A" w:rsidRDefault="0015182B" w:rsidP="00482734">
            <w:pPr>
              <w:rPr>
                <w:rFonts w:ascii="Trebuchet MS" w:hAnsi="Trebuchet MS" w:cs="Tahoma"/>
              </w:rPr>
            </w:pPr>
            <w:r w:rsidRPr="0065114A">
              <w:rPr>
                <w:rFonts w:ascii="Trebuchet MS" w:hAnsi="Trebuchet MS" w:cs="Tahoma"/>
              </w:rPr>
              <w:t>Ce prix  rémunère au mètre carré (m2), la pos</w:t>
            </w:r>
            <w:r>
              <w:rPr>
                <w:rFonts w:ascii="Trebuchet MS" w:hAnsi="Trebuchet MS" w:cs="Tahoma"/>
              </w:rPr>
              <w:t>e de la peinture en deux couches sur les murs in</w:t>
            </w:r>
            <w:r w:rsidRPr="0065114A">
              <w:rPr>
                <w:rFonts w:ascii="Trebuchet MS" w:hAnsi="Trebuchet MS" w:cs="Tahoma"/>
              </w:rPr>
              <w:t xml:space="preserve">térieurs conformément au CCTP. </w:t>
            </w:r>
          </w:p>
          <w:p w14:paraId="64D07F08" w14:textId="77777777" w:rsidR="0015182B" w:rsidRPr="0065114A" w:rsidRDefault="0015182B" w:rsidP="00482734">
            <w:pPr>
              <w:jc w:val="both"/>
              <w:rPr>
                <w:rFonts w:ascii="Trebuchet MS" w:hAnsi="Trebuchet MS" w:cs="Tahoma"/>
              </w:rPr>
            </w:pPr>
            <w:r w:rsidRPr="0065114A">
              <w:rPr>
                <w:rFonts w:ascii="Trebuchet MS" w:hAnsi="Trebuchet MS" w:cs="Tahoma"/>
              </w:rPr>
              <w:t>Il comprend notamment :</w:t>
            </w:r>
          </w:p>
          <w:p w14:paraId="2DA649F9"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l’exécution d’une couche d’impression suivant le CCTP ;</w:t>
            </w:r>
          </w:p>
          <w:p w14:paraId="5F7096CB"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l’exécution d’une couche de finition en peinture acrylique   suivant le CCTP ;</w:t>
            </w:r>
          </w:p>
          <w:p w14:paraId="7D55D291"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 xml:space="preserve">le matériel de mise en œuvre ; </w:t>
            </w:r>
          </w:p>
          <w:p w14:paraId="607C094C"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117D95EF" w14:textId="77777777" w:rsidR="0015182B" w:rsidRPr="0065114A" w:rsidRDefault="0015182B" w:rsidP="00482734">
            <w:pPr>
              <w:rPr>
                <w:rFonts w:ascii="Trebuchet MS" w:hAnsi="Trebuchet MS" w:cs="Tahoma"/>
              </w:rPr>
            </w:pPr>
            <w:r w:rsidRPr="0065114A">
              <w:rPr>
                <w:rFonts w:ascii="Trebuchet MS" w:hAnsi="Trebuchet MS" w:cs="Tahoma"/>
              </w:rPr>
              <w:t>Ce prix s’applique au mètre carré (m2), mesuré par métré contradictoire.</w:t>
            </w:r>
          </w:p>
        </w:tc>
        <w:tc>
          <w:tcPr>
            <w:tcW w:w="850" w:type="dxa"/>
            <w:vAlign w:val="center"/>
          </w:tcPr>
          <w:p w14:paraId="19EDA5D4" w14:textId="77777777" w:rsidR="0015182B" w:rsidRPr="0065114A" w:rsidRDefault="0015182B" w:rsidP="00482734">
            <w:pPr>
              <w:jc w:val="center"/>
              <w:rPr>
                <w:rFonts w:ascii="Trebuchet MS" w:hAnsi="Trebuchet MS" w:cs="Tahoma"/>
              </w:rPr>
            </w:pPr>
            <w:r w:rsidRPr="0065114A">
              <w:rPr>
                <w:rFonts w:ascii="Trebuchet MS" w:hAnsi="Trebuchet MS" w:cs="Tahoma"/>
              </w:rPr>
              <w:t>M2</w:t>
            </w:r>
          </w:p>
        </w:tc>
        <w:tc>
          <w:tcPr>
            <w:tcW w:w="851" w:type="dxa"/>
            <w:vAlign w:val="center"/>
          </w:tcPr>
          <w:p w14:paraId="4CFF6BBD" w14:textId="77777777" w:rsidR="0015182B" w:rsidRPr="0065114A" w:rsidRDefault="0015182B" w:rsidP="00482734">
            <w:pPr>
              <w:jc w:val="right"/>
              <w:rPr>
                <w:rFonts w:ascii="Trebuchet MS" w:hAnsi="Trebuchet MS" w:cs="Tahoma"/>
              </w:rPr>
            </w:pPr>
          </w:p>
        </w:tc>
        <w:tc>
          <w:tcPr>
            <w:tcW w:w="1587" w:type="dxa"/>
          </w:tcPr>
          <w:p w14:paraId="7DD51490" w14:textId="77777777" w:rsidR="0015182B" w:rsidRPr="0065114A" w:rsidRDefault="0015182B" w:rsidP="00482734">
            <w:pPr>
              <w:jc w:val="center"/>
              <w:rPr>
                <w:rFonts w:ascii="Trebuchet MS" w:hAnsi="Trebuchet MS" w:cs="Tahoma"/>
              </w:rPr>
            </w:pPr>
          </w:p>
        </w:tc>
      </w:tr>
      <w:tr w:rsidR="0015182B" w:rsidRPr="0065114A" w14:paraId="51A3A868" w14:textId="77777777" w:rsidTr="00482734">
        <w:trPr>
          <w:trHeight w:val="274"/>
        </w:trPr>
        <w:tc>
          <w:tcPr>
            <w:tcW w:w="921" w:type="dxa"/>
            <w:vAlign w:val="center"/>
          </w:tcPr>
          <w:p w14:paraId="1F602139" w14:textId="77777777" w:rsidR="0015182B" w:rsidRPr="0065114A" w:rsidRDefault="0015182B" w:rsidP="00482734">
            <w:pPr>
              <w:jc w:val="center"/>
              <w:rPr>
                <w:rFonts w:ascii="Trebuchet MS" w:hAnsi="Trebuchet MS" w:cs="Tahoma"/>
              </w:rPr>
            </w:pPr>
            <w:r>
              <w:rPr>
                <w:rFonts w:ascii="Trebuchet MS" w:hAnsi="Trebuchet MS" w:cs="Tahoma"/>
              </w:rPr>
              <w:t>904</w:t>
            </w:r>
          </w:p>
        </w:tc>
        <w:tc>
          <w:tcPr>
            <w:tcW w:w="5953" w:type="dxa"/>
            <w:vAlign w:val="center"/>
          </w:tcPr>
          <w:p w14:paraId="45E73D95" w14:textId="77777777" w:rsidR="0015182B" w:rsidRPr="0065114A" w:rsidRDefault="0015182B" w:rsidP="0031110C">
            <w:pPr>
              <w:spacing w:before="120"/>
              <w:rPr>
                <w:rFonts w:ascii="Trebuchet MS" w:hAnsi="Trebuchet MS" w:cs="Tahoma"/>
                <w:b/>
                <w:u w:val="single"/>
              </w:rPr>
            </w:pPr>
            <w:r>
              <w:rPr>
                <w:rFonts w:ascii="Trebuchet MS" w:hAnsi="Trebuchet MS" w:cs="Tahoma"/>
                <w:b/>
                <w:u w:val="single"/>
              </w:rPr>
              <w:t xml:space="preserve">PEINTURE ACRYLIQUE BICOUCHE SUR PLAFOND </w:t>
            </w:r>
          </w:p>
          <w:p w14:paraId="5332479B" w14:textId="77777777" w:rsidR="0015182B" w:rsidRPr="0065114A" w:rsidRDefault="0015182B" w:rsidP="0031110C">
            <w:pPr>
              <w:rPr>
                <w:rFonts w:ascii="Trebuchet MS" w:hAnsi="Trebuchet MS" w:cs="Tahoma"/>
              </w:rPr>
            </w:pPr>
            <w:r w:rsidRPr="0065114A">
              <w:rPr>
                <w:rFonts w:ascii="Trebuchet MS" w:hAnsi="Trebuchet MS" w:cs="Tahoma"/>
              </w:rPr>
              <w:t>Ce prix  rémunère au mètre carré (m2), la pos</w:t>
            </w:r>
            <w:r>
              <w:rPr>
                <w:rFonts w:ascii="Trebuchet MS" w:hAnsi="Trebuchet MS" w:cs="Tahoma"/>
              </w:rPr>
              <w:t xml:space="preserve">e de la peinture en deux couches sur le plafond </w:t>
            </w:r>
            <w:r w:rsidRPr="0065114A">
              <w:rPr>
                <w:rFonts w:ascii="Trebuchet MS" w:hAnsi="Trebuchet MS" w:cs="Tahoma"/>
              </w:rPr>
              <w:t xml:space="preserve">conformément au CCTP. </w:t>
            </w:r>
          </w:p>
          <w:p w14:paraId="4AF1F447" w14:textId="77777777" w:rsidR="0015182B" w:rsidRPr="0065114A" w:rsidRDefault="0015182B" w:rsidP="0031110C">
            <w:pPr>
              <w:jc w:val="both"/>
              <w:rPr>
                <w:rFonts w:ascii="Trebuchet MS" w:hAnsi="Trebuchet MS" w:cs="Tahoma"/>
              </w:rPr>
            </w:pPr>
            <w:r w:rsidRPr="0065114A">
              <w:rPr>
                <w:rFonts w:ascii="Trebuchet MS" w:hAnsi="Trebuchet MS" w:cs="Tahoma"/>
              </w:rPr>
              <w:t>Il comprend notamment :</w:t>
            </w:r>
          </w:p>
          <w:p w14:paraId="3F352202" w14:textId="77777777" w:rsidR="0015182B" w:rsidRPr="0065114A" w:rsidRDefault="0015182B" w:rsidP="0031110C">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l’exécution d’une couche d’impression suivant le CCTP ;</w:t>
            </w:r>
          </w:p>
          <w:p w14:paraId="746674E0" w14:textId="77777777" w:rsidR="0015182B" w:rsidRPr="0065114A" w:rsidRDefault="0015182B" w:rsidP="0031110C">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l’exécution d’une couche de finition en peinture acrylique   suivant le CCTP ;</w:t>
            </w:r>
          </w:p>
          <w:p w14:paraId="199EA086" w14:textId="77777777" w:rsidR="0015182B" w:rsidRPr="0065114A" w:rsidRDefault="0015182B" w:rsidP="0031110C">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 xml:space="preserve">le matériel de mise en œuvre ; </w:t>
            </w:r>
          </w:p>
          <w:p w14:paraId="758104ED" w14:textId="77777777" w:rsidR="0015182B" w:rsidRPr="0065114A" w:rsidRDefault="0015182B" w:rsidP="0031110C">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71A6E68A" w14:textId="77777777" w:rsidR="0015182B" w:rsidRPr="0065114A" w:rsidRDefault="0015182B" w:rsidP="0031110C">
            <w:pPr>
              <w:rPr>
                <w:rFonts w:ascii="Trebuchet MS" w:hAnsi="Trebuchet MS" w:cs="Tahoma"/>
              </w:rPr>
            </w:pPr>
            <w:r w:rsidRPr="0065114A">
              <w:rPr>
                <w:rFonts w:ascii="Trebuchet MS" w:hAnsi="Trebuchet MS" w:cs="Tahoma"/>
              </w:rPr>
              <w:t>Ce prix s’applique au mètre carré (m2), mesuré par métré contradictoire.</w:t>
            </w:r>
          </w:p>
        </w:tc>
        <w:tc>
          <w:tcPr>
            <w:tcW w:w="850" w:type="dxa"/>
            <w:vAlign w:val="center"/>
          </w:tcPr>
          <w:p w14:paraId="2AE73272" w14:textId="77777777" w:rsidR="0015182B" w:rsidRPr="0065114A" w:rsidRDefault="0015182B" w:rsidP="00482734">
            <w:pPr>
              <w:jc w:val="center"/>
              <w:rPr>
                <w:rFonts w:ascii="Trebuchet MS" w:hAnsi="Trebuchet MS" w:cs="Tahoma"/>
              </w:rPr>
            </w:pPr>
            <w:r>
              <w:rPr>
                <w:rFonts w:ascii="Trebuchet MS" w:hAnsi="Trebuchet MS" w:cs="Tahoma"/>
              </w:rPr>
              <w:t xml:space="preserve">M² </w:t>
            </w:r>
          </w:p>
        </w:tc>
        <w:tc>
          <w:tcPr>
            <w:tcW w:w="851" w:type="dxa"/>
            <w:vAlign w:val="center"/>
          </w:tcPr>
          <w:p w14:paraId="02871210" w14:textId="77777777" w:rsidR="0015182B" w:rsidRPr="0065114A" w:rsidRDefault="0015182B" w:rsidP="00482734">
            <w:pPr>
              <w:jc w:val="right"/>
              <w:rPr>
                <w:rFonts w:ascii="Trebuchet MS" w:hAnsi="Trebuchet MS" w:cs="Tahoma"/>
              </w:rPr>
            </w:pPr>
          </w:p>
        </w:tc>
        <w:tc>
          <w:tcPr>
            <w:tcW w:w="1587" w:type="dxa"/>
          </w:tcPr>
          <w:p w14:paraId="12CCB0B4" w14:textId="77777777" w:rsidR="0015182B" w:rsidRPr="0065114A" w:rsidRDefault="0015182B" w:rsidP="00482734">
            <w:pPr>
              <w:jc w:val="center"/>
              <w:rPr>
                <w:rFonts w:ascii="Trebuchet MS" w:hAnsi="Trebuchet MS" w:cs="Tahoma"/>
              </w:rPr>
            </w:pPr>
          </w:p>
        </w:tc>
      </w:tr>
      <w:tr w:rsidR="0015182B" w:rsidRPr="0065114A" w14:paraId="16549C46" w14:textId="77777777" w:rsidTr="00482734">
        <w:trPr>
          <w:trHeight w:val="556"/>
        </w:trPr>
        <w:tc>
          <w:tcPr>
            <w:tcW w:w="10162" w:type="dxa"/>
            <w:gridSpan w:val="5"/>
            <w:vAlign w:val="center"/>
          </w:tcPr>
          <w:p w14:paraId="0E808569" w14:textId="77777777" w:rsidR="0015182B" w:rsidRPr="0065114A" w:rsidRDefault="0015182B" w:rsidP="00874C93">
            <w:pPr>
              <w:jc w:val="both"/>
              <w:rPr>
                <w:rFonts w:ascii="Trebuchet MS" w:hAnsi="Trebuchet MS" w:cs="Tahoma"/>
                <w:b/>
              </w:rPr>
            </w:pPr>
            <w:r w:rsidRPr="0065114A">
              <w:rPr>
                <w:rFonts w:ascii="Trebuchet MS" w:hAnsi="Trebuchet MS" w:cs="Tahoma"/>
                <w:b/>
              </w:rPr>
              <w:t>LOT 1000 : VRD</w:t>
            </w:r>
          </w:p>
          <w:p w14:paraId="738AC8A3" w14:textId="77777777" w:rsidR="0015182B" w:rsidRPr="0065114A" w:rsidRDefault="0015182B" w:rsidP="00874C93">
            <w:pPr>
              <w:ind w:left="709"/>
              <w:jc w:val="both"/>
              <w:rPr>
                <w:rFonts w:ascii="Trebuchet MS" w:hAnsi="Trebuchet MS" w:cs="Tahoma"/>
              </w:rPr>
            </w:pPr>
            <w:r w:rsidRPr="0065114A">
              <w:rPr>
                <w:rFonts w:ascii="Trebuchet MS" w:hAnsi="Trebuchet MS" w:cs="Tahoma"/>
              </w:rPr>
              <w:t>Le LOT 1000 rémunère :</w:t>
            </w:r>
          </w:p>
          <w:p w14:paraId="2E3FF799" w14:textId="77777777" w:rsidR="0015182B" w:rsidRPr="0065114A" w:rsidRDefault="0015182B" w:rsidP="00874C93">
            <w:pPr>
              <w:ind w:left="1418"/>
              <w:jc w:val="both"/>
              <w:rPr>
                <w:rFonts w:ascii="Trebuchet MS" w:hAnsi="Trebuchet MS" w:cs="Tahoma"/>
              </w:rPr>
            </w:pPr>
            <w:r w:rsidRPr="0065114A">
              <w:rPr>
                <w:rFonts w:ascii="Trebuchet MS" w:hAnsi="Trebuchet MS" w:cs="Tahoma"/>
              </w:rPr>
              <w:t>1001 : Caniveau de 40 x 30  cm en béton armé ;</w:t>
            </w:r>
          </w:p>
          <w:p w14:paraId="670A6F16" w14:textId="77777777" w:rsidR="0015182B" w:rsidRPr="0065114A" w:rsidRDefault="0015182B" w:rsidP="00874C93">
            <w:pPr>
              <w:ind w:left="1418"/>
              <w:jc w:val="both"/>
              <w:rPr>
                <w:rFonts w:ascii="Trebuchet MS" w:hAnsi="Trebuchet MS" w:cs="Tahoma"/>
                <w:b/>
              </w:rPr>
            </w:pPr>
            <w:r w:rsidRPr="0065114A">
              <w:rPr>
                <w:rFonts w:ascii="Trebuchet MS" w:hAnsi="Trebuchet MS" w:cs="Tahoma"/>
              </w:rPr>
              <w:t>1002 : Dallage d’autour du bâtiment ép. 8 cm en béton dosé à 300 kg/m3</w:t>
            </w:r>
          </w:p>
        </w:tc>
      </w:tr>
      <w:tr w:rsidR="0015182B" w:rsidRPr="0065114A" w14:paraId="23AD092D" w14:textId="77777777" w:rsidTr="00482734">
        <w:trPr>
          <w:trHeight w:val="556"/>
        </w:trPr>
        <w:tc>
          <w:tcPr>
            <w:tcW w:w="921" w:type="dxa"/>
            <w:vAlign w:val="center"/>
          </w:tcPr>
          <w:p w14:paraId="46FBF7E1" w14:textId="77777777" w:rsidR="0015182B" w:rsidRPr="0065114A" w:rsidRDefault="0015182B" w:rsidP="00482734">
            <w:pPr>
              <w:jc w:val="center"/>
              <w:rPr>
                <w:rFonts w:ascii="Trebuchet MS" w:hAnsi="Trebuchet MS" w:cs="Tahoma"/>
              </w:rPr>
            </w:pPr>
            <w:r w:rsidRPr="0065114A">
              <w:rPr>
                <w:rFonts w:ascii="Trebuchet MS" w:hAnsi="Trebuchet MS" w:cs="Tahoma"/>
              </w:rPr>
              <w:t>1001</w:t>
            </w:r>
          </w:p>
        </w:tc>
        <w:tc>
          <w:tcPr>
            <w:tcW w:w="5953" w:type="dxa"/>
            <w:vAlign w:val="center"/>
          </w:tcPr>
          <w:p w14:paraId="4B615365" w14:textId="77777777" w:rsidR="0015182B" w:rsidRPr="0065114A" w:rsidRDefault="0015182B" w:rsidP="00482734">
            <w:pPr>
              <w:spacing w:before="120"/>
              <w:rPr>
                <w:rFonts w:ascii="Trebuchet MS" w:hAnsi="Trebuchet MS" w:cs="Tahoma"/>
                <w:b/>
                <w:u w:val="single"/>
              </w:rPr>
            </w:pPr>
            <w:r w:rsidRPr="0065114A">
              <w:rPr>
                <w:rFonts w:ascii="Trebuchet MS" w:hAnsi="Trebuchet MS" w:cs="Tahoma"/>
                <w:b/>
                <w:u w:val="single"/>
              </w:rPr>
              <w:t>CANIVEAUX DE 40x30 cm EN BETON ARME (FOND ET PAROI LISSE  de 10 cm)</w:t>
            </w:r>
          </w:p>
          <w:p w14:paraId="6FC92FAB" w14:textId="77777777" w:rsidR="0015182B" w:rsidRPr="0065114A" w:rsidRDefault="0015182B" w:rsidP="00482734">
            <w:pPr>
              <w:jc w:val="both"/>
              <w:rPr>
                <w:rFonts w:ascii="Trebuchet MS" w:hAnsi="Trebuchet MS" w:cs="Tahoma"/>
              </w:rPr>
            </w:pPr>
            <w:r w:rsidRPr="0065114A">
              <w:rPr>
                <w:rFonts w:ascii="Trebuchet MS" w:hAnsi="Trebuchet MS" w:cs="Tahoma"/>
              </w:rPr>
              <w:t xml:space="preserve">Ce prix  rémunère au mètre linéaire (ml), les travaux de construction des caniveaux en béton armé  conformément au CCTP. </w:t>
            </w:r>
          </w:p>
          <w:p w14:paraId="14369521" w14:textId="77777777" w:rsidR="0015182B" w:rsidRPr="0065114A" w:rsidRDefault="0015182B" w:rsidP="00482734">
            <w:pPr>
              <w:jc w:val="both"/>
              <w:rPr>
                <w:rFonts w:ascii="Trebuchet MS" w:hAnsi="Trebuchet MS" w:cs="Tahoma"/>
              </w:rPr>
            </w:pPr>
            <w:r w:rsidRPr="0065114A">
              <w:rPr>
                <w:rFonts w:ascii="Trebuchet MS" w:hAnsi="Trebuchet MS" w:cs="Tahoma"/>
              </w:rPr>
              <w:t>Il comprend notamment :</w:t>
            </w:r>
          </w:p>
          <w:p w14:paraId="0D03DCF2"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gravier, sable et ciment  suivant le CCTP ;</w:t>
            </w:r>
          </w:p>
          <w:p w14:paraId="683FEE1A"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aciers en HA8 pour les cadres espacés de 40 cm et des aciers HA6 pour les aciers de constructions ;</w:t>
            </w:r>
          </w:p>
          <w:p w14:paraId="779E5281"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façonnage des cadres en aciers HA8 ;</w:t>
            </w:r>
          </w:p>
          <w:p w14:paraId="0FD010C2"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façonnage du ferraillage des caniveaux ;</w:t>
            </w:r>
          </w:p>
          <w:p w14:paraId="3C1F998D"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coffrage des caniveaux d’épaisseur des parois 10 cm ;</w:t>
            </w:r>
          </w:p>
          <w:p w14:paraId="23527D1B"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les réglages topographiques ;</w:t>
            </w:r>
          </w:p>
          <w:p w14:paraId="2E964835"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du béton et le coulage des caniveaux ;</w:t>
            </w:r>
          </w:p>
          <w:p w14:paraId="565CD319"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421B489D" w14:textId="77777777" w:rsidR="0015182B" w:rsidRPr="0065114A" w:rsidRDefault="0015182B" w:rsidP="00482734">
            <w:pPr>
              <w:jc w:val="both"/>
              <w:rPr>
                <w:rFonts w:ascii="Trebuchet MS" w:hAnsi="Trebuchet MS" w:cs="Tahoma"/>
              </w:rPr>
            </w:pPr>
            <w:r w:rsidRPr="0065114A">
              <w:rPr>
                <w:rFonts w:ascii="Trebuchet MS" w:hAnsi="Trebuchet MS" w:cs="Tahoma"/>
              </w:rPr>
              <w:t>Ce prix s’applique au mètre linéaire (ml), mesuré par métré contradictoire.</w:t>
            </w:r>
          </w:p>
        </w:tc>
        <w:tc>
          <w:tcPr>
            <w:tcW w:w="850" w:type="dxa"/>
            <w:vAlign w:val="center"/>
          </w:tcPr>
          <w:p w14:paraId="2BBD8368" w14:textId="77777777" w:rsidR="0015182B" w:rsidRPr="0065114A" w:rsidRDefault="0015182B" w:rsidP="00482734">
            <w:pPr>
              <w:jc w:val="center"/>
              <w:rPr>
                <w:rFonts w:ascii="Trebuchet MS" w:hAnsi="Trebuchet MS" w:cs="Tahoma"/>
              </w:rPr>
            </w:pPr>
            <w:r w:rsidRPr="0065114A">
              <w:rPr>
                <w:rFonts w:ascii="Trebuchet MS" w:hAnsi="Trebuchet MS" w:cs="Tahoma"/>
              </w:rPr>
              <w:t>ML</w:t>
            </w:r>
          </w:p>
        </w:tc>
        <w:tc>
          <w:tcPr>
            <w:tcW w:w="851" w:type="dxa"/>
            <w:vAlign w:val="center"/>
          </w:tcPr>
          <w:p w14:paraId="2066F47D" w14:textId="77777777" w:rsidR="0015182B" w:rsidRPr="0065114A" w:rsidRDefault="0015182B" w:rsidP="00482734">
            <w:pPr>
              <w:jc w:val="right"/>
              <w:rPr>
                <w:rFonts w:ascii="Trebuchet MS" w:hAnsi="Trebuchet MS" w:cs="Tahoma"/>
              </w:rPr>
            </w:pPr>
          </w:p>
        </w:tc>
        <w:tc>
          <w:tcPr>
            <w:tcW w:w="1587" w:type="dxa"/>
          </w:tcPr>
          <w:p w14:paraId="28BE32BB" w14:textId="77777777" w:rsidR="0015182B" w:rsidRPr="0065114A" w:rsidRDefault="0015182B" w:rsidP="00482734">
            <w:pPr>
              <w:jc w:val="center"/>
              <w:rPr>
                <w:rFonts w:ascii="Trebuchet MS" w:hAnsi="Trebuchet MS" w:cs="Tahoma"/>
              </w:rPr>
            </w:pPr>
          </w:p>
        </w:tc>
      </w:tr>
      <w:tr w:rsidR="0015182B" w:rsidRPr="0065114A" w14:paraId="0CBEE0EB" w14:textId="77777777" w:rsidTr="00482734">
        <w:trPr>
          <w:trHeight w:val="556"/>
        </w:trPr>
        <w:tc>
          <w:tcPr>
            <w:tcW w:w="921" w:type="dxa"/>
            <w:vAlign w:val="center"/>
          </w:tcPr>
          <w:p w14:paraId="4045C3A3" w14:textId="77777777" w:rsidR="0015182B" w:rsidRPr="0065114A" w:rsidRDefault="0015182B" w:rsidP="00482734">
            <w:pPr>
              <w:jc w:val="center"/>
              <w:rPr>
                <w:rFonts w:ascii="Trebuchet MS" w:hAnsi="Trebuchet MS" w:cs="Tahoma"/>
              </w:rPr>
            </w:pPr>
            <w:r w:rsidRPr="0065114A">
              <w:rPr>
                <w:rFonts w:ascii="Trebuchet MS" w:hAnsi="Trebuchet MS" w:cs="Tahoma"/>
              </w:rPr>
              <w:t>1002</w:t>
            </w:r>
          </w:p>
        </w:tc>
        <w:tc>
          <w:tcPr>
            <w:tcW w:w="5953" w:type="dxa"/>
            <w:vAlign w:val="center"/>
          </w:tcPr>
          <w:p w14:paraId="4F6F1835" w14:textId="77777777" w:rsidR="0015182B" w:rsidRPr="0065114A" w:rsidRDefault="0015182B" w:rsidP="00482734">
            <w:pPr>
              <w:rPr>
                <w:rFonts w:ascii="Trebuchet MS" w:hAnsi="Trebuchet MS" w:cs="Tahoma"/>
                <w:b/>
                <w:u w:val="single"/>
              </w:rPr>
            </w:pPr>
            <w:r>
              <w:rPr>
                <w:rFonts w:ascii="Trebuchet MS" w:hAnsi="Trebuchet MS" w:cs="Tahoma"/>
                <w:b/>
                <w:u w:val="single"/>
              </w:rPr>
              <w:t>D</w:t>
            </w:r>
            <w:r w:rsidRPr="0065114A">
              <w:rPr>
                <w:rFonts w:ascii="Trebuchet MS" w:hAnsi="Trebuchet MS" w:cs="Tahoma"/>
                <w:b/>
                <w:u w:val="single"/>
              </w:rPr>
              <w:t>ALLAGE D’AUTOUR  ép 8cm EN BETON DOSE A 300 KG/M3</w:t>
            </w:r>
          </w:p>
          <w:p w14:paraId="74009AD8" w14:textId="77777777" w:rsidR="0015182B" w:rsidRPr="0065114A" w:rsidRDefault="0015182B" w:rsidP="00482734">
            <w:pPr>
              <w:jc w:val="both"/>
              <w:rPr>
                <w:rFonts w:ascii="Trebuchet MS" w:hAnsi="Trebuchet MS" w:cs="Tahoma"/>
              </w:rPr>
            </w:pPr>
            <w:r w:rsidRPr="0065114A">
              <w:rPr>
                <w:rFonts w:ascii="Trebuchet MS" w:hAnsi="Trebuchet MS" w:cs="Tahoma"/>
              </w:rPr>
              <w:t xml:space="preserve">Ce prix  rémunère au mètre carré (M2), les travaux de dallage d’autour en béton  conformément aux spécifications techniques du CCTP. </w:t>
            </w:r>
          </w:p>
          <w:p w14:paraId="56413865" w14:textId="77777777" w:rsidR="0015182B" w:rsidRPr="0065114A" w:rsidRDefault="0015182B" w:rsidP="00482734">
            <w:pPr>
              <w:jc w:val="both"/>
              <w:rPr>
                <w:rFonts w:ascii="Trebuchet MS" w:hAnsi="Trebuchet MS" w:cs="Tahoma"/>
              </w:rPr>
            </w:pPr>
            <w:r w:rsidRPr="0065114A">
              <w:rPr>
                <w:rFonts w:ascii="Trebuchet MS" w:hAnsi="Trebuchet MS" w:cs="Tahoma"/>
              </w:rPr>
              <w:t>Il comprend notamment :</w:t>
            </w:r>
          </w:p>
          <w:p w14:paraId="1F1D5223"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gravier, sable et ciment  suivant le CCTP ;</w:t>
            </w:r>
          </w:p>
          <w:p w14:paraId="42E4BB37"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du béton et le coulage in situ ;</w:t>
            </w:r>
          </w:p>
          <w:p w14:paraId="5BEF1727"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7E581BC4" w14:textId="77777777" w:rsidR="0015182B" w:rsidRPr="0065114A" w:rsidRDefault="0015182B" w:rsidP="00482734">
            <w:pPr>
              <w:jc w:val="both"/>
              <w:rPr>
                <w:rFonts w:ascii="Trebuchet MS" w:hAnsi="Trebuchet MS" w:cs="Tahoma"/>
              </w:rPr>
            </w:pPr>
            <w:r w:rsidRPr="0065114A">
              <w:rPr>
                <w:rFonts w:ascii="Trebuchet MS" w:hAnsi="Trebuchet MS" w:cs="Tahoma"/>
              </w:rPr>
              <w:t>Ce prix s’applique à au mètre carré (m2), mesuré par métré contradictoire.</w:t>
            </w:r>
          </w:p>
        </w:tc>
        <w:tc>
          <w:tcPr>
            <w:tcW w:w="850" w:type="dxa"/>
            <w:vAlign w:val="center"/>
          </w:tcPr>
          <w:p w14:paraId="152E1DED" w14:textId="77777777" w:rsidR="0015182B" w:rsidRPr="0065114A" w:rsidRDefault="0015182B" w:rsidP="00482734">
            <w:pPr>
              <w:jc w:val="center"/>
              <w:rPr>
                <w:rFonts w:ascii="Trebuchet MS" w:hAnsi="Trebuchet MS" w:cs="Tahoma"/>
              </w:rPr>
            </w:pPr>
            <w:r w:rsidRPr="0065114A">
              <w:rPr>
                <w:rFonts w:ascii="Trebuchet MS" w:hAnsi="Trebuchet MS" w:cs="Tahoma"/>
              </w:rPr>
              <w:t>M2</w:t>
            </w:r>
          </w:p>
        </w:tc>
        <w:tc>
          <w:tcPr>
            <w:tcW w:w="851" w:type="dxa"/>
            <w:vAlign w:val="center"/>
          </w:tcPr>
          <w:p w14:paraId="253EB9FB" w14:textId="77777777" w:rsidR="0015182B" w:rsidRPr="0065114A" w:rsidRDefault="0015182B" w:rsidP="00482734">
            <w:pPr>
              <w:jc w:val="right"/>
              <w:rPr>
                <w:rFonts w:ascii="Trebuchet MS" w:hAnsi="Trebuchet MS" w:cs="Tahoma"/>
              </w:rPr>
            </w:pPr>
          </w:p>
        </w:tc>
        <w:tc>
          <w:tcPr>
            <w:tcW w:w="1587" w:type="dxa"/>
          </w:tcPr>
          <w:p w14:paraId="7271A474" w14:textId="77777777" w:rsidR="0015182B" w:rsidRPr="0065114A" w:rsidRDefault="0015182B" w:rsidP="00482734">
            <w:pPr>
              <w:jc w:val="center"/>
              <w:rPr>
                <w:rFonts w:ascii="Trebuchet MS" w:hAnsi="Trebuchet MS" w:cs="Tahoma"/>
              </w:rPr>
            </w:pPr>
          </w:p>
        </w:tc>
      </w:tr>
      <w:tr w:rsidR="0015182B" w:rsidRPr="0065114A" w14:paraId="1A1DBABE" w14:textId="77777777" w:rsidTr="00F40A44">
        <w:trPr>
          <w:trHeight w:val="274"/>
        </w:trPr>
        <w:tc>
          <w:tcPr>
            <w:tcW w:w="921" w:type="dxa"/>
            <w:vAlign w:val="center"/>
          </w:tcPr>
          <w:p w14:paraId="11C744B5" w14:textId="77777777" w:rsidR="0015182B" w:rsidRPr="0065114A" w:rsidRDefault="0015182B" w:rsidP="00301DB2">
            <w:pPr>
              <w:jc w:val="center"/>
              <w:rPr>
                <w:rFonts w:ascii="Trebuchet MS" w:hAnsi="Trebuchet MS" w:cs="Tahoma"/>
              </w:rPr>
            </w:pPr>
            <w:r>
              <w:rPr>
                <w:rFonts w:ascii="Trebuchet MS" w:hAnsi="Trebuchet MS" w:cs="Tahoma"/>
              </w:rPr>
              <w:t>9</w:t>
            </w:r>
            <w:r w:rsidRPr="0065114A">
              <w:rPr>
                <w:rFonts w:ascii="Trebuchet MS" w:hAnsi="Trebuchet MS" w:cs="Tahoma"/>
              </w:rPr>
              <w:t>0</w:t>
            </w:r>
            <w:r>
              <w:rPr>
                <w:rFonts w:ascii="Trebuchet MS" w:hAnsi="Trebuchet MS" w:cs="Tahoma"/>
              </w:rPr>
              <w:t>3</w:t>
            </w:r>
          </w:p>
        </w:tc>
        <w:tc>
          <w:tcPr>
            <w:tcW w:w="5953" w:type="dxa"/>
            <w:vAlign w:val="center"/>
          </w:tcPr>
          <w:p w14:paraId="24A3831C" w14:textId="77777777" w:rsidR="0015182B" w:rsidRPr="0065114A" w:rsidRDefault="0015182B" w:rsidP="00F40A44">
            <w:pPr>
              <w:spacing w:before="120"/>
              <w:rPr>
                <w:rFonts w:ascii="Trebuchet MS" w:hAnsi="Trebuchet MS" w:cs="Tahoma"/>
                <w:b/>
                <w:u w:val="single"/>
              </w:rPr>
            </w:pPr>
            <w:r w:rsidRPr="0065114A">
              <w:rPr>
                <w:rFonts w:ascii="Trebuchet MS" w:hAnsi="Trebuchet MS" w:cs="Tahoma"/>
                <w:b/>
                <w:u w:val="single"/>
              </w:rPr>
              <w:t>PEINTURE A HUILE EMAIL « A » SUR PLINTHES ET MENUISERIES</w:t>
            </w:r>
          </w:p>
          <w:p w14:paraId="2FE99B38" w14:textId="77777777" w:rsidR="0015182B" w:rsidRPr="0065114A" w:rsidRDefault="0015182B" w:rsidP="00F40A44">
            <w:pPr>
              <w:jc w:val="both"/>
              <w:rPr>
                <w:rFonts w:ascii="Trebuchet MS" w:hAnsi="Trebuchet MS" w:cs="Tahoma"/>
              </w:rPr>
            </w:pPr>
            <w:r w:rsidRPr="0065114A">
              <w:rPr>
                <w:rFonts w:ascii="Trebuchet MS" w:hAnsi="Trebuchet MS" w:cs="Tahoma"/>
              </w:rPr>
              <w:t xml:space="preserve">Ce prix  rémunère au mètre carré (m2), la pose des peintures à huile email sur les plinthes  et menuiseries conformément au CCTP. </w:t>
            </w:r>
          </w:p>
          <w:p w14:paraId="2FF48936" w14:textId="77777777" w:rsidR="0015182B" w:rsidRPr="0065114A" w:rsidRDefault="0015182B" w:rsidP="00F40A44">
            <w:pPr>
              <w:jc w:val="both"/>
              <w:rPr>
                <w:rFonts w:ascii="Trebuchet MS" w:hAnsi="Trebuchet MS" w:cs="Tahoma"/>
              </w:rPr>
            </w:pPr>
            <w:r w:rsidRPr="0065114A">
              <w:rPr>
                <w:rFonts w:ascii="Trebuchet MS" w:hAnsi="Trebuchet MS" w:cs="Tahoma"/>
              </w:rPr>
              <w:t>Il comprend notamment :</w:t>
            </w:r>
          </w:p>
          <w:p w14:paraId="5340BC99"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l’exécution d’une couche d’impression suivant le CCTP ;</w:t>
            </w:r>
          </w:p>
          <w:p w14:paraId="75902D91"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l’exécution d’une couche de finition en peinture acrylique   suivant le CCTP ;</w:t>
            </w:r>
          </w:p>
          <w:p w14:paraId="37311AC6"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matériel de mise en œuvre ;</w:t>
            </w:r>
          </w:p>
          <w:p w14:paraId="71DCE496"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423A3359" w14:textId="77777777" w:rsidR="0015182B" w:rsidRPr="0065114A" w:rsidRDefault="0015182B" w:rsidP="00F40A44">
            <w:pPr>
              <w:jc w:val="both"/>
              <w:rPr>
                <w:rFonts w:ascii="Trebuchet MS" w:hAnsi="Trebuchet MS" w:cs="Tahoma"/>
              </w:rPr>
            </w:pPr>
            <w:r w:rsidRPr="0065114A">
              <w:rPr>
                <w:rFonts w:ascii="Trebuchet MS" w:hAnsi="Trebuchet MS" w:cs="Tahoma"/>
              </w:rPr>
              <w:t>Ce prix s’applique au mètre carré (m2), mesuré par métré contradictoire.</w:t>
            </w:r>
          </w:p>
        </w:tc>
        <w:tc>
          <w:tcPr>
            <w:tcW w:w="850" w:type="dxa"/>
            <w:vAlign w:val="center"/>
          </w:tcPr>
          <w:p w14:paraId="4DD0A3B0" w14:textId="77777777" w:rsidR="0015182B" w:rsidRPr="0065114A" w:rsidRDefault="0015182B" w:rsidP="00F40A44">
            <w:pPr>
              <w:jc w:val="center"/>
              <w:rPr>
                <w:rFonts w:ascii="Trebuchet MS" w:hAnsi="Trebuchet MS" w:cs="Tahoma"/>
              </w:rPr>
            </w:pPr>
            <w:r w:rsidRPr="0065114A">
              <w:rPr>
                <w:rFonts w:ascii="Trebuchet MS" w:hAnsi="Trebuchet MS" w:cs="Tahoma"/>
              </w:rPr>
              <w:t>M2</w:t>
            </w:r>
          </w:p>
        </w:tc>
        <w:tc>
          <w:tcPr>
            <w:tcW w:w="851" w:type="dxa"/>
            <w:vAlign w:val="center"/>
          </w:tcPr>
          <w:p w14:paraId="58248648" w14:textId="77777777" w:rsidR="0015182B" w:rsidRPr="0065114A" w:rsidRDefault="0015182B" w:rsidP="00F40A44">
            <w:pPr>
              <w:jc w:val="right"/>
              <w:rPr>
                <w:rFonts w:ascii="Trebuchet MS" w:hAnsi="Trebuchet MS" w:cs="Tahoma"/>
              </w:rPr>
            </w:pPr>
          </w:p>
        </w:tc>
        <w:tc>
          <w:tcPr>
            <w:tcW w:w="1587" w:type="dxa"/>
          </w:tcPr>
          <w:p w14:paraId="0C404EDA" w14:textId="77777777" w:rsidR="0015182B" w:rsidRPr="0065114A" w:rsidRDefault="0015182B" w:rsidP="00F40A44">
            <w:pPr>
              <w:jc w:val="center"/>
              <w:rPr>
                <w:rFonts w:ascii="Trebuchet MS" w:hAnsi="Trebuchet MS" w:cs="Tahoma"/>
              </w:rPr>
            </w:pPr>
          </w:p>
        </w:tc>
      </w:tr>
      <w:tr w:rsidR="0015182B" w:rsidRPr="0065114A" w14:paraId="3A7BF1AD" w14:textId="77777777" w:rsidTr="00F40A44">
        <w:trPr>
          <w:trHeight w:val="556"/>
        </w:trPr>
        <w:tc>
          <w:tcPr>
            <w:tcW w:w="10162" w:type="dxa"/>
            <w:gridSpan w:val="5"/>
            <w:vAlign w:val="center"/>
          </w:tcPr>
          <w:p w14:paraId="0191D1AF" w14:textId="77777777" w:rsidR="0015182B" w:rsidRPr="0065114A" w:rsidRDefault="0015182B" w:rsidP="00F40A44">
            <w:pPr>
              <w:spacing w:before="120"/>
              <w:jc w:val="both"/>
              <w:rPr>
                <w:rFonts w:ascii="Trebuchet MS" w:hAnsi="Trebuchet MS" w:cs="Tahoma"/>
                <w:b/>
              </w:rPr>
            </w:pPr>
            <w:r>
              <w:rPr>
                <w:rFonts w:ascii="Trebuchet MS" w:hAnsi="Trebuchet MS" w:cs="Tahoma"/>
                <w:b/>
              </w:rPr>
              <w:t>LOT 10</w:t>
            </w:r>
            <w:r w:rsidRPr="0065114A">
              <w:rPr>
                <w:rFonts w:ascii="Trebuchet MS" w:hAnsi="Trebuchet MS" w:cs="Tahoma"/>
                <w:b/>
              </w:rPr>
              <w:t>00 : VRD</w:t>
            </w:r>
          </w:p>
          <w:p w14:paraId="5225E510" w14:textId="77777777" w:rsidR="0015182B" w:rsidRPr="0065114A" w:rsidRDefault="0015182B" w:rsidP="00726A65">
            <w:pPr>
              <w:ind w:left="709"/>
              <w:jc w:val="both"/>
              <w:rPr>
                <w:rFonts w:ascii="Trebuchet MS" w:hAnsi="Trebuchet MS" w:cs="Tahoma"/>
              </w:rPr>
            </w:pPr>
            <w:r>
              <w:rPr>
                <w:rFonts w:ascii="Trebuchet MS" w:hAnsi="Trebuchet MS" w:cs="Tahoma"/>
              </w:rPr>
              <w:t>Le LOT 10</w:t>
            </w:r>
            <w:r w:rsidRPr="0065114A">
              <w:rPr>
                <w:rFonts w:ascii="Trebuchet MS" w:hAnsi="Trebuchet MS" w:cs="Tahoma"/>
              </w:rPr>
              <w:t>00 rémunère :</w:t>
            </w:r>
          </w:p>
          <w:p w14:paraId="12D18363" w14:textId="77777777" w:rsidR="0015182B" w:rsidRDefault="0015182B" w:rsidP="00726A65">
            <w:pPr>
              <w:ind w:left="1418"/>
              <w:jc w:val="both"/>
              <w:rPr>
                <w:rFonts w:ascii="Trebuchet MS" w:hAnsi="Trebuchet MS" w:cs="Tahoma"/>
              </w:rPr>
            </w:pPr>
            <w:r>
              <w:rPr>
                <w:rFonts w:ascii="Trebuchet MS" w:hAnsi="Trebuchet MS" w:cs="Tahoma"/>
              </w:rPr>
              <w:t>10</w:t>
            </w:r>
            <w:r w:rsidRPr="0065114A">
              <w:rPr>
                <w:rFonts w:ascii="Trebuchet MS" w:hAnsi="Trebuchet MS" w:cs="Tahoma"/>
              </w:rPr>
              <w:t xml:space="preserve">01 : </w:t>
            </w:r>
            <w:r>
              <w:rPr>
                <w:rFonts w:ascii="Trebuchet MS" w:hAnsi="Trebuchet MS" w:cs="Tahoma"/>
              </w:rPr>
              <w:t>Fosse septique pour 40 usagers y compris canalisation et regard de raccordement</w:t>
            </w:r>
          </w:p>
          <w:p w14:paraId="0AAA337A" w14:textId="77777777" w:rsidR="0015182B" w:rsidRDefault="0015182B" w:rsidP="00726A65">
            <w:pPr>
              <w:ind w:left="1418"/>
              <w:jc w:val="both"/>
              <w:rPr>
                <w:rFonts w:ascii="Trebuchet MS" w:hAnsi="Trebuchet MS" w:cs="Tahoma"/>
              </w:rPr>
            </w:pPr>
            <w:r>
              <w:rPr>
                <w:rFonts w:ascii="Trebuchet MS" w:hAnsi="Trebuchet MS" w:cs="Tahoma"/>
              </w:rPr>
              <w:t>1002 : Puisard pour 40 usagers y compris canalisation de raccordement</w:t>
            </w:r>
          </w:p>
          <w:p w14:paraId="3E857FE0" w14:textId="77777777" w:rsidR="0015182B" w:rsidRDefault="0015182B" w:rsidP="00726A65">
            <w:pPr>
              <w:ind w:left="1418"/>
              <w:jc w:val="both"/>
              <w:rPr>
                <w:rFonts w:ascii="Trebuchet MS" w:hAnsi="Trebuchet MS" w:cs="Tahoma"/>
              </w:rPr>
            </w:pPr>
            <w:r>
              <w:rPr>
                <w:rFonts w:ascii="Trebuchet MS" w:hAnsi="Trebuchet MS" w:cs="Tahoma"/>
              </w:rPr>
              <w:t>10</w:t>
            </w:r>
            <w:r w:rsidRPr="0065114A">
              <w:rPr>
                <w:rFonts w:ascii="Trebuchet MS" w:hAnsi="Trebuchet MS" w:cs="Tahoma"/>
              </w:rPr>
              <w:t>0</w:t>
            </w:r>
            <w:r>
              <w:rPr>
                <w:rFonts w:ascii="Trebuchet MS" w:hAnsi="Trebuchet MS" w:cs="Tahoma"/>
              </w:rPr>
              <w:t>3</w:t>
            </w:r>
            <w:r w:rsidRPr="0065114A">
              <w:rPr>
                <w:rFonts w:ascii="Trebuchet MS" w:hAnsi="Trebuchet MS" w:cs="Tahoma"/>
              </w:rPr>
              <w:t> : Dallage d’autour du bâtiment ép. 8 cm en béton dosé à 300 kg/m3</w:t>
            </w:r>
          </w:p>
          <w:p w14:paraId="228782D4" w14:textId="77777777" w:rsidR="0015182B" w:rsidRDefault="0015182B" w:rsidP="00726A65">
            <w:pPr>
              <w:ind w:left="1418"/>
              <w:jc w:val="both"/>
              <w:rPr>
                <w:rFonts w:ascii="Trebuchet MS" w:hAnsi="Trebuchet MS" w:cs="Tahoma"/>
              </w:rPr>
            </w:pPr>
            <w:r>
              <w:rPr>
                <w:rFonts w:ascii="Trebuchet MS" w:hAnsi="Trebuchet MS" w:cs="Tahoma"/>
              </w:rPr>
              <w:t>1004 : Caniveau de 3</w:t>
            </w:r>
            <w:r w:rsidRPr="0065114A">
              <w:rPr>
                <w:rFonts w:ascii="Trebuchet MS" w:hAnsi="Trebuchet MS" w:cs="Tahoma"/>
              </w:rPr>
              <w:t>0 x 30  cm en béton armé ;</w:t>
            </w:r>
          </w:p>
          <w:p w14:paraId="43B2B94F" w14:textId="77777777" w:rsidR="0015182B" w:rsidRPr="0065114A" w:rsidRDefault="0015182B" w:rsidP="00726A65">
            <w:pPr>
              <w:ind w:left="1418"/>
              <w:jc w:val="both"/>
              <w:rPr>
                <w:rFonts w:ascii="Trebuchet MS" w:hAnsi="Trebuchet MS" w:cs="Tahoma"/>
                <w:b/>
              </w:rPr>
            </w:pPr>
            <w:r>
              <w:rPr>
                <w:rFonts w:ascii="Trebuchet MS" w:hAnsi="Trebuchet MS" w:cs="Tahoma"/>
                <w:b/>
              </w:rPr>
              <w:t>1</w:t>
            </w:r>
            <w:r w:rsidRPr="00726A65">
              <w:rPr>
                <w:rFonts w:ascii="Trebuchet MS" w:hAnsi="Trebuchet MS" w:cs="Tahoma"/>
              </w:rPr>
              <w:t>005 : Dallettes de couverture pour caniveau d’ép=12cm</w:t>
            </w:r>
          </w:p>
        </w:tc>
      </w:tr>
      <w:tr w:rsidR="0015182B" w:rsidRPr="0065114A" w14:paraId="4F4BDCA1" w14:textId="77777777" w:rsidTr="00F40A44">
        <w:trPr>
          <w:trHeight w:val="556"/>
        </w:trPr>
        <w:tc>
          <w:tcPr>
            <w:tcW w:w="921" w:type="dxa"/>
            <w:vAlign w:val="center"/>
          </w:tcPr>
          <w:p w14:paraId="3FF35BDB" w14:textId="77777777" w:rsidR="0015182B" w:rsidRDefault="0015182B" w:rsidP="00F40A44">
            <w:pPr>
              <w:jc w:val="center"/>
              <w:rPr>
                <w:rFonts w:ascii="Trebuchet MS" w:hAnsi="Trebuchet MS" w:cs="Tahoma"/>
              </w:rPr>
            </w:pPr>
            <w:r>
              <w:rPr>
                <w:rFonts w:ascii="Trebuchet MS" w:hAnsi="Trebuchet MS" w:cs="Tahoma"/>
              </w:rPr>
              <w:t>1001</w:t>
            </w:r>
          </w:p>
        </w:tc>
        <w:tc>
          <w:tcPr>
            <w:tcW w:w="5953" w:type="dxa"/>
            <w:vAlign w:val="center"/>
          </w:tcPr>
          <w:p w14:paraId="7617AA83" w14:textId="77777777" w:rsidR="0015182B" w:rsidRPr="0065114A" w:rsidRDefault="0015182B" w:rsidP="00726A65">
            <w:pPr>
              <w:spacing w:before="120"/>
              <w:rPr>
                <w:rFonts w:ascii="Trebuchet MS" w:hAnsi="Trebuchet MS" w:cs="Tahoma"/>
                <w:b/>
                <w:u w:val="single"/>
              </w:rPr>
            </w:pPr>
            <w:r>
              <w:rPr>
                <w:rFonts w:ascii="Trebuchet MS" w:hAnsi="Trebuchet MS" w:cs="Tahoma"/>
                <w:b/>
                <w:u w:val="single"/>
              </w:rPr>
              <w:t>FOSSE SEPTIQUE POUR 40 USAGERS Y COMPRIS CANLISATION ET REGRAD DE RACCORDEMENT</w:t>
            </w:r>
          </w:p>
          <w:p w14:paraId="04F54826" w14:textId="77777777" w:rsidR="0015182B" w:rsidRPr="0065114A" w:rsidRDefault="0015182B" w:rsidP="00726A65">
            <w:pPr>
              <w:jc w:val="both"/>
              <w:rPr>
                <w:rFonts w:ascii="Trebuchet MS" w:hAnsi="Trebuchet MS" w:cs="Tahoma"/>
              </w:rPr>
            </w:pPr>
            <w:r w:rsidRPr="0065114A">
              <w:rPr>
                <w:rFonts w:ascii="Trebuchet MS" w:hAnsi="Trebuchet MS" w:cs="Tahoma"/>
              </w:rPr>
              <w:t xml:space="preserve">Ce </w:t>
            </w:r>
            <w:r>
              <w:rPr>
                <w:rFonts w:ascii="Trebuchet MS" w:hAnsi="Trebuchet MS" w:cs="Tahoma"/>
              </w:rPr>
              <w:t>prix  rémunère à l’unité (u</w:t>
            </w:r>
            <w:r w:rsidRPr="0065114A">
              <w:rPr>
                <w:rFonts w:ascii="Trebuchet MS" w:hAnsi="Trebuchet MS" w:cs="Tahoma"/>
              </w:rPr>
              <w:t>), les travau</w:t>
            </w:r>
            <w:r>
              <w:rPr>
                <w:rFonts w:ascii="Trebuchet MS" w:hAnsi="Trebuchet MS" w:cs="Tahoma"/>
              </w:rPr>
              <w:t>x de construction d’une fosse septique pour 40 usagers y compris canalisation et regard de raccordement</w:t>
            </w:r>
            <w:r w:rsidRPr="0065114A">
              <w:rPr>
                <w:rFonts w:ascii="Trebuchet MS" w:hAnsi="Trebuchet MS" w:cs="Tahoma"/>
              </w:rPr>
              <w:t xml:space="preserve"> conformément au CCTP. </w:t>
            </w:r>
          </w:p>
          <w:p w14:paraId="50DD844A" w14:textId="77777777" w:rsidR="0015182B" w:rsidRPr="0065114A" w:rsidRDefault="0015182B" w:rsidP="00726A65">
            <w:pPr>
              <w:jc w:val="both"/>
              <w:rPr>
                <w:rFonts w:ascii="Trebuchet MS" w:hAnsi="Trebuchet MS" w:cs="Tahoma"/>
              </w:rPr>
            </w:pPr>
            <w:r w:rsidRPr="0065114A">
              <w:rPr>
                <w:rFonts w:ascii="Trebuchet MS" w:hAnsi="Trebuchet MS" w:cs="Tahoma"/>
              </w:rPr>
              <w:t>Il comprend notamment :</w:t>
            </w:r>
          </w:p>
          <w:p w14:paraId="5D28E459" w14:textId="77777777" w:rsidR="0015182B" w:rsidRDefault="0015182B" w:rsidP="00726A65">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l’exécution des fouilles pour fosse ;</w:t>
            </w:r>
          </w:p>
          <w:p w14:paraId="04CCFF88" w14:textId="77777777" w:rsidR="0015182B" w:rsidRPr="0065114A" w:rsidRDefault="0015182B" w:rsidP="00726A6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gravier, sable et ciment  suivant le CCTP ;</w:t>
            </w:r>
          </w:p>
          <w:p w14:paraId="4773A5AD" w14:textId="77777777" w:rsidR="0015182B" w:rsidRPr="0065114A" w:rsidRDefault="0015182B" w:rsidP="00726A65">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construction de la fosse avec des agglos de 15 bourrés</w:t>
            </w:r>
            <w:r w:rsidRPr="0065114A">
              <w:rPr>
                <w:rFonts w:ascii="Trebuchet MS" w:hAnsi="Trebuchet MS" w:cs="Tahoma"/>
                <w:sz w:val="20"/>
                <w:szCs w:val="20"/>
              </w:rPr>
              <w:t> ;</w:t>
            </w:r>
          </w:p>
          <w:p w14:paraId="3AA7AA33" w14:textId="77777777" w:rsidR="0015182B" w:rsidRPr="0065114A" w:rsidRDefault="0015182B" w:rsidP="00726A6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les réglages topographiques ;</w:t>
            </w:r>
          </w:p>
          <w:p w14:paraId="4D3943E3" w14:textId="77777777" w:rsidR="0015182B" w:rsidRPr="0065114A" w:rsidRDefault="0015182B" w:rsidP="00726A6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28EE41BE" w14:textId="77777777" w:rsidR="0015182B" w:rsidRPr="0065114A" w:rsidRDefault="0015182B" w:rsidP="00726A65">
            <w:pPr>
              <w:spacing w:before="120"/>
              <w:rPr>
                <w:rFonts w:ascii="Trebuchet MS" w:hAnsi="Trebuchet MS" w:cs="Tahoma"/>
                <w:b/>
                <w:u w:val="single"/>
              </w:rPr>
            </w:pPr>
            <w:r w:rsidRPr="0065114A">
              <w:rPr>
                <w:rFonts w:ascii="Trebuchet MS" w:hAnsi="Trebuchet MS" w:cs="Tahoma"/>
              </w:rPr>
              <w:t>Ce p</w:t>
            </w:r>
            <w:r>
              <w:rPr>
                <w:rFonts w:ascii="Trebuchet MS" w:hAnsi="Trebuchet MS" w:cs="Tahoma"/>
              </w:rPr>
              <w:t>rix s’applique à l’unité (u</w:t>
            </w:r>
            <w:r w:rsidRPr="0065114A">
              <w:rPr>
                <w:rFonts w:ascii="Trebuchet MS" w:hAnsi="Trebuchet MS" w:cs="Tahoma"/>
              </w:rPr>
              <w:t>), mesuré par métré contradictoire</w:t>
            </w:r>
          </w:p>
        </w:tc>
        <w:tc>
          <w:tcPr>
            <w:tcW w:w="850" w:type="dxa"/>
            <w:vAlign w:val="center"/>
          </w:tcPr>
          <w:p w14:paraId="575CED8A" w14:textId="77777777" w:rsidR="0015182B" w:rsidRPr="0065114A" w:rsidRDefault="0015182B" w:rsidP="00F40A44">
            <w:pPr>
              <w:jc w:val="center"/>
              <w:rPr>
                <w:rFonts w:ascii="Trebuchet MS" w:hAnsi="Trebuchet MS" w:cs="Tahoma"/>
              </w:rPr>
            </w:pPr>
            <w:r>
              <w:rPr>
                <w:rFonts w:ascii="Trebuchet MS" w:hAnsi="Trebuchet MS" w:cs="Tahoma"/>
              </w:rPr>
              <w:t>U</w:t>
            </w:r>
          </w:p>
        </w:tc>
        <w:tc>
          <w:tcPr>
            <w:tcW w:w="851" w:type="dxa"/>
            <w:vAlign w:val="center"/>
          </w:tcPr>
          <w:p w14:paraId="2311A6F8" w14:textId="77777777" w:rsidR="0015182B" w:rsidRPr="0065114A" w:rsidRDefault="0015182B" w:rsidP="00F40A44">
            <w:pPr>
              <w:jc w:val="right"/>
              <w:rPr>
                <w:rFonts w:ascii="Trebuchet MS" w:hAnsi="Trebuchet MS" w:cs="Tahoma"/>
              </w:rPr>
            </w:pPr>
          </w:p>
        </w:tc>
        <w:tc>
          <w:tcPr>
            <w:tcW w:w="1587" w:type="dxa"/>
          </w:tcPr>
          <w:p w14:paraId="773F37C8" w14:textId="77777777" w:rsidR="0015182B" w:rsidRPr="0065114A" w:rsidRDefault="0015182B" w:rsidP="00F40A44">
            <w:pPr>
              <w:jc w:val="center"/>
              <w:rPr>
                <w:rFonts w:ascii="Trebuchet MS" w:hAnsi="Trebuchet MS" w:cs="Tahoma"/>
              </w:rPr>
            </w:pPr>
          </w:p>
        </w:tc>
      </w:tr>
      <w:tr w:rsidR="0015182B" w:rsidRPr="0065114A" w14:paraId="363CE37C" w14:textId="77777777" w:rsidTr="00F40A44">
        <w:trPr>
          <w:trHeight w:val="556"/>
        </w:trPr>
        <w:tc>
          <w:tcPr>
            <w:tcW w:w="921" w:type="dxa"/>
            <w:vAlign w:val="center"/>
          </w:tcPr>
          <w:p w14:paraId="2C5BF8C3" w14:textId="77777777" w:rsidR="0015182B" w:rsidRDefault="0015182B" w:rsidP="00F40A44">
            <w:pPr>
              <w:jc w:val="center"/>
              <w:rPr>
                <w:rFonts w:ascii="Trebuchet MS" w:hAnsi="Trebuchet MS" w:cs="Tahoma"/>
              </w:rPr>
            </w:pPr>
            <w:r>
              <w:rPr>
                <w:rFonts w:ascii="Trebuchet MS" w:hAnsi="Trebuchet MS" w:cs="Tahoma"/>
              </w:rPr>
              <w:t>1002</w:t>
            </w:r>
          </w:p>
        </w:tc>
        <w:tc>
          <w:tcPr>
            <w:tcW w:w="5953" w:type="dxa"/>
            <w:vAlign w:val="center"/>
          </w:tcPr>
          <w:p w14:paraId="5F63165F" w14:textId="77777777" w:rsidR="0015182B" w:rsidRPr="0065114A" w:rsidRDefault="0015182B" w:rsidP="00B52FE5">
            <w:pPr>
              <w:spacing w:before="120"/>
              <w:rPr>
                <w:rFonts w:ascii="Trebuchet MS" w:hAnsi="Trebuchet MS" w:cs="Tahoma"/>
                <w:b/>
                <w:u w:val="single"/>
              </w:rPr>
            </w:pPr>
            <w:r>
              <w:rPr>
                <w:rFonts w:ascii="Trebuchet MS" w:hAnsi="Trebuchet MS" w:cs="Tahoma"/>
                <w:b/>
                <w:u w:val="single"/>
              </w:rPr>
              <w:t>PUISARD POUR 40 USAGERS Y COMPRIS CANLISATION  DE RACCORDEMENT</w:t>
            </w:r>
          </w:p>
          <w:p w14:paraId="775E29ED" w14:textId="77777777" w:rsidR="0015182B" w:rsidRPr="0065114A" w:rsidRDefault="0015182B" w:rsidP="00B52FE5">
            <w:pPr>
              <w:jc w:val="both"/>
              <w:rPr>
                <w:rFonts w:ascii="Trebuchet MS" w:hAnsi="Trebuchet MS" w:cs="Tahoma"/>
              </w:rPr>
            </w:pPr>
            <w:r w:rsidRPr="0065114A">
              <w:rPr>
                <w:rFonts w:ascii="Trebuchet MS" w:hAnsi="Trebuchet MS" w:cs="Tahoma"/>
              </w:rPr>
              <w:t xml:space="preserve">Ce </w:t>
            </w:r>
            <w:r>
              <w:rPr>
                <w:rFonts w:ascii="Trebuchet MS" w:hAnsi="Trebuchet MS" w:cs="Tahoma"/>
              </w:rPr>
              <w:t>prix  rémunère à l’unité (u</w:t>
            </w:r>
            <w:r w:rsidRPr="0065114A">
              <w:rPr>
                <w:rFonts w:ascii="Trebuchet MS" w:hAnsi="Trebuchet MS" w:cs="Tahoma"/>
              </w:rPr>
              <w:t>), les travau</w:t>
            </w:r>
            <w:r>
              <w:rPr>
                <w:rFonts w:ascii="Trebuchet MS" w:hAnsi="Trebuchet MS" w:cs="Tahoma"/>
              </w:rPr>
              <w:t>x de construction d’une fosse septique pour 40 usagers y compris canalisation et regard de raccordement</w:t>
            </w:r>
            <w:r w:rsidRPr="0065114A">
              <w:rPr>
                <w:rFonts w:ascii="Trebuchet MS" w:hAnsi="Trebuchet MS" w:cs="Tahoma"/>
              </w:rPr>
              <w:t xml:space="preserve"> conformément au CCTP. </w:t>
            </w:r>
          </w:p>
          <w:p w14:paraId="727B6D1E" w14:textId="77777777" w:rsidR="0015182B" w:rsidRPr="0065114A" w:rsidRDefault="0015182B" w:rsidP="00B52FE5">
            <w:pPr>
              <w:jc w:val="both"/>
              <w:rPr>
                <w:rFonts w:ascii="Trebuchet MS" w:hAnsi="Trebuchet MS" w:cs="Tahoma"/>
              </w:rPr>
            </w:pPr>
            <w:r w:rsidRPr="0065114A">
              <w:rPr>
                <w:rFonts w:ascii="Trebuchet MS" w:hAnsi="Trebuchet MS" w:cs="Tahoma"/>
              </w:rPr>
              <w:t>Il comprend notamment :</w:t>
            </w:r>
          </w:p>
          <w:p w14:paraId="04161A34" w14:textId="77777777" w:rsidR="0015182B" w:rsidRDefault="0015182B" w:rsidP="00B52FE5">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l’exécution des fouilles pour fosse ;</w:t>
            </w:r>
          </w:p>
          <w:p w14:paraId="5EF7EB92" w14:textId="77777777" w:rsidR="0015182B" w:rsidRPr="0065114A" w:rsidRDefault="0015182B"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gravier, sable et ciment  suivant le CCTP ;</w:t>
            </w:r>
          </w:p>
          <w:p w14:paraId="68152018" w14:textId="77777777" w:rsidR="0015182B" w:rsidRPr="0065114A" w:rsidRDefault="0015182B" w:rsidP="00B52FE5">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la construction du puisard avec des agglos de 15 bourrés</w:t>
            </w:r>
            <w:r w:rsidRPr="0065114A">
              <w:rPr>
                <w:rFonts w:ascii="Trebuchet MS" w:hAnsi="Trebuchet MS" w:cs="Tahoma"/>
                <w:sz w:val="20"/>
                <w:szCs w:val="20"/>
              </w:rPr>
              <w:t> ;</w:t>
            </w:r>
          </w:p>
          <w:p w14:paraId="0D7D33AE" w14:textId="77777777" w:rsidR="0015182B" w:rsidRPr="0065114A" w:rsidRDefault="0015182B"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les réglages topographiques ;</w:t>
            </w:r>
          </w:p>
          <w:p w14:paraId="17345076" w14:textId="77777777" w:rsidR="0015182B" w:rsidRPr="0065114A" w:rsidRDefault="0015182B"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4CFF85D3" w14:textId="77777777" w:rsidR="0015182B" w:rsidRPr="0065114A" w:rsidRDefault="0015182B" w:rsidP="00B52FE5">
            <w:pPr>
              <w:spacing w:before="120"/>
              <w:rPr>
                <w:rFonts w:ascii="Trebuchet MS" w:hAnsi="Trebuchet MS" w:cs="Tahoma"/>
                <w:b/>
                <w:u w:val="single"/>
              </w:rPr>
            </w:pPr>
            <w:r w:rsidRPr="0065114A">
              <w:rPr>
                <w:rFonts w:ascii="Trebuchet MS" w:hAnsi="Trebuchet MS" w:cs="Tahoma"/>
              </w:rPr>
              <w:t>Ce p</w:t>
            </w:r>
            <w:r>
              <w:rPr>
                <w:rFonts w:ascii="Trebuchet MS" w:hAnsi="Trebuchet MS" w:cs="Tahoma"/>
              </w:rPr>
              <w:t>rix s’applique à l’unité (u</w:t>
            </w:r>
            <w:r w:rsidRPr="0065114A">
              <w:rPr>
                <w:rFonts w:ascii="Trebuchet MS" w:hAnsi="Trebuchet MS" w:cs="Tahoma"/>
              </w:rPr>
              <w:t>), mesuré par métré contradictoire</w:t>
            </w:r>
          </w:p>
        </w:tc>
        <w:tc>
          <w:tcPr>
            <w:tcW w:w="850" w:type="dxa"/>
            <w:vAlign w:val="center"/>
          </w:tcPr>
          <w:p w14:paraId="01BDCA05" w14:textId="77777777" w:rsidR="0015182B" w:rsidRPr="0065114A" w:rsidRDefault="0015182B" w:rsidP="00F40A44">
            <w:pPr>
              <w:jc w:val="center"/>
              <w:rPr>
                <w:rFonts w:ascii="Trebuchet MS" w:hAnsi="Trebuchet MS" w:cs="Tahoma"/>
              </w:rPr>
            </w:pPr>
            <w:r>
              <w:rPr>
                <w:rFonts w:ascii="Trebuchet MS" w:hAnsi="Trebuchet MS" w:cs="Tahoma"/>
              </w:rPr>
              <w:t>U</w:t>
            </w:r>
          </w:p>
        </w:tc>
        <w:tc>
          <w:tcPr>
            <w:tcW w:w="851" w:type="dxa"/>
            <w:vAlign w:val="center"/>
          </w:tcPr>
          <w:p w14:paraId="68FBD78A" w14:textId="77777777" w:rsidR="0015182B" w:rsidRPr="0065114A" w:rsidRDefault="0015182B" w:rsidP="00F40A44">
            <w:pPr>
              <w:jc w:val="right"/>
              <w:rPr>
                <w:rFonts w:ascii="Trebuchet MS" w:hAnsi="Trebuchet MS" w:cs="Tahoma"/>
              </w:rPr>
            </w:pPr>
          </w:p>
        </w:tc>
        <w:tc>
          <w:tcPr>
            <w:tcW w:w="1587" w:type="dxa"/>
          </w:tcPr>
          <w:p w14:paraId="2088AC0B" w14:textId="77777777" w:rsidR="0015182B" w:rsidRPr="0065114A" w:rsidRDefault="0015182B" w:rsidP="00F40A44">
            <w:pPr>
              <w:jc w:val="center"/>
              <w:rPr>
                <w:rFonts w:ascii="Trebuchet MS" w:hAnsi="Trebuchet MS" w:cs="Tahoma"/>
              </w:rPr>
            </w:pPr>
          </w:p>
        </w:tc>
      </w:tr>
      <w:tr w:rsidR="0015182B" w:rsidRPr="0065114A" w14:paraId="0681F6FC" w14:textId="77777777" w:rsidTr="00F40A44">
        <w:trPr>
          <w:trHeight w:val="556"/>
        </w:trPr>
        <w:tc>
          <w:tcPr>
            <w:tcW w:w="921" w:type="dxa"/>
            <w:vAlign w:val="center"/>
          </w:tcPr>
          <w:p w14:paraId="58EFDC72" w14:textId="77777777" w:rsidR="0015182B" w:rsidRDefault="0015182B" w:rsidP="00F40A44">
            <w:pPr>
              <w:jc w:val="center"/>
              <w:rPr>
                <w:rFonts w:ascii="Trebuchet MS" w:hAnsi="Trebuchet MS" w:cs="Tahoma"/>
              </w:rPr>
            </w:pPr>
            <w:r>
              <w:rPr>
                <w:rFonts w:ascii="Trebuchet MS" w:hAnsi="Trebuchet MS" w:cs="Tahoma"/>
              </w:rPr>
              <w:t>1003</w:t>
            </w:r>
          </w:p>
        </w:tc>
        <w:tc>
          <w:tcPr>
            <w:tcW w:w="5953" w:type="dxa"/>
            <w:vAlign w:val="center"/>
          </w:tcPr>
          <w:p w14:paraId="04E8D770" w14:textId="77777777" w:rsidR="0015182B" w:rsidRPr="0065114A" w:rsidRDefault="0015182B" w:rsidP="00B52FE5">
            <w:pPr>
              <w:rPr>
                <w:rFonts w:ascii="Trebuchet MS" w:hAnsi="Trebuchet MS" w:cs="Tahoma"/>
                <w:b/>
                <w:u w:val="single"/>
              </w:rPr>
            </w:pPr>
            <w:r>
              <w:rPr>
                <w:rFonts w:ascii="Trebuchet MS" w:hAnsi="Trebuchet MS" w:cs="Tahoma"/>
                <w:b/>
                <w:u w:val="single"/>
              </w:rPr>
              <w:t>DALLAGE DES ALENTOURS DU BÂTIMENT</w:t>
            </w:r>
            <w:r w:rsidRPr="0065114A">
              <w:rPr>
                <w:rFonts w:ascii="Trebuchet MS" w:hAnsi="Trebuchet MS" w:cs="Tahoma"/>
                <w:b/>
                <w:u w:val="single"/>
              </w:rPr>
              <w:t xml:space="preserve">  ép 8cm EN BETON DOSE A 300 KG/M3</w:t>
            </w:r>
          </w:p>
          <w:p w14:paraId="739D84E1" w14:textId="77777777" w:rsidR="0015182B" w:rsidRPr="0065114A" w:rsidRDefault="0015182B" w:rsidP="00B52FE5">
            <w:pPr>
              <w:jc w:val="both"/>
              <w:rPr>
                <w:rFonts w:ascii="Trebuchet MS" w:hAnsi="Trebuchet MS" w:cs="Tahoma"/>
              </w:rPr>
            </w:pPr>
            <w:r w:rsidRPr="0065114A">
              <w:rPr>
                <w:rFonts w:ascii="Trebuchet MS" w:hAnsi="Trebuchet MS" w:cs="Tahoma"/>
              </w:rPr>
              <w:t xml:space="preserve">Ce prix  rémunère au mètre carré (M2), les travaux de dallage d’autour en béton  conformément aux spécifications techniques du CCTP. </w:t>
            </w:r>
          </w:p>
          <w:p w14:paraId="7CFF977B" w14:textId="77777777" w:rsidR="0015182B" w:rsidRPr="0065114A" w:rsidRDefault="0015182B" w:rsidP="00B52FE5">
            <w:pPr>
              <w:jc w:val="both"/>
              <w:rPr>
                <w:rFonts w:ascii="Trebuchet MS" w:hAnsi="Trebuchet MS" w:cs="Tahoma"/>
              </w:rPr>
            </w:pPr>
            <w:r w:rsidRPr="0065114A">
              <w:rPr>
                <w:rFonts w:ascii="Trebuchet MS" w:hAnsi="Trebuchet MS" w:cs="Tahoma"/>
              </w:rPr>
              <w:t>Il comprend notamment :</w:t>
            </w:r>
          </w:p>
          <w:p w14:paraId="746351AD" w14:textId="77777777" w:rsidR="0015182B" w:rsidRPr="0065114A" w:rsidRDefault="0015182B"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gravier, sable et ciment  suivant le CCTP ;</w:t>
            </w:r>
          </w:p>
          <w:p w14:paraId="21414DC4" w14:textId="77777777" w:rsidR="0015182B" w:rsidRPr="0065114A" w:rsidRDefault="0015182B"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du béton et le coulage in situ ;</w:t>
            </w:r>
          </w:p>
          <w:p w14:paraId="61510BAD" w14:textId="77777777" w:rsidR="0015182B" w:rsidRPr="0065114A" w:rsidRDefault="0015182B" w:rsidP="00B52FE5">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7D39E3E1" w14:textId="77777777" w:rsidR="0015182B" w:rsidRPr="0065114A" w:rsidRDefault="0015182B" w:rsidP="00B52FE5">
            <w:pPr>
              <w:jc w:val="both"/>
              <w:rPr>
                <w:rFonts w:ascii="Trebuchet MS" w:hAnsi="Trebuchet MS" w:cs="Tahoma"/>
              </w:rPr>
            </w:pPr>
            <w:r w:rsidRPr="0065114A">
              <w:rPr>
                <w:rFonts w:ascii="Trebuchet MS" w:hAnsi="Trebuchet MS" w:cs="Tahoma"/>
              </w:rPr>
              <w:t>Ce prix s’applique à au mètre carré (m2), mesuré par métré contradictoire.</w:t>
            </w:r>
          </w:p>
        </w:tc>
        <w:tc>
          <w:tcPr>
            <w:tcW w:w="850" w:type="dxa"/>
            <w:vAlign w:val="center"/>
          </w:tcPr>
          <w:p w14:paraId="30E82E7E" w14:textId="77777777" w:rsidR="0015182B" w:rsidRPr="0065114A" w:rsidRDefault="0015182B" w:rsidP="00F40A44">
            <w:pPr>
              <w:jc w:val="center"/>
              <w:rPr>
                <w:rFonts w:ascii="Trebuchet MS" w:hAnsi="Trebuchet MS" w:cs="Tahoma"/>
              </w:rPr>
            </w:pPr>
            <w:r>
              <w:rPr>
                <w:rFonts w:ascii="Trebuchet MS" w:hAnsi="Trebuchet MS" w:cs="Tahoma"/>
              </w:rPr>
              <w:t>M²</w:t>
            </w:r>
          </w:p>
        </w:tc>
        <w:tc>
          <w:tcPr>
            <w:tcW w:w="851" w:type="dxa"/>
            <w:vAlign w:val="center"/>
          </w:tcPr>
          <w:p w14:paraId="564C6613" w14:textId="77777777" w:rsidR="0015182B" w:rsidRPr="0065114A" w:rsidRDefault="0015182B" w:rsidP="00F40A44">
            <w:pPr>
              <w:jc w:val="right"/>
              <w:rPr>
                <w:rFonts w:ascii="Trebuchet MS" w:hAnsi="Trebuchet MS" w:cs="Tahoma"/>
              </w:rPr>
            </w:pPr>
          </w:p>
        </w:tc>
        <w:tc>
          <w:tcPr>
            <w:tcW w:w="1587" w:type="dxa"/>
          </w:tcPr>
          <w:p w14:paraId="4BF4B99F" w14:textId="77777777" w:rsidR="0015182B" w:rsidRPr="0065114A" w:rsidRDefault="0015182B" w:rsidP="00F40A44">
            <w:pPr>
              <w:jc w:val="center"/>
              <w:rPr>
                <w:rFonts w:ascii="Trebuchet MS" w:hAnsi="Trebuchet MS" w:cs="Tahoma"/>
              </w:rPr>
            </w:pPr>
          </w:p>
        </w:tc>
      </w:tr>
      <w:tr w:rsidR="0015182B" w:rsidRPr="0065114A" w14:paraId="1688EDE1" w14:textId="77777777" w:rsidTr="00F40A44">
        <w:trPr>
          <w:trHeight w:val="556"/>
        </w:trPr>
        <w:tc>
          <w:tcPr>
            <w:tcW w:w="921" w:type="dxa"/>
            <w:vAlign w:val="center"/>
          </w:tcPr>
          <w:p w14:paraId="42ECDC71" w14:textId="77777777" w:rsidR="0015182B" w:rsidRPr="0065114A" w:rsidRDefault="0015182B" w:rsidP="00F40A44">
            <w:pPr>
              <w:jc w:val="center"/>
              <w:rPr>
                <w:rFonts w:ascii="Trebuchet MS" w:hAnsi="Trebuchet MS" w:cs="Tahoma"/>
              </w:rPr>
            </w:pPr>
            <w:r>
              <w:rPr>
                <w:rFonts w:ascii="Trebuchet MS" w:hAnsi="Trebuchet MS" w:cs="Tahoma"/>
              </w:rPr>
              <w:t>1004</w:t>
            </w:r>
          </w:p>
        </w:tc>
        <w:tc>
          <w:tcPr>
            <w:tcW w:w="5953" w:type="dxa"/>
            <w:vAlign w:val="center"/>
          </w:tcPr>
          <w:p w14:paraId="13D1AC0D" w14:textId="77777777" w:rsidR="0015182B" w:rsidRPr="0065114A" w:rsidRDefault="0015182B" w:rsidP="00F40A44">
            <w:pPr>
              <w:spacing w:before="120"/>
              <w:rPr>
                <w:rFonts w:ascii="Trebuchet MS" w:hAnsi="Trebuchet MS" w:cs="Tahoma"/>
                <w:b/>
                <w:u w:val="single"/>
              </w:rPr>
            </w:pPr>
            <w:r>
              <w:rPr>
                <w:rFonts w:ascii="Trebuchet MS" w:hAnsi="Trebuchet MS" w:cs="Tahoma"/>
                <w:b/>
                <w:u w:val="single"/>
              </w:rPr>
              <w:t>CANIVEAUX DE 3</w:t>
            </w:r>
            <w:r w:rsidRPr="0065114A">
              <w:rPr>
                <w:rFonts w:ascii="Trebuchet MS" w:hAnsi="Trebuchet MS" w:cs="Tahoma"/>
                <w:b/>
                <w:u w:val="single"/>
              </w:rPr>
              <w:t>0x30 cm EN BETON ARME (FOND ET PAROI LISSE  de 10 cm)</w:t>
            </w:r>
          </w:p>
          <w:p w14:paraId="6DC22FC2" w14:textId="77777777" w:rsidR="0015182B" w:rsidRPr="0065114A" w:rsidRDefault="0015182B" w:rsidP="00F40A44">
            <w:pPr>
              <w:jc w:val="both"/>
              <w:rPr>
                <w:rFonts w:ascii="Trebuchet MS" w:hAnsi="Trebuchet MS" w:cs="Tahoma"/>
              </w:rPr>
            </w:pPr>
            <w:r w:rsidRPr="0065114A">
              <w:rPr>
                <w:rFonts w:ascii="Trebuchet MS" w:hAnsi="Trebuchet MS" w:cs="Tahoma"/>
              </w:rPr>
              <w:t xml:space="preserve">Ce prix  rémunère au mètre linéaire (ml), les travaux de construction des caniveaux en béton armé  conformément au CCTP. </w:t>
            </w:r>
          </w:p>
          <w:p w14:paraId="4DAF18CA" w14:textId="77777777" w:rsidR="0015182B" w:rsidRPr="0065114A" w:rsidRDefault="0015182B" w:rsidP="00F40A44">
            <w:pPr>
              <w:jc w:val="both"/>
              <w:rPr>
                <w:rFonts w:ascii="Trebuchet MS" w:hAnsi="Trebuchet MS" w:cs="Tahoma"/>
              </w:rPr>
            </w:pPr>
            <w:r w:rsidRPr="0065114A">
              <w:rPr>
                <w:rFonts w:ascii="Trebuchet MS" w:hAnsi="Trebuchet MS" w:cs="Tahoma"/>
              </w:rPr>
              <w:t>Il comprend notamment :</w:t>
            </w:r>
          </w:p>
          <w:p w14:paraId="5156EC33"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gravier, sable et ciment  suivant le CCTP ;</w:t>
            </w:r>
          </w:p>
          <w:p w14:paraId="0EB0532C"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des aciers en HA8 pour les cadres espacés de 40 cm et des aciers HA6 pour les aciers de constructions ;</w:t>
            </w:r>
          </w:p>
          <w:p w14:paraId="1D736F04"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façonnage des cadres en aciers HA8 ;</w:t>
            </w:r>
          </w:p>
          <w:p w14:paraId="7076B07C"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façonnage du ferraillage des caniveaux ;</w:t>
            </w:r>
          </w:p>
          <w:p w14:paraId="145D828E"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 coffrage des caniveaux d’épaisseur des parois 10 cm ;</w:t>
            </w:r>
          </w:p>
          <w:p w14:paraId="62663EA7"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les réglages topographiques ;</w:t>
            </w:r>
          </w:p>
          <w:p w14:paraId="077E67EF"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mise en œuvre du béton et le coulage des caniveaux ;</w:t>
            </w:r>
          </w:p>
          <w:p w14:paraId="1765F872"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3DF8DEDE" w14:textId="77777777" w:rsidR="0015182B" w:rsidRPr="0065114A" w:rsidRDefault="0015182B" w:rsidP="00F40A44">
            <w:pPr>
              <w:jc w:val="both"/>
              <w:rPr>
                <w:rFonts w:ascii="Trebuchet MS" w:hAnsi="Trebuchet MS" w:cs="Tahoma"/>
              </w:rPr>
            </w:pPr>
            <w:r w:rsidRPr="0065114A">
              <w:rPr>
                <w:rFonts w:ascii="Trebuchet MS" w:hAnsi="Trebuchet MS" w:cs="Tahoma"/>
              </w:rPr>
              <w:t>Ce prix s’applique au mètre linéaire (ml), mesuré par métré contradictoire.</w:t>
            </w:r>
          </w:p>
        </w:tc>
        <w:tc>
          <w:tcPr>
            <w:tcW w:w="850" w:type="dxa"/>
            <w:vAlign w:val="center"/>
          </w:tcPr>
          <w:p w14:paraId="0F8ABFFF" w14:textId="77777777" w:rsidR="0015182B" w:rsidRPr="0065114A" w:rsidRDefault="0015182B" w:rsidP="00F40A44">
            <w:pPr>
              <w:jc w:val="center"/>
              <w:rPr>
                <w:rFonts w:ascii="Trebuchet MS" w:hAnsi="Trebuchet MS" w:cs="Tahoma"/>
              </w:rPr>
            </w:pPr>
            <w:r w:rsidRPr="0065114A">
              <w:rPr>
                <w:rFonts w:ascii="Trebuchet MS" w:hAnsi="Trebuchet MS" w:cs="Tahoma"/>
              </w:rPr>
              <w:t>ML</w:t>
            </w:r>
          </w:p>
        </w:tc>
        <w:tc>
          <w:tcPr>
            <w:tcW w:w="851" w:type="dxa"/>
            <w:vAlign w:val="center"/>
          </w:tcPr>
          <w:p w14:paraId="58F448D7" w14:textId="77777777" w:rsidR="0015182B" w:rsidRPr="0065114A" w:rsidRDefault="0015182B" w:rsidP="00F40A44">
            <w:pPr>
              <w:jc w:val="right"/>
              <w:rPr>
                <w:rFonts w:ascii="Trebuchet MS" w:hAnsi="Trebuchet MS" w:cs="Tahoma"/>
              </w:rPr>
            </w:pPr>
          </w:p>
        </w:tc>
        <w:tc>
          <w:tcPr>
            <w:tcW w:w="1587" w:type="dxa"/>
          </w:tcPr>
          <w:p w14:paraId="2E9B4A94" w14:textId="77777777" w:rsidR="0015182B" w:rsidRPr="0065114A" w:rsidRDefault="0015182B" w:rsidP="00F40A44">
            <w:pPr>
              <w:jc w:val="center"/>
              <w:rPr>
                <w:rFonts w:ascii="Trebuchet MS" w:hAnsi="Trebuchet MS" w:cs="Tahoma"/>
              </w:rPr>
            </w:pPr>
          </w:p>
        </w:tc>
      </w:tr>
      <w:tr w:rsidR="0015182B" w:rsidRPr="0065114A" w14:paraId="0A4F55C3" w14:textId="77777777" w:rsidTr="00F40A44">
        <w:trPr>
          <w:trHeight w:val="556"/>
        </w:trPr>
        <w:tc>
          <w:tcPr>
            <w:tcW w:w="921" w:type="dxa"/>
            <w:vAlign w:val="center"/>
          </w:tcPr>
          <w:p w14:paraId="1E1A899C" w14:textId="77777777" w:rsidR="0015182B" w:rsidRPr="0065114A" w:rsidRDefault="0015182B" w:rsidP="00301DB2">
            <w:pPr>
              <w:jc w:val="center"/>
              <w:rPr>
                <w:rFonts w:ascii="Trebuchet MS" w:hAnsi="Trebuchet MS" w:cs="Tahoma"/>
              </w:rPr>
            </w:pPr>
            <w:r>
              <w:rPr>
                <w:rFonts w:ascii="Trebuchet MS" w:hAnsi="Trebuchet MS" w:cs="Tahoma"/>
              </w:rPr>
              <w:t>1</w:t>
            </w:r>
            <w:r w:rsidRPr="0065114A">
              <w:rPr>
                <w:rFonts w:ascii="Trebuchet MS" w:hAnsi="Trebuchet MS" w:cs="Tahoma"/>
              </w:rPr>
              <w:t>0</w:t>
            </w:r>
            <w:r>
              <w:rPr>
                <w:rFonts w:ascii="Trebuchet MS" w:hAnsi="Trebuchet MS" w:cs="Tahoma"/>
              </w:rPr>
              <w:t>05</w:t>
            </w:r>
          </w:p>
        </w:tc>
        <w:tc>
          <w:tcPr>
            <w:tcW w:w="5953" w:type="dxa"/>
            <w:vAlign w:val="center"/>
          </w:tcPr>
          <w:p w14:paraId="7B1DFA56" w14:textId="77777777" w:rsidR="0015182B" w:rsidRPr="0065114A" w:rsidRDefault="0015182B" w:rsidP="00F40A44">
            <w:pPr>
              <w:rPr>
                <w:rFonts w:ascii="Trebuchet MS" w:hAnsi="Trebuchet MS" w:cs="Tahoma"/>
                <w:b/>
                <w:u w:val="single"/>
              </w:rPr>
            </w:pPr>
            <w:r>
              <w:rPr>
                <w:rFonts w:ascii="Trebuchet MS" w:hAnsi="Trebuchet MS" w:cs="Tahoma"/>
                <w:b/>
                <w:u w:val="single"/>
              </w:rPr>
              <w:t>DALLETTES POUR CANIVEAU ép 12cm EN BETON DOSE A 35</w:t>
            </w:r>
            <w:r w:rsidRPr="0065114A">
              <w:rPr>
                <w:rFonts w:ascii="Trebuchet MS" w:hAnsi="Trebuchet MS" w:cs="Tahoma"/>
                <w:b/>
                <w:u w:val="single"/>
              </w:rPr>
              <w:t>0 KG/M3</w:t>
            </w:r>
          </w:p>
          <w:p w14:paraId="4819BF2F" w14:textId="77777777" w:rsidR="0015182B" w:rsidRPr="0065114A" w:rsidRDefault="0015182B" w:rsidP="00F40A44">
            <w:pPr>
              <w:jc w:val="both"/>
              <w:rPr>
                <w:rFonts w:ascii="Trebuchet MS" w:hAnsi="Trebuchet MS" w:cs="Tahoma"/>
              </w:rPr>
            </w:pPr>
            <w:r w:rsidRPr="0065114A">
              <w:rPr>
                <w:rFonts w:ascii="Trebuchet MS" w:hAnsi="Trebuchet MS" w:cs="Tahoma"/>
              </w:rPr>
              <w:t>Ce prix  rémunère a</w:t>
            </w:r>
            <w:r>
              <w:rPr>
                <w:rFonts w:ascii="Trebuchet MS" w:hAnsi="Trebuchet MS" w:cs="Tahoma"/>
              </w:rPr>
              <w:t>u mètre linéaire (ML), les travaux de dallettes pour caniveau</w:t>
            </w:r>
            <w:r w:rsidRPr="0065114A">
              <w:rPr>
                <w:rFonts w:ascii="Trebuchet MS" w:hAnsi="Trebuchet MS" w:cs="Tahoma"/>
              </w:rPr>
              <w:t xml:space="preserve"> en béton</w:t>
            </w:r>
            <w:r>
              <w:rPr>
                <w:rFonts w:ascii="Trebuchet MS" w:hAnsi="Trebuchet MS" w:cs="Tahoma"/>
              </w:rPr>
              <w:t xml:space="preserve"> armé </w:t>
            </w:r>
            <w:r w:rsidRPr="0065114A">
              <w:rPr>
                <w:rFonts w:ascii="Trebuchet MS" w:hAnsi="Trebuchet MS" w:cs="Tahoma"/>
              </w:rPr>
              <w:t xml:space="preserve">conformément aux spécifications techniques du CCTP. </w:t>
            </w:r>
          </w:p>
          <w:p w14:paraId="1EC8575A" w14:textId="77777777" w:rsidR="0015182B" w:rsidRPr="0065114A" w:rsidRDefault="0015182B" w:rsidP="00F40A44">
            <w:pPr>
              <w:jc w:val="both"/>
              <w:rPr>
                <w:rFonts w:ascii="Trebuchet MS" w:hAnsi="Trebuchet MS" w:cs="Tahoma"/>
              </w:rPr>
            </w:pPr>
            <w:r w:rsidRPr="0065114A">
              <w:rPr>
                <w:rFonts w:ascii="Trebuchet MS" w:hAnsi="Trebuchet MS" w:cs="Tahoma"/>
              </w:rPr>
              <w:t>Il comprend notamment :</w:t>
            </w:r>
          </w:p>
          <w:p w14:paraId="06CBD30B" w14:textId="77777777" w:rsidR="0015182B"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la fourniture du gravier, sable</w:t>
            </w:r>
            <w:r>
              <w:rPr>
                <w:rFonts w:ascii="Trebuchet MS" w:hAnsi="Trebuchet MS" w:cs="Tahoma"/>
                <w:sz w:val="20"/>
                <w:szCs w:val="20"/>
              </w:rPr>
              <w:t>, aciers HA10 et HA8</w:t>
            </w:r>
            <w:r w:rsidRPr="0065114A">
              <w:rPr>
                <w:rFonts w:ascii="Trebuchet MS" w:hAnsi="Trebuchet MS" w:cs="Tahoma"/>
                <w:sz w:val="20"/>
                <w:szCs w:val="20"/>
              </w:rPr>
              <w:t xml:space="preserve"> et ciment  suivant le CCTP ;</w:t>
            </w:r>
          </w:p>
          <w:p w14:paraId="546BFB13"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Pr>
                <w:rFonts w:ascii="Trebuchet MS" w:hAnsi="Trebuchet MS" w:cs="Tahoma"/>
                <w:sz w:val="20"/>
                <w:szCs w:val="20"/>
              </w:rPr>
              <w:t>le façonnage des aciers ;</w:t>
            </w:r>
          </w:p>
          <w:p w14:paraId="4D8BFCF1"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 xml:space="preserve">la mise en œuvre du béton </w:t>
            </w:r>
            <w:r>
              <w:rPr>
                <w:rFonts w:ascii="Trebuchet MS" w:hAnsi="Trebuchet MS" w:cs="Tahoma"/>
                <w:sz w:val="20"/>
                <w:szCs w:val="20"/>
              </w:rPr>
              <w:t xml:space="preserve">armé </w:t>
            </w:r>
            <w:r w:rsidRPr="0065114A">
              <w:rPr>
                <w:rFonts w:ascii="Trebuchet MS" w:hAnsi="Trebuchet MS" w:cs="Tahoma"/>
                <w:sz w:val="20"/>
                <w:szCs w:val="20"/>
              </w:rPr>
              <w:t>et le coulage in situ ;</w:t>
            </w:r>
          </w:p>
          <w:p w14:paraId="0E7378C1" w14:textId="77777777" w:rsidR="0015182B" w:rsidRPr="0065114A" w:rsidRDefault="0015182B" w:rsidP="00B579F3">
            <w:pPr>
              <w:pStyle w:val="Paragraphedeliste"/>
              <w:numPr>
                <w:ilvl w:val="0"/>
                <w:numId w:val="13"/>
              </w:numPr>
              <w:tabs>
                <w:tab w:val="num" w:pos="777"/>
              </w:tabs>
              <w:ind w:left="777" w:hanging="283"/>
              <w:jc w:val="both"/>
              <w:rPr>
                <w:rFonts w:ascii="Trebuchet MS" w:hAnsi="Trebuchet MS" w:cs="Tahoma"/>
                <w:sz w:val="20"/>
                <w:szCs w:val="20"/>
              </w:rPr>
            </w:pPr>
            <w:r w:rsidRPr="0065114A">
              <w:rPr>
                <w:rFonts w:ascii="Trebuchet MS" w:hAnsi="Trebuchet MS" w:cs="Tahoma"/>
                <w:sz w:val="20"/>
                <w:szCs w:val="20"/>
              </w:rPr>
              <w:t>toutes sujétions.</w:t>
            </w:r>
          </w:p>
          <w:p w14:paraId="7EEC375C" w14:textId="77777777" w:rsidR="0015182B" w:rsidRPr="0065114A" w:rsidRDefault="0015182B" w:rsidP="00F40A44">
            <w:pPr>
              <w:jc w:val="both"/>
              <w:rPr>
                <w:rFonts w:ascii="Trebuchet MS" w:hAnsi="Trebuchet MS" w:cs="Tahoma"/>
              </w:rPr>
            </w:pPr>
            <w:r w:rsidRPr="0065114A">
              <w:rPr>
                <w:rFonts w:ascii="Trebuchet MS" w:hAnsi="Trebuchet MS" w:cs="Tahoma"/>
              </w:rPr>
              <w:t>Ce prix</w:t>
            </w:r>
            <w:r>
              <w:rPr>
                <w:rFonts w:ascii="Trebuchet MS" w:hAnsi="Trebuchet MS" w:cs="Tahoma"/>
              </w:rPr>
              <w:t xml:space="preserve"> s’applique à au mètre linéaire (ml</w:t>
            </w:r>
            <w:r w:rsidRPr="0065114A">
              <w:rPr>
                <w:rFonts w:ascii="Trebuchet MS" w:hAnsi="Trebuchet MS" w:cs="Tahoma"/>
              </w:rPr>
              <w:t>), mesuré par métré contradictoire.</w:t>
            </w:r>
          </w:p>
        </w:tc>
        <w:tc>
          <w:tcPr>
            <w:tcW w:w="850" w:type="dxa"/>
            <w:vAlign w:val="center"/>
          </w:tcPr>
          <w:p w14:paraId="4714CDEA" w14:textId="77777777" w:rsidR="0015182B" w:rsidRPr="0065114A" w:rsidRDefault="0015182B" w:rsidP="00F40A44">
            <w:pPr>
              <w:jc w:val="center"/>
              <w:rPr>
                <w:rFonts w:ascii="Trebuchet MS" w:hAnsi="Trebuchet MS" w:cs="Tahoma"/>
              </w:rPr>
            </w:pPr>
            <w:r>
              <w:rPr>
                <w:rFonts w:ascii="Trebuchet MS" w:hAnsi="Trebuchet MS" w:cs="Tahoma"/>
              </w:rPr>
              <w:t>ML</w:t>
            </w:r>
          </w:p>
        </w:tc>
        <w:tc>
          <w:tcPr>
            <w:tcW w:w="851" w:type="dxa"/>
            <w:vAlign w:val="center"/>
          </w:tcPr>
          <w:p w14:paraId="042C6FD7" w14:textId="77777777" w:rsidR="0015182B" w:rsidRPr="0065114A" w:rsidRDefault="0015182B" w:rsidP="00F40A44">
            <w:pPr>
              <w:jc w:val="right"/>
              <w:rPr>
                <w:rFonts w:ascii="Trebuchet MS" w:hAnsi="Trebuchet MS" w:cs="Tahoma"/>
              </w:rPr>
            </w:pPr>
          </w:p>
        </w:tc>
        <w:tc>
          <w:tcPr>
            <w:tcW w:w="1587" w:type="dxa"/>
          </w:tcPr>
          <w:p w14:paraId="37CB38D0" w14:textId="77777777" w:rsidR="0015182B" w:rsidRPr="0065114A" w:rsidRDefault="0015182B" w:rsidP="00F40A44">
            <w:pPr>
              <w:jc w:val="center"/>
              <w:rPr>
                <w:rFonts w:ascii="Trebuchet MS" w:hAnsi="Trebuchet MS" w:cs="Tahoma"/>
              </w:rPr>
            </w:pPr>
          </w:p>
        </w:tc>
      </w:tr>
    </w:tbl>
    <w:p w14:paraId="2099D749" w14:textId="77777777" w:rsidR="00047F23" w:rsidRDefault="00E50A37" w:rsidP="000022A1">
      <w:pPr>
        <w:pStyle w:val="Corpsdetexte3"/>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66944" behindDoc="0" locked="0" layoutInCell="1" allowOverlap="1" wp14:anchorId="59C17A11" wp14:editId="6E74C2F4">
                <wp:simplePos x="0" y="0"/>
                <wp:positionH relativeFrom="column">
                  <wp:posOffset>343535</wp:posOffset>
                </wp:positionH>
                <wp:positionV relativeFrom="paragraph">
                  <wp:posOffset>52705</wp:posOffset>
                </wp:positionV>
                <wp:extent cx="5424170" cy="895350"/>
                <wp:effectExtent l="0" t="0" r="0" b="0"/>
                <wp:wrapNone/>
                <wp:docPr id="28"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4170" cy="895350"/>
                        </a:xfrm>
                        <a:custGeom>
                          <a:avLst/>
                          <a:gdLst>
                            <a:gd name="T0" fmla="*/ 5287 w 8542"/>
                            <a:gd name="T1" fmla="*/ 422 h 1602"/>
                            <a:gd name="T2" fmla="*/ 7777 w 8542"/>
                            <a:gd name="T3" fmla="*/ 167 h 1602"/>
                            <a:gd name="T4" fmla="*/ 697 w 8542"/>
                            <a:gd name="T5" fmla="*/ 1427 h 1602"/>
                            <a:gd name="T6" fmla="*/ 3592 w 8542"/>
                            <a:gd name="T7" fmla="*/ 1217 h 1602"/>
                          </a:gdLst>
                          <a:ahLst/>
                          <a:cxnLst>
                            <a:cxn ang="0">
                              <a:pos x="T0" y="T1"/>
                            </a:cxn>
                            <a:cxn ang="0">
                              <a:pos x="T2" y="T3"/>
                            </a:cxn>
                            <a:cxn ang="0">
                              <a:pos x="T4" y="T5"/>
                            </a:cxn>
                            <a:cxn ang="0">
                              <a:pos x="T6" y="T7"/>
                            </a:cxn>
                          </a:cxnLst>
                          <a:rect l="0" t="0" r="r" b="b"/>
                          <a:pathLst>
                            <a:path w="8542" h="1602">
                              <a:moveTo>
                                <a:pt x="5287" y="422"/>
                              </a:moveTo>
                              <a:cubicBezTo>
                                <a:pt x="6914" y="211"/>
                                <a:pt x="8542" y="0"/>
                                <a:pt x="7777" y="167"/>
                              </a:cubicBezTo>
                              <a:cubicBezTo>
                                <a:pt x="7012" y="334"/>
                                <a:pt x="1394" y="1252"/>
                                <a:pt x="697" y="1427"/>
                              </a:cubicBezTo>
                              <a:cubicBezTo>
                                <a:pt x="0" y="1602"/>
                                <a:pt x="1796" y="1409"/>
                                <a:pt x="3592" y="121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DE7CF" id="Freeform 535" o:spid="_x0000_s1026" style="position:absolute;margin-left:27.05pt;margin-top:4.15pt;width:427.1pt;height:7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" path="m5287,422c6914,211,8542,,7777,167,7012,334,1394,1252,697,1427,,1602,1796,1409,3592,1217e" filled="f">
                <v:path arrowok="t" o:connecttype="custom" o:connectlocs="3357245,235854;4938395,93335;442595,797543;2280920,680175" o:connectangles="0,0,0,0"/>
              </v:shape>
            </w:pict>
          </mc:Fallback>
        </mc:AlternateContent>
      </w:r>
    </w:p>
    <w:p w14:paraId="48E4BCE6" w14:textId="77777777" w:rsidR="00047F23" w:rsidRDefault="00047F23" w:rsidP="000022A1">
      <w:pPr>
        <w:pStyle w:val="Corpsdetexte3"/>
        <w:jc w:val="both"/>
        <w:rPr>
          <w:rFonts w:eastAsia="Arial Unicode MS"/>
          <w:b w:val="0"/>
          <w:i w:val="0"/>
          <w:sz w:val="22"/>
          <w:szCs w:val="22"/>
        </w:rPr>
      </w:pPr>
    </w:p>
    <w:p w14:paraId="0A2F91EF" w14:textId="77777777" w:rsidR="00047F23" w:rsidRDefault="00047F23" w:rsidP="000022A1">
      <w:pPr>
        <w:pStyle w:val="Corpsdetexte3"/>
        <w:jc w:val="both"/>
        <w:rPr>
          <w:rFonts w:eastAsia="Arial Unicode MS"/>
          <w:b w:val="0"/>
          <w:i w:val="0"/>
          <w:sz w:val="22"/>
          <w:szCs w:val="22"/>
        </w:rPr>
      </w:pPr>
    </w:p>
    <w:p w14:paraId="5DFE3126" w14:textId="77777777" w:rsidR="00047F23" w:rsidRDefault="00047F23" w:rsidP="000022A1">
      <w:pPr>
        <w:pStyle w:val="Corpsdetexte3"/>
        <w:jc w:val="both"/>
        <w:rPr>
          <w:rFonts w:eastAsia="Arial Unicode MS"/>
          <w:b w:val="0"/>
          <w:i w:val="0"/>
          <w:sz w:val="22"/>
          <w:szCs w:val="22"/>
        </w:rPr>
      </w:pPr>
    </w:p>
    <w:p w14:paraId="7BB068E6" w14:textId="77777777" w:rsidR="00047F23" w:rsidRDefault="00047F23" w:rsidP="000022A1">
      <w:pPr>
        <w:pStyle w:val="Corpsdetexte3"/>
        <w:jc w:val="both"/>
        <w:rPr>
          <w:rFonts w:eastAsia="Arial Unicode MS"/>
          <w:b w:val="0"/>
          <w:i w:val="0"/>
          <w:sz w:val="22"/>
          <w:szCs w:val="22"/>
        </w:rPr>
      </w:pPr>
    </w:p>
    <w:p w14:paraId="39B5478D" w14:textId="77777777" w:rsidR="00047F23" w:rsidRDefault="00047F23" w:rsidP="000022A1">
      <w:pPr>
        <w:pStyle w:val="Corpsdetexte3"/>
        <w:jc w:val="both"/>
        <w:rPr>
          <w:rFonts w:eastAsia="Arial Unicode MS"/>
          <w:b w:val="0"/>
          <w:i w:val="0"/>
          <w:sz w:val="22"/>
          <w:szCs w:val="22"/>
        </w:rPr>
      </w:pPr>
    </w:p>
    <w:p w14:paraId="7A86B9C5" w14:textId="77777777" w:rsidR="00047F23" w:rsidRDefault="00047F23" w:rsidP="000022A1">
      <w:pPr>
        <w:pStyle w:val="Corpsdetexte3"/>
        <w:jc w:val="both"/>
        <w:rPr>
          <w:rFonts w:eastAsia="Arial Unicode MS"/>
          <w:b w:val="0"/>
          <w:i w:val="0"/>
          <w:sz w:val="22"/>
          <w:szCs w:val="22"/>
        </w:rPr>
      </w:pPr>
    </w:p>
    <w:p w14:paraId="1D91BAB2" w14:textId="77777777" w:rsidR="00047F23" w:rsidRDefault="00047F23" w:rsidP="000022A1">
      <w:pPr>
        <w:pStyle w:val="Corpsdetexte3"/>
        <w:jc w:val="both"/>
        <w:rPr>
          <w:rFonts w:eastAsia="Arial Unicode MS"/>
          <w:b w:val="0"/>
          <w:i w:val="0"/>
          <w:sz w:val="22"/>
          <w:szCs w:val="22"/>
        </w:rPr>
      </w:pPr>
    </w:p>
    <w:p w14:paraId="7AB40984" w14:textId="77777777" w:rsidR="00047F23" w:rsidRPr="0065114A" w:rsidRDefault="00047F23" w:rsidP="000022A1">
      <w:pPr>
        <w:pStyle w:val="Corpsdetexte3"/>
        <w:jc w:val="both"/>
        <w:rPr>
          <w:rFonts w:eastAsia="Arial Unicode MS"/>
          <w:b w:val="0"/>
          <w:i w:val="0"/>
          <w:sz w:val="22"/>
          <w:szCs w:val="22"/>
        </w:rPr>
      </w:pPr>
    </w:p>
    <w:p w14:paraId="67DDF866" w14:textId="77777777" w:rsidR="000022A1" w:rsidRPr="0065114A" w:rsidRDefault="000022A1" w:rsidP="000022A1">
      <w:pPr>
        <w:pStyle w:val="Corpsdetexte3"/>
        <w:jc w:val="both"/>
        <w:rPr>
          <w:rFonts w:eastAsia="Arial Unicode MS"/>
          <w:b w:val="0"/>
          <w:i w:val="0"/>
          <w:sz w:val="22"/>
          <w:szCs w:val="22"/>
        </w:rPr>
      </w:pPr>
    </w:p>
    <w:p w14:paraId="498F4D2D" w14:textId="77777777" w:rsidR="000022A1" w:rsidRDefault="000022A1" w:rsidP="000022A1">
      <w:pPr>
        <w:pStyle w:val="Corpsdetexte3"/>
        <w:jc w:val="both"/>
        <w:rPr>
          <w:rFonts w:eastAsia="Arial Unicode MS"/>
          <w:b w:val="0"/>
          <w:i w:val="0"/>
          <w:sz w:val="22"/>
          <w:szCs w:val="22"/>
        </w:rPr>
      </w:pPr>
    </w:p>
    <w:p w14:paraId="1990954F" w14:textId="77777777" w:rsidR="007D6568" w:rsidRPr="007D6568" w:rsidRDefault="003F73A9" w:rsidP="003F73A9">
      <w:pPr>
        <w:pStyle w:val="Corpsdetexte3"/>
        <w:tabs>
          <w:tab w:val="left" w:pos="1230"/>
        </w:tabs>
        <w:jc w:val="both"/>
        <w:rPr>
          <w:rFonts w:eastAsia="Arial Unicode MS"/>
          <w:i w:val="0"/>
          <w:sz w:val="22"/>
          <w:szCs w:val="22"/>
        </w:rPr>
      </w:pPr>
      <w:r>
        <w:rPr>
          <w:rFonts w:eastAsia="Arial Unicode MS"/>
          <w:b w:val="0"/>
          <w:i w:val="0"/>
          <w:sz w:val="22"/>
          <w:szCs w:val="22"/>
        </w:rPr>
        <w:tab/>
      </w:r>
    </w:p>
    <w:p w14:paraId="5ABCC8FF" w14:textId="77777777" w:rsidR="007D6568" w:rsidRDefault="007D6568" w:rsidP="000022A1">
      <w:pPr>
        <w:pStyle w:val="Corpsdetexte3"/>
        <w:jc w:val="both"/>
        <w:rPr>
          <w:rFonts w:eastAsia="Arial Unicode MS"/>
          <w:b w:val="0"/>
          <w:i w:val="0"/>
          <w:sz w:val="22"/>
          <w:szCs w:val="22"/>
        </w:rPr>
      </w:pPr>
    </w:p>
    <w:p w14:paraId="1777BB8D" w14:textId="77777777" w:rsidR="007D6568" w:rsidRDefault="007D6568" w:rsidP="000022A1">
      <w:pPr>
        <w:pStyle w:val="Corpsdetexte3"/>
        <w:jc w:val="both"/>
        <w:rPr>
          <w:rFonts w:eastAsia="Arial Unicode MS"/>
          <w:b w:val="0"/>
          <w:i w:val="0"/>
          <w:sz w:val="22"/>
          <w:szCs w:val="22"/>
        </w:rPr>
      </w:pPr>
    </w:p>
    <w:p w14:paraId="6762CCB0" w14:textId="77777777" w:rsidR="007D6568" w:rsidRDefault="007D6568" w:rsidP="000022A1">
      <w:pPr>
        <w:pStyle w:val="Corpsdetexte3"/>
        <w:jc w:val="both"/>
        <w:rPr>
          <w:rFonts w:eastAsia="Arial Unicode MS"/>
          <w:b w:val="0"/>
          <w:i w:val="0"/>
          <w:sz w:val="22"/>
          <w:szCs w:val="22"/>
        </w:rPr>
      </w:pPr>
    </w:p>
    <w:p w14:paraId="54536C2E" w14:textId="77777777" w:rsidR="007D6568" w:rsidRDefault="007D6568" w:rsidP="000022A1">
      <w:pPr>
        <w:pStyle w:val="Corpsdetexte3"/>
        <w:jc w:val="both"/>
        <w:rPr>
          <w:rFonts w:eastAsia="Arial Unicode MS"/>
          <w:b w:val="0"/>
          <w:i w:val="0"/>
          <w:sz w:val="22"/>
          <w:szCs w:val="22"/>
        </w:rPr>
      </w:pPr>
    </w:p>
    <w:p w14:paraId="1F69FE4C" w14:textId="77777777" w:rsidR="007D6568" w:rsidRPr="0065114A" w:rsidRDefault="007D6568" w:rsidP="000022A1">
      <w:pPr>
        <w:pStyle w:val="Corpsdetexte3"/>
        <w:jc w:val="both"/>
        <w:rPr>
          <w:rFonts w:eastAsia="Arial Unicode MS"/>
          <w:b w:val="0"/>
          <w:i w:val="0"/>
          <w:sz w:val="22"/>
          <w:szCs w:val="22"/>
        </w:rPr>
      </w:pPr>
    </w:p>
    <w:p w14:paraId="404D7E6E" w14:textId="77777777" w:rsidR="000022A1" w:rsidRPr="0065114A" w:rsidRDefault="000022A1" w:rsidP="000022A1">
      <w:pPr>
        <w:pStyle w:val="Corpsdetexte3"/>
        <w:jc w:val="both"/>
        <w:rPr>
          <w:rFonts w:eastAsia="Arial Unicode MS"/>
          <w:b w:val="0"/>
          <w:i w:val="0"/>
          <w:sz w:val="22"/>
          <w:szCs w:val="22"/>
        </w:rPr>
      </w:pPr>
    </w:p>
    <w:p w14:paraId="77F80D1C" w14:textId="77777777" w:rsidR="000022A1" w:rsidRPr="0065114A" w:rsidRDefault="000022A1" w:rsidP="000022A1">
      <w:pPr>
        <w:pStyle w:val="Corpsdetexte3"/>
        <w:jc w:val="both"/>
        <w:rPr>
          <w:rFonts w:eastAsia="Arial Unicode MS"/>
          <w:b w:val="0"/>
          <w:i w:val="0"/>
          <w:sz w:val="22"/>
          <w:szCs w:val="22"/>
        </w:rPr>
      </w:pPr>
    </w:p>
    <w:p w14:paraId="021BF27F" w14:textId="77777777" w:rsidR="00CF53B7" w:rsidRPr="0065114A" w:rsidRDefault="00CF53B7" w:rsidP="00A56B08">
      <w:pPr>
        <w:spacing w:before="120" w:after="120"/>
        <w:jc w:val="center"/>
        <w:rPr>
          <w:rFonts w:eastAsia="Arial Unicode MS"/>
          <w:sz w:val="22"/>
          <w:szCs w:val="22"/>
        </w:rPr>
      </w:pPr>
    </w:p>
    <w:p w14:paraId="0532A76A" w14:textId="77777777" w:rsidR="00CF53B7" w:rsidRPr="0065114A" w:rsidRDefault="00CF53B7" w:rsidP="00A56B08">
      <w:pPr>
        <w:spacing w:before="120" w:after="120"/>
        <w:jc w:val="center"/>
        <w:rPr>
          <w:rFonts w:eastAsia="Arial Unicode MS"/>
          <w:sz w:val="22"/>
          <w:szCs w:val="22"/>
        </w:rPr>
      </w:pPr>
    </w:p>
    <w:p w14:paraId="034D469C" w14:textId="77777777" w:rsidR="00CF53B7" w:rsidRPr="0065114A" w:rsidRDefault="00CF53B7" w:rsidP="00A56B08">
      <w:pPr>
        <w:spacing w:before="120" w:after="120"/>
        <w:jc w:val="center"/>
        <w:rPr>
          <w:rFonts w:eastAsia="Arial Unicode MS"/>
          <w:sz w:val="22"/>
          <w:szCs w:val="22"/>
        </w:rPr>
      </w:pPr>
    </w:p>
    <w:p w14:paraId="469A8283" w14:textId="77777777" w:rsidR="000419DF" w:rsidRDefault="000419DF" w:rsidP="00863225">
      <w:pPr>
        <w:spacing w:after="240"/>
        <w:rPr>
          <w:rFonts w:eastAsia="Arial Unicode MS"/>
          <w:sz w:val="22"/>
          <w:szCs w:val="22"/>
        </w:rPr>
      </w:pPr>
    </w:p>
    <w:p w14:paraId="308DC0DA" w14:textId="77777777" w:rsidR="000419DF" w:rsidRDefault="000419DF" w:rsidP="00863225">
      <w:pPr>
        <w:spacing w:after="240"/>
        <w:rPr>
          <w:rFonts w:eastAsia="Arial Unicode MS"/>
          <w:sz w:val="22"/>
          <w:szCs w:val="22"/>
        </w:rPr>
      </w:pPr>
    </w:p>
    <w:p w14:paraId="492C25F0" w14:textId="77777777" w:rsidR="00E56550" w:rsidRDefault="00E56550" w:rsidP="00863225">
      <w:pPr>
        <w:spacing w:after="240"/>
        <w:rPr>
          <w:rFonts w:eastAsia="Arial Unicode MS"/>
          <w:sz w:val="22"/>
          <w:szCs w:val="22"/>
        </w:rPr>
      </w:pPr>
    </w:p>
    <w:p w14:paraId="3DB8519D" w14:textId="77777777" w:rsidR="00E56550" w:rsidRDefault="00E56550" w:rsidP="00863225">
      <w:pPr>
        <w:spacing w:after="240"/>
        <w:rPr>
          <w:rFonts w:eastAsia="Arial Unicode MS"/>
          <w:sz w:val="22"/>
          <w:szCs w:val="22"/>
        </w:rPr>
      </w:pPr>
    </w:p>
    <w:p w14:paraId="631FBD50" w14:textId="77777777" w:rsidR="00E56550" w:rsidRDefault="00E56550" w:rsidP="00863225">
      <w:pPr>
        <w:spacing w:after="240"/>
        <w:rPr>
          <w:rFonts w:eastAsia="Arial Unicode MS"/>
          <w:sz w:val="22"/>
          <w:szCs w:val="22"/>
        </w:rPr>
      </w:pPr>
    </w:p>
    <w:p w14:paraId="53AE98A1" w14:textId="77777777" w:rsidR="00E56550" w:rsidRDefault="00E56550" w:rsidP="00863225">
      <w:pPr>
        <w:spacing w:after="240"/>
        <w:rPr>
          <w:rFonts w:eastAsia="Arial Unicode MS"/>
          <w:sz w:val="22"/>
          <w:szCs w:val="22"/>
        </w:rPr>
      </w:pPr>
    </w:p>
    <w:p w14:paraId="6C2227E9" w14:textId="77777777" w:rsidR="00E56550" w:rsidRDefault="00E56550" w:rsidP="00863225">
      <w:pPr>
        <w:spacing w:after="240"/>
        <w:rPr>
          <w:rFonts w:eastAsia="Arial Unicode MS"/>
          <w:sz w:val="22"/>
          <w:szCs w:val="22"/>
        </w:rPr>
      </w:pPr>
    </w:p>
    <w:p w14:paraId="75620429" w14:textId="77777777" w:rsidR="000022A1" w:rsidRPr="0065114A" w:rsidRDefault="00E50A37" w:rsidP="00863225">
      <w:pPr>
        <w:spacing w:after="240"/>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7968" behindDoc="0" locked="0" layoutInCell="1" allowOverlap="1" wp14:anchorId="1067F03F" wp14:editId="7E78600C">
                <wp:simplePos x="0" y="0"/>
                <wp:positionH relativeFrom="column">
                  <wp:posOffset>115570</wp:posOffset>
                </wp:positionH>
                <wp:positionV relativeFrom="paragraph">
                  <wp:posOffset>170815</wp:posOffset>
                </wp:positionV>
                <wp:extent cx="5573395" cy="2111375"/>
                <wp:effectExtent l="38100" t="57150" r="27305" b="60325"/>
                <wp:wrapNone/>
                <wp:docPr id="27"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27D98212" w14:textId="77777777" w:rsidR="00233EF4" w:rsidRPr="00967AF3" w:rsidRDefault="00233EF4"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233EF4" w:rsidRPr="00C8344A" w:rsidRDefault="00233EF4"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7F03F" id="AutoShape 536" o:spid="_x0000_s1042" type="#_x0000_t69" style="position:absolute;margin-left:9.1pt;margin-top:13.45pt;width:438.85pt;height:166.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" strokeweight="2.25pt">
                <v:textbox>
                  <w:txbxContent>
                    <w:p w14:paraId="27D98212" w14:textId="77777777" w:rsidR="00233EF4" w:rsidRPr="00967AF3" w:rsidRDefault="00233EF4"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14:paraId="5E5FAB41" w14:textId="77777777" w:rsidR="00233EF4" w:rsidRPr="00C8344A" w:rsidRDefault="00233EF4" w:rsidP="000022A1">
                      <w:pPr>
                        <w:jc w:val="center"/>
                        <w:rPr>
                          <w:rFonts w:ascii="Albertus Extra Bold" w:hAnsi="Albertus Extra Bold"/>
                          <w:sz w:val="32"/>
                          <w:szCs w:val="32"/>
                        </w:rPr>
                      </w:pPr>
                      <w:r>
                        <w:rPr>
                          <w:rFonts w:ascii="Albertus Extra Bold" w:hAnsi="Albertus Extra Bold"/>
                          <w:sz w:val="32"/>
                          <w:szCs w:val="32"/>
                        </w:rPr>
                        <w:t>CADRE DU DEVIS QUANTITATIF ET ESTIMATIF   (CDQE)</w:t>
                      </w:r>
                    </w:p>
                  </w:txbxContent>
                </v:textbox>
              </v:shape>
            </w:pict>
          </mc:Fallback>
        </mc:AlternateContent>
      </w:r>
    </w:p>
    <w:p w14:paraId="4C469619" w14:textId="77777777" w:rsidR="000022A1" w:rsidRDefault="000022A1" w:rsidP="000022A1">
      <w:pPr>
        <w:spacing w:after="240"/>
        <w:jc w:val="center"/>
        <w:rPr>
          <w:rFonts w:eastAsia="Arial Unicode MS"/>
          <w:sz w:val="22"/>
          <w:szCs w:val="22"/>
        </w:rPr>
      </w:pPr>
    </w:p>
    <w:p w14:paraId="4AF92B00" w14:textId="77777777" w:rsidR="00E56550" w:rsidRDefault="00E56550" w:rsidP="000022A1">
      <w:pPr>
        <w:spacing w:after="240"/>
        <w:jc w:val="center"/>
        <w:rPr>
          <w:rFonts w:eastAsia="Arial Unicode MS"/>
          <w:sz w:val="22"/>
          <w:szCs w:val="22"/>
        </w:rPr>
      </w:pPr>
    </w:p>
    <w:p w14:paraId="53F38ABF" w14:textId="77777777" w:rsidR="00E56550" w:rsidRDefault="00E56550" w:rsidP="000022A1">
      <w:pPr>
        <w:spacing w:after="240"/>
        <w:jc w:val="center"/>
        <w:rPr>
          <w:rFonts w:eastAsia="Arial Unicode MS"/>
          <w:sz w:val="22"/>
          <w:szCs w:val="22"/>
        </w:rPr>
      </w:pPr>
    </w:p>
    <w:p w14:paraId="411EA2DE" w14:textId="77777777" w:rsidR="00E56550" w:rsidRPr="0065114A" w:rsidRDefault="00E56550" w:rsidP="000022A1">
      <w:pPr>
        <w:spacing w:after="240"/>
        <w:jc w:val="center"/>
        <w:rPr>
          <w:rFonts w:eastAsia="Arial Unicode MS"/>
          <w:sz w:val="22"/>
          <w:szCs w:val="22"/>
        </w:rPr>
      </w:pPr>
    </w:p>
    <w:p w14:paraId="4F5B048D" w14:textId="77777777" w:rsidR="000022A1" w:rsidRPr="0065114A" w:rsidRDefault="000022A1" w:rsidP="000022A1">
      <w:pPr>
        <w:spacing w:after="240"/>
        <w:jc w:val="center"/>
        <w:rPr>
          <w:rFonts w:eastAsia="Arial Unicode MS"/>
          <w:sz w:val="22"/>
          <w:szCs w:val="22"/>
        </w:rPr>
      </w:pPr>
    </w:p>
    <w:p w14:paraId="71CA7042" w14:textId="77777777" w:rsidR="000022A1" w:rsidRPr="0065114A" w:rsidRDefault="000022A1" w:rsidP="000022A1">
      <w:pPr>
        <w:spacing w:after="240"/>
        <w:jc w:val="center"/>
        <w:rPr>
          <w:rFonts w:eastAsia="Arial Unicode MS"/>
          <w:sz w:val="22"/>
          <w:szCs w:val="22"/>
        </w:rPr>
      </w:pPr>
    </w:p>
    <w:p w14:paraId="7E418869" w14:textId="77777777" w:rsidR="009D3C2D" w:rsidRDefault="009D3C2D" w:rsidP="00C01471">
      <w:pPr>
        <w:spacing w:after="240"/>
        <w:rPr>
          <w:rFonts w:eastAsia="Arial Unicode MS"/>
          <w:sz w:val="22"/>
          <w:szCs w:val="22"/>
        </w:rPr>
      </w:pPr>
    </w:p>
    <w:p w14:paraId="331B2ED7" w14:textId="77777777" w:rsidR="00872E81" w:rsidRPr="0065114A" w:rsidRDefault="00872E81" w:rsidP="00C01471">
      <w:pPr>
        <w:spacing w:after="240"/>
        <w:rPr>
          <w:rFonts w:eastAsia="Arial Unicode MS"/>
          <w:sz w:val="22"/>
          <w:szCs w:val="22"/>
        </w:rPr>
      </w:pPr>
    </w:p>
    <w:p w14:paraId="34E0A9F9" w14:textId="77777777" w:rsidR="00AF269E" w:rsidRDefault="00AF269E" w:rsidP="000022A1">
      <w:pPr>
        <w:spacing w:after="240"/>
        <w:jc w:val="center"/>
        <w:rPr>
          <w:rFonts w:eastAsia="Arial Unicode MS"/>
          <w:sz w:val="22"/>
          <w:szCs w:val="22"/>
        </w:rPr>
      </w:pPr>
    </w:p>
    <w:p w14:paraId="29E59451" w14:textId="77777777" w:rsidR="00AF269E" w:rsidRDefault="00AF269E" w:rsidP="000022A1">
      <w:pPr>
        <w:spacing w:after="240"/>
        <w:jc w:val="center"/>
        <w:rPr>
          <w:rFonts w:eastAsia="Arial Unicode MS"/>
          <w:sz w:val="22"/>
          <w:szCs w:val="22"/>
        </w:rPr>
      </w:pPr>
    </w:p>
    <w:p w14:paraId="6777BF9D" w14:textId="77777777" w:rsidR="00AF269E" w:rsidRDefault="00AF269E" w:rsidP="000022A1">
      <w:pPr>
        <w:spacing w:after="240"/>
        <w:jc w:val="center"/>
        <w:rPr>
          <w:rFonts w:eastAsia="Arial Unicode MS"/>
          <w:sz w:val="22"/>
          <w:szCs w:val="22"/>
        </w:rPr>
      </w:pPr>
    </w:p>
    <w:p w14:paraId="77FEE238" w14:textId="77777777" w:rsidR="00AF269E" w:rsidRDefault="00AF269E" w:rsidP="000022A1">
      <w:pPr>
        <w:spacing w:after="240"/>
        <w:jc w:val="center"/>
        <w:rPr>
          <w:rFonts w:eastAsia="Arial Unicode MS"/>
          <w:sz w:val="22"/>
          <w:szCs w:val="22"/>
        </w:rPr>
      </w:pPr>
    </w:p>
    <w:p w14:paraId="083965AC" w14:textId="77777777" w:rsidR="00AF269E" w:rsidRDefault="00AF269E" w:rsidP="000022A1">
      <w:pPr>
        <w:spacing w:after="240"/>
        <w:jc w:val="center"/>
        <w:rPr>
          <w:rFonts w:eastAsia="Arial Unicode MS"/>
          <w:sz w:val="22"/>
          <w:szCs w:val="22"/>
        </w:rPr>
      </w:pPr>
    </w:p>
    <w:p w14:paraId="1CFE3D8B" w14:textId="77777777" w:rsidR="00AF269E" w:rsidRDefault="00AF269E" w:rsidP="000022A1">
      <w:pPr>
        <w:spacing w:after="240"/>
        <w:jc w:val="center"/>
        <w:rPr>
          <w:rFonts w:eastAsia="Arial Unicode MS"/>
          <w:sz w:val="22"/>
          <w:szCs w:val="22"/>
        </w:rPr>
      </w:pPr>
    </w:p>
    <w:p w14:paraId="608BD0F7" w14:textId="77777777" w:rsidR="00AF269E" w:rsidRDefault="00AF269E" w:rsidP="000022A1">
      <w:pPr>
        <w:spacing w:after="240"/>
        <w:jc w:val="center"/>
        <w:rPr>
          <w:rFonts w:eastAsia="Arial Unicode MS"/>
          <w:sz w:val="22"/>
          <w:szCs w:val="22"/>
        </w:rPr>
      </w:pPr>
    </w:p>
    <w:p w14:paraId="6EDC7AE7" w14:textId="77777777" w:rsidR="008A7F44" w:rsidRDefault="008A7F44" w:rsidP="00B551F2">
      <w:pPr>
        <w:spacing w:after="240"/>
        <w:rPr>
          <w:rFonts w:eastAsia="Arial Unicode MS"/>
          <w:sz w:val="22"/>
          <w:szCs w:val="22"/>
        </w:rPr>
      </w:pPr>
    </w:p>
    <w:p w14:paraId="1B63F4B2" w14:textId="77777777" w:rsidR="00E56550" w:rsidRDefault="00E56550" w:rsidP="00B551F2">
      <w:pPr>
        <w:spacing w:after="240"/>
        <w:rPr>
          <w:rFonts w:eastAsia="Arial Unicode MS"/>
          <w:sz w:val="22"/>
          <w:szCs w:val="22"/>
        </w:rPr>
      </w:pPr>
    </w:p>
    <w:p w14:paraId="64AEFF0B" w14:textId="77777777" w:rsidR="000022A1" w:rsidRPr="0065114A" w:rsidRDefault="00E12E65" w:rsidP="00482734">
      <w:pPr>
        <w:rPr>
          <w:rFonts w:eastAsia="Arial Unicode MS"/>
          <w:sz w:val="22"/>
          <w:szCs w:val="22"/>
        </w:rPr>
      </w:pPr>
      <w:r>
        <w:rPr>
          <w:rFonts w:eastAsia="Arial Unicode MS"/>
          <w:sz w:val="22"/>
          <w:szCs w:val="22"/>
        </w:rPr>
        <w:object w:dxaOrig="15644" w:dyaOrig="21079" w14:anchorId="6B09B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8.4pt;height:698.4pt" o:ole="">
            <v:imagedata r:id="rId11" o:title=""/>
          </v:shape>
          <o:OLEObject Type="Embed" ProgID="Excel.Sheet.8" ShapeID="_x0000_i1026" DrawAspect="Content" ObjectID="_1800809671" r:id="rId12"/>
        </w:object>
      </w:r>
    </w:p>
    <w:p w14:paraId="287B338C" w14:textId="77777777" w:rsidR="0013655F" w:rsidRDefault="0013655F" w:rsidP="00397424">
      <w:pPr>
        <w:rPr>
          <w:rFonts w:eastAsia="Arial Unicode MS"/>
          <w:b/>
          <w:sz w:val="22"/>
          <w:szCs w:val="22"/>
        </w:rPr>
      </w:pPr>
    </w:p>
    <w:bookmarkStart w:id="5" w:name="_MON_1799757233"/>
    <w:bookmarkEnd w:id="5"/>
    <w:p w14:paraId="19754094" w14:textId="77777777" w:rsidR="0098476E" w:rsidRDefault="00E67CF7" w:rsidP="00397424">
      <w:pPr>
        <w:rPr>
          <w:rFonts w:eastAsia="Arial Unicode MS"/>
          <w:b/>
          <w:sz w:val="22"/>
          <w:szCs w:val="22"/>
        </w:rPr>
      </w:pPr>
      <w:r>
        <w:rPr>
          <w:rFonts w:eastAsia="Arial Unicode MS"/>
          <w:b/>
          <w:sz w:val="22"/>
          <w:szCs w:val="22"/>
        </w:rPr>
        <w:object w:dxaOrig="15670" w:dyaOrig="15960" w14:anchorId="6DE2F9FC">
          <v:shape id="_x0000_i1027" type="#_x0000_t75" style="width:511.2pt;height:518.4pt" o:ole="">
            <v:imagedata r:id="rId13" o:title=""/>
          </v:shape>
          <o:OLEObject Type="Embed" ProgID="Excel.Sheet.8" ShapeID="_x0000_i1027" DrawAspect="Content" ObjectID="_1800809672" r:id="rId14"/>
        </w:object>
      </w:r>
    </w:p>
    <w:p w14:paraId="423B2284" w14:textId="77777777" w:rsidR="0098476E" w:rsidRDefault="0098476E" w:rsidP="00397424">
      <w:pPr>
        <w:rPr>
          <w:rFonts w:eastAsia="Arial Unicode MS"/>
          <w:b/>
          <w:sz w:val="22"/>
          <w:szCs w:val="22"/>
        </w:rPr>
      </w:pPr>
    </w:p>
    <w:p w14:paraId="71A7F6FE" w14:textId="77777777" w:rsidR="0098476E" w:rsidRDefault="0098476E" w:rsidP="00397424">
      <w:pPr>
        <w:rPr>
          <w:rFonts w:eastAsia="Arial Unicode MS"/>
          <w:b/>
          <w:sz w:val="22"/>
          <w:szCs w:val="22"/>
        </w:rPr>
      </w:pPr>
    </w:p>
    <w:p w14:paraId="53BB74B2" w14:textId="77777777" w:rsidR="000022A1" w:rsidRPr="0013655F" w:rsidRDefault="0021792B" w:rsidP="00397424">
      <w:pPr>
        <w:rPr>
          <w:rFonts w:eastAsia="Arial Unicode MS"/>
          <w:b/>
          <w:sz w:val="28"/>
          <w:szCs w:val="28"/>
        </w:rPr>
      </w:pPr>
      <w:r w:rsidRPr="0013655F">
        <w:rPr>
          <w:rFonts w:eastAsia="Arial Unicode MS"/>
          <w:b/>
          <w:sz w:val="28"/>
          <w:szCs w:val="28"/>
        </w:rPr>
        <w:t>Arrêté le présent détail quantitatif et estimatif</w:t>
      </w:r>
      <w:r w:rsidR="000022A1" w:rsidRPr="0013655F">
        <w:rPr>
          <w:rFonts w:eastAsia="Arial Unicode MS"/>
          <w:b/>
          <w:sz w:val="28"/>
          <w:szCs w:val="28"/>
        </w:rPr>
        <w:t xml:space="preserve"> à la somme Toutes Taxes Comprises de :</w:t>
      </w:r>
    </w:p>
    <w:p w14:paraId="5978A568" w14:textId="77777777" w:rsidR="0021792B" w:rsidRDefault="0021792B" w:rsidP="0021792B">
      <w:pPr>
        <w:spacing w:after="240"/>
        <w:jc w:val="center"/>
        <w:rPr>
          <w:rFonts w:eastAsia="Arial Unicode MS"/>
          <w:sz w:val="22"/>
          <w:szCs w:val="22"/>
        </w:rPr>
      </w:pPr>
    </w:p>
    <w:p w14:paraId="046E7155" w14:textId="77777777" w:rsidR="0021792B" w:rsidRDefault="0021792B" w:rsidP="0021792B">
      <w:pPr>
        <w:spacing w:after="240"/>
        <w:jc w:val="center"/>
        <w:rPr>
          <w:rFonts w:eastAsia="Arial Unicode MS"/>
          <w:sz w:val="22"/>
          <w:szCs w:val="22"/>
        </w:rPr>
      </w:pPr>
    </w:p>
    <w:p w14:paraId="1BFE8899" w14:textId="77777777" w:rsidR="0021792B" w:rsidRDefault="0021792B" w:rsidP="0021792B">
      <w:pPr>
        <w:spacing w:after="240"/>
        <w:jc w:val="center"/>
        <w:rPr>
          <w:rFonts w:eastAsia="Arial Unicode MS"/>
          <w:sz w:val="22"/>
          <w:szCs w:val="22"/>
        </w:rPr>
      </w:pPr>
    </w:p>
    <w:p w14:paraId="0ECB0A56" w14:textId="77777777" w:rsidR="0021792B" w:rsidRDefault="0021792B" w:rsidP="0021792B">
      <w:pPr>
        <w:spacing w:after="240"/>
        <w:jc w:val="center"/>
        <w:rPr>
          <w:rFonts w:eastAsia="Arial Unicode MS"/>
          <w:sz w:val="22"/>
          <w:szCs w:val="22"/>
        </w:rPr>
      </w:pPr>
    </w:p>
    <w:p w14:paraId="1E5833ED" w14:textId="77777777" w:rsidR="0021792B" w:rsidRDefault="0021792B" w:rsidP="0021792B">
      <w:pPr>
        <w:spacing w:after="240"/>
        <w:jc w:val="center"/>
        <w:rPr>
          <w:rFonts w:eastAsia="Arial Unicode MS"/>
          <w:sz w:val="22"/>
          <w:szCs w:val="22"/>
        </w:rPr>
      </w:pPr>
    </w:p>
    <w:p w14:paraId="38CCC4CB" w14:textId="77777777" w:rsidR="0021792B" w:rsidRDefault="0021792B" w:rsidP="0021792B">
      <w:pPr>
        <w:spacing w:after="240"/>
        <w:jc w:val="center"/>
        <w:rPr>
          <w:rFonts w:eastAsia="Arial Unicode MS"/>
          <w:sz w:val="22"/>
          <w:szCs w:val="22"/>
        </w:rPr>
      </w:pPr>
    </w:p>
    <w:p w14:paraId="22A67458" w14:textId="77777777" w:rsidR="0021792B" w:rsidRDefault="0021792B" w:rsidP="0021792B">
      <w:pPr>
        <w:spacing w:after="240"/>
        <w:jc w:val="center"/>
        <w:rPr>
          <w:rFonts w:eastAsia="Arial Unicode MS"/>
          <w:sz w:val="22"/>
          <w:szCs w:val="22"/>
        </w:rPr>
      </w:pPr>
    </w:p>
    <w:p w14:paraId="66CA0A37" w14:textId="77777777" w:rsidR="0021792B" w:rsidRDefault="0021792B" w:rsidP="0021792B">
      <w:pPr>
        <w:spacing w:after="240"/>
        <w:jc w:val="center"/>
        <w:rPr>
          <w:rFonts w:eastAsia="Arial Unicode MS"/>
          <w:sz w:val="22"/>
          <w:szCs w:val="22"/>
        </w:rPr>
      </w:pPr>
    </w:p>
    <w:p w14:paraId="6FF6CD4C" w14:textId="77777777" w:rsidR="00A12B7E" w:rsidRDefault="00A12B7E" w:rsidP="0021792B">
      <w:pPr>
        <w:spacing w:after="240"/>
        <w:jc w:val="center"/>
        <w:rPr>
          <w:rFonts w:eastAsia="Arial Unicode MS"/>
          <w:sz w:val="22"/>
          <w:szCs w:val="22"/>
        </w:rPr>
      </w:pPr>
    </w:p>
    <w:p w14:paraId="6A2EDD55" w14:textId="77777777" w:rsidR="00A12B7E" w:rsidRDefault="00A12B7E" w:rsidP="0021792B">
      <w:pPr>
        <w:spacing w:after="240"/>
        <w:jc w:val="center"/>
        <w:rPr>
          <w:rFonts w:eastAsia="Arial Unicode MS"/>
          <w:sz w:val="22"/>
          <w:szCs w:val="22"/>
        </w:rPr>
      </w:pPr>
    </w:p>
    <w:p w14:paraId="22EE087B" w14:textId="77777777" w:rsidR="00A12B7E" w:rsidRDefault="00A12B7E" w:rsidP="0021792B">
      <w:pPr>
        <w:spacing w:after="240"/>
        <w:jc w:val="center"/>
        <w:rPr>
          <w:rFonts w:eastAsia="Arial Unicode MS"/>
          <w:sz w:val="22"/>
          <w:szCs w:val="22"/>
        </w:rPr>
      </w:pPr>
    </w:p>
    <w:p w14:paraId="20C8212A" w14:textId="77777777" w:rsidR="00A12B7E" w:rsidRDefault="00A12B7E" w:rsidP="0021792B">
      <w:pPr>
        <w:spacing w:after="240"/>
        <w:jc w:val="center"/>
        <w:rPr>
          <w:rFonts w:eastAsia="Arial Unicode MS"/>
          <w:sz w:val="22"/>
          <w:szCs w:val="22"/>
        </w:rPr>
      </w:pPr>
    </w:p>
    <w:p w14:paraId="38AD10DD" w14:textId="77777777" w:rsidR="00A12B7E" w:rsidRDefault="00A12B7E" w:rsidP="0021792B">
      <w:pPr>
        <w:spacing w:after="240"/>
        <w:jc w:val="center"/>
        <w:rPr>
          <w:rFonts w:eastAsia="Arial Unicode MS"/>
          <w:sz w:val="22"/>
          <w:szCs w:val="22"/>
        </w:rPr>
      </w:pPr>
    </w:p>
    <w:p w14:paraId="626CC87F" w14:textId="77777777" w:rsidR="00A12B7E" w:rsidRDefault="00A12B7E" w:rsidP="0021792B">
      <w:pPr>
        <w:spacing w:after="240"/>
        <w:jc w:val="center"/>
        <w:rPr>
          <w:rFonts w:eastAsia="Arial Unicode MS"/>
          <w:sz w:val="22"/>
          <w:szCs w:val="22"/>
        </w:rPr>
      </w:pPr>
    </w:p>
    <w:p w14:paraId="0254A4A8" w14:textId="77777777" w:rsidR="00A12B7E" w:rsidRDefault="00A12B7E" w:rsidP="00726A65">
      <w:pPr>
        <w:spacing w:after="240"/>
        <w:rPr>
          <w:rFonts w:eastAsia="Arial Unicode MS"/>
          <w:sz w:val="22"/>
          <w:szCs w:val="22"/>
        </w:rPr>
      </w:pPr>
    </w:p>
    <w:p w14:paraId="043D5F75" w14:textId="77777777" w:rsidR="00CF53B7" w:rsidRPr="0065114A" w:rsidRDefault="00CF53B7" w:rsidP="0098476E">
      <w:pPr>
        <w:spacing w:before="120" w:after="120"/>
        <w:rPr>
          <w:rFonts w:eastAsia="Arial Unicode MS"/>
          <w:sz w:val="22"/>
          <w:szCs w:val="22"/>
        </w:rPr>
      </w:pPr>
    </w:p>
    <w:p w14:paraId="4183B53E" w14:textId="77777777" w:rsidR="00CF53B7" w:rsidRDefault="00CF53B7" w:rsidP="00A56B08">
      <w:pPr>
        <w:spacing w:before="120" w:after="120"/>
        <w:jc w:val="center"/>
        <w:rPr>
          <w:rFonts w:eastAsia="Arial Unicode MS"/>
          <w:sz w:val="22"/>
          <w:szCs w:val="22"/>
        </w:rPr>
      </w:pPr>
    </w:p>
    <w:p w14:paraId="74CCDCA9" w14:textId="77777777" w:rsidR="00F33236" w:rsidRDefault="00F33236" w:rsidP="00A56B08">
      <w:pPr>
        <w:spacing w:before="120" w:after="12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68992" behindDoc="0" locked="0" layoutInCell="1" allowOverlap="1" wp14:anchorId="379D28DD" wp14:editId="23358AEA">
                <wp:simplePos x="0" y="0"/>
                <wp:positionH relativeFrom="column">
                  <wp:posOffset>222885</wp:posOffset>
                </wp:positionH>
                <wp:positionV relativeFrom="paragraph">
                  <wp:posOffset>30480</wp:posOffset>
                </wp:positionV>
                <wp:extent cx="5573395" cy="2111375"/>
                <wp:effectExtent l="38100" t="57150" r="27305" b="60325"/>
                <wp:wrapNone/>
                <wp:docPr id="26"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3395" cy="2111375"/>
                        </a:xfrm>
                        <a:prstGeom prst="leftRightArrow">
                          <a:avLst>
                            <a:gd name="adj1" fmla="val 50000"/>
                            <a:gd name="adj2" fmla="val 52794"/>
                          </a:avLst>
                        </a:prstGeom>
                        <a:solidFill>
                          <a:srgbClr val="FFFFFF"/>
                        </a:solidFill>
                        <a:ln w="28575">
                          <a:solidFill>
                            <a:srgbClr val="000000"/>
                          </a:solidFill>
                          <a:miter lim="800000"/>
                          <a:headEnd/>
                          <a:tailEnd/>
                        </a:ln>
                      </wps:spPr>
                      <wps:txbx>
                        <w:txbxContent>
                          <w:p w14:paraId="1C4A2F9E" w14:textId="77777777" w:rsidR="00233EF4" w:rsidRPr="00967AF3" w:rsidRDefault="00233EF4"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233EF4" w:rsidRDefault="00233EF4"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233EF4" w:rsidRPr="00C8344A" w:rsidRDefault="00233EF4" w:rsidP="00E139C7">
                            <w:pPr>
                              <w:jc w:val="center"/>
                              <w:rPr>
                                <w:rFonts w:ascii="Albertus Extra Bold" w:hAnsi="Albertus Extra Bol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D28DD" id="AutoShape 537" o:spid="_x0000_s1043" type="#_x0000_t69" style="position:absolute;left:0;text-align:left;margin-left:17.55pt;margin-top:2.4pt;width:438.85pt;height:16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" strokeweight="2.25pt">
                <v:textbox>
                  <w:txbxContent>
                    <w:p w14:paraId="1C4A2F9E" w14:textId="77777777" w:rsidR="00233EF4" w:rsidRPr="00967AF3" w:rsidRDefault="00233EF4"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14:paraId="65117A17" w14:textId="77777777" w:rsidR="00233EF4" w:rsidRDefault="00233EF4"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p w14:paraId="6A85BF4F" w14:textId="77777777" w:rsidR="00233EF4" w:rsidRPr="00C8344A" w:rsidRDefault="00233EF4" w:rsidP="00E139C7">
                      <w:pPr>
                        <w:jc w:val="center"/>
                        <w:rPr>
                          <w:rFonts w:ascii="Albertus Extra Bold" w:hAnsi="Albertus Extra Bold"/>
                          <w:sz w:val="32"/>
                          <w:szCs w:val="32"/>
                        </w:rPr>
                      </w:pPr>
                    </w:p>
                  </w:txbxContent>
                </v:textbox>
              </v:shape>
            </w:pict>
          </mc:Fallback>
        </mc:AlternateContent>
      </w:r>
    </w:p>
    <w:p w14:paraId="723A2572" w14:textId="77777777" w:rsidR="00F33236" w:rsidRDefault="00F33236" w:rsidP="00A56B08">
      <w:pPr>
        <w:spacing w:before="120" w:after="120"/>
        <w:jc w:val="center"/>
        <w:rPr>
          <w:rFonts w:eastAsia="Arial Unicode MS"/>
          <w:sz w:val="22"/>
          <w:szCs w:val="22"/>
        </w:rPr>
      </w:pPr>
    </w:p>
    <w:p w14:paraId="3BBB6F8A" w14:textId="77777777" w:rsidR="00F33236" w:rsidRDefault="00F33236" w:rsidP="00A56B08">
      <w:pPr>
        <w:spacing w:before="120" w:after="120"/>
        <w:jc w:val="center"/>
        <w:rPr>
          <w:rFonts w:eastAsia="Arial Unicode MS"/>
          <w:sz w:val="22"/>
          <w:szCs w:val="22"/>
        </w:rPr>
      </w:pPr>
    </w:p>
    <w:p w14:paraId="20B2D4FB" w14:textId="77777777" w:rsidR="00F33236" w:rsidRDefault="00F33236" w:rsidP="00A56B08">
      <w:pPr>
        <w:spacing w:before="120" w:after="120"/>
        <w:jc w:val="center"/>
        <w:rPr>
          <w:rFonts w:eastAsia="Arial Unicode MS"/>
          <w:sz w:val="22"/>
          <w:szCs w:val="22"/>
        </w:rPr>
      </w:pPr>
    </w:p>
    <w:p w14:paraId="07A15E7B" w14:textId="77777777" w:rsidR="00F33236" w:rsidRDefault="00F33236" w:rsidP="00A56B08">
      <w:pPr>
        <w:spacing w:before="120" w:after="120"/>
        <w:jc w:val="center"/>
        <w:rPr>
          <w:rFonts w:eastAsia="Arial Unicode MS"/>
          <w:sz w:val="22"/>
          <w:szCs w:val="22"/>
        </w:rPr>
      </w:pPr>
    </w:p>
    <w:p w14:paraId="54B23820" w14:textId="77777777" w:rsidR="00F33236" w:rsidRDefault="00F33236" w:rsidP="00A56B08">
      <w:pPr>
        <w:spacing w:before="120" w:after="120"/>
        <w:jc w:val="center"/>
        <w:rPr>
          <w:rFonts w:eastAsia="Arial Unicode MS"/>
          <w:sz w:val="22"/>
          <w:szCs w:val="22"/>
        </w:rPr>
      </w:pPr>
    </w:p>
    <w:p w14:paraId="541FFA3E" w14:textId="77777777" w:rsidR="00F33236" w:rsidRDefault="00F33236" w:rsidP="00A56B08">
      <w:pPr>
        <w:spacing w:before="120" w:after="120"/>
        <w:jc w:val="center"/>
        <w:rPr>
          <w:rFonts w:eastAsia="Arial Unicode MS"/>
          <w:sz w:val="22"/>
          <w:szCs w:val="22"/>
        </w:rPr>
      </w:pPr>
    </w:p>
    <w:p w14:paraId="69CFF576" w14:textId="77777777" w:rsidR="00F33236" w:rsidRDefault="00F33236" w:rsidP="00A56B08">
      <w:pPr>
        <w:spacing w:before="120" w:after="120"/>
        <w:jc w:val="center"/>
        <w:rPr>
          <w:rFonts w:eastAsia="Arial Unicode MS"/>
          <w:sz w:val="22"/>
          <w:szCs w:val="22"/>
        </w:rPr>
      </w:pPr>
    </w:p>
    <w:p w14:paraId="6A08A102" w14:textId="77777777" w:rsidR="00F33236" w:rsidRDefault="00F33236" w:rsidP="00A56B08">
      <w:pPr>
        <w:spacing w:before="120" w:after="120"/>
        <w:jc w:val="center"/>
        <w:rPr>
          <w:rFonts w:eastAsia="Arial Unicode MS"/>
          <w:sz w:val="22"/>
          <w:szCs w:val="22"/>
        </w:rPr>
      </w:pPr>
    </w:p>
    <w:p w14:paraId="6815AE34" w14:textId="77777777" w:rsidR="00F33236" w:rsidRDefault="00F33236" w:rsidP="00A56B08">
      <w:pPr>
        <w:spacing w:before="120" w:after="120"/>
        <w:jc w:val="center"/>
        <w:rPr>
          <w:rFonts w:eastAsia="Arial Unicode MS"/>
          <w:sz w:val="22"/>
          <w:szCs w:val="22"/>
        </w:rPr>
      </w:pPr>
    </w:p>
    <w:p w14:paraId="22C8F0FC" w14:textId="77777777" w:rsidR="00F33236" w:rsidRDefault="00F33236" w:rsidP="00A56B08">
      <w:pPr>
        <w:spacing w:before="120" w:after="120"/>
        <w:jc w:val="center"/>
        <w:rPr>
          <w:rFonts w:eastAsia="Arial Unicode MS"/>
          <w:sz w:val="22"/>
          <w:szCs w:val="22"/>
        </w:rPr>
      </w:pPr>
    </w:p>
    <w:p w14:paraId="11D1C333" w14:textId="77777777" w:rsidR="00F33236" w:rsidRDefault="00F33236" w:rsidP="00A56B08">
      <w:pPr>
        <w:spacing w:before="120" w:after="120"/>
        <w:jc w:val="center"/>
        <w:rPr>
          <w:rFonts w:eastAsia="Arial Unicode MS"/>
          <w:sz w:val="22"/>
          <w:szCs w:val="22"/>
        </w:rPr>
      </w:pPr>
    </w:p>
    <w:p w14:paraId="373A323A" w14:textId="77777777" w:rsidR="00F33236" w:rsidRDefault="00F33236" w:rsidP="00A56B08">
      <w:pPr>
        <w:spacing w:before="120" w:after="120"/>
        <w:jc w:val="center"/>
        <w:rPr>
          <w:rFonts w:eastAsia="Arial Unicode MS"/>
          <w:sz w:val="22"/>
          <w:szCs w:val="22"/>
        </w:rPr>
      </w:pPr>
    </w:p>
    <w:p w14:paraId="4EA5A579" w14:textId="77777777" w:rsidR="00F33236" w:rsidRDefault="00F33236" w:rsidP="00A56B08">
      <w:pPr>
        <w:spacing w:before="120" w:after="120"/>
        <w:jc w:val="center"/>
        <w:rPr>
          <w:rFonts w:eastAsia="Arial Unicode MS"/>
          <w:sz w:val="22"/>
          <w:szCs w:val="22"/>
        </w:rPr>
      </w:pPr>
    </w:p>
    <w:p w14:paraId="43C9FAF5" w14:textId="77777777" w:rsidR="00F33236" w:rsidRDefault="00F33236" w:rsidP="00A56B08">
      <w:pPr>
        <w:spacing w:before="120" w:after="120"/>
        <w:jc w:val="center"/>
        <w:rPr>
          <w:rFonts w:eastAsia="Arial Unicode MS"/>
          <w:sz w:val="22"/>
          <w:szCs w:val="22"/>
        </w:rPr>
      </w:pPr>
    </w:p>
    <w:p w14:paraId="36AD6757" w14:textId="77777777" w:rsidR="00F33236" w:rsidRDefault="00F33236" w:rsidP="00A56B08">
      <w:pPr>
        <w:spacing w:before="120" w:after="120"/>
        <w:jc w:val="center"/>
        <w:rPr>
          <w:rFonts w:eastAsia="Arial Unicode MS"/>
          <w:sz w:val="22"/>
          <w:szCs w:val="22"/>
        </w:rPr>
      </w:pPr>
    </w:p>
    <w:p w14:paraId="35624262" w14:textId="77777777" w:rsidR="00F33236" w:rsidRDefault="00F33236" w:rsidP="00A56B08">
      <w:pPr>
        <w:spacing w:before="120" w:after="120"/>
        <w:jc w:val="center"/>
        <w:rPr>
          <w:rFonts w:eastAsia="Arial Unicode MS"/>
          <w:sz w:val="22"/>
          <w:szCs w:val="22"/>
        </w:rPr>
      </w:pPr>
    </w:p>
    <w:p w14:paraId="159971E9" w14:textId="77777777" w:rsidR="00F33236" w:rsidRDefault="00F33236" w:rsidP="00A56B08">
      <w:pPr>
        <w:spacing w:before="120" w:after="120"/>
        <w:jc w:val="center"/>
        <w:rPr>
          <w:rFonts w:eastAsia="Arial Unicode MS"/>
          <w:sz w:val="22"/>
          <w:szCs w:val="22"/>
        </w:rPr>
      </w:pPr>
    </w:p>
    <w:p w14:paraId="3AB3B5FC" w14:textId="77777777" w:rsidR="00F33236" w:rsidRDefault="00F33236" w:rsidP="00A56B08">
      <w:pPr>
        <w:spacing w:before="120" w:after="120"/>
        <w:jc w:val="center"/>
        <w:rPr>
          <w:rFonts w:eastAsia="Arial Unicode MS"/>
          <w:sz w:val="22"/>
          <w:szCs w:val="22"/>
        </w:rPr>
      </w:pPr>
    </w:p>
    <w:p w14:paraId="1B59632F" w14:textId="77777777" w:rsidR="00F33236" w:rsidRDefault="00F33236" w:rsidP="00A56B08">
      <w:pPr>
        <w:spacing w:before="120" w:after="120"/>
        <w:jc w:val="center"/>
        <w:rPr>
          <w:rFonts w:eastAsia="Arial Unicode MS"/>
          <w:sz w:val="22"/>
          <w:szCs w:val="22"/>
        </w:rPr>
      </w:pPr>
    </w:p>
    <w:p w14:paraId="4F3EC55C" w14:textId="77777777" w:rsidR="00F33236" w:rsidRDefault="00F33236" w:rsidP="00A56B08">
      <w:pPr>
        <w:spacing w:before="120" w:after="120"/>
        <w:jc w:val="center"/>
        <w:rPr>
          <w:rFonts w:eastAsia="Arial Unicode MS"/>
          <w:sz w:val="22"/>
          <w:szCs w:val="22"/>
        </w:rPr>
      </w:pPr>
    </w:p>
    <w:p w14:paraId="3626389C" w14:textId="77777777" w:rsidR="00F33236" w:rsidRDefault="00F33236" w:rsidP="00A56B08">
      <w:pPr>
        <w:spacing w:before="120" w:after="120"/>
        <w:jc w:val="center"/>
        <w:rPr>
          <w:rFonts w:eastAsia="Arial Unicode MS"/>
          <w:sz w:val="22"/>
          <w:szCs w:val="22"/>
        </w:rPr>
      </w:pPr>
    </w:p>
    <w:p w14:paraId="73567882" w14:textId="77777777" w:rsidR="00F33236" w:rsidRDefault="00F33236" w:rsidP="00A56B08">
      <w:pPr>
        <w:spacing w:before="120" w:after="120"/>
        <w:jc w:val="center"/>
        <w:rPr>
          <w:rFonts w:eastAsia="Arial Unicode MS"/>
          <w:sz w:val="22"/>
          <w:szCs w:val="22"/>
        </w:rPr>
      </w:pPr>
    </w:p>
    <w:p w14:paraId="575A0A23" w14:textId="77777777" w:rsidR="00F33236" w:rsidRDefault="00F33236" w:rsidP="00A56B08">
      <w:pPr>
        <w:spacing w:before="120" w:after="120"/>
        <w:jc w:val="center"/>
        <w:rPr>
          <w:rFonts w:eastAsia="Arial Unicode MS"/>
          <w:sz w:val="22"/>
          <w:szCs w:val="22"/>
        </w:rPr>
      </w:pPr>
    </w:p>
    <w:p w14:paraId="3443C4BF" w14:textId="77777777" w:rsidR="00F33236" w:rsidRDefault="00F33236" w:rsidP="00A56B08">
      <w:pPr>
        <w:spacing w:before="120" w:after="120"/>
        <w:jc w:val="center"/>
        <w:rPr>
          <w:rFonts w:eastAsia="Arial Unicode MS"/>
          <w:sz w:val="22"/>
          <w:szCs w:val="22"/>
        </w:rPr>
      </w:pPr>
    </w:p>
    <w:p w14:paraId="26DF99AC" w14:textId="77777777" w:rsidR="00F33236" w:rsidRPr="0065114A" w:rsidRDefault="00F33236" w:rsidP="00A56B08">
      <w:pPr>
        <w:spacing w:before="120" w:after="120"/>
        <w:jc w:val="center"/>
        <w:rPr>
          <w:rFonts w:eastAsia="Arial Unicode MS"/>
          <w:sz w:val="22"/>
          <w:szCs w:val="22"/>
        </w:rPr>
      </w:pPr>
    </w:p>
    <w:p w14:paraId="6B171D7E" w14:textId="77777777" w:rsidR="00EA6D92" w:rsidRPr="0065114A" w:rsidRDefault="00EA6D92" w:rsidP="00335185">
      <w:pPr>
        <w:spacing w:before="120" w:after="120"/>
        <w:rPr>
          <w:rFonts w:eastAsia="Arial Unicode MS"/>
          <w:sz w:val="22"/>
          <w:szCs w:val="22"/>
        </w:rPr>
      </w:pPr>
    </w:p>
    <w:tbl>
      <w:tblPr>
        <w:tblW w:w="9653" w:type="dxa"/>
        <w:tblInd w:w="56" w:type="dxa"/>
        <w:tblCellMar>
          <w:left w:w="70" w:type="dxa"/>
          <w:right w:w="70" w:type="dxa"/>
        </w:tblCellMar>
        <w:tblLook w:val="04A0" w:firstRow="1" w:lastRow="0" w:firstColumn="1" w:lastColumn="0" w:noHBand="0" w:noVBand="1"/>
      </w:tblPr>
      <w:tblGrid>
        <w:gridCol w:w="800"/>
        <w:gridCol w:w="3460"/>
        <w:gridCol w:w="1220"/>
        <w:gridCol w:w="1220"/>
        <w:gridCol w:w="1394"/>
        <w:gridCol w:w="1559"/>
      </w:tblGrid>
      <w:tr w:rsidR="00E139C7" w:rsidRPr="0065114A" w14:paraId="79E128CF" w14:textId="77777777" w:rsidTr="0021792B">
        <w:trPr>
          <w:trHeight w:val="300"/>
        </w:trPr>
        <w:tc>
          <w:tcPr>
            <w:tcW w:w="9653"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0D36BF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SOUS - DETAIL DES PRIX </w:t>
            </w:r>
          </w:p>
        </w:tc>
      </w:tr>
      <w:tr w:rsidR="00E139C7" w:rsidRPr="0065114A" w14:paraId="44D29511" w14:textId="77777777" w:rsidTr="0021792B">
        <w:trPr>
          <w:trHeight w:val="645"/>
        </w:trPr>
        <w:tc>
          <w:tcPr>
            <w:tcW w:w="9653"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14:paraId="4DE77D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DESIGNATIONS :</w:t>
            </w:r>
          </w:p>
        </w:tc>
      </w:tr>
      <w:tr w:rsidR="00E139C7" w:rsidRPr="0065114A" w14:paraId="6D6350EA" w14:textId="77777777" w:rsidTr="0021792B">
        <w:trPr>
          <w:trHeight w:val="600"/>
        </w:trPr>
        <w:tc>
          <w:tcPr>
            <w:tcW w:w="800" w:type="dxa"/>
            <w:tcBorders>
              <w:top w:val="nil"/>
              <w:left w:val="single" w:sz="8" w:space="0" w:color="auto"/>
              <w:bottom w:val="single" w:sz="4" w:space="0" w:color="auto"/>
              <w:right w:val="single" w:sz="4" w:space="0" w:color="auto"/>
            </w:tcBorders>
            <w:shd w:val="clear" w:color="auto" w:fill="auto"/>
            <w:vAlign w:val="center"/>
            <w:hideMark/>
          </w:tcPr>
          <w:p w14:paraId="5DAD745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xml:space="preserve">N° prix </w:t>
            </w:r>
          </w:p>
        </w:tc>
        <w:tc>
          <w:tcPr>
            <w:tcW w:w="3460" w:type="dxa"/>
            <w:tcBorders>
              <w:top w:val="nil"/>
              <w:left w:val="nil"/>
              <w:bottom w:val="single" w:sz="4" w:space="0" w:color="auto"/>
              <w:right w:val="single" w:sz="4" w:space="0" w:color="auto"/>
            </w:tcBorders>
            <w:shd w:val="clear" w:color="auto" w:fill="auto"/>
            <w:vAlign w:val="center"/>
            <w:hideMark/>
          </w:tcPr>
          <w:p w14:paraId="6255B653"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14:paraId="0D40843E"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14:paraId="7F1DFC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 totale</w:t>
            </w:r>
          </w:p>
        </w:tc>
        <w:tc>
          <w:tcPr>
            <w:tcW w:w="1394" w:type="dxa"/>
            <w:tcBorders>
              <w:top w:val="nil"/>
              <w:left w:val="nil"/>
              <w:bottom w:val="single" w:sz="4" w:space="0" w:color="auto"/>
              <w:right w:val="single" w:sz="4" w:space="0" w:color="auto"/>
            </w:tcBorders>
            <w:shd w:val="clear" w:color="auto" w:fill="auto"/>
            <w:vAlign w:val="center"/>
            <w:hideMark/>
          </w:tcPr>
          <w:p w14:paraId="3C60AA1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559" w:type="dxa"/>
            <w:tcBorders>
              <w:top w:val="nil"/>
              <w:left w:val="nil"/>
              <w:bottom w:val="single" w:sz="4" w:space="0" w:color="auto"/>
              <w:right w:val="single" w:sz="8" w:space="0" w:color="auto"/>
            </w:tcBorders>
            <w:shd w:val="clear" w:color="auto" w:fill="auto"/>
            <w:vAlign w:val="center"/>
            <w:hideMark/>
          </w:tcPr>
          <w:p w14:paraId="6369D02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Durée activité</w:t>
            </w:r>
          </w:p>
        </w:tc>
      </w:tr>
      <w:tr w:rsidR="00E139C7" w:rsidRPr="0065114A" w14:paraId="2779E09C" w14:textId="77777777" w:rsidTr="0021792B">
        <w:trPr>
          <w:trHeight w:val="315"/>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6241EAA" w14:textId="77777777" w:rsidR="00E139C7" w:rsidRPr="0065114A" w:rsidRDefault="00E139C7" w:rsidP="00E139C7">
            <w:pPr>
              <w:jc w:val="cente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2B92AC4" w14:textId="77777777" w:rsidR="00E139C7" w:rsidRPr="0065114A" w:rsidRDefault="00E139C7" w:rsidP="00E139C7">
            <w:pPr>
              <w:jc w:val="cente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14AA4DDD" w14:textId="77777777" w:rsidR="00E139C7" w:rsidRPr="0065114A"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000000" w:fill="FFFFFF"/>
            <w:noWrap/>
            <w:vAlign w:val="center"/>
            <w:hideMark/>
          </w:tcPr>
          <w:p w14:paraId="6479D4A7" w14:textId="77777777" w:rsidR="00E139C7" w:rsidRPr="0065114A" w:rsidRDefault="00E139C7" w:rsidP="00E139C7">
            <w:pPr>
              <w:jc w:val="cente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30DFF272" w14:textId="77777777" w:rsidR="00E139C7" w:rsidRPr="0065114A" w:rsidRDefault="00E139C7" w:rsidP="00E139C7">
            <w:pPr>
              <w:jc w:val="cente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A64C8D9" w14:textId="77777777" w:rsidR="00E139C7" w:rsidRPr="0065114A" w:rsidRDefault="00E139C7" w:rsidP="00E139C7">
            <w:pPr>
              <w:jc w:val="center"/>
              <w:rPr>
                <w:rFonts w:ascii="Calibri" w:hAnsi="Calibri" w:cs="Calibri"/>
                <w:sz w:val="22"/>
                <w:szCs w:val="22"/>
              </w:rPr>
            </w:pPr>
          </w:p>
        </w:tc>
      </w:tr>
      <w:tr w:rsidR="00E139C7" w:rsidRPr="0065114A" w14:paraId="1C2D1279"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9AA87D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Main d'œuvre</w:t>
            </w:r>
          </w:p>
        </w:tc>
        <w:tc>
          <w:tcPr>
            <w:tcW w:w="3460" w:type="dxa"/>
            <w:tcBorders>
              <w:top w:val="nil"/>
              <w:left w:val="nil"/>
              <w:bottom w:val="single" w:sz="4" w:space="0" w:color="auto"/>
              <w:right w:val="single" w:sz="4" w:space="0" w:color="auto"/>
            </w:tcBorders>
            <w:shd w:val="clear" w:color="auto" w:fill="auto"/>
            <w:vAlign w:val="center"/>
            <w:hideMark/>
          </w:tcPr>
          <w:p w14:paraId="6E2AA5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CATEGORIE</w:t>
            </w:r>
          </w:p>
        </w:tc>
        <w:tc>
          <w:tcPr>
            <w:tcW w:w="1220" w:type="dxa"/>
            <w:tcBorders>
              <w:top w:val="nil"/>
              <w:left w:val="nil"/>
              <w:bottom w:val="single" w:sz="4" w:space="0" w:color="auto"/>
              <w:right w:val="single" w:sz="4" w:space="0" w:color="auto"/>
            </w:tcBorders>
            <w:shd w:val="clear" w:color="auto" w:fill="auto"/>
            <w:vAlign w:val="center"/>
            <w:hideMark/>
          </w:tcPr>
          <w:p w14:paraId="751A95F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17F795AC"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Salaire journalier</w:t>
            </w:r>
          </w:p>
        </w:tc>
        <w:tc>
          <w:tcPr>
            <w:tcW w:w="1394" w:type="dxa"/>
            <w:tcBorders>
              <w:top w:val="nil"/>
              <w:left w:val="nil"/>
              <w:bottom w:val="single" w:sz="4" w:space="0" w:color="auto"/>
              <w:right w:val="single" w:sz="4" w:space="0" w:color="auto"/>
            </w:tcBorders>
            <w:shd w:val="clear" w:color="auto" w:fill="auto"/>
            <w:vAlign w:val="center"/>
            <w:hideMark/>
          </w:tcPr>
          <w:p w14:paraId="1035ADD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765B0072"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5AD116C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82A659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D87AC64" w14:textId="77777777" w:rsidR="00E139C7" w:rsidRPr="0065114A" w:rsidRDefault="00E139C7" w:rsidP="00E139C7">
            <w:pP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14:paraId="38ED591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47E816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436DD95" w14:textId="77777777" w:rsidR="00E139C7" w:rsidRPr="0065114A" w:rsidRDefault="00E139C7" w:rsidP="00E139C7">
            <w:pPr>
              <w:jc w:val="right"/>
              <w:rPr>
                <w:rFonts w:ascii="Calibri" w:hAnsi="Calibri" w:cs="Calibri"/>
                <w:sz w:val="24"/>
                <w:szCs w:val="24"/>
              </w:rPr>
            </w:pPr>
          </w:p>
        </w:tc>
        <w:tc>
          <w:tcPr>
            <w:tcW w:w="1559" w:type="dxa"/>
            <w:tcBorders>
              <w:top w:val="nil"/>
              <w:left w:val="nil"/>
              <w:bottom w:val="single" w:sz="4" w:space="0" w:color="auto"/>
              <w:right w:val="single" w:sz="8" w:space="0" w:color="auto"/>
            </w:tcBorders>
            <w:shd w:val="clear" w:color="auto" w:fill="auto"/>
            <w:noWrap/>
            <w:vAlign w:val="center"/>
            <w:hideMark/>
          </w:tcPr>
          <w:p w14:paraId="47DF4118" w14:textId="77777777" w:rsidR="00E139C7" w:rsidRPr="0065114A" w:rsidRDefault="00E139C7" w:rsidP="00E139C7">
            <w:pPr>
              <w:jc w:val="right"/>
              <w:rPr>
                <w:rFonts w:ascii="Calibri" w:hAnsi="Calibri" w:cs="Calibri"/>
                <w:sz w:val="24"/>
                <w:szCs w:val="24"/>
              </w:rPr>
            </w:pPr>
          </w:p>
        </w:tc>
      </w:tr>
      <w:tr w:rsidR="00E139C7" w:rsidRPr="0065114A" w14:paraId="254A2D80"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262A635"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3D8F0CA8"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3E554DC"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FF54EDD"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0DF776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7F4CC31" w14:textId="77777777" w:rsidR="00E139C7" w:rsidRPr="0065114A" w:rsidRDefault="00E139C7" w:rsidP="00E139C7">
            <w:pPr>
              <w:jc w:val="right"/>
              <w:rPr>
                <w:rFonts w:ascii="Calibri" w:hAnsi="Calibri" w:cs="Calibri"/>
                <w:sz w:val="22"/>
                <w:szCs w:val="22"/>
              </w:rPr>
            </w:pPr>
          </w:p>
        </w:tc>
      </w:tr>
      <w:tr w:rsidR="00E139C7" w:rsidRPr="0065114A" w14:paraId="32539F8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9C0413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F935FB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3CAF708"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C73DB73"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03B6BA0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40C2E29" w14:textId="77777777" w:rsidR="00E139C7" w:rsidRPr="0065114A" w:rsidRDefault="00E139C7" w:rsidP="00E139C7">
            <w:pPr>
              <w:jc w:val="right"/>
              <w:rPr>
                <w:rFonts w:ascii="Calibri" w:hAnsi="Calibri" w:cs="Calibri"/>
                <w:sz w:val="22"/>
                <w:szCs w:val="22"/>
              </w:rPr>
            </w:pPr>
          </w:p>
        </w:tc>
      </w:tr>
      <w:tr w:rsidR="00E139C7" w:rsidRPr="0065114A" w14:paraId="4F3FDBBD"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4D1BE69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69316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899F9E3"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146AC2"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850608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E9402E5" w14:textId="77777777" w:rsidR="00E139C7" w:rsidRPr="0065114A" w:rsidRDefault="00E139C7" w:rsidP="00E139C7">
            <w:pPr>
              <w:jc w:val="right"/>
              <w:rPr>
                <w:rFonts w:ascii="Calibri" w:hAnsi="Calibri" w:cs="Calibri"/>
                <w:sz w:val="22"/>
                <w:szCs w:val="22"/>
              </w:rPr>
            </w:pPr>
          </w:p>
        </w:tc>
      </w:tr>
      <w:tr w:rsidR="00E139C7" w:rsidRPr="0065114A" w14:paraId="0243AC9A"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5FDDC59D"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9F2FDB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9FC1B9D"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7BC3079"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499C750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1241D2E1" w14:textId="77777777" w:rsidR="00E139C7" w:rsidRPr="0065114A" w:rsidRDefault="00E139C7" w:rsidP="00E139C7">
            <w:pPr>
              <w:jc w:val="right"/>
              <w:rPr>
                <w:rFonts w:ascii="Calibri" w:hAnsi="Calibri" w:cs="Calibri"/>
                <w:sz w:val="22"/>
                <w:szCs w:val="22"/>
              </w:rPr>
            </w:pPr>
          </w:p>
        </w:tc>
      </w:tr>
      <w:tr w:rsidR="00E139C7" w:rsidRPr="0065114A" w14:paraId="1A627390"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9413F86"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572EDE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C1FCD6F"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B18FA56" w14:textId="77777777" w:rsidR="00E139C7" w:rsidRPr="0065114A" w:rsidRDefault="00E139C7" w:rsidP="00E139C7">
            <w:pPr>
              <w:jc w:val="right"/>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78487501"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EBD974F" w14:textId="77777777" w:rsidR="00E139C7" w:rsidRPr="0065114A" w:rsidRDefault="00E139C7" w:rsidP="00E139C7">
            <w:pPr>
              <w:rPr>
                <w:rFonts w:ascii="Calibri" w:hAnsi="Calibri" w:cs="Calibri"/>
                <w:sz w:val="22"/>
                <w:szCs w:val="22"/>
              </w:rPr>
            </w:pPr>
          </w:p>
        </w:tc>
      </w:tr>
      <w:tr w:rsidR="00E139C7" w:rsidRPr="0065114A" w14:paraId="2E1F8A49"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4DF82830"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42AA137"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A</w:t>
            </w:r>
          </w:p>
        </w:tc>
        <w:tc>
          <w:tcPr>
            <w:tcW w:w="1559" w:type="dxa"/>
            <w:tcBorders>
              <w:top w:val="nil"/>
              <w:left w:val="nil"/>
              <w:bottom w:val="single" w:sz="4" w:space="0" w:color="auto"/>
              <w:right w:val="single" w:sz="8" w:space="0" w:color="auto"/>
            </w:tcBorders>
            <w:shd w:val="clear" w:color="auto" w:fill="auto"/>
            <w:noWrap/>
            <w:vAlign w:val="center"/>
            <w:hideMark/>
          </w:tcPr>
          <w:p w14:paraId="32778469" w14:textId="77777777" w:rsidR="00E139C7" w:rsidRPr="0065114A" w:rsidRDefault="00E139C7" w:rsidP="00E139C7">
            <w:pPr>
              <w:jc w:val="right"/>
              <w:rPr>
                <w:rFonts w:ascii="Calibri" w:hAnsi="Calibri" w:cs="Calibri"/>
                <w:sz w:val="22"/>
                <w:szCs w:val="22"/>
              </w:rPr>
            </w:pPr>
          </w:p>
        </w:tc>
      </w:tr>
      <w:tr w:rsidR="00E139C7" w:rsidRPr="0065114A" w14:paraId="52A34088"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0B08D9B4"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Matériel et Engins</w:t>
            </w:r>
          </w:p>
        </w:tc>
        <w:tc>
          <w:tcPr>
            <w:tcW w:w="3460" w:type="dxa"/>
            <w:tcBorders>
              <w:top w:val="nil"/>
              <w:left w:val="nil"/>
              <w:bottom w:val="single" w:sz="4" w:space="0" w:color="auto"/>
              <w:right w:val="single" w:sz="4" w:space="0" w:color="auto"/>
            </w:tcBorders>
            <w:shd w:val="clear" w:color="auto" w:fill="auto"/>
            <w:vAlign w:val="center"/>
            <w:hideMark/>
          </w:tcPr>
          <w:p w14:paraId="6D94974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787D0E54"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14:paraId="709BB6E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Taux journalier</w:t>
            </w:r>
          </w:p>
        </w:tc>
        <w:tc>
          <w:tcPr>
            <w:tcW w:w="1394" w:type="dxa"/>
            <w:tcBorders>
              <w:top w:val="nil"/>
              <w:left w:val="nil"/>
              <w:bottom w:val="single" w:sz="4" w:space="0" w:color="auto"/>
              <w:right w:val="single" w:sz="4" w:space="0" w:color="auto"/>
            </w:tcBorders>
            <w:shd w:val="clear" w:color="auto" w:fill="auto"/>
            <w:vAlign w:val="center"/>
            <w:hideMark/>
          </w:tcPr>
          <w:p w14:paraId="20C4CF01"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Jours facturés</w:t>
            </w:r>
          </w:p>
        </w:tc>
        <w:tc>
          <w:tcPr>
            <w:tcW w:w="1559" w:type="dxa"/>
            <w:tcBorders>
              <w:top w:val="nil"/>
              <w:left w:val="nil"/>
              <w:bottom w:val="single" w:sz="4" w:space="0" w:color="auto"/>
              <w:right w:val="single" w:sz="8" w:space="0" w:color="auto"/>
            </w:tcBorders>
            <w:shd w:val="clear" w:color="auto" w:fill="auto"/>
            <w:vAlign w:val="center"/>
            <w:hideMark/>
          </w:tcPr>
          <w:p w14:paraId="3946226B"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762FC569"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5BEF7D3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0DA2AE33"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3501957F"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8D1011B"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252425BA"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6C81DE5" w14:textId="77777777" w:rsidR="00E139C7" w:rsidRPr="0065114A" w:rsidRDefault="00E139C7" w:rsidP="00E139C7">
            <w:pPr>
              <w:jc w:val="right"/>
              <w:rPr>
                <w:rFonts w:ascii="Calibri" w:hAnsi="Calibri" w:cs="Calibri"/>
                <w:sz w:val="22"/>
                <w:szCs w:val="22"/>
              </w:rPr>
            </w:pPr>
          </w:p>
        </w:tc>
      </w:tr>
      <w:tr w:rsidR="00E139C7" w:rsidRPr="0065114A" w14:paraId="5A182348"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21B54AA7"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2FDA5B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7CBF890" w14:textId="77777777" w:rsidR="00E139C7" w:rsidRPr="0065114A"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070B68EF"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BC54A47"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3ABF5B23" w14:textId="77777777" w:rsidR="00E139C7" w:rsidRPr="0065114A" w:rsidRDefault="00E139C7" w:rsidP="00E139C7">
            <w:pPr>
              <w:jc w:val="right"/>
              <w:rPr>
                <w:rFonts w:ascii="Calibri" w:hAnsi="Calibri" w:cs="Calibri"/>
                <w:sz w:val="22"/>
                <w:szCs w:val="22"/>
              </w:rPr>
            </w:pPr>
          </w:p>
        </w:tc>
      </w:tr>
      <w:tr w:rsidR="00E139C7" w:rsidRPr="0065114A" w14:paraId="5D327117"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B0E6BA1"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343DD9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D9915D0"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4E6C798"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5483F5F3"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57F3C1F" w14:textId="77777777" w:rsidR="00E139C7" w:rsidRPr="0065114A" w:rsidRDefault="00E139C7" w:rsidP="00E139C7">
            <w:pPr>
              <w:rPr>
                <w:rFonts w:ascii="Calibri" w:hAnsi="Calibri" w:cs="Calibri"/>
                <w:sz w:val="22"/>
                <w:szCs w:val="22"/>
              </w:rPr>
            </w:pPr>
          </w:p>
        </w:tc>
      </w:tr>
      <w:tr w:rsidR="00E139C7" w:rsidRPr="0065114A" w14:paraId="634BB46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7329548C"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139D6CD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965D9EA"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73659D01"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1C4515A5"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215C0C2C" w14:textId="77777777" w:rsidR="00E139C7" w:rsidRPr="0065114A" w:rsidRDefault="00E139C7" w:rsidP="00E139C7">
            <w:pPr>
              <w:rPr>
                <w:rFonts w:ascii="Calibri" w:hAnsi="Calibri" w:cs="Calibri"/>
                <w:sz w:val="22"/>
                <w:szCs w:val="22"/>
              </w:rPr>
            </w:pPr>
          </w:p>
        </w:tc>
      </w:tr>
      <w:tr w:rsidR="00E139C7" w:rsidRPr="0065114A" w14:paraId="35B67FFC"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6A55752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B7CB59B"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A4FE3FC"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55EA0AF2" w14:textId="77777777" w:rsidR="00E139C7" w:rsidRPr="0065114A" w:rsidRDefault="00E139C7" w:rsidP="00E139C7">
            <w:pPr>
              <w:rPr>
                <w:rFonts w:ascii="Calibri" w:hAnsi="Calibri" w:cs="Calibri"/>
                <w:sz w:val="22"/>
                <w:szCs w:val="22"/>
              </w:rPr>
            </w:pPr>
          </w:p>
        </w:tc>
        <w:tc>
          <w:tcPr>
            <w:tcW w:w="1394" w:type="dxa"/>
            <w:tcBorders>
              <w:top w:val="nil"/>
              <w:left w:val="nil"/>
              <w:bottom w:val="single" w:sz="4" w:space="0" w:color="auto"/>
              <w:right w:val="single" w:sz="4" w:space="0" w:color="auto"/>
            </w:tcBorders>
            <w:shd w:val="clear" w:color="auto" w:fill="auto"/>
            <w:noWrap/>
            <w:vAlign w:val="center"/>
            <w:hideMark/>
          </w:tcPr>
          <w:p w14:paraId="0EB2BBEF" w14:textId="77777777" w:rsidR="00E139C7" w:rsidRPr="0065114A" w:rsidRDefault="00E139C7" w:rsidP="00E139C7">
            <w:pPr>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79E08761" w14:textId="77777777" w:rsidR="00E139C7" w:rsidRPr="0065114A" w:rsidRDefault="00E139C7" w:rsidP="00E139C7">
            <w:pPr>
              <w:rPr>
                <w:rFonts w:ascii="Calibri" w:hAnsi="Calibri" w:cs="Calibri"/>
                <w:sz w:val="22"/>
                <w:szCs w:val="22"/>
              </w:rPr>
            </w:pPr>
          </w:p>
        </w:tc>
      </w:tr>
      <w:tr w:rsidR="00E139C7" w:rsidRPr="0065114A" w14:paraId="43CFEA9F" w14:textId="77777777" w:rsidTr="0021792B">
        <w:trPr>
          <w:trHeight w:val="300"/>
        </w:trPr>
        <w:tc>
          <w:tcPr>
            <w:tcW w:w="800" w:type="dxa"/>
            <w:vMerge/>
            <w:tcBorders>
              <w:top w:val="nil"/>
              <w:left w:val="single" w:sz="8" w:space="0" w:color="auto"/>
              <w:bottom w:val="single" w:sz="4" w:space="0" w:color="auto"/>
              <w:right w:val="single" w:sz="4" w:space="0" w:color="auto"/>
            </w:tcBorders>
            <w:vAlign w:val="center"/>
            <w:hideMark/>
          </w:tcPr>
          <w:p w14:paraId="3558C82E"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A045A30"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B</w:t>
            </w:r>
          </w:p>
        </w:tc>
        <w:tc>
          <w:tcPr>
            <w:tcW w:w="1559" w:type="dxa"/>
            <w:tcBorders>
              <w:top w:val="nil"/>
              <w:left w:val="nil"/>
              <w:bottom w:val="single" w:sz="4" w:space="0" w:color="auto"/>
              <w:right w:val="single" w:sz="8" w:space="0" w:color="auto"/>
            </w:tcBorders>
            <w:shd w:val="clear" w:color="auto" w:fill="auto"/>
            <w:noWrap/>
            <w:vAlign w:val="center"/>
            <w:hideMark/>
          </w:tcPr>
          <w:p w14:paraId="0404B63D" w14:textId="77777777" w:rsidR="00E139C7" w:rsidRPr="0065114A" w:rsidRDefault="00E139C7" w:rsidP="00E139C7">
            <w:pPr>
              <w:jc w:val="right"/>
              <w:rPr>
                <w:rFonts w:ascii="Calibri" w:hAnsi="Calibri" w:cs="Calibri"/>
                <w:sz w:val="22"/>
                <w:szCs w:val="22"/>
              </w:rPr>
            </w:pPr>
          </w:p>
        </w:tc>
      </w:tr>
      <w:tr w:rsidR="00E139C7" w:rsidRPr="0065114A" w14:paraId="694C5514" w14:textId="77777777" w:rsidTr="0021792B">
        <w:trPr>
          <w:trHeight w:val="600"/>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A68B2E6"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Matériaux  et Divers</w:t>
            </w:r>
          </w:p>
        </w:tc>
        <w:tc>
          <w:tcPr>
            <w:tcW w:w="3460" w:type="dxa"/>
            <w:tcBorders>
              <w:top w:val="nil"/>
              <w:left w:val="nil"/>
              <w:bottom w:val="single" w:sz="4" w:space="0" w:color="auto"/>
              <w:right w:val="single" w:sz="4" w:space="0" w:color="auto"/>
            </w:tcBorders>
            <w:shd w:val="clear" w:color="auto" w:fill="auto"/>
            <w:vAlign w:val="center"/>
            <w:hideMark/>
          </w:tcPr>
          <w:p w14:paraId="3DA3F2ED"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14:paraId="55AB51F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Unité</w:t>
            </w:r>
          </w:p>
        </w:tc>
        <w:tc>
          <w:tcPr>
            <w:tcW w:w="1220" w:type="dxa"/>
            <w:tcBorders>
              <w:top w:val="nil"/>
              <w:left w:val="nil"/>
              <w:bottom w:val="single" w:sz="4" w:space="0" w:color="auto"/>
              <w:right w:val="single" w:sz="4" w:space="0" w:color="auto"/>
            </w:tcBorders>
            <w:shd w:val="clear" w:color="auto" w:fill="auto"/>
            <w:vAlign w:val="center"/>
            <w:hideMark/>
          </w:tcPr>
          <w:p w14:paraId="2874C288"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Prix unitaire</w:t>
            </w:r>
          </w:p>
        </w:tc>
        <w:tc>
          <w:tcPr>
            <w:tcW w:w="1394" w:type="dxa"/>
            <w:tcBorders>
              <w:top w:val="nil"/>
              <w:left w:val="nil"/>
              <w:bottom w:val="single" w:sz="4" w:space="0" w:color="auto"/>
              <w:right w:val="single" w:sz="4" w:space="0" w:color="auto"/>
            </w:tcBorders>
            <w:shd w:val="clear" w:color="auto" w:fill="auto"/>
            <w:vAlign w:val="center"/>
            <w:hideMark/>
          </w:tcPr>
          <w:p w14:paraId="2257A5AA"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Quantité</w:t>
            </w:r>
          </w:p>
        </w:tc>
        <w:tc>
          <w:tcPr>
            <w:tcW w:w="1559" w:type="dxa"/>
            <w:tcBorders>
              <w:top w:val="nil"/>
              <w:left w:val="nil"/>
              <w:bottom w:val="single" w:sz="4" w:space="0" w:color="auto"/>
              <w:right w:val="single" w:sz="8" w:space="0" w:color="auto"/>
            </w:tcBorders>
            <w:shd w:val="clear" w:color="auto" w:fill="auto"/>
            <w:vAlign w:val="center"/>
            <w:hideMark/>
          </w:tcPr>
          <w:p w14:paraId="177B1E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Montant</w:t>
            </w:r>
          </w:p>
        </w:tc>
      </w:tr>
      <w:tr w:rsidR="00E139C7" w:rsidRPr="0065114A" w14:paraId="12348372"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3068D3A8"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408CA361"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6E64A7C9"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685CB46"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75D3FCA4"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609012F7" w14:textId="77777777" w:rsidR="00E139C7" w:rsidRPr="0065114A" w:rsidRDefault="00E139C7" w:rsidP="00E139C7">
            <w:pPr>
              <w:jc w:val="right"/>
              <w:rPr>
                <w:rFonts w:ascii="Calibri" w:hAnsi="Calibri" w:cs="Calibri"/>
                <w:sz w:val="22"/>
                <w:szCs w:val="22"/>
              </w:rPr>
            </w:pPr>
          </w:p>
        </w:tc>
      </w:tr>
      <w:tr w:rsidR="00E139C7" w:rsidRPr="0065114A" w14:paraId="41FA01C7" w14:textId="77777777" w:rsidTr="0021792B">
        <w:trPr>
          <w:trHeight w:val="315"/>
        </w:trPr>
        <w:tc>
          <w:tcPr>
            <w:tcW w:w="800" w:type="dxa"/>
            <w:vMerge/>
            <w:tcBorders>
              <w:top w:val="nil"/>
              <w:left w:val="single" w:sz="8" w:space="0" w:color="auto"/>
              <w:bottom w:val="single" w:sz="4" w:space="0" w:color="auto"/>
              <w:right w:val="single" w:sz="4" w:space="0" w:color="auto"/>
            </w:tcBorders>
            <w:vAlign w:val="center"/>
            <w:hideMark/>
          </w:tcPr>
          <w:p w14:paraId="03A36D9B"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2FB087D6"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2257DCE2" w14:textId="77777777" w:rsidR="00E139C7" w:rsidRPr="0065114A"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14:paraId="1FC19029" w14:textId="77777777" w:rsidR="00E139C7" w:rsidRPr="0065114A" w:rsidRDefault="00E139C7" w:rsidP="00E139C7">
            <w:pPr>
              <w:jc w:val="right"/>
              <w:rPr>
                <w:rFonts w:ascii="Calibri" w:hAnsi="Calibri" w:cs="Calibri"/>
                <w:sz w:val="24"/>
                <w:szCs w:val="24"/>
              </w:rPr>
            </w:pPr>
          </w:p>
        </w:tc>
        <w:tc>
          <w:tcPr>
            <w:tcW w:w="1394" w:type="dxa"/>
            <w:tcBorders>
              <w:top w:val="nil"/>
              <w:left w:val="nil"/>
              <w:bottom w:val="single" w:sz="4" w:space="0" w:color="auto"/>
              <w:right w:val="single" w:sz="4" w:space="0" w:color="auto"/>
            </w:tcBorders>
            <w:shd w:val="clear" w:color="auto" w:fill="auto"/>
            <w:noWrap/>
            <w:vAlign w:val="center"/>
            <w:hideMark/>
          </w:tcPr>
          <w:p w14:paraId="5FC4485D" w14:textId="77777777" w:rsidR="00E139C7" w:rsidRPr="0065114A" w:rsidRDefault="00E139C7" w:rsidP="00E139C7">
            <w:pPr>
              <w:jc w:val="right"/>
              <w:rPr>
                <w:rFonts w:ascii="Calibri" w:hAnsi="Calibri" w:cs="Calibri"/>
                <w:sz w:val="22"/>
                <w:szCs w:val="22"/>
              </w:rPr>
            </w:pPr>
          </w:p>
        </w:tc>
        <w:tc>
          <w:tcPr>
            <w:tcW w:w="1559" w:type="dxa"/>
            <w:tcBorders>
              <w:top w:val="nil"/>
              <w:left w:val="nil"/>
              <w:bottom w:val="single" w:sz="4" w:space="0" w:color="auto"/>
              <w:right w:val="single" w:sz="8" w:space="0" w:color="auto"/>
            </w:tcBorders>
            <w:shd w:val="clear" w:color="auto" w:fill="auto"/>
            <w:noWrap/>
            <w:vAlign w:val="center"/>
            <w:hideMark/>
          </w:tcPr>
          <w:p w14:paraId="0818FEF7" w14:textId="77777777" w:rsidR="00E139C7" w:rsidRPr="0065114A" w:rsidRDefault="00E139C7" w:rsidP="00E139C7">
            <w:pPr>
              <w:jc w:val="right"/>
              <w:rPr>
                <w:rFonts w:ascii="Calibri" w:hAnsi="Calibri" w:cs="Calibri"/>
                <w:sz w:val="22"/>
                <w:szCs w:val="22"/>
              </w:rPr>
            </w:pPr>
          </w:p>
        </w:tc>
      </w:tr>
      <w:tr w:rsidR="00E139C7" w:rsidRPr="0065114A" w14:paraId="661DD243" w14:textId="77777777" w:rsidTr="0021792B">
        <w:trPr>
          <w:trHeight w:val="408"/>
        </w:trPr>
        <w:tc>
          <w:tcPr>
            <w:tcW w:w="800" w:type="dxa"/>
            <w:vMerge/>
            <w:tcBorders>
              <w:top w:val="nil"/>
              <w:left w:val="single" w:sz="8" w:space="0" w:color="auto"/>
              <w:bottom w:val="single" w:sz="4" w:space="0" w:color="auto"/>
              <w:right w:val="single" w:sz="4" w:space="0" w:color="auto"/>
            </w:tcBorders>
            <w:vAlign w:val="center"/>
            <w:hideMark/>
          </w:tcPr>
          <w:p w14:paraId="2F23040A" w14:textId="77777777" w:rsidR="00E139C7" w:rsidRPr="0065114A"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14:paraId="6D5EB7D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5BEB20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BFAB8D"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57251C3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14:paraId="45B905BC"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r>
      <w:tr w:rsidR="00E139C7" w:rsidRPr="0065114A" w14:paraId="0F49584A" w14:textId="77777777" w:rsidTr="0021792B">
        <w:trPr>
          <w:trHeight w:val="525"/>
        </w:trPr>
        <w:tc>
          <w:tcPr>
            <w:tcW w:w="800" w:type="dxa"/>
            <w:vMerge/>
            <w:tcBorders>
              <w:top w:val="nil"/>
              <w:left w:val="single" w:sz="8" w:space="0" w:color="auto"/>
              <w:bottom w:val="single" w:sz="4" w:space="0" w:color="auto"/>
              <w:right w:val="single" w:sz="4" w:space="0" w:color="auto"/>
            </w:tcBorders>
            <w:vAlign w:val="center"/>
            <w:hideMark/>
          </w:tcPr>
          <w:p w14:paraId="211853CC" w14:textId="77777777" w:rsidR="00E139C7" w:rsidRPr="0065114A" w:rsidRDefault="00E139C7" w:rsidP="00E139C7">
            <w:pPr>
              <w:rPr>
                <w:rFonts w:ascii="Calibri" w:hAnsi="Calibri" w:cs="Calibri"/>
                <w:sz w:val="22"/>
                <w:szCs w:val="22"/>
              </w:rPr>
            </w:pPr>
          </w:p>
        </w:tc>
        <w:tc>
          <w:tcPr>
            <w:tcW w:w="7294"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D536B76" w14:textId="77777777" w:rsidR="00E139C7" w:rsidRPr="0065114A" w:rsidRDefault="00E139C7" w:rsidP="00E139C7">
            <w:pPr>
              <w:jc w:val="center"/>
              <w:rPr>
                <w:rFonts w:ascii="Calibri" w:hAnsi="Calibri" w:cs="Calibri"/>
                <w:b/>
                <w:bCs/>
                <w:sz w:val="22"/>
                <w:szCs w:val="22"/>
              </w:rPr>
            </w:pPr>
            <w:r w:rsidRPr="0065114A">
              <w:rPr>
                <w:rFonts w:ascii="Calibri" w:hAnsi="Calibri" w:cs="Calibri"/>
                <w:b/>
                <w:bCs/>
                <w:sz w:val="22"/>
                <w:szCs w:val="22"/>
              </w:rPr>
              <w:t>TOTAL C</w:t>
            </w:r>
          </w:p>
        </w:tc>
        <w:tc>
          <w:tcPr>
            <w:tcW w:w="1559" w:type="dxa"/>
            <w:tcBorders>
              <w:top w:val="nil"/>
              <w:left w:val="nil"/>
              <w:bottom w:val="single" w:sz="4" w:space="0" w:color="auto"/>
              <w:right w:val="single" w:sz="8" w:space="0" w:color="auto"/>
            </w:tcBorders>
            <w:shd w:val="clear" w:color="auto" w:fill="auto"/>
            <w:noWrap/>
            <w:vAlign w:val="center"/>
            <w:hideMark/>
          </w:tcPr>
          <w:p w14:paraId="444E6A1B" w14:textId="77777777" w:rsidR="00E139C7" w:rsidRPr="0065114A" w:rsidRDefault="00E139C7" w:rsidP="00E139C7">
            <w:pPr>
              <w:jc w:val="right"/>
              <w:rPr>
                <w:rFonts w:ascii="Calibri" w:hAnsi="Calibri" w:cs="Calibri"/>
                <w:sz w:val="22"/>
                <w:szCs w:val="22"/>
              </w:rPr>
            </w:pPr>
          </w:p>
        </w:tc>
      </w:tr>
      <w:tr w:rsidR="00E139C7" w:rsidRPr="0065114A" w14:paraId="0F646ECA"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BCCD77E"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D</w:t>
            </w:r>
          </w:p>
        </w:tc>
        <w:tc>
          <w:tcPr>
            <w:tcW w:w="3460" w:type="dxa"/>
            <w:tcBorders>
              <w:top w:val="nil"/>
              <w:left w:val="nil"/>
              <w:bottom w:val="single" w:sz="4" w:space="0" w:color="auto"/>
              <w:right w:val="single" w:sz="4" w:space="0" w:color="auto"/>
            </w:tcBorders>
            <w:shd w:val="clear" w:color="auto" w:fill="auto"/>
            <w:vAlign w:val="center"/>
            <w:hideMark/>
          </w:tcPr>
          <w:p w14:paraId="4C73B0A0"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14:paraId="0D4BB847"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2CE94094"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0B5F3DDE"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A+B+C</w:t>
            </w:r>
          </w:p>
        </w:tc>
        <w:tc>
          <w:tcPr>
            <w:tcW w:w="1559" w:type="dxa"/>
            <w:tcBorders>
              <w:top w:val="nil"/>
              <w:left w:val="nil"/>
              <w:bottom w:val="single" w:sz="4" w:space="0" w:color="auto"/>
              <w:right w:val="single" w:sz="8" w:space="0" w:color="auto"/>
            </w:tcBorders>
            <w:shd w:val="clear" w:color="auto" w:fill="auto"/>
            <w:noWrap/>
            <w:vAlign w:val="center"/>
            <w:hideMark/>
          </w:tcPr>
          <w:p w14:paraId="5FD527CB" w14:textId="77777777" w:rsidR="00E139C7" w:rsidRPr="0065114A" w:rsidRDefault="00E139C7" w:rsidP="00E139C7">
            <w:pPr>
              <w:jc w:val="right"/>
              <w:rPr>
                <w:rFonts w:ascii="Calibri" w:hAnsi="Calibri" w:cs="Calibri"/>
                <w:sz w:val="22"/>
                <w:szCs w:val="22"/>
              </w:rPr>
            </w:pPr>
          </w:p>
        </w:tc>
      </w:tr>
      <w:tr w:rsidR="00E139C7" w:rsidRPr="0065114A" w14:paraId="63737D8E"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1AFAFF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E</w:t>
            </w:r>
          </w:p>
        </w:tc>
        <w:tc>
          <w:tcPr>
            <w:tcW w:w="3460" w:type="dxa"/>
            <w:tcBorders>
              <w:top w:val="nil"/>
              <w:left w:val="nil"/>
              <w:bottom w:val="single" w:sz="4" w:space="0" w:color="auto"/>
              <w:right w:val="single" w:sz="4" w:space="0" w:color="auto"/>
            </w:tcBorders>
            <w:shd w:val="clear" w:color="auto" w:fill="auto"/>
            <w:vAlign w:val="center"/>
            <w:hideMark/>
          </w:tcPr>
          <w:p w14:paraId="2A1FC34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14:paraId="1F9319AA"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694C624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3264121E"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4417E330" w14:textId="77777777" w:rsidR="00E139C7" w:rsidRPr="0065114A" w:rsidRDefault="00E139C7" w:rsidP="00E139C7">
            <w:pPr>
              <w:jc w:val="right"/>
              <w:rPr>
                <w:rFonts w:ascii="Calibri" w:hAnsi="Calibri" w:cs="Calibri"/>
                <w:sz w:val="22"/>
                <w:szCs w:val="22"/>
              </w:rPr>
            </w:pPr>
          </w:p>
        </w:tc>
      </w:tr>
      <w:tr w:rsidR="00E139C7" w:rsidRPr="0065114A" w14:paraId="31423813"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60A4979C"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F</w:t>
            </w:r>
          </w:p>
        </w:tc>
        <w:tc>
          <w:tcPr>
            <w:tcW w:w="3460" w:type="dxa"/>
            <w:tcBorders>
              <w:top w:val="nil"/>
              <w:left w:val="nil"/>
              <w:bottom w:val="single" w:sz="4" w:space="0" w:color="auto"/>
              <w:right w:val="single" w:sz="4" w:space="0" w:color="auto"/>
            </w:tcBorders>
            <w:shd w:val="clear" w:color="auto" w:fill="auto"/>
            <w:vAlign w:val="center"/>
            <w:hideMark/>
          </w:tcPr>
          <w:p w14:paraId="2559328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14:paraId="69F38236"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DD73B6B"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050F3DA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=Dx%</w:t>
            </w:r>
          </w:p>
        </w:tc>
        <w:tc>
          <w:tcPr>
            <w:tcW w:w="1559" w:type="dxa"/>
            <w:tcBorders>
              <w:top w:val="nil"/>
              <w:left w:val="nil"/>
              <w:bottom w:val="single" w:sz="4" w:space="0" w:color="auto"/>
              <w:right w:val="single" w:sz="8" w:space="0" w:color="auto"/>
            </w:tcBorders>
            <w:shd w:val="clear" w:color="auto" w:fill="auto"/>
            <w:noWrap/>
            <w:vAlign w:val="center"/>
            <w:hideMark/>
          </w:tcPr>
          <w:p w14:paraId="34BC2773" w14:textId="77777777" w:rsidR="00E139C7" w:rsidRPr="0065114A" w:rsidRDefault="00E139C7" w:rsidP="00E139C7">
            <w:pPr>
              <w:jc w:val="right"/>
              <w:rPr>
                <w:rFonts w:ascii="Calibri" w:hAnsi="Calibri" w:cs="Calibri"/>
                <w:sz w:val="22"/>
                <w:szCs w:val="22"/>
              </w:rPr>
            </w:pPr>
          </w:p>
        </w:tc>
      </w:tr>
      <w:tr w:rsidR="00E139C7" w:rsidRPr="0065114A" w14:paraId="06553B36"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46E0DD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G</w:t>
            </w:r>
          </w:p>
        </w:tc>
        <w:tc>
          <w:tcPr>
            <w:tcW w:w="3460" w:type="dxa"/>
            <w:tcBorders>
              <w:top w:val="nil"/>
              <w:left w:val="nil"/>
              <w:bottom w:val="single" w:sz="4" w:space="0" w:color="auto"/>
              <w:right w:val="single" w:sz="4" w:space="0" w:color="auto"/>
            </w:tcBorders>
            <w:shd w:val="clear" w:color="auto" w:fill="auto"/>
            <w:vAlign w:val="center"/>
            <w:hideMark/>
          </w:tcPr>
          <w:p w14:paraId="1D14C76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14:paraId="41323792"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3E8AB9A0"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6B0003F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=D+E+F</w:t>
            </w:r>
          </w:p>
        </w:tc>
        <w:tc>
          <w:tcPr>
            <w:tcW w:w="1559" w:type="dxa"/>
            <w:tcBorders>
              <w:top w:val="nil"/>
              <w:left w:val="nil"/>
              <w:bottom w:val="single" w:sz="4" w:space="0" w:color="auto"/>
              <w:right w:val="single" w:sz="8" w:space="0" w:color="auto"/>
            </w:tcBorders>
            <w:shd w:val="clear" w:color="auto" w:fill="auto"/>
            <w:noWrap/>
            <w:vAlign w:val="center"/>
            <w:hideMark/>
          </w:tcPr>
          <w:p w14:paraId="7AA42610" w14:textId="77777777" w:rsidR="00E139C7" w:rsidRPr="0065114A" w:rsidRDefault="00E139C7" w:rsidP="00E139C7">
            <w:pPr>
              <w:jc w:val="right"/>
              <w:rPr>
                <w:rFonts w:ascii="Calibri" w:hAnsi="Calibri" w:cs="Calibri"/>
                <w:sz w:val="22"/>
                <w:szCs w:val="22"/>
              </w:rPr>
            </w:pPr>
          </w:p>
        </w:tc>
      </w:tr>
      <w:tr w:rsidR="00E139C7" w:rsidRPr="0065114A" w14:paraId="743C96B5"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0ECD42CA"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H</w:t>
            </w:r>
          </w:p>
        </w:tc>
        <w:tc>
          <w:tcPr>
            <w:tcW w:w="3460" w:type="dxa"/>
            <w:tcBorders>
              <w:top w:val="nil"/>
              <w:left w:val="nil"/>
              <w:bottom w:val="single" w:sz="4" w:space="0" w:color="auto"/>
              <w:right w:val="single" w:sz="4" w:space="0" w:color="auto"/>
            </w:tcBorders>
            <w:shd w:val="clear" w:color="auto" w:fill="auto"/>
            <w:vAlign w:val="center"/>
            <w:hideMark/>
          </w:tcPr>
          <w:p w14:paraId="7387ED63"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14:paraId="40AADD09"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75EE75A9"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X,0%</w:t>
            </w:r>
          </w:p>
        </w:tc>
        <w:tc>
          <w:tcPr>
            <w:tcW w:w="1394" w:type="dxa"/>
            <w:tcBorders>
              <w:top w:val="nil"/>
              <w:left w:val="nil"/>
              <w:bottom w:val="single" w:sz="4" w:space="0" w:color="auto"/>
              <w:right w:val="single" w:sz="4" w:space="0" w:color="auto"/>
            </w:tcBorders>
            <w:shd w:val="clear" w:color="auto" w:fill="auto"/>
            <w:noWrap/>
            <w:vAlign w:val="center"/>
            <w:hideMark/>
          </w:tcPr>
          <w:p w14:paraId="5824DAF7"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=Gx%</w:t>
            </w:r>
          </w:p>
        </w:tc>
        <w:tc>
          <w:tcPr>
            <w:tcW w:w="1559" w:type="dxa"/>
            <w:tcBorders>
              <w:top w:val="nil"/>
              <w:left w:val="nil"/>
              <w:bottom w:val="single" w:sz="4" w:space="0" w:color="auto"/>
              <w:right w:val="single" w:sz="8" w:space="0" w:color="auto"/>
            </w:tcBorders>
            <w:shd w:val="clear" w:color="auto" w:fill="auto"/>
            <w:noWrap/>
            <w:vAlign w:val="center"/>
            <w:hideMark/>
          </w:tcPr>
          <w:p w14:paraId="18F11844" w14:textId="77777777" w:rsidR="00E139C7" w:rsidRPr="0065114A" w:rsidRDefault="00E139C7" w:rsidP="00E139C7">
            <w:pPr>
              <w:jc w:val="right"/>
              <w:rPr>
                <w:rFonts w:ascii="Calibri" w:hAnsi="Calibri" w:cs="Calibri"/>
                <w:sz w:val="22"/>
                <w:szCs w:val="22"/>
              </w:rPr>
            </w:pPr>
          </w:p>
        </w:tc>
      </w:tr>
      <w:tr w:rsidR="00E139C7" w:rsidRPr="0065114A" w14:paraId="6D0922B2" w14:textId="77777777" w:rsidTr="0021792B">
        <w:trPr>
          <w:trHeight w:val="300"/>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14:paraId="536E8BD3"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P</w:t>
            </w:r>
          </w:p>
        </w:tc>
        <w:tc>
          <w:tcPr>
            <w:tcW w:w="3460" w:type="dxa"/>
            <w:tcBorders>
              <w:top w:val="nil"/>
              <w:left w:val="nil"/>
              <w:bottom w:val="single" w:sz="4" w:space="0" w:color="auto"/>
              <w:right w:val="single" w:sz="4" w:space="0" w:color="auto"/>
            </w:tcBorders>
            <w:shd w:val="clear" w:color="auto" w:fill="auto"/>
            <w:vAlign w:val="center"/>
            <w:hideMark/>
          </w:tcPr>
          <w:p w14:paraId="52F6F10C"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14:paraId="668A3991"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5FCF5234"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4" w:space="0" w:color="auto"/>
              <w:right w:val="single" w:sz="4" w:space="0" w:color="auto"/>
            </w:tcBorders>
            <w:shd w:val="clear" w:color="auto" w:fill="auto"/>
            <w:noWrap/>
            <w:vAlign w:val="center"/>
            <w:hideMark/>
          </w:tcPr>
          <w:p w14:paraId="2F918FA0"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=G+H</w:t>
            </w:r>
          </w:p>
        </w:tc>
        <w:tc>
          <w:tcPr>
            <w:tcW w:w="1559" w:type="dxa"/>
            <w:tcBorders>
              <w:top w:val="nil"/>
              <w:left w:val="nil"/>
              <w:bottom w:val="single" w:sz="4" w:space="0" w:color="auto"/>
              <w:right w:val="single" w:sz="8" w:space="0" w:color="auto"/>
            </w:tcBorders>
            <w:shd w:val="clear" w:color="auto" w:fill="auto"/>
            <w:noWrap/>
            <w:vAlign w:val="center"/>
            <w:hideMark/>
          </w:tcPr>
          <w:p w14:paraId="7E3FB4D4" w14:textId="77777777" w:rsidR="00E139C7" w:rsidRPr="0065114A" w:rsidRDefault="00E139C7" w:rsidP="00E139C7">
            <w:pPr>
              <w:jc w:val="right"/>
              <w:rPr>
                <w:rFonts w:ascii="Calibri" w:hAnsi="Calibri" w:cs="Calibri"/>
                <w:b/>
                <w:bCs/>
                <w:sz w:val="22"/>
                <w:szCs w:val="22"/>
              </w:rPr>
            </w:pPr>
          </w:p>
        </w:tc>
      </w:tr>
      <w:tr w:rsidR="00E139C7" w:rsidRPr="0065114A" w14:paraId="797B5598" w14:textId="77777777" w:rsidTr="0021792B">
        <w:trPr>
          <w:trHeight w:val="615"/>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14:paraId="12850645"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V</w:t>
            </w:r>
          </w:p>
        </w:tc>
        <w:tc>
          <w:tcPr>
            <w:tcW w:w="3460" w:type="dxa"/>
            <w:tcBorders>
              <w:top w:val="nil"/>
              <w:left w:val="nil"/>
              <w:bottom w:val="single" w:sz="8" w:space="0" w:color="auto"/>
              <w:right w:val="single" w:sz="4" w:space="0" w:color="auto"/>
            </w:tcBorders>
            <w:shd w:val="clear" w:color="auto" w:fill="auto"/>
            <w:vAlign w:val="center"/>
            <w:hideMark/>
          </w:tcPr>
          <w:p w14:paraId="144E456F" w14:textId="77777777" w:rsidR="00E139C7" w:rsidRPr="0065114A" w:rsidRDefault="00E139C7" w:rsidP="00E139C7">
            <w:pPr>
              <w:rPr>
                <w:rFonts w:ascii="Calibri" w:hAnsi="Calibri" w:cs="Calibri"/>
                <w:b/>
                <w:bCs/>
                <w:sz w:val="22"/>
                <w:szCs w:val="22"/>
              </w:rPr>
            </w:pPr>
            <w:r w:rsidRPr="0065114A">
              <w:rPr>
                <w:rFonts w:ascii="Calibri" w:hAnsi="Calibri" w:cs="Calibri"/>
                <w:b/>
                <w:bCs/>
                <w:sz w:val="22"/>
                <w:szCs w:val="22"/>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14:paraId="19CA67ED" w14:textId="77777777" w:rsidR="00E139C7" w:rsidRPr="0065114A" w:rsidRDefault="00E139C7" w:rsidP="00E139C7">
            <w:pPr>
              <w:jc w:val="center"/>
              <w:rPr>
                <w:rFonts w:ascii="Calibri" w:hAnsi="Calibri" w:cs="Calibri"/>
                <w:sz w:val="22"/>
                <w:szCs w:val="22"/>
              </w:rPr>
            </w:pPr>
            <w:r w:rsidRPr="0065114A">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14:paraId="0501B635"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 </w:t>
            </w:r>
          </w:p>
        </w:tc>
        <w:tc>
          <w:tcPr>
            <w:tcW w:w="1394" w:type="dxa"/>
            <w:tcBorders>
              <w:top w:val="nil"/>
              <w:left w:val="nil"/>
              <w:bottom w:val="single" w:sz="8" w:space="0" w:color="auto"/>
              <w:right w:val="single" w:sz="4" w:space="0" w:color="auto"/>
            </w:tcBorders>
            <w:shd w:val="clear" w:color="auto" w:fill="auto"/>
            <w:noWrap/>
            <w:vAlign w:val="center"/>
            <w:hideMark/>
          </w:tcPr>
          <w:p w14:paraId="2DB7D131" w14:textId="77777777" w:rsidR="00E139C7" w:rsidRPr="0065114A" w:rsidRDefault="00E139C7" w:rsidP="00E139C7">
            <w:pPr>
              <w:rPr>
                <w:rFonts w:ascii="Calibri" w:hAnsi="Calibri" w:cs="Calibri"/>
                <w:sz w:val="22"/>
                <w:szCs w:val="22"/>
              </w:rPr>
            </w:pPr>
            <w:r w:rsidRPr="0065114A">
              <w:rPr>
                <w:rFonts w:ascii="Calibri" w:hAnsi="Calibri" w:cs="Calibri"/>
                <w:sz w:val="22"/>
                <w:szCs w:val="22"/>
              </w:rPr>
              <w:t>=P/Qté</w:t>
            </w:r>
          </w:p>
        </w:tc>
        <w:tc>
          <w:tcPr>
            <w:tcW w:w="1559" w:type="dxa"/>
            <w:tcBorders>
              <w:top w:val="nil"/>
              <w:left w:val="nil"/>
              <w:bottom w:val="single" w:sz="8" w:space="0" w:color="auto"/>
              <w:right w:val="single" w:sz="8" w:space="0" w:color="auto"/>
            </w:tcBorders>
            <w:shd w:val="clear" w:color="auto" w:fill="auto"/>
            <w:noWrap/>
            <w:vAlign w:val="center"/>
            <w:hideMark/>
          </w:tcPr>
          <w:p w14:paraId="7FE118A4" w14:textId="77777777" w:rsidR="00E139C7" w:rsidRPr="0065114A" w:rsidRDefault="00E139C7" w:rsidP="00E139C7">
            <w:pPr>
              <w:jc w:val="right"/>
              <w:rPr>
                <w:rFonts w:ascii="Calibri" w:hAnsi="Calibri" w:cs="Calibri"/>
                <w:b/>
                <w:bCs/>
                <w:sz w:val="22"/>
                <w:szCs w:val="22"/>
              </w:rPr>
            </w:pPr>
          </w:p>
        </w:tc>
      </w:tr>
    </w:tbl>
    <w:p w14:paraId="0B8F988A" w14:textId="77777777" w:rsidR="00EA6D92" w:rsidRPr="0065114A" w:rsidRDefault="00EA6D92" w:rsidP="00A56B08">
      <w:pPr>
        <w:spacing w:before="120" w:after="120"/>
        <w:jc w:val="center"/>
        <w:rPr>
          <w:rFonts w:eastAsia="Arial Unicode MS"/>
          <w:sz w:val="22"/>
          <w:szCs w:val="22"/>
        </w:rPr>
      </w:pPr>
    </w:p>
    <w:p w14:paraId="1EDBA467" w14:textId="77777777" w:rsidR="004F738E" w:rsidRPr="0065114A" w:rsidRDefault="004F738E" w:rsidP="00A56B08">
      <w:pPr>
        <w:spacing w:before="120" w:after="120"/>
        <w:jc w:val="center"/>
        <w:rPr>
          <w:rFonts w:eastAsia="Arial Unicode MS"/>
          <w:sz w:val="22"/>
          <w:szCs w:val="22"/>
        </w:rPr>
      </w:pPr>
    </w:p>
    <w:p w14:paraId="6B3EB4B8" w14:textId="77777777" w:rsidR="004F738E" w:rsidRDefault="004F738E" w:rsidP="00A56B08">
      <w:pPr>
        <w:spacing w:before="120" w:after="120"/>
        <w:jc w:val="center"/>
        <w:rPr>
          <w:rFonts w:eastAsia="Arial Unicode MS"/>
          <w:sz w:val="22"/>
          <w:szCs w:val="22"/>
        </w:rPr>
      </w:pPr>
    </w:p>
    <w:p w14:paraId="5FA7E49D" w14:textId="77777777" w:rsidR="001634E1" w:rsidRPr="0065114A" w:rsidRDefault="001634E1" w:rsidP="00A56B08">
      <w:pPr>
        <w:spacing w:before="120" w:after="120"/>
        <w:jc w:val="center"/>
        <w:rPr>
          <w:rFonts w:eastAsia="Arial Unicode MS"/>
          <w:sz w:val="22"/>
          <w:szCs w:val="22"/>
        </w:rPr>
      </w:pPr>
    </w:p>
    <w:p w14:paraId="46FA38EC" w14:textId="77777777" w:rsidR="00F5352D" w:rsidRPr="0065114A" w:rsidRDefault="00F5352D" w:rsidP="00A56B08">
      <w:pPr>
        <w:spacing w:before="120" w:after="120"/>
        <w:jc w:val="center"/>
        <w:rPr>
          <w:rFonts w:eastAsia="Arial Unicode MS"/>
          <w:sz w:val="22"/>
          <w:szCs w:val="22"/>
        </w:rPr>
      </w:pPr>
    </w:p>
    <w:p w14:paraId="08668011" w14:textId="77777777" w:rsidR="00F5352D" w:rsidRPr="0065114A" w:rsidRDefault="00F5352D" w:rsidP="00A56B08">
      <w:pPr>
        <w:spacing w:before="120" w:after="120"/>
        <w:jc w:val="center"/>
        <w:rPr>
          <w:rFonts w:eastAsia="Arial Unicode MS"/>
          <w:sz w:val="22"/>
          <w:szCs w:val="22"/>
        </w:rPr>
      </w:pPr>
    </w:p>
    <w:p w14:paraId="5F4BC6D8" w14:textId="77777777" w:rsidR="00F5352D" w:rsidRDefault="00F5352D" w:rsidP="00A56B08">
      <w:pPr>
        <w:spacing w:before="120" w:after="120"/>
        <w:jc w:val="center"/>
        <w:rPr>
          <w:rFonts w:eastAsia="Arial Unicode MS"/>
          <w:sz w:val="22"/>
          <w:szCs w:val="22"/>
        </w:rPr>
      </w:pPr>
    </w:p>
    <w:p w14:paraId="79182EEC" w14:textId="77777777" w:rsidR="001634E1" w:rsidRDefault="001634E1" w:rsidP="00A56B08">
      <w:pPr>
        <w:spacing w:before="120" w:after="120"/>
        <w:jc w:val="center"/>
        <w:rPr>
          <w:rFonts w:eastAsia="Arial Unicode MS"/>
          <w:sz w:val="22"/>
          <w:szCs w:val="22"/>
        </w:rPr>
      </w:pPr>
    </w:p>
    <w:p w14:paraId="2FCD0780" w14:textId="77777777" w:rsidR="001634E1" w:rsidRDefault="001634E1" w:rsidP="00A56B08">
      <w:pPr>
        <w:spacing w:before="120" w:after="120"/>
        <w:jc w:val="center"/>
        <w:rPr>
          <w:rFonts w:eastAsia="Arial Unicode MS"/>
          <w:sz w:val="22"/>
          <w:szCs w:val="22"/>
        </w:rPr>
      </w:pPr>
    </w:p>
    <w:p w14:paraId="67A58566" w14:textId="77777777" w:rsidR="001634E1" w:rsidRPr="0065114A" w:rsidRDefault="001634E1" w:rsidP="00A56B08">
      <w:pPr>
        <w:spacing w:before="120" w:after="120"/>
        <w:jc w:val="center"/>
        <w:rPr>
          <w:rFonts w:eastAsia="Arial Unicode MS"/>
          <w:sz w:val="22"/>
          <w:szCs w:val="22"/>
        </w:rPr>
      </w:pPr>
    </w:p>
    <w:p w14:paraId="53FB9A55" w14:textId="77777777" w:rsidR="00F5352D" w:rsidRPr="0065114A" w:rsidRDefault="00F5352D" w:rsidP="00A56B08">
      <w:pPr>
        <w:spacing w:before="120" w:after="120"/>
        <w:jc w:val="center"/>
        <w:rPr>
          <w:rFonts w:eastAsia="Arial Unicode MS"/>
          <w:sz w:val="22"/>
          <w:szCs w:val="22"/>
        </w:rPr>
      </w:pPr>
    </w:p>
    <w:p w14:paraId="765C8784" w14:textId="77777777" w:rsidR="007F0ED3" w:rsidRPr="0065114A" w:rsidRDefault="007F0ED3" w:rsidP="00F70624">
      <w:pPr>
        <w:pStyle w:val="Corpsdetexte3"/>
        <w:spacing w:before="120" w:after="120"/>
        <w:jc w:val="both"/>
        <w:rPr>
          <w:rFonts w:eastAsia="Arial Unicode MS"/>
          <w:b w:val="0"/>
          <w:i w:val="0"/>
          <w:sz w:val="22"/>
          <w:szCs w:val="22"/>
        </w:rPr>
      </w:pPr>
    </w:p>
    <w:p w14:paraId="56C7CE95" w14:textId="77777777" w:rsidR="007F0ED3" w:rsidRPr="0065114A" w:rsidRDefault="007F0ED3" w:rsidP="00F70624">
      <w:pPr>
        <w:pStyle w:val="Corpsdetexte3"/>
        <w:spacing w:before="120" w:after="120"/>
        <w:jc w:val="both"/>
        <w:rPr>
          <w:rFonts w:eastAsia="Arial Unicode MS"/>
          <w:b w:val="0"/>
          <w:i w:val="0"/>
          <w:sz w:val="22"/>
          <w:szCs w:val="22"/>
        </w:rPr>
      </w:pPr>
    </w:p>
    <w:p w14:paraId="4A4D1F3E" w14:textId="77777777" w:rsidR="007F0ED3" w:rsidRPr="0065114A" w:rsidRDefault="007F0ED3" w:rsidP="00F70624">
      <w:pPr>
        <w:pStyle w:val="Corpsdetexte3"/>
        <w:spacing w:before="120" w:after="120"/>
        <w:jc w:val="both"/>
        <w:rPr>
          <w:rFonts w:eastAsia="Arial Unicode MS"/>
          <w:b w:val="0"/>
          <w:i w:val="0"/>
          <w:sz w:val="22"/>
          <w:szCs w:val="22"/>
        </w:rPr>
      </w:pPr>
    </w:p>
    <w:p w14:paraId="0BB463B2" w14:textId="77777777" w:rsidR="00BE771A" w:rsidRPr="0065114A" w:rsidRDefault="00BE771A" w:rsidP="00F70624">
      <w:pPr>
        <w:pStyle w:val="Corpsdetexte3"/>
        <w:spacing w:before="120" w:after="120"/>
        <w:jc w:val="both"/>
        <w:rPr>
          <w:rFonts w:eastAsia="Arial Unicode MS"/>
          <w:b w:val="0"/>
          <w:i w:val="0"/>
          <w:sz w:val="22"/>
          <w:szCs w:val="22"/>
        </w:rPr>
      </w:pPr>
    </w:p>
    <w:p w14:paraId="226152CC" w14:textId="77777777" w:rsidR="00BE771A" w:rsidRPr="0065114A" w:rsidRDefault="00BE771A" w:rsidP="00F70624">
      <w:pPr>
        <w:pStyle w:val="Corpsdetexte3"/>
        <w:spacing w:before="120" w:after="120"/>
        <w:jc w:val="both"/>
        <w:rPr>
          <w:rFonts w:eastAsia="Arial Unicode MS"/>
          <w:b w:val="0"/>
          <w:i w:val="0"/>
          <w:sz w:val="22"/>
          <w:szCs w:val="22"/>
        </w:rPr>
      </w:pPr>
    </w:p>
    <w:p w14:paraId="0AB21941" w14:textId="77777777" w:rsidR="00084433" w:rsidRPr="0065114A" w:rsidRDefault="00084433" w:rsidP="00F70624">
      <w:pPr>
        <w:pStyle w:val="Corpsdetexte3"/>
        <w:spacing w:before="120" w:after="120"/>
        <w:jc w:val="both"/>
        <w:rPr>
          <w:rFonts w:eastAsia="Arial Unicode MS"/>
          <w:b w:val="0"/>
          <w:i w:val="0"/>
          <w:sz w:val="22"/>
          <w:szCs w:val="22"/>
        </w:rPr>
      </w:pPr>
    </w:p>
    <w:p w14:paraId="6D7F8E7B" w14:textId="77777777" w:rsidR="00EC096E" w:rsidRPr="0065114A" w:rsidRDefault="00EC096E" w:rsidP="00F70624">
      <w:pPr>
        <w:pStyle w:val="Corpsdetexte3"/>
        <w:spacing w:before="120" w:after="120"/>
        <w:jc w:val="both"/>
        <w:rPr>
          <w:rFonts w:eastAsia="Arial Unicode MS"/>
          <w:b w:val="0"/>
          <w:i w:val="0"/>
          <w:sz w:val="22"/>
          <w:szCs w:val="22"/>
        </w:rPr>
      </w:pPr>
    </w:p>
    <w:p w14:paraId="5189E38B" w14:textId="77777777" w:rsidR="00EC096E" w:rsidRDefault="00EC096E" w:rsidP="00F70624">
      <w:pPr>
        <w:pStyle w:val="Corpsdetexte3"/>
        <w:spacing w:before="120" w:after="120"/>
        <w:jc w:val="both"/>
        <w:rPr>
          <w:rFonts w:eastAsia="Arial Unicode MS"/>
          <w:b w:val="0"/>
          <w:i w:val="0"/>
          <w:sz w:val="22"/>
          <w:szCs w:val="22"/>
        </w:rPr>
      </w:pPr>
    </w:p>
    <w:p w14:paraId="31EB23D6" w14:textId="77777777" w:rsidR="001634E1" w:rsidRDefault="001634E1" w:rsidP="00F70624">
      <w:pPr>
        <w:pStyle w:val="Corpsdetexte3"/>
        <w:spacing w:before="120" w:after="120"/>
        <w:jc w:val="both"/>
        <w:rPr>
          <w:rFonts w:eastAsia="Arial Unicode MS"/>
          <w:b w:val="0"/>
          <w:i w:val="0"/>
          <w:sz w:val="22"/>
          <w:szCs w:val="22"/>
        </w:rPr>
      </w:pPr>
    </w:p>
    <w:p w14:paraId="24CAA881" w14:textId="77777777" w:rsidR="001634E1" w:rsidRDefault="009D3C2D" w:rsidP="00F70624">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49536" behindDoc="0" locked="0" layoutInCell="1" allowOverlap="1" wp14:anchorId="581F0AAC" wp14:editId="39E95641">
                <wp:simplePos x="0" y="0"/>
                <wp:positionH relativeFrom="column">
                  <wp:posOffset>796925</wp:posOffset>
                </wp:positionH>
                <wp:positionV relativeFrom="paragraph">
                  <wp:posOffset>169545</wp:posOffset>
                </wp:positionV>
                <wp:extent cx="4895850" cy="1791970"/>
                <wp:effectExtent l="38100" t="57150" r="38100" b="55880"/>
                <wp:wrapNone/>
                <wp:docPr id="25"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05697FCF" w14:textId="77777777" w:rsidR="00233EF4" w:rsidRPr="004F1BD5" w:rsidRDefault="00233EF4"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233EF4" w:rsidRPr="004F1BD5" w:rsidRDefault="00233EF4"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F0AAC" id="AutoShape 489" o:spid="_x0000_s1044" type="#_x0000_t69" style="position:absolute;left:0;text-align:left;margin-left:62.75pt;margin-top:13.35pt;width:385.5pt;height:141.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" strokeweight="2.25pt">
                <v:textbox>
                  <w:txbxContent>
                    <w:p w14:paraId="05697FCF" w14:textId="77777777" w:rsidR="00233EF4" w:rsidRPr="004F1BD5" w:rsidRDefault="00233EF4"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14:paraId="3B58DC33" w14:textId="77777777" w:rsidR="00233EF4" w:rsidRPr="004F1BD5" w:rsidRDefault="00233EF4" w:rsidP="004F1BD5">
                      <w:pPr>
                        <w:jc w:val="center"/>
                        <w:rPr>
                          <w:rFonts w:ascii="Albertus Extra Bold" w:hAnsi="Albertus Extra Bold"/>
                          <w:sz w:val="32"/>
                          <w:szCs w:val="32"/>
                        </w:rPr>
                      </w:pPr>
                      <w:r>
                        <w:rPr>
                          <w:rFonts w:ascii="Albertus Extra Bold" w:hAnsi="Albertus Extra Bold"/>
                          <w:sz w:val="32"/>
                          <w:szCs w:val="32"/>
                        </w:rPr>
                        <w:t xml:space="preserve">MODELE DE MARCHE </w:t>
                      </w:r>
                    </w:p>
                  </w:txbxContent>
                </v:textbox>
              </v:shape>
            </w:pict>
          </mc:Fallback>
        </mc:AlternateContent>
      </w:r>
    </w:p>
    <w:p w14:paraId="0DAF1596" w14:textId="77777777" w:rsidR="001634E1" w:rsidRPr="0065114A" w:rsidRDefault="001634E1" w:rsidP="00F70624">
      <w:pPr>
        <w:pStyle w:val="Corpsdetexte3"/>
        <w:spacing w:before="120" w:after="120"/>
        <w:jc w:val="both"/>
        <w:rPr>
          <w:rFonts w:eastAsia="Arial Unicode MS"/>
          <w:b w:val="0"/>
          <w:i w:val="0"/>
          <w:sz w:val="22"/>
          <w:szCs w:val="22"/>
        </w:rPr>
      </w:pPr>
    </w:p>
    <w:p w14:paraId="10DBE23A" w14:textId="77777777" w:rsidR="00EC096E" w:rsidRPr="0065114A" w:rsidRDefault="00EC096E" w:rsidP="00F70624">
      <w:pPr>
        <w:pStyle w:val="Corpsdetexte3"/>
        <w:spacing w:before="120" w:after="120"/>
        <w:jc w:val="both"/>
        <w:rPr>
          <w:rFonts w:eastAsia="Arial Unicode MS"/>
          <w:b w:val="0"/>
          <w:i w:val="0"/>
          <w:sz w:val="22"/>
          <w:szCs w:val="22"/>
        </w:rPr>
      </w:pPr>
    </w:p>
    <w:p w14:paraId="5E829087" w14:textId="77777777" w:rsidR="00EC096E" w:rsidRPr="0065114A" w:rsidRDefault="00EC096E" w:rsidP="00F70624">
      <w:pPr>
        <w:pStyle w:val="Corpsdetexte3"/>
        <w:spacing w:before="120" w:after="120"/>
        <w:jc w:val="both"/>
        <w:rPr>
          <w:rFonts w:eastAsia="Arial Unicode MS"/>
          <w:b w:val="0"/>
          <w:i w:val="0"/>
          <w:sz w:val="22"/>
          <w:szCs w:val="22"/>
        </w:rPr>
      </w:pPr>
    </w:p>
    <w:p w14:paraId="51EF737E" w14:textId="77777777" w:rsidR="00EC096E" w:rsidRPr="0065114A" w:rsidRDefault="00EC096E" w:rsidP="00F70624">
      <w:pPr>
        <w:pStyle w:val="Corpsdetexte3"/>
        <w:spacing w:before="120" w:after="120"/>
        <w:jc w:val="both"/>
        <w:rPr>
          <w:rFonts w:eastAsia="Arial Unicode MS"/>
          <w:b w:val="0"/>
          <w:i w:val="0"/>
          <w:sz w:val="22"/>
          <w:szCs w:val="22"/>
        </w:rPr>
      </w:pPr>
    </w:p>
    <w:p w14:paraId="6A2E8A8D" w14:textId="77777777" w:rsidR="00EC096E" w:rsidRPr="0065114A" w:rsidRDefault="00EC096E" w:rsidP="00F70624">
      <w:pPr>
        <w:pStyle w:val="Corpsdetexte3"/>
        <w:spacing w:before="120" w:after="120"/>
        <w:jc w:val="both"/>
        <w:rPr>
          <w:rFonts w:eastAsia="Arial Unicode MS"/>
          <w:b w:val="0"/>
          <w:i w:val="0"/>
          <w:sz w:val="22"/>
          <w:szCs w:val="22"/>
        </w:rPr>
      </w:pPr>
    </w:p>
    <w:p w14:paraId="16864500" w14:textId="77777777" w:rsidR="00EC096E" w:rsidRDefault="00EC096E" w:rsidP="00F70624">
      <w:pPr>
        <w:pStyle w:val="Corpsdetexte3"/>
        <w:spacing w:before="120" w:after="120"/>
        <w:jc w:val="both"/>
        <w:rPr>
          <w:rFonts w:eastAsia="Arial Unicode MS"/>
          <w:b w:val="0"/>
          <w:i w:val="0"/>
          <w:sz w:val="22"/>
          <w:szCs w:val="22"/>
        </w:rPr>
      </w:pPr>
    </w:p>
    <w:p w14:paraId="3811DB8E" w14:textId="77777777" w:rsidR="009D3C2D" w:rsidRDefault="009D3C2D" w:rsidP="00F70624">
      <w:pPr>
        <w:pStyle w:val="Corpsdetexte3"/>
        <w:spacing w:before="120" w:after="120"/>
        <w:jc w:val="both"/>
        <w:rPr>
          <w:rFonts w:eastAsia="Arial Unicode MS"/>
          <w:b w:val="0"/>
          <w:i w:val="0"/>
          <w:sz w:val="22"/>
          <w:szCs w:val="22"/>
        </w:rPr>
      </w:pPr>
    </w:p>
    <w:p w14:paraId="2020A629" w14:textId="77777777" w:rsidR="009D3C2D" w:rsidRDefault="009D3C2D" w:rsidP="00F70624">
      <w:pPr>
        <w:pStyle w:val="Corpsdetexte3"/>
        <w:spacing w:before="120" w:after="120"/>
        <w:jc w:val="both"/>
        <w:rPr>
          <w:rFonts w:eastAsia="Arial Unicode MS"/>
          <w:b w:val="0"/>
          <w:i w:val="0"/>
          <w:sz w:val="22"/>
          <w:szCs w:val="22"/>
        </w:rPr>
      </w:pPr>
    </w:p>
    <w:p w14:paraId="1F9348FD" w14:textId="77777777" w:rsidR="009D3C2D" w:rsidRDefault="009D3C2D" w:rsidP="00F70624">
      <w:pPr>
        <w:pStyle w:val="Corpsdetexte3"/>
        <w:spacing w:before="120" w:after="120"/>
        <w:jc w:val="both"/>
        <w:rPr>
          <w:rFonts w:eastAsia="Arial Unicode MS"/>
          <w:b w:val="0"/>
          <w:i w:val="0"/>
          <w:sz w:val="22"/>
          <w:szCs w:val="22"/>
        </w:rPr>
      </w:pPr>
    </w:p>
    <w:p w14:paraId="7063E06F" w14:textId="77777777" w:rsidR="009D3C2D" w:rsidRDefault="009D3C2D" w:rsidP="00F70624">
      <w:pPr>
        <w:pStyle w:val="Corpsdetexte3"/>
        <w:spacing w:before="120" w:after="120"/>
        <w:jc w:val="both"/>
        <w:rPr>
          <w:rFonts w:eastAsia="Arial Unicode MS"/>
          <w:b w:val="0"/>
          <w:i w:val="0"/>
          <w:sz w:val="22"/>
          <w:szCs w:val="22"/>
        </w:rPr>
      </w:pPr>
    </w:p>
    <w:p w14:paraId="42A5E9F3" w14:textId="77777777" w:rsidR="009D3C2D" w:rsidRDefault="009D3C2D" w:rsidP="00F70624">
      <w:pPr>
        <w:pStyle w:val="Corpsdetexte3"/>
        <w:spacing w:before="120" w:after="120"/>
        <w:jc w:val="both"/>
        <w:rPr>
          <w:rFonts w:eastAsia="Arial Unicode MS"/>
          <w:b w:val="0"/>
          <w:i w:val="0"/>
          <w:sz w:val="22"/>
          <w:szCs w:val="22"/>
        </w:rPr>
      </w:pPr>
    </w:p>
    <w:p w14:paraId="720CF135" w14:textId="77777777" w:rsidR="009D3C2D" w:rsidRDefault="009D3C2D" w:rsidP="00F70624">
      <w:pPr>
        <w:pStyle w:val="Corpsdetexte3"/>
        <w:spacing w:before="120" w:after="120"/>
        <w:jc w:val="both"/>
        <w:rPr>
          <w:rFonts w:eastAsia="Arial Unicode MS"/>
          <w:b w:val="0"/>
          <w:i w:val="0"/>
          <w:sz w:val="22"/>
          <w:szCs w:val="22"/>
        </w:rPr>
      </w:pPr>
    </w:p>
    <w:p w14:paraId="758E679A" w14:textId="77777777" w:rsidR="008C4179" w:rsidRDefault="008C4179" w:rsidP="00F70624">
      <w:pPr>
        <w:pStyle w:val="Corpsdetexte3"/>
        <w:spacing w:before="120" w:after="120"/>
        <w:jc w:val="both"/>
        <w:rPr>
          <w:rFonts w:eastAsia="Arial Unicode MS"/>
          <w:b w:val="0"/>
          <w:i w:val="0"/>
          <w:sz w:val="22"/>
          <w:szCs w:val="22"/>
        </w:rPr>
      </w:pPr>
    </w:p>
    <w:p w14:paraId="732967C4" w14:textId="77777777" w:rsidR="00A12B7E" w:rsidRDefault="00A12B7E" w:rsidP="00F70624">
      <w:pPr>
        <w:pStyle w:val="Corpsdetexte3"/>
        <w:spacing w:before="120" w:after="120"/>
        <w:jc w:val="both"/>
        <w:rPr>
          <w:rFonts w:eastAsia="Arial Unicode MS"/>
          <w:b w:val="0"/>
          <w:i w:val="0"/>
          <w:sz w:val="22"/>
          <w:szCs w:val="22"/>
        </w:rPr>
      </w:pPr>
    </w:p>
    <w:p w14:paraId="167ECEE7" w14:textId="77777777" w:rsidR="00A12B7E" w:rsidRDefault="00A12B7E" w:rsidP="00F70624">
      <w:pPr>
        <w:pStyle w:val="Corpsdetexte3"/>
        <w:spacing w:before="120" w:after="120"/>
        <w:jc w:val="both"/>
        <w:rPr>
          <w:rFonts w:eastAsia="Arial Unicode MS"/>
          <w:b w:val="0"/>
          <w:i w:val="0"/>
          <w:sz w:val="22"/>
          <w:szCs w:val="22"/>
        </w:rPr>
      </w:pPr>
    </w:p>
    <w:p w14:paraId="19D441C5" w14:textId="77777777" w:rsidR="00A12B7E" w:rsidRDefault="00A12B7E" w:rsidP="00F70624">
      <w:pPr>
        <w:pStyle w:val="Corpsdetexte3"/>
        <w:spacing w:before="120" w:after="120"/>
        <w:jc w:val="both"/>
        <w:rPr>
          <w:rFonts w:eastAsia="Arial Unicode MS"/>
          <w:b w:val="0"/>
          <w:i w:val="0"/>
          <w:sz w:val="22"/>
          <w:szCs w:val="22"/>
        </w:rPr>
      </w:pPr>
    </w:p>
    <w:p w14:paraId="7EEBF1D6" w14:textId="77777777" w:rsidR="00A12B7E" w:rsidRDefault="00A12B7E" w:rsidP="00F70624">
      <w:pPr>
        <w:pStyle w:val="Corpsdetexte3"/>
        <w:spacing w:before="120" w:after="120"/>
        <w:jc w:val="both"/>
        <w:rPr>
          <w:rFonts w:eastAsia="Arial Unicode MS"/>
          <w:b w:val="0"/>
          <w:i w:val="0"/>
          <w:sz w:val="22"/>
          <w:szCs w:val="22"/>
        </w:rPr>
      </w:pPr>
    </w:p>
    <w:p w14:paraId="3CA9A5B0" w14:textId="77777777" w:rsidR="008C4179" w:rsidRDefault="008C4179" w:rsidP="00F70624">
      <w:pPr>
        <w:pStyle w:val="Corpsdetexte3"/>
        <w:spacing w:before="120" w:after="120"/>
        <w:jc w:val="both"/>
        <w:rPr>
          <w:rFonts w:eastAsia="Arial Unicode MS"/>
          <w:b w:val="0"/>
          <w:i w:val="0"/>
          <w:sz w:val="22"/>
          <w:szCs w:val="22"/>
        </w:rPr>
      </w:pPr>
    </w:p>
    <w:p w14:paraId="53463005" w14:textId="77777777" w:rsidR="009D3C2D" w:rsidRDefault="009D3C2D" w:rsidP="00F70624">
      <w:pPr>
        <w:pStyle w:val="Corpsdetexte3"/>
        <w:spacing w:before="120" w:after="120"/>
        <w:jc w:val="both"/>
        <w:rPr>
          <w:rFonts w:eastAsia="Arial Unicode MS"/>
          <w:b w:val="0"/>
          <w:i w:val="0"/>
          <w:sz w:val="22"/>
          <w:szCs w:val="22"/>
        </w:rPr>
      </w:pPr>
    </w:p>
    <w:p w14:paraId="46AD1CE9" w14:textId="77777777" w:rsidR="009D3C2D" w:rsidRDefault="009D3C2D" w:rsidP="00F70624">
      <w:pPr>
        <w:pStyle w:val="Corpsdetexte3"/>
        <w:spacing w:before="120" w:after="120"/>
        <w:jc w:val="both"/>
        <w:rPr>
          <w:rFonts w:eastAsia="Arial Unicode MS"/>
          <w:b w:val="0"/>
          <w:i w:val="0"/>
          <w:sz w:val="22"/>
          <w:szCs w:val="22"/>
        </w:rPr>
      </w:pPr>
    </w:p>
    <w:p w14:paraId="7A3B0277" w14:textId="77777777" w:rsidR="00872E81" w:rsidRDefault="00872E81" w:rsidP="00F70624">
      <w:pPr>
        <w:pStyle w:val="Corpsdetexte3"/>
        <w:spacing w:before="120" w:after="120"/>
        <w:jc w:val="both"/>
        <w:rPr>
          <w:rFonts w:eastAsia="Arial Unicode MS"/>
          <w:b w:val="0"/>
          <w:i w:val="0"/>
          <w:sz w:val="22"/>
          <w:szCs w:val="22"/>
        </w:rPr>
      </w:pPr>
    </w:p>
    <w:p w14:paraId="44DA77AE" w14:textId="77777777" w:rsidR="00434678" w:rsidRPr="0065114A" w:rsidRDefault="00434678" w:rsidP="00F70624">
      <w:pPr>
        <w:pStyle w:val="Corpsdetexte3"/>
        <w:spacing w:before="120" w:after="120"/>
        <w:jc w:val="both"/>
        <w:rPr>
          <w:rFonts w:eastAsia="Arial Unicode MS"/>
          <w:b w:val="0"/>
          <w:i w:val="0"/>
          <w:sz w:val="22"/>
          <w:szCs w:val="22"/>
        </w:rPr>
      </w:pPr>
    </w:p>
    <w:p w14:paraId="0C2E3025" w14:textId="77777777" w:rsidR="00EC096E" w:rsidRPr="00440C5A" w:rsidRDefault="0021792B" w:rsidP="008A7F44">
      <w:pPr>
        <w:jc w:val="center"/>
        <w:outlineLvl w:val="0"/>
        <w:rPr>
          <w:b/>
          <w:bCs/>
          <w:sz w:val="24"/>
        </w:rPr>
      </w:pPr>
      <w:r w:rsidRPr="00440C5A">
        <w:rPr>
          <w:b/>
          <w:bCs/>
          <w:sz w:val="24"/>
        </w:rPr>
        <w:t>LE</w:t>
      </w:r>
      <w:r w:rsidR="009F3335" w:rsidRPr="00440C5A">
        <w:rPr>
          <w:b/>
          <w:bCs/>
          <w:sz w:val="24"/>
        </w:rPr>
        <w:t>TTRE-COMM</w:t>
      </w:r>
      <w:r w:rsidR="00863225" w:rsidRPr="00440C5A">
        <w:rPr>
          <w:b/>
          <w:bCs/>
          <w:sz w:val="24"/>
        </w:rPr>
        <w:t>AN</w:t>
      </w:r>
      <w:r w:rsidR="008A7F44" w:rsidRPr="00440C5A">
        <w:rPr>
          <w:b/>
          <w:bCs/>
          <w:sz w:val="24"/>
        </w:rPr>
        <w:t>DE N°________/ AONO/C</w:t>
      </w:r>
      <w:r w:rsidRPr="00440C5A">
        <w:rPr>
          <w:b/>
          <w:bCs/>
          <w:sz w:val="24"/>
        </w:rPr>
        <w:t>/</w:t>
      </w:r>
      <w:r w:rsidR="008A7F44" w:rsidRPr="00440C5A">
        <w:rPr>
          <w:b/>
          <w:bCs/>
          <w:sz w:val="24"/>
        </w:rPr>
        <w:t>GGBO/SG</w:t>
      </w:r>
      <w:r w:rsidR="00A430C5" w:rsidRPr="00440C5A">
        <w:rPr>
          <w:b/>
          <w:bCs/>
          <w:sz w:val="24"/>
        </w:rPr>
        <w:t>C</w:t>
      </w:r>
      <w:r w:rsidR="009F3335" w:rsidRPr="00440C5A">
        <w:rPr>
          <w:b/>
          <w:bCs/>
          <w:sz w:val="24"/>
        </w:rPr>
        <w:t>I</w:t>
      </w:r>
      <w:r w:rsidR="00A430C5" w:rsidRPr="00440C5A">
        <w:rPr>
          <w:b/>
          <w:bCs/>
          <w:sz w:val="24"/>
        </w:rPr>
        <w:t>PM/</w:t>
      </w:r>
      <w:r w:rsidR="008A7F44" w:rsidRPr="00440C5A">
        <w:rPr>
          <w:b/>
          <w:bCs/>
          <w:sz w:val="24"/>
        </w:rPr>
        <w:t>2025</w:t>
      </w:r>
      <w:r w:rsidR="00EC096E" w:rsidRPr="00440C5A">
        <w:rPr>
          <w:b/>
          <w:bCs/>
          <w:sz w:val="24"/>
        </w:rPr>
        <w:t xml:space="preserve"> DU </w:t>
      </w:r>
      <w:r w:rsidR="00A430C5" w:rsidRPr="00440C5A">
        <w:rPr>
          <w:b/>
          <w:bCs/>
          <w:sz w:val="24"/>
        </w:rPr>
        <w:t>…</w:t>
      </w:r>
      <w:r w:rsidR="009F3335" w:rsidRPr="00440C5A">
        <w:rPr>
          <w:b/>
          <w:bCs/>
          <w:sz w:val="24"/>
        </w:rPr>
        <w:t>…</w:t>
      </w:r>
      <w:r w:rsidR="00A430C5" w:rsidRPr="00440C5A">
        <w:rPr>
          <w:b/>
          <w:bCs/>
          <w:sz w:val="24"/>
        </w:rPr>
        <w:t>…………….</w:t>
      </w:r>
    </w:p>
    <w:p w14:paraId="62F9BE6D" w14:textId="77777777" w:rsidR="00EC096E" w:rsidRPr="00440C5A" w:rsidRDefault="00A430C5" w:rsidP="008A7F44">
      <w:pPr>
        <w:jc w:val="center"/>
        <w:outlineLvl w:val="0"/>
        <w:rPr>
          <w:b/>
          <w:bCs/>
          <w:sz w:val="24"/>
        </w:rPr>
      </w:pPr>
      <w:r w:rsidRPr="00440C5A">
        <w:rPr>
          <w:b/>
          <w:bCs/>
          <w:sz w:val="24"/>
        </w:rPr>
        <w:t>Passé</w:t>
      </w:r>
      <w:r w:rsidR="00F9088F" w:rsidRPr="00440C5A">
        <w:rPr>
          <w:b/>
          <w:bCs/>
          <w:sz w:val="24"/>
        </w:rPr>
        <w:t>e</w:t>
      </w:r>
      <w:r w:rsidR="00EC096E" w:rsidRPr="00440C5A">
        <w:rPr>
          <w:b/>
          <w:bCs/>
          <w:sz w:val="24"/>
        </w:rPr>
        <w:t xml:space="preserve"> après Appel d’Offres National Ouvert n°_____</w:t>
      </w:r>
      <w:r w:rsidR="00440C5A" w:rsidRPr="00440C5A">
        <w:rPr>
          <w:b/>
          <w:bCs/>
          <w:sz w:val="24"/>
        </w:rPr>
        <w:t>______</w:t>
      </w:r>
      <w:r w:rsidR="00EC096E" w:rsidRPr="00440C5A">
        <w:rPr>
          <w:b/>
          <w:bCs/>
          <w:sz w:val="24"/>
        </w:rPr>
        <w:t>/AONO</w:t>
      </w:r>
      <w:r w:rsidR="008A7F44" w:rsidRPr="00440C5A">
        <w:rPr>
          <w:b/>
          <w:bCs/>
          <w:iCs/>
          <w:sz w:val="24"/>
        </w:rPr>
        <w:t>/C</w:t>
      </w:r>
      <w:r w:rsidR="0021792B" w:rsidRPr="00440C5A">
        <w:rPr>
          <w:b/>
          <w:bCs/>
          <w:iCs/>
          <w:sz w:val="24"/>
        </w:rPr>
        <w:t>/</w:t>
      </w:r>
      <w:r w:rsidR="008A7F44" w:rsidRPr="00440C5A">
        <w:rPr>
          <w:b/>
          <w:bCs/>
          <w:iCs/>
          <w:sz w:val="24"/>
        </w:rPr>
        <w:t>GGBO/SG</w:t>
      </w:r>
      <w:r w:rsidR="00EC096E" w:rsidRPr="00440C5A">
        <w:rPr>
          <w:b/>
          <w:bCs/>
          <w:sz w:val="24"/>
        </w:rPr>
        <w:t>C</w:t>
      </w:r>
      <w:r w:rsidR="00D80A6A" w:rsidRPr="00440C5A">
        <w:rPr>
          <w:b/>
          <w:bCs/>
          <w:sz w:val="24"/>
        </w:rPr>
        <w:t>I</w:t>
      </w:r>
      <w:r w:rsidR="00EC096E" w:rsidRPr="00440C5A">
        <w:rPr>
          <w:b/>
          <w:bCs/>
          <w:sz w:val="24"/>
        </w:rPr>
        <w:t>PM/</w:t>
      </w:r>
      <w:r w:rsidR="00D80A6A" w:rsidRPr="00440C5A">
        <w:rPr>
          <w:b/>
          <w:bCs/>
          <w:sz w:val="24"/>
        </w:rPr>
        <w:t>202</w:t>
      </w:r>
      <w:r w:rsidR="008A7F44" w:rsidRPr="00440C5A">
        <w:rPr>
          <w:b/>
          <w:bCs/>
          <w:sz w:val="24"/>
        </w:rPr>
        <w:t>5</w:t>
      </w:r>
    </w:p>
    <w:p w14:paraId="220B4446" w14:textId="77777777" w:rsidR="00036ADB" w:rsidRPr="00440C5A" w:rsidRDefault="00EC096E" w:rsidP="008A7F44">
      <w:pPr>
        <w:jc w:val="center"/>
        <w:rPr>
          <w:b/>
          <w:bCs/>
          <w:sz w:val="24"/>
        </w:rPr>
      </w:pPr>
      <w:r w:rsidRPr="00440C5A">
        <w:rPr>
          <w:b/>
          <w:bCs/>
          <w:sz w:val="24"/>
        </w:rPr>
        <w:t>du ….……</w:t>
      </w:r>
      <w:r w:rsidR="008A7F44" w:rsidRPr="00440C5A">
        <w:rPr>
          <w:b/>
          <w:bCs/>
          <w:sz w:val="24"/>
        </w:rPr>
        <w:t>……….</w:t>
      </w:r>
      <w:r w:rsidR="008C4179" w:rsidRPr="00440C5A">
        <w:rPr>
          <w:b/>
          <w:bCs/>
          <w:sz w:val="24"/>
        </w:rPr>
        <w:t xml:space="preserve"> POUR L’EXECUTION DES TRAVAUX DE CONSTRUCTION</w:t>
      </w:r>
    </w:p>
    <w:p w14:paraId="254701C1" w14:textId="77777777" w:rsidR="00036ADB" w:rsidRPr="00440C5A" w:rsidRDefault="00FF5B7C" w:rsidP="008A7F44">
      <w:pPr>
        <w:jc w:val="center"/>
        <w:rPr>
          <w:b/>
          <w:bCs/>
          <w:sz w:val="24"/>
        </w:rPr>
      </w:pPr>
      <w:r w:rsidRPr="00440C5A">
        <w:rPr>
          <w:b/>
          <w:bCs/>
          <w:sz w:val="24"/>
        </w:rPr>
        <w:t>DU CENTRE</w:t>
      </w:r>
      <w:r w:rsidR="008A7F44" w:rsidRPr="00440C5A">
        <w:rPr>
          <w:b/>
          <w:bCs/>
          <w:sz w:val="24"/>
        </w:rPr>
        <w:t xml:space="preserve"> DE SANTE INTEGRE DE PAYA I DANS LA COMMUNE  DE GARAI-GOMBO</w:t>
      </w:r>
      <w:r w:rsidRPr="00440C5A">
        <w:rPr>
          <w:b/>
          <w:bCs/>
          <w:sz w:val="24"/>
        </w:rPr>
        <w:t xml:space="preserve">, </w:t>
      </w:r>
      <w:r w:rsidR="00863225" w:rsidRPr="00440C5A">
        <w:rPr>
          <w:b/>
          <w:bCs/>
          <w:sz w:val="24"/>
        </w:rPr>
        <w:t xml:space="preserve"> </w:t>
      </w:r>
      <w:r w:rsidR="008C4179" w:rsidRPr="00440C5A">
        <w:rPr>
          <w:b/>
          <w:bCs/>
          <w:sz w:val="24"/>
        </w:rPr>
        <w:t xml:space="preserve"> D</w:t>
      </w:r>
      <w:r w:rsidR="008A7F44" w:rsidRPr="00440C5A">
        <w:rPr>
          <w:b/>
          <w:bCs/>
          <w:sz w:val="24"/>
        </w:rPr>
        <w:t>EPARTEMENT DE LA BOUMBA ET NGOKO, REGION DE L’EST</w:t>
      </w:r>
    </w:p>
    <w:p w14:paraId="301B182A" w14:textId="77777777" w:rsidR="0021792B" w:rsidRDefault="0021792B" w:rsidP="00EC096E">
      <w:pPr>
        <w:jc w:val="both"/>
        <w:outlineLvl w:val="0"/>
        <w:rPr>
          <w:b/>
          <w:bCs/>
        </w:rPr>
      </w:pPr>
    </w:p>
    <w:p w14:paraId="1A7ACEF0" w14:textId="77777777" w:rsidR="00EC096E" w:rsidRDefault="00EC096E" w:rsidP="00EC096E">
      <w:pPr>
        <w:jc w:val="both"/>
        <w:outlineLvl w:val="0"/>
        <w:rPr>
          <w:bCs/>
        </w:rPr>
      </w:pPr>
      <w:r w:rsidRPr="0065114A">
        <w:rPr>
          <w:b/>
          <w:bCs/>
        </w:rPr>
        <w:t>TITULAIRE</w:t>
      </w:r>
      <w:r w:rsidRPr="0065114A">
        <w:rPr>
          <w:bCs/>
        </w:rPr>
        <w:t> : __________________________</w:t>
      </w:r>
    </w:p>
    <w:p w14:paraId="74619232" w14:textId="77777777" w:rsidR="00440C5A" w:rsidRPr="0065114A" w:rsidRDefault="00440C5A" w:rsidP="00EC096E">
      <w:pPr>
        <w:jc w:val="both"/>
        <w:outlineLvl w:val="0"/>
        <w:rPr>
          <w:bCs/>
        </w:rPr>
      </w:pPr>
    </w:p>
    <w:p w14:paraId="5E326D2A" w14:textId="77777777" w:rsidR="00EC096E" w:rsidRPr="00440C5A" w:rsidRDefault="00EC096E" w:rsidP="00440C5A">
      <w:pPr>
        <w:spacing w:line="480" w:lineRule="auto"/>
        <w:jc w:val="both"/>
        <w:outlineLvl w:val="0"/>
        <w:rPr>
          <w:bCs/>
        </w:rPr>
      </w:pPr>
      <w:r w:rsidRPr="00440C5A">
        <w:rPr>
          <w:bCs/>
        </w:rPr>
        <w:t xml:space="preserve">                         B.P: ___</w:t>
      </w:r>
      <w:r w:rsidR="00440C5A" w:rsidRPr="00440C5A">
        <w:rPr>
          <w:bCs/>
        </w:rPr>
        <w:t>__________________</w:t>
      </w:r>
      <w:r w:rsidRPr="00440C5A">
        <w:rPr>
          <w:bCs/>
        </w:rPr>
        <w:t>_ à  _</w:t>
      </w:r>
      <w:r w:rsidR="00440C5A" w:rsidRPr="00440C5A">
        <w:rPr>
          <w:bCs/>
        </w:rPr>
        <w:t>_______________</w:t>
      </w:r>
      <w:r w:rsidRPr="00440C5A">
        <w:rPr>
          <w:bCs/>
        </w:rPr>
        <w:t>Tel__</w:t>
      </w:r>
      <w:r w:rsidR="00440C5A" w:rsidRPr="00440C5A">
        <w:rPr>
          <w:bCs/>
        </w:rPr>
        <w:t>___________</w:t>
      </w:r>
      <w:r w:rsidRPr="00440C5A">
        <w:rPr>
          <w:bCs/>
        </w:rPr>
        <w:t>_  Fax : __</w:t>
      </w:r>
      <w:r w:rsidR="00440C5A" w:rsidRPr="00440C5A">
        <w:rPr>
          <w:bCs/>
        </w:rPr>
        <w:t>__________</w:t>
      </w:r>
      <w:r w:rsidRPr="00440C5A">
        <w:rPr>
          <w:bCs/>
        </w:rPr>
        <w:t xml:space="preserve">__ </w:t>
      </w:r>
    </w:p>
    <w:p w14:paraId="4F92DEC4" w14:textId="77777777" w:rsidR="00EC096E" w:rsidRPr="00440C5A" w:rsidRDefault="00EC096E" w:rsidP="00440C5A">
      <w:pPr>
        <w:spacing w:line="480" w:lineRule="auto"/>
        <w:jc w:val="both"/>
        <w:rPr>
          <w:bCs/>
        </w:rPr>
      </w:pPr>
      <w:r w:rsidRPr="00440C5A">
        <w:rPr>
          <w:bCs/>
        </w:rPr>
        <w:t xml:space="preserve">                         N° R.C : __</w:t>
      </w:r>
      <w:r w:rsidR="00440C5A" w:rsidRPr="00440C5A">
        <w:rPr>
          <w:bCs/>
        </w:rPr>
        <w:t>___________________</w:t>
      </w:r>
      <w:r w:rsidRPr="00440C5A">
        <w:rPr>
          <w:bCs/>
        </w:rPr>
        <w:t xml:space="preserve"> à ___</w:t>
      </w:r>
      <w:r w:rsidR="00440C5A" w:rsidRPr="00440C5A">
        <w:rPr>
          <w:bCs/>
        </w:rPr>
        <w:t>______________________________________________</w:t>
      </w:r>
      <w:r w:rsidRPr="00440C5A">
        <w:rPr>
          <w:bCs/>
        </w:rPr>
        <w:t>_</w:t>
      </w:r>
    </w:p>
    <w:p w14:paraId="5078DE5E" w14:textId="77777777" w:rsidR="00EC096E" w:rsidRPr="00440C5A" w:rsidRDefault="00EC096E" w:rsidP="00440C5A">
      <w:pPr>
        <w:spacing w:line="480" w:lineRule="auto"/>
        <w:jc w:val="both"/>
        <w:rPr>
          <w:bCs/>
        </w:rPr>
      </w:pPr>
      <w:r w:rsidRPr="00440C5A">
        <w:rPr>
          <w:bCs/>
        </w:rPr>
        <w:t xml:space="preserve">                         N° Contribuable : </w:t>
      </w:r>
      <w:r w:rsidR="00440C5A" w:rsidRPr="00440C5A">
        <w:rPr>
          <w:bCs/>
        </w:rPr>
        <w:t>_____________________________________________________________</w:t>
      </w:r>
      <w:r w:rsidRPr="00440C5A">
        <w:rPr>
          <w:bCs/>
        </w:rPr>
        <w:t>_____</w:t>
      </w:r>
    </w:p>
    <w:p w14:paraId="47F79BD5" w14:textId="77777777" w:rsidR="00EC096E" w:rsidRPr="00440C5A" w:rsidRDefault="00EC096E" w:rsidP="00440C5A">
      <w:pPr>
        <w:spacing w:line="480" w:lineRule="auto"/>
        <w:jc w:val="both"/>
        <w:rPr>
          <w:bCs/>
        </w:rPr>
      </w:pPr>
      <w:r w:rsidRPr="00440C5A">
        <w:rPr>
          <w:bCs/>
        </w:rPr>
        <w:t xml:space="preserve">                         N° Compte bancaire : _</w:t>
      </w:r>
      <w:r w:rsidR="00440C5A" w:rsidRPr="00440C5A">
        <w:rPr>
          <w:bCs/>
        </w:rPr>
        <w:t xml:space="preserve">______________________ </w:t>
      </w:r>
      <w:r w:rsidRPr="00440C5A">
        <w:rPr>
          <w:bCs/>
        </w:rPr>
        <w:t xml:space="preserve"> Agence de </w:t>
      </w:r>
      <w:r w:rsidRPr="0065114A">
        <w:rPr>
          <w:bCs/>
        </w:rPr>
        <w:t>_____</w:t>
      </w:r>
      <w:r w:rsidR="00440C5A">
        <w:rPr>
          <w:bCs/>
        </w:rPr>
        <w:t>________________________</w:t>
      </w:r>
      <w:r w:rsidRPr="0065114A">
        <w:rPr>
          <w:bCs/>
        </w:rPr>
        <w:t>_</w:t>
      </w:r>
    </w:p>
    <w:p w14:paraId="01221280" w14:textId="77777777" w:rsidR="00036ADB" w:rsidRPr="00440C5A" w:rsidRDefault="00EC096E" w:rsidP="00440C5A">
      <w:pPr>
        <w:jc w:val="both"/>
        <w:rPr>
          <w:rFonts w:eastAsia="Arial Unicode MS"/>
          <w:sz w:val="24"/>
          <w:szCs w:val="22"/>
          <w:lang w:eastAsia="en-US"/>
        </w:rPr>
      </w:pPr>
      <w:r w:rsidRPr="00440C5A">
        <w:rPr>
          <w:sz w:val="32"/>
          <w:szCs w:val="28"/>
          <w:u w:val="single"/>
        </w:rPr>
        <w:t>OBJET</w:t>
      </w:r>
      <w:r w:rsidRPr="00440C5A">
        <w:rPr>
          <w:sz w:val="22"/>
        </w:rPr>
        <w:t xml:space="preserve"> : </w:t>
      </w:r>
      <w:r w:rsidR="00B70D58" w:rsidRPr="00440C5A">
        <w:rPr>
          <w:sz w:val="24"/>
          <w:szCs w:val="22"/>
        </w:rPr>
        <w:t xml:space="preserve">EXECUTION DES TRAVAUX </w:t>
      </w:r>
      <w:r w:rsidR="00D80A6A" w:rsidRPr="00440C5A">
        <w:rPr>
          <w:rFonts w:eastAsia="Arial Unicode MS"/>
          <w:sz w:val="24"/>
          <w:szCs w:val="22"/>
          <w:lang w:eastAsia="en-US"/>
        </w:rPr>
        <w:t>DE CONSTRUCTION</w:t>
      </w:r>
      <w:r w:rsidR="00863225" w:rsidRPr="00440C5A">
        <w:rPr>
          <w:rFonts w:eastAsia="Arial Unicode MS"/>
          <w:sz w:val="24"/>
          <w:szCs w:val="22"/>
          <w:lang w:eastAsia="en-US"/>
        </w:rPr>
        <w:t xml:space="preserve"> </w:t>
      </w:r>
      <w:r w:rsidR="00D80A6A" w:rsidRPr="00440C5A">
        <w:rPr>
          <w:rFonts w:eastAsia="Arial Unicode MS"/>
          <w:sz w:val="24"/>
          <w:szCs w:val="22"/>
          <w:lang w:eastAsia="en-US"/>
        </w:rPr>
        <w:t>D</w:t>
      </w:r>
      <w:r w:rsidR="00FF5B7C" w:rsidRPr="00440C5A">
        <w:rPr>
          <w:rFonts w:eastAsia="Arial Unicode MS"/>
          <w:sz w:val="24"/>
          <w:szCs w:val="22"/>
          <w:lang w:eastAsia="en-US"/>
        </w:rPr>
        <w:t>U CENTR</w:t>
      </w:r>
      <w:r w:rsidR="00440C5A" w:rsidRPr="00440C5A">
        <w:rPr>
          <w:rFonts w:eastAsia="Arial Unicode MS"/>
          <w:sz w:val="24"/>
          <w:szCs w:val="22"/>
          <w:lang w:eastAsia="en-US"/>
        </w:rPr>
        <w:t>E DE SANTE INTEGRE DE PAYA I</w:t>
      </w:r>
      <w:r w:rsidR="00FF5B7C" w:rsidRPr="00440C5A">
        <w:rPr>
          <w:rFonts w:eastAsia="Arial Unicode MS"/>
          <w:sz w:val="24"/>
          <w:szCs w:val="22"/>
          <w:lang w:eastAsia="en-US"/>
        </w:rPr>
        <w:t xml:space="preserve"> DANS LA COMMUNE </w:t>
      </w:r>
      <w:r w:rsidR="00440C5A" w:rsidRPr="00440C5A">
        <w:rPr>
          <w:rFonts w:eastAsia="Arial Unicode MS"/>
          <w:sz w:val="24"/>
          <w:szCs w:val="22"/>
          <w:lang w:eastAsia="en-US"/>
        </w:rPr>
        <w:t>DE GARI-GOMBO</w:t>
      </w:r>
      <w:r w:rsidR="00FF5B7C" w:rsidRPr="00440C5A">
        <w:rPr>
          <w:rFonts w:eastAsia="Arial Unicode MS"/>
          <w:sz w:val="24"/>
          <w:szCs w:val="22"/>
          <w:lang w:eastAsia="en-US"/>
        </w:rPr>
        <w:t xml:space="preserve">, </w:t>
      </w:r>
      <w:r w:rsidR="001653CE" w:rsidRPr="00440C5A">
        <w:rPr>
          <w:rFonts w:eastAsia="Arial Unicode MS"/>
          <w:sz w:val="24"/>
          <w:szCs w:val="22"/>
          <w:lang w:eastAsia="en-US"/>
        </w:rPr>
        <w:t xml:space="preserve">DEPARTEMENT </w:t>
      </w:r>
      <w:r w:rsidR="00440C5A" w:rsidRPr="00440C5A">
        <w:rPr>
          <w:rFonts w:eastAsia="Arial Unicode MS"/>
          <w:sz w:val="24"/>
          <w:szCs w:val="22"/>
          <w:lang w:eastAsia="en-US"/>
        </w:rPr>
        <w:t>DE LA BOUMBA ET NGOKO, REGION DE L’EST</w:t>
      </w:r>
      <w:r w:rsidR="00B70D58" w:rsidRPr="00440C5A">
        <w:rPr>
          <w:rFonts w:eastAsia="Arial Unicode MS"/>
          <w:sz w:val="24"/>
          <w:szCs w:val="22"/>
          <w:lang w:eastAsia="en-US"/>
        </w:rPr>
        <w:t>.</w:t>
      </w:r>
    </w:p>
    <w:p w14:paraId="132C5CFE" w14:textId="77777777" w:rsidR="0021792B" w:rsidRPr="00FF5B7C" w:rsidRDefault="0021792B" w:rsidP="00B70D58">
      <w:pPr>
        <w:ind w:firstLine="284"/>
        <w:jc w:val="both"/>
        <w:rPr>
          <w:rFonts w:eastAsia="Arial Unicode MS"/>
          <w:sz w:val="22"/>
          <w:szCs w:val="22"/>
          <w:lang w:eastAsia="en-US"/>
        </w:rPr>
      </w:pPr>
    </w:p>
    <w:p w14:paraId="27F8415C" w14:textId="77777777" w:rsidR="00EC096E" w:rsidRPr="00440C5A" w:rsidRDefault="00EC096E" w:rsidP="00B70D58">
      <w:pPr>
        <w:rPr>
          <w:bCs/>
          <w:sz w:val="24"/>
        </w:rPr>
      </w:pPr>
      <w:r w:rsidRPr="00440C5A">
        <w:rPr>
          <w:b/>
          <w:bCs/>
          <w:sz w:val="24"/>
        </w:rPr>
        <w:t>LIEU</w:t>
      </w:r>
      <w:r w:rsidRPr="00440C5A">
        <w:rPr>
          <w:bCs/>
          <w:sz w:val="24"/>
        </w:rPr>
        <w:t> :</w:t>
      </w:r>
      <w:r w:rsidR="00440C5A" w:rsidRPr="00440C5A">
        <w:rPr>
          <w:bCs/>
          <w:sz w:val="24"/>
        </w:rPr>
        <w:t xml:space="preserve"> PAYA I</w:t>
      </w:r>
    </w:p>
    <w:p w14:paraId="79F03787" w14:textId="77777777" w:rsidR="00EC096E" w:rsidRPr="00440C5A" w:rsidRDefault="00EC096E" w:rsidP="00EC096E">
      <w:pPr>
        <w:jc w:val="both"/>
        <w:rPr>
          <w:bCs/>
          <w:sz w:val="24"/>
        </w:rPr>
      </w:pPr>
    </w:p>
    <w:p w14:paraId="0F8F3B15" w14:textId="77777777" w:rsidR="00EC096E" w:rsidRPr="00440C5A" w:rsidRDefault="00EC096E" w:rsidP="00EC096E">
      <w:pPr>
        <w:ind w:left="2835" w:hanging="2835"/>
        <w:jc w:val="both"/>
        <w:rPr>
          <w:bCs/>
          <w:sz w:val="24"/>
        </w:rPr>
      </w:pPr>
      <w:r w:rsidRPr="00440C5A">
        <w:rPr>
          <w:b/>
          <w:bCs/>
          <w:sz w:val="24"/>
        </w:rPr>
        <w:t>DELAI  D’EXECUTION</w:t>
      </w:r>
      <w:r w:rsidR="00FF5B7C" w:rsidRPr="00440C5A">
        <w:rPr>
          <w:bCs/>
          <w:sz w:val="24"/>
        </w:rPr>
        <w:t> :</w:t>
      </w:r>
      <w:r w:rsidR="00FF5B7C" w:rsidRPr="00440C5A">
        <w:rPr>
          <w:bCs/>
          <w:sz w:val="24"/>
        </w:rPr>
        <w:tab/>
        <w:t>QUATRE (04</w:t>
      </w:r>
      <w:r w:rsidRPr="00440C5A">
        <w:rPr>
          <w:bCs/>
          <w:sz w:val="24"/>
        </w:rPr>
        <w:t>) mois calendaires.</w:t>
      </w:r>
    </w:p>
    <w:p w14:paraId="04DA4842" w14:textId="77777777" w:rsidR="00EC096E" w:rsidRPr="00440C5A" w:rsidRDefault="00EC096E" w:rsidP="00EC096E">
      <w:pPr>
        <w:jc w:val="both"/>
        <w:rPr>
          <w:bCs/>
          <w:sz w:val="24"/>
        </w:rPr>
      </w:pPr>
    </w:p>
    <w:p w14:paraId="4512C539" w14:textId="77777777" w:rsidR="00EC096E" w:rsidRPr="00440C5A" w:rsidRDefault="00EC096E" w:rsidP="00EC096E">
      <w:pPr>
        <w:jc w:val="both"/>
        <w:outlineLvl w:val="0"/>
        <w:rPr>
          <w:bCs/>
          <w:sz w:val="24"/>
        </w:rPr>
      </w:pPr>
      <w:r w:rsidRPr="00440C5A">
        <w:rPr>
          <w:b/>
          <w:bCs/>
          <w:sz w:val="24"/>
        </w:rPr>
        <w:t>MONTANTS  EN FCFA</w:t>
      </w:r>
      <w:r w:rsidRPr="00440C5A">
        <w:rPr>
          <w:bCs/>
          <w:sz w:val="24"/>
        </w:rPr>
        <w:t xml:space="preserve">: </w:t>
      </w:r>
    </w:p>
    <w:p w14:paraId="7C24ECDA" w14:textId="77777777" w:rsidR="00EC096E" w:rsidRPr="0065114A" w:rsidRDefault="00EC096E" w:rsidP="00EC096E">
      <w:pPr>
        <w:jc w:val="both"/>
        <w:outlineLvl w:val="0"/>
        <w:rPr>
          <w:bCs/>
        </w:rPr>
      </w:pPr>
    </w:p>
    <w:tbl>
      <w:tblPr>
        <w:tblW w:w="5686"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4"/>
        <w:gridCol w:w="3222"/>
      </w:tblGrid>
      <w:tr w:rsidR="00EC096E" w:rsidRPr="0065114A" w14:paraId="1690CF8F" w14:textId="77777777" w:rsidTr="00440C5A">
        <w:trPr>
          <w:trHeight w:val="581"/>
        </w:trPr>
        <w:tc>
          <w:tcPr>
            <w:tcW w:w="2464" w:type="dxa"/>
          </w:tcPr>
          <w:p w14:paraId="2F9F5C89" w14:textId="77777777" w:rsidR="00EC096E" w:rsidRPr="00440C5A" w:rsidRDefault="00EC096E" w:rsidP="00F551C2">
            <w:pPr>
              <w:jc w:val="both"/>
              <w:outlineLvl w:val="0"/>
              <w:rPr>
                <w:bCs/>
                <w:sz w:val="24"/>
              </w:rPr>
            </w:pPr>
            <w:r w:rsidRPr="00440C5A">
              <w:rPr>
                <w:bCs/>
                <w:sz w:val="24"/>
              </w:rPr>
              <w:t>HTVA</w:t>
            </w:r>
          </w:p>
        </w:tc>
        <w:tc>
          <w:tcPr>
            <w:tcW w:w="3222" w:type="dxa"/>
          </w:tcPr>
          <w:p w14:paraId="0FADB8A2" w14:textId="77777777" w:rsidR="00EC096E" w:rsidRPr="0065114A" w:rsidRDefault="00EC096E" w:rsidP="00F551C2">
            <w:pPr>
              <w:jc w:val="both"/>
              <w:outlineLvl w:val="0"/>
              <w:rPr>
                <w:bCs/>
              </w:rPr>
            </w:pPr>
          </w:p>
        </w:tc>
      </w:tr>
      <w:tr w:rsidR="00EC096E" w:rsidRPr="0065114A" w14:paraId="3C875FBD" w14:textId="77777777" w:rsidTr="00440C5A">
        <w:trPr>
          <w:trHeight w:val="627"/>
        </w:trPr>
        <w:tc>
          <w:tcPr>
            <w:tcW w:w="2464" w:type="dxa"/>
          </w:tcPr>
          <w:p w14:paraId="4C7756F9" w14:textId="77777777" w:rsidR="00EC096E" w:rsidRPr="00440C5A" w:rsidRDefault="00EC096E" w:rsidP="00F551C2">
            <w:pPr>
              <w:jc w:val="both"/>
              <w:outlineLvl w:val="0"/>
              <w:rPr>
                <w:bCs/>
                <w:sz w:val="24"/>
              </w:rPr>
            </w:pPr>
            <w:r w:rsidRPr="00440C5A">
              <w:rPr>
                <w:bCs/>
                <w:sz w:val="24"/>
              </w:rPr>
              <w:t>T.V.A (% HTVA)</w:t>
            </w:r>
          </w:p>
        </w:tc>
        <w:tc>
          <w:tcPr>
            <w:tcW w:w="3222" w:type="dxa"/>
          </w:tcPr>
          <w:p w14:paraId="195066E0" w14:textId="77777777" w:rsidR="00EC096E" w:rsidRPr="0065114A" w:rsidRDefault="00EC096E" w:rsidP="00F551C2">
            <w:pPr>
              <w:jc w:val="both"/>
              <w:outlineLvl w:val="0"/>
              <w:rPr>
                <w:bCs/>
              </w:rPr>
            </w:pPr>
          </w:p>
        </w:tc>
      </w:tr>
      <w:tr w:rsidR="00EC096E" w:rsidRPr="0065114A" w14:paraId="76800CBB" w14:textId="77777777" w:rsidTr="00440C5A">
        <w:trPr>
          <w:trHeight w:hRule="exact" w:val="520"/>
        </w:trPr>
        <w:tc>
          <w:tcPr>
            <w:tcW w:w="2464" w:type="dxa"/>
          </w:tcPr>
          <w:p w14:paraId="3070B0A0" w14:textId="77777777" w:rsidR="00EC096E" w:rsidRPr="00440C5A" w:rsidRDefault="00EC096E" w:rsidP="00F551C2">
            <w:pPr>
              <w:jc w:val="both"/>
              <w:outlineLvl w:val="0"/>
              <w:rPr>
                <w:bCs/>
                <w:sz w:val="24"/>
              </w:rPr>
            </w:pPr>
            <w:r w:rsidRPr="00440C5A">
              <w:rPr>
                <w:bCs/>
                <w:sz w:val="24"/>
              </w:rPr>
              <w:t>TTC</w:t>
            </w:r>
          </w:p>
        </w:tc>
        <w:tc>
          <w:tcPr>
            <w:tcW w:w="3222" w:type="dxa"/>
          </w:tcPr>
          <w:p w14:paraId="6E34B13B" w14:textId="77777777" w:rsidR="00EC096E" w:rsidRPr="0065114A" w:rsidRDefault="00EC096E" w:rsidP="00F551C2">
            <w:pPr>
              <w:jc w:val="both"/>
              <w:outlineLvl w:val="0"/>
              <w:rPr>
                <w:bCs/>
              </w:rPr>
            </w:pPr>
          </w:p>
        </w:tc>
      </w:tr>
      <w:tr w:rsidR="00EC096E" w:rsidRPr="0065114A" w14:paraId="7D9139F8" w14:textId="77777777" w:rsidTr="00440C5A">
        <w:trPr>
          <w:trHeight w:hRule="exact" w:val="531"/>
        </w:trPr>
        <w:tc>
          <w:tcPr>
            <w:tcW w:w="2464" w:type="dxa"/>
          </w:tcPr>
          <w:p w14:paraId="29755C25" w14:textId="77777777" w:rsidR="00EC096E" w:rsidRPr="00440C5A" w:rsidRDefault="00EC096E" w:rsidP="00F551C2">
            <w:pPr>
              <w:jc w:val="both"/>
              <w:outlineLvl w:val="0"/>
              <w:rPr>
                <w:bCs/>
                <w:sz w:val="24"/>
              </w:rPr>
            </w:pPr>
            <w:r w:rsidRPr="00440C5A">
              <w:rPr>
                <w:bCs/>
                <w:sz w:val="24"/>
              </w:rPr>
              <w:t>IR (% HTVA)</w:t>
            </w:r>
          </w:p>
        </w:tc>
        <w:tc>
          <w:tcPr>
            <w:tcW w:w="3222" w:type="dxa"/>
          </w:tcPr>
          <w:p w14:paraId="165CB4D0" w14:textId="77777777" w:rsidR="00EC096E" w:rsidRPr="0065114A" w:rsidRDefault="00EC096E" w:rsidP="00F551C2">
            <w:pPr>
              <w:jc w:val="both"/>
              <w:outlineLvl w:val="0"/>
              <w:rPr>
                <w:bCs/>
              </w:rPr>
            </w:pPr>
          </w:p>
        </w:tc>
      </w:tr>
      <w:tr w:rsidR="00EC096E" w:rsidRPr="0065114A" w14:paraId="70925221" w14:textId="77777777" w:rsidTr="00440C5A">
        <w:trPr>
          <w:trHeight w:hRule="exact" w:val="518"/>
        </w:trPr>
        <w:tc>
          <w:tcPr>
            <w:tcW w:w="2464" w:type="dxa"/>
          </w:tcPr>
          <w:p w14:paraId="4769D7F4" w14:textId="77777777" w:rsidR="00EC096E" w:rsidRPr="00440C5A" w:rsidRDefault="00EC096E" w:rsidP="00F551C2">
            <w:pPr>
              <w:jc w:val="both"/>
              <w:outlineLvl w:val="0"/>
              <w:rPr>
                <w:bCs/>
                <w:sz w:val="24"/>
              </w:rPr>
            </w:pPr>
            <w:r w:rsidRPr="00440C5A">
              <w:rPr>
                <w:bCs/>
                <w:sz w:val="24"/>
              </w:rPr>
              <w:t>Net à mandater</w:t>
            </w:r>
          </w:p>
        </w:tc>
        <w:tc>
          <w:tcPr>
            <w:tcW w:w="3222" w:type="dxa"/>
          </w:tcPr>
          <w:p w14:paraId="428E8508" w14:textId="77777777" w:rsidR="00EC096E" w:rsidRPr="0065114A" w:rsidRDefault="00EC096E" w:rsidP="00F551C2">
            <w:pPr>
              <w:jc w:val="both"/>
              <w:outlineLvl w:val="0"/>
              <w:rPr>
                <w:bCs/>
              </w:rPr>
            </w:pPr>
          </w:p>
        </w:tc>
      </w:tr>
    </w:tbl>
    <w:p w14:paraId="3865AE1B" w14:textId="77777777" w:rsidR="00EC096E" w:rsidRDefault="00EC096E" w:rsidP="00EC096E">
      <w:pPr>
        <w:jc w:val="both"/>
        <w:rPr>
          <w:bCs/>
        </w:rPr>
      </w:pPr>
    </w:p>
    <w:p w14:paraId="2FD50DDD" w14:textId="77777777" w:rsidR="00440C5A" w:rsidRPr="0065114A" w:rsidRDefault="00440C5A" w:rsidP="00EC096E">
      <w:pPr>
        <w:jc w:val="both"/>
        <w:rPr>
          <w:bCs/>
        </w:rPr>
      </w:pPr>
    </w:p>
    <w:p w14:paraId="1B8198C6" w14:textId="77777777" w:rsidR="00EC096E" w:rsidRPr="00440C5A" w:rsidRDefault="00EC096E" w:rsidP="00EC096E">
      <w:pPr>
        <w:rPr>
          <w:sz w:val="24"/>
        </w:rPr>
      </w:pPr>
      <w:r w:rsidRPr="00440C5A">
        <w:rPr>
          <w:b/>
          <w:bCs/>
          <w:sz w:val="24"/>
        </w:rPr>
        <w:t>FINANCEMENT</w:t>
      </w:r>
      <w:r w:rsidRPr="00440C5A">
        <w:rPr>
          <w:bCs/>
          <w:sz w:val="24"/>
        </w:rPr>
        <w:t xml:space="preserve">: </w:t>
      </w:r>
      <w:r w:rsidR="00FF0CC1" w:rsidRPr="00440C5A">
        <w:rPr>
          <w:sz w:val="24"/>
        </w:rPr>
        <w:t xml:space="preserve">BIP </w:t>
      </w:r>
      <w:r w:rsidR="00440C5A" w:rsidRPr="00440C5A">
        <w:rPr>
          <w:sz w:val="24"/>
        </w:rPr>
        <w:t>MINSANTE</w:t>
      </w:r>
      <w:r w:rsidR="00B20593" w:rsidRPr="00440C5A">
        <w:rPr>
          <w:sz w:val="24"/>
        </w:rPr>
        <w:t xml:space="preserve"> </w:t>
      </w:r>
      <w:r w:rsidR="00440C5A" w:rsidRPr="00440C5A">
        <w:rPr>
          <w:sz w:val="24"/>
        </w:rPr>
        <w:t>2025</w:t>
      </w:r>
      <w:r w:rsidRPr="00440C5A">
        <w:rPr>
          <w:sz w:val="24"/>
        </w:rPr>
        <w:t>.</w:t>
      </w:r>
    </w:p>
    <w:p w14:paraId="55CEB454" w14:textId="77777777" w:rsidR="00B20593" w:rsidRPr="00440C5A" w:rsidRDefault="00B20593" w:rsidP="00B20593">
      <w:pPr>
        <w:jc w:val="both"/>
        <w:rPr>
          <w:rFonts w:eastAsia="Arial Unicode MS"/>
          <w:sz w:val="28"/>
          <w:szCs w:val="22"/>
        </w:rPr>
      </w:pPr>
    </w:p>
    <w:p w14:paraId="75E8D088" w14:textId="77777777" w:rsidR="00440C5A" w:rsidRDefault="00440C5A" w:rsidP="00B20593">
      <w:pPr>
        <w:jc w:val="both"/>
        <w:rPr>
          <w:rFonts w:eastAsia="Arial Unicode MS"/>
          <w:sz w:val="22"/>
          <w:szCs w:val="22"/>
        </w:rPr>
      </w:pPr>
    </w:p>
    <w:p w14:paraId="7F94DF53" w14:textId="77777777" w:rsidR="00B20593" w:rsidRDefault="00B20593" w:rsidP="00B20593">
      <w:pPr>
        <w:jc w:val="both"/>
        <w:rPr>
          <w:rFonts w:eastAsia="Arial Unicode MS"/>
          <w:sz w:val="24"/>
          <w:szCs w:val="22"/>
        </w:rPr>
      </w:pPr>
      <w:r w:rsidRPr="00440C5A">
        <w:rPr>
          <w:rFonts w:eastAsia="Arial Unicode MS"/>
          <w:b/>
          <w:caps/>
          <w:sz w:val="24"/>
          <w:szCs w:val="22"/>
        </w:rPr>
        <w:t>Imputation </w:t>
      </w:r>
      <w:r w:rsidRPr="00440C5A">
        <w:rPr>
          <w:rFonts w:eastAsia="Arial Unicode MS"/>
          <w:sz w:val="24"/>
          <w:szCs w:val="22"/>
        </w:rPr>
        <w:t>:</w:t>
      </w:r>
      <w:r w:rsidR="00AF3210" w:rsidRPr="00440C5A">
        <w:rPr>
          <w:rFonts w:eastAsia="Arial Unicode MS"/>
          <w:sz w:val="24"/>
          <w:szCs w:val="22"/>
        </w:rPr>
        <w:t xml:space="preserve"> ……………………...</w:t>
      </w:r>
    </w:p>
    <w:p w14:paraId="0D485EFA" w14:textId="77777777" w:rsidR="00440C5A" w:rsidRPr="00440C5A" w:rsidRDefault="00440C5A" w:rsidP="00B20593">
      <w:pPr>
        <w:jc w:val="both"/>
        <w:rPr>
          <w:rFonts w:eastAsia="Arial Unicode MS"/>
          <w:sz w:val="24"/>
          <w:szCs w:val="22"/>
        </w:rPr>
      </w:pPr>
    </w:p>
    <w:p w14:paraId="2C705EFC" w14:textId="77777777" w:rsidR="00EC096E" w:rsidRPr="0065114A" w:rsidRDefault="00EC096E" w:rsidP="00EC096E">
      <w:pPr>
        <w:jc w:val="both"/>
        <w:outlineLvl w:val="0"/>
        <w:rPr>
          <w:bCs/>
        </w:rPr>
      </w:pPr>
    </w:p>
    <w:p w14:paraId="6DF8ABEE" w14:textId="77777777" w:rsidR="00EC096E" w:rsidRPr="00440C5A" w:rsidRDefault="00051EAD" w:rsidP="00EC096E">
      <w:pPr>
        <w:jc w:val="both"/>
        <w:rPr>
          <w:bCs/>
          <w:sz w:val="24"/>
        </w:rPr>
      </w:pPr>
      <w:r>
        <w:rPr>
          <w:bCs/>
        </w:rPr>
        <w:tab/>
      </w:r>
      <w:r>
        <w:rPr>
          <w:bCs/>
        </w:rPr>
        <w:tab/>
      </w:r>
      <w:r>
        <w:rPr>
          <w:bCs/>
        </w:rPr>
        <w:tab/>
      </w:r>
      <w:r>
        <w:rPr>
          <w:bCs/>
        </w:rPr>
        <w:tab/>
      </w:r>
      <w:r w:rsidRPr="00440C5A">
        <w:rPr>
          <w:bCs/>
          <w:sz w:val="24"/>
        </w:rPr>
        <w:t>SOUSCRIT</w:t>
      </w:r>
      <w:r w:rsidR="00FF0CC1" w:rsidRPr="00440C5A">
        <w:rPr>
          <w:bCs/>
          <w:sz w:val="24"/>
        </w:rPr>
        <w:t>E</w:t>
      </w:r>
      <w:r w:rsidRPr="00440C5A">
        <w:rPr>
          <w:bCs/>
          <w:sz w:val="24"/>
        </w:rPr>
        <w:t>,</w:t>
      </w:r>
      <w:r w:rsidR="00EC096E" w:rsidRPr="00440C5A">
        <w:rPr>
          <w:bCs/>
          <w:sz w:val="24"/>
        </w:rPr>
        <w:t xml:space="preserve"> LE ………………………………………..</w:t>
      </w:r>
    </w:p>
    <w:p w14:paraId="77E8C71D" w14:textId="77777777" w:rsidR="00EC096E" w:rsidRPr="00440C5A" w:rsidRDefault="00EC096E" w:rsidP="00EC096E">
      <w:pPr>
        <w:ind w:firstLine="4140"/>
        <w:jc w:val="both"/>
        <w:rPr>
          <w:bCs/>
          <w:sz w:val="24"/>
        </w:rPr>
      </w:pPr>
    </w:p>
    <w:p w14:paraId="382B94E7"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SIGN</w:t>
      </w:r>
      <w:r w:rsidR="00FF0CC1" w:rsidRPr="00440C5A">
        <w:rPr>
          <w:bCs/>
          <w:sz w:val="24"/>
        </w:rPr>
        <w:t>E</w:t>
      </w:r>
      <w:r w:rsidRPr="00440C5A">
        <w:rPr>
          <w:bCs/>
          <w:sz w:val="24"/>
        </w:rPr>
        <w:t>E,</w:t>
      </w:r>
      <w:r w:rsidR="00EC096E" w:rsidRPr="00440C5A">
        <w:rPr>
          <w:bCs/>
          <w:sz w:val="24"/>
        </w:rPr>
        <w:t xml:space="preserve"> LE ………………………………………</w:t>
      </w:r>
      <w:r w:rsidR="00440C5A">
        <w:rPr>
          <w:bCs/>
          <w:sz w:val="24"/>
        </w:rPr>
        <w:t>……</w:t>
      </w:r>
      <w:r w:rsidR="00EC096E" w:rsidRPr="00440C5A">
        <w:rPr>
          <w:bCs/>
          <w:sz w:val="24"/>
        </w:rPr>
        <w:t>..</w:t>
      </w:r>
    </w:p>
    <w:p w14:paraId="7AFC3503" w14:textId="77777777" w:rsidR="00EC096E" w:rsidRPr="00440C5A" w:rsidRDefault="00EC096E" w:rsidP="00EC096E">
      <w:pPr>
        <w:jc w:val="both"/>
        <w:rPr>
          <w:bCs/>
          <w:sz w:val="24"/>
        </w:rPr>
      </w:pPr>
    </w:p>
    <w:p w14:paraId="388A9ECA"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NOTIFIE</w:t>
      </w:r>
      <w:r w:rsidR="00FF0CC1" w:rsidRPr="00440C5A">
        <w:rPr>
          <w:bCs/>
          <w:sz w:val="24"/>
        </w:rPr>
        <w:t>E</w:t>
      </w:r>
      <w:r w:rsidRPr="00440C5A">
        <w:rPr>
          <w:bCs/>
          <w:sz w:val="24"/>
        </w:rPr>
        <w:t>,</w:t>
      </w:r>
      <w:r w:rsidR="00EC096E" w:rsidRPr="00440C5A">
        <w:rPr>
          <w:bCs/>
          <w:sz w:val="24"/>
        </w:rPr>
        <w:t xml:space="preserve"> LE …………………………...………</w:t>
      </w:r>
      <w:r w:rsidR="00440C5A">
        <w:rPr>
          <w:bCs/>
          <w:sz w:val="24"/>
        </w:rPr>
        <w:t>…</w:t>
      </w:r>
      <w:r w:rsidR="00EC096E" w:rsidRPr="00440C5A">
        <w:rPr>
          <w:bCs/>
          <w:sz w:val="24"/>
        </w:rPr>
        <w:t>……</w:t>
      </w:r>
    </w:p>
    <w:p w14:paraId="38FA7809" w14:textId="77777777" w:rsidR="00EC096E" w:rsidRPr="00440C5A" w:rsidRDefault="00EC096E" w:rsidP="00EC096E">
      <w:pPr>
        <w:jc w:val="both"/>
        <w:rPr>
          <w:bCs/>
          <w:sz w:val="24"/>
        </w:rPr>
      </w:pPr>
    </w:p>
    <w:p w14:paraId="7BDBC423" w14:textId="77777777" w:rsidR="00EC096E" w:rsidRPr="00440C5A" w:rsidRDefault="00051EAD" w:rsidP="00EC096E">
      <w:pPr>
        <w:jc w:val="both"/>
        <w:rPr>
          <w:bCs/>
          <w:sz w:val="24"/>
        </w:rPr>
      </w:pPr>
      <w:r w:rsidRPr="00440C5A">
        <w:rPr>
          <w:bCs/>
          <w:sz w:val="24"/>
        </w:rPr>
        <w:tab/>
      </w:r>
      <w:r w:rsidRPr="00440C5A">
        <w:rPr>
          <w:bCs/>
          <w:sz w:val="24"/>
        </w:rPr>
        <w:tab/>
      </w:r>
      <w:r w:rsidRPr="00440C5A">
        <w:rPr>
          <w:bCs/>
          <w:sz w:val="24"/>
        </w:rPr>
        <w:tab/>
      </w:r>
      <w:r w:rsidRPr="00440C5A">
        <w:rPr>
          <w:bCs/>
          <w:sz w:val="24"/>
        </w:rPr>
        <w:tab/>
        <w:t>ENREGISTRE</w:t>
      </w:r>
      <w:r w:rsidR="00FF0CC1" w:rsidRPr="00440C5A">
        <w:rPr>
          <w:bCs/>
          <w:sz w:val="24"/>
        </w:rPr>
        <w:t>E</w:t>
      </w:r>
      <w:r w:rsidRPr="00440C5A">
        <w:rPr>
          <w:bCs/>
          <w:sz w:val="24"/>
        </w:rPr>
        <w:t>,</w:t>
      </w:r>
      <w:r w:rsidR="00440C5A">
        <w:rPr>
          <w:bCs/>
          <w:sz w:val="24"/>
        </w:rPr>
        <w:t xml:space="preserve"> LE………………………………………</w:t>
      </w:r>
    </w:p>
    <w:p w14:paraId="39006EDF" w14:textId="77777777" w:rsidR="00440C5A" w:rsidRPr="00440C5A" w:rsidRDefault="00440C5A" w:rsidP="00EC096E">
      <w:pPr>
        <w:jc w:val="both"/>
        <w:rPr>
          <w:bCs/>
          <w:sz w:val="24"/>
        </w:rPr>
      </w:pPr>
    </w:p>
    <w:p w14:paraId="60AA3A1A" w14:textId="77777777" w:rsidR="00440C5A" w:rsidRDefault="00440C5A" w:rsidP="00EC096E">
      <w:pPr>
        <w:jc w:val="both"/>
        <w:rPr>
          <w:bCs/>
        </w:rPr>
      </w:pPr>
    </w:p>
    <w:p w14:paraId="7D83D028" w14:textId="77777777" w:rsidR="00440C5A" w:rsidRDefault="00440C5A" w:rsidP="00EC096E">
      <w:pPr>
        <w:jc w:val="both"/>
        <w:rPr>
          <w:bCs/>
        </w:rPr>
      </w:pPr>
    </w:p>
    <w:p w14:paraId="44D59122" w14:textId="77777777" w:rsidR="00440C5A" w:rsidRPr="0065114A" w:rsidRDefault="00440C5A" w:rsidP="00EC096E">
      <w:pPr>
        <w:jc w:val="both"/>
        <w:rPr>
          <w:bCs/>
        </w:rPr>
      </w:pPr>
    </w:p>
    <w:p w14:paraId="502D8FE8" w14:textId="77777777" w:rsidR="00EC096E" w:rsidRPr="0065114A" w:rsidRDefault="00EC096E" w:rsidP="00EC096E">
      <w:pPr>
        <w:jc w:val="both"/>
        <w:rPr>
          <w:bCs/>
        </w:rPr>
      </w:pPr>
      <w:r w:rsidRPr="0065114A">
        <w:rPr>
          <w:bCs/>
        </w:rPr>
        <w:t xml:space="preserve">ENTRE: </w:t>
      </w:r>
    </w:p>
    <w:p w14:paraId="7EF686DA" w14:textId="77777777" w:rsidR="00EC096E" w:rsidRPr="0065114A" w:rsidRDefault="00EC096E" w:rsidP="00EC096E">
      <w:pPr>
        <w:jc w:val="both"/>
        <w:rPr>
          <w:bCs/>
        </w:rPr>
      </w:pPr>
    </w:p>
    <w:p w14:paraId="52A055A7" w14:textId="77777777" w:rsidR="00EC096E" w:rsidRPr="0065114A" w:rsidRDefault="00EC096E" w:rsidP="00EC096E">
      <w:pPr>
        <w:pStyle w:val="Titre10"/>
        <w:jc w:val="both"/>
        <w:rPr>
          <w:b w:val="0"/>
          <w:bCs/>
          <w:sz w:val="22"/>
          <w:szCs w:val="22"/>
        </w:rPr>
      </w:pPr>
      <w:r w:rsidRPr="0065114A">
        <w:rPr>
          <w:b w:val="0"/>
          <w:sz w:val="22"/>
          <w:szCs w:val="22"/>
        </w:rPr>
        <w:t>LA REPUBLIQUE DU CAMEROUN, représentée par</w:t>
      </w:r>
      <w:r w:rsidR="00CF3960">
        <w:rPr>
          <w:b w:val="0"/>
          <w:sz w:val="22"/>
          <w:szCs w:val="22"/>
        </w:rPr>
        <w:t xml:space="preserve"> Monsieur</w:t>
      </w:r>
      <w:r w:rsidR="00890DBC">
        <w:rPr>
          <w:b w:val="0"/>
          <w:sz w:val="22"/>
          <w:szCs w:val="22"/>
        </w:rPr>
        <w:t xml:space="preserve"> </w:t>
      </w:r>
      <w:r w:rsidR="00051EAD">
        <w:rPr>
          <w:b w:val="0"/>
          <w:sz w:val="22"/>
          <w:szCs w:val="22"/>
        </w:rPr>
        <w:t xml:space="preserve">le </w:t>
      </w:r>
      <w:r w:rsidR="00440C5A">
        <w:rPr>
          <w:b w:val="0"/>
          <w:sz w:val="22"/>
          <w:szCs w:val="22"/>
        </w:rPr>
        <w:t>MAIRE DE LA COMMUNE DE GARI-GOMBO</w:t>
      </w:r>
      <w:r w:rsidRPr="0065114A">
        <w:rPr>
          <w:b w:val="0"/>
          <w:sz w:val="22"/>
          <w:szCs w:val="22"/>
        </w:rPr>
        <w:t>, dénommé  ci-après «  AUTORITE CONTRACTANTE »</w:t>
      </w:r>
    </w:p>
    <w:p w14:paraId="6C02B644" w14:textId="77777777" w:rsidR="00EC096E" w:rsidRPr="0065114A" w:rsidRDefault="00EC096E" w:rsidP="00EC096E">
      <w:pPr>
        <w:jc w:val="both"/>
        <w:rPr>
          <w:bCs/>
        </w:rPr>
      </w:pPr>
    </w:p>
    <w:p w14:paraId="3F173D4C" w14:textId="77777777" w:rsidR="00051EAD" w:rsidRDefault="00EC096E" w:rsidP="00EC096E">
      <w:pPr>
        <w:jc w:val="both"/>
        <w:rPr>
          <w:bCs/>
        </w:rPr>
      </w:pPr>
      <w:r w:rsidRPr="0065114A">
        <w:rPr>
          <w:bCs/>
        </w:rPr>
        <w:t>D’UNE PART</w:t>
      </w:r>
      <w:r w:rsidR="00335185">
        <w:rPr>
          <w:bCs/>
        </w:rPr>
        <w:t>,</w:t>
      </w:r>
    </w:p>
    <w:p w14:paraId="79976A57" w14:textId="77777777" w:rsidR="001653CE" w:rsidRDefault="001653CE" w:rsidP="00EC096E">
      <w:pPr>
        <w:jc w:val="both"/>
        <w:rPr>
          <w:bCs/>
        </w:rPr>
      </w:pPr>
    </w:p>
    <w:p w14:paraId="40D794B9" w14:textId="77777777" w:rsidR="001653CE" w:rsidRPr="0065114A" w:rsidRDefault="001653CE" w:rsidP="00EC096E">
      <w:pPr>
        <w:jc w:val="both"/>
        <w:rPr>
          <w:bCs/>
        </w:rPr>
      </w:pPr>
    </w:p>
    <w:p w14:paraId="297166A2" w14:textId="77777777" w:rsidR="00EC096E" w:rsidRPr="0065114A" w:rsidRDefault="00EC096E" w:rsidP="00EC096E">
      <w:pPr>
        <w:jc w:val="both"/>
        <w:outlineLvl w:val="0"/>
        <w:rPr>
          <w:bCs/>
        </w:rPr>
      </w:pPr>
      <w:r w:rsidRPr="0065114A">
        <w:rPr>
          <w:bCs/>
        </w:rPr>
        <w:t>ET :</w:t>
      </w:r>
    </w:p>
    <w:p w14:paraId="7E7B1E21" w14:textId="77777777" w:rsidR="00EC096E" w:rsidRPr="0065114A" w:rsidRDefault="00EC096E" w:rsidP="00EC096E">
      <w:pPr>
        <w:jc w:val="both"/>
        <w:outlineLvl w:val="0"/>
        <w:rPr>
          <w:bCs/>
        </w:rPr>
      </w:pPr>
    </w:p>
    <w:p w14:paraId="543FCA8E" w14:textId="77777777" w:rsidR="00EC096E" w:rsidRPr="0065114A" w:rsidRDefault="00EC096E" w:rsidP="00EC096E">
      <w:pPr>
        <w:jc w:val="both"/>
        <w:outlineLvl w:val="0"/>
        <w:rPr>
          <w:bCs/>
        </w:rPr>
      </w:pPr>
      <w:r w:rsidRPr="0065114A">
        <w:rPr>
          <w:bCs/>
        </w:rPr>
        <w:t>L’ENTREPRISE  ________</w:t>
      </w:r>
      <w:r w:rsidR="00440C5A">
        <w:rPr>
          <w:bCs/>
        </w:rPr>
        <w:t>____________________________________________________________________</w:t>
      </w:r>
      <w:r w:rsidRPr="0065114A">
        <w:rPr>
          <w:bCs/>
        </w:rPr>
        <w:t>________</w:t>
      </w:r>
    </w:p>
    <w:p w14:paraId="2E4A7916" w14:textId="77777777" w:rsidR="00EC096E" w:rsidRPr="0065114A" w:rsidRDefault="00EC096E" w:rsidP="00EC096E">
      <w:pPr>
        <w:jc w:val="both"/>
        <w:outlineLvl w:val="0"/>
        <w:rPr>
          <w:bCs/>
        </w:rPr>
      </w:pPr>
    </w:p>
    <w:p w14:paraId="7A14101D" w14:textId="77777777" w:rsidR="00EC096E" w:rsidRPr="0065114A" w:rsidRDefault="00EC096E" w:rsidP="00EC096E">
      <w:pPr>
        <w:jc w:val="both"/>
        <w:outlineLvl w:val="0"/>
        <w:rPr>
          <w:bCs/>
        </w:rPr>
      </w:pPr>
      <w:r w:rsidRPr="0065114A">
        <w:rPr>
          <w:bCs/>
        </w:rPr>
        <w:t>B.P: ____</w:t>
      </w:r>
      <w:r w:rsidR="00440C5A">
        <w:rPr>
          <w:bCs/>
        </w:rPr>
        <w:t>__________</w:t>
      </w:r>
      <w:r w:rsidRPr="0065114A">
        <w:rPr>
          <w:bCs/>
        </w:rPr>
        <w:t>_</w:t>
      </w:r>
      <w:r w:rsidRPr="0065114A">
        <w:rPr>
          <w:bCs/>
        </w:rPr>
        <w:tab/>
        <w:t>Tel: ___________________________  Fax : _</w:t>
      </w:r>
      <w:r w:rsidR="00440C5A">
        <w:rPr>
          <w:bCs/>
        </w:rPr>
        <w:t>______________________________________</w:t>
      </w:r>
      <w:r w:rsidRPr="0065114A">
        <w:rPr>
          <w:bCs/>
        </w:rPr>
        <w:t xml:space="preserve">__ </w:t>
      </w:r>
    </w:p>
    <w:p w14:paraId="6EBB218B" w14:textId="77777777" w:rsidR="00EC096E" w:rsidRPr="0065114A" w:rsidRDefault="00EC096E" w:rsidP="00EC096E">
      <w:pPr>
        <w:jc w:val="both"/>
        <w:rPr>
          <w:bCs/>
        </w:rPr>
      </w:pPr>
    </w:p>
    <w:p w14:paraId="1C02B8D3" w14:textId="77777777" w:rsidR="00EC096E" w:rsidRPr="0065114A" w:rsidRDefault="00EC096E" w:rsidP="00EC096E">
      <w:pPr>
        <w:jc w:val="both"/>
        <w:rPr>
          <w:bCs/>
        </w:rPr>
      </w:pPr>
      <w:r w:rsidRPr="0065114A">
        <w:rPr>
          <w:bCs/>
        </w:rPr>
        <w:t>N° R.C _________</w:t>
      </w:r>
      <w:r w:rsidR="00440C5A">
        <w:rPr>
          <w:bCs/>
        </w:rPr>
        <w:t>________________________________</w:t>
      </w:r>
      <w:r w:rsidRPr="0065114A">
        <w:rPr>
          <w:bCs/>
        </w:rPr>
        <w:t>_____  à ________</w:t>
      </w:r>
      <w:r w:rsidR="00440C5A">
        <w:rPr>
          <w:bCs/>
        </w:rPr>
        <w:t>______________________</w:t>
      </w:r>
      <w:r w:rsidRPr="0065114A">
        <w:rPr>
          <w:bCs/>
        </w:rPr>
        <w:t>______________</w:t>
      </w:r>
    </w:p>
    <w:p w14:paraId="2F793CB6" w14:textId="77777777" w:rsidR="00EC096E" w:rsidRPr="0065114A" w:rsidRDefault="00EC096E" w:rsidP="00EC096E">
      <w:pPr>
        <w:jc w:val="both"/>
        <w:rPr>
          <w:bCs/>
        </w:rPr>
      </w:pPr>
    </w:p>
    <w:p w14:paraId="591AE596" w14:textId="77777777" w:rsidR="00EC096E" w:rsidRPr="0065114A" w:rsidRDefault="00EC096E" w:rsidP="00EC096E">
      <w:pPr>
        <w:jc w:val="both"/>
        <w:rPr>
          <w:bCs/>
        </w:rPr>
      </w:pPr>
      <w:r w:rsidRPr="0065114A">
        <w:rPr>
          <w:bCs/>
        </w:rPr>
        <w:t>N° Contribuable ____________</w:t>
      </w:r>
      <w:r w:rsidR="00440C5A">
        <w:rPr>
          <w:bCs/>
        </w:rPr>
        <w:t>_________________________________________________________________________</w:t>
      </w:r>
    </w:p>
    <w:p w14:paraId="77E692AA" w14:textId="77777777" w:rsidR="00EC096E" w:rsidRPr="0065114A" w:rsidRDefault="00EC096E" w:rsidP="00EC096E">
      <w:pPr>
        <w:jc w:val="both"/>
        <w:rPr>
          <w:bCs/>
        </w:rPr>
      </w:pPr>
    </w:p>
    <w:p w14:paraId="63958887" w14:textId="77777777" w:rsidR="00EC096E" w:rsidRPr="0065114A" w:rsidRDefault="00EC096E" w:rsidP="00EC096E">
      <w:pPr>
        <w:jc w:val="both"/>
        <w:rPr>
          <w:bCs/>
        </w:rPr>
      </w:pPr>
      <w:r w:rsidRPr="0065114A">
        <w:rPr>
          <w:bCs/>
        </w:rPr>
        <w:t>N° Compte bancaire : _______</w:t>
      </w:r>
      <w:r w:rsidR="00440C5A">
        <w:rPr>
          <w:bCs/>
        </w:rPr>
        <w:t>___________________</w:t>
      </w:r>
      <w:r w:rsidRPr="0065114A">
        <w:rPr>
          <w:bCs/>
        </w:rPr>
        <w:t>____ à _______________  Agence de ___</w:t>
      </w:r>
      <w:r w:rsidR="00440C5A">
        <w:rPr>
          <w:bCs/>
        </w:rPr>
        <w:t>___________</w:t>
      </w:r>
      <w:r w:rsidRPr="0065114A">
        <w:rPr>
          <w:bCs/>
        </w:rPr>
        <w:t>__________</w:t>
      </w:r>
    </w:p>
    <w:p w14:paraId="7AA39E26" w14:textId="77777777" w:rsidR="00EC096E" w:rsidRPr="0065114A" w:rsidRDefault="00EC096E" w:rsidP="00EC096E">
      <w:pPr>
        <w:ind w:firstLine="1843"/>
        <w:jc w:val="both"/>
        <w:rPr>
          <w:bCs/>
        </w:rPr>
      </w:pPr>
    </w:p>
    <w:p w14:paraId="71F7025A" w14:textId="77777777" w:rsidR="00EC096E" w:rsidRPr="0065114A" w:rsidRDefault="00051EAD" w:rsidP="00EC096E">
      <w:pPr>
        <w:jc w:val="both"/>
        <w:rPr>
          <w:bCs/>
        </w:rPr>
      </w:pPr>
      <w:r>
        <w:rPr>
          <w:bCs/>
        </w:rPr>
        <w:t>Représentée</w:t>
      </w:r>
      <w:r w:rsidR="00EC096E" w:rsidRPr="0065114A">
        <w:rPr>
          <w:bCs/>
        </w:rPr>
        <w:t xml:space="preserve"> par Monsieur _________________________, son Directeur Général, dénommé ci-après                                 « LE CO-CONTRACTANT » </w:t>
      </w:r>
    </w:p>
    <w:p w14:paraId="2C221BED" w14:textId="77777777" w:rsidR="00EC096E" w:rsidRPr="0065114A" w:rsidRDefault="00EC096E" w:rsidP="00EC096E">
      <w:pPr>
        <w:jc w:val="both"/>
        <w:rPr>
          <w:bCs/>
        </w:rPr>
      </w:pPr>
    </w:p>
    <w:p w14:paraId="339615DC" w14:textId="77777777" w:rsidR="00EC096E" w:rsidRPr="0065114A" w:rsidRDefault="00EC096E" w:rsidP="00EC096E">
      <w:pPr>
        <w:jc w:val="both"/>
        <w:rPr>
          <w:bCs/>
        </w:rPr>
      </w:pPr>
      <w:r w:rsidRPr="0065114A">
        <w:rPr>
          <w:bCs/>
        </w:rPr>
        <w:t>D’AUTRE PART,</w:t>
      </w:r>
    </w:p>
    <w:p w14:paraId="1FD16CB2" w14:textId="77777777" w:rsidR="00EC096E" w:rsidRPr="0065114A" w:rsidRDefault="00EC096E" w:rsidP="00EC096E">
      <w:pPr>
        <w:jc w:val="both"/>
        <w:rPr>
          <w:bCs/>
        </w:rPr>
      </w:pPr>
    </w:p>
    <w:p w14:paraId="40439EFD" w14:textId="77777777" w:rsidR="00EC096E" w:rsidRPr="0065114A" w:rsidRDefault="00EC096E" w:rsidP="00EC096E">
      <w:pPr>
        <w:jc w:val="both"/>
        <w:outlineLvl w:val="0"/>
        <w:rPr>
          <w:bCs/>
        </w:rPr>
      </w:pPr>
      <w:r w:rsidRPr="0065114A">
        <w:rPr>
          <w:bCs/>
        </w:rPr>
        <w:t>IL EST CONVENU ET ARRETE CE QUI SUIT :</w:t>
      </w:r>
    </w:p>
    <w:p w14:paraId="7D371DD5" w14:textId="77777777" w:rsidR="00EC096E" w:rsidRPr="0065114A" w:rsidRDefault="00EC096E" w:rsidP="00EC096E">
      <w:pPr>
        <w:jc w:val="both"/>
      </w:pPr>
    </w:p>
    <w:p w14:paraId="468070FC" w14:textId="77777777" w:rsidR="00EC096E" w:rsidRPr="0065114A" w:rsidRDefault="00EC096E" w:rsidP="00EC096E">
      <w:pPr>
        <w:jc w:val="both"/>
      </w:pPr>
    </w:p>
    <w:p w14:paraId="487B5015" w14:textId="77777777" w:rsidR="00EC096E" w:rsidRPr="0065114A" w:rsidRDefault="00EC096E" w:rsidP="00EC096E">
      <w:pPr>
        <w:pStyle w:val="Titre10"/>
        <w:jc w:val="both"/>
        <w:rPr>
          <w:b w:val="0"/>
          <w:bCs/>
          <w:sz w:val="22"/>
          <w:szCs w:val="22"/>
        </w:rPr>
      </w:pPr>
      <w:r w:rsidRPr="0065114A">
        <w:rPr>
          <w:b w:val="0"/>
          <w:sz w:val="22"/>
          <w:szCs w:val="22"/>
        </w:rPr>
        <w:t>DOCUMENTS A INSERER (avant la  page de signature):</w:t>
      </w:r>
    </w:p>
    <w:p w14:paraId="3DBC1BFB" w14:textId="77777777" w:rsidR="00EC096E" w:rsidRPr="0065114A" w:rsidRDefault="00EC096E" w:rsidP="00EC096E">
      <w:pPr>
        <w:pStyle w:val="Titre8"/>
        <w:rPr>
          <w:bCs/>
          <w:sz w:val="22"/>
          <w:szCs w:val="22"/>
        </w:rPr>
      </w:pPr>
    </w:p>
    <w:p w14:paraId="748A4AAA" w14:textId="77777777" w:rsidR="00EC096E" w:rsidRPr="0065114A" w:rsidRDefault="00EC096E" w:rsidP="00EC096E">
      <w:pPr>
        <w:pStyle w:val="Titre8"/>
        <w:jc w:val="center"/>
        <w:rPr>
          <w:bCs/>
          <w:sz w:val="22"/>
          <w:szCs w:val="22"/>
        </w:rPr>
      </w:pPr>
      <w:r w:rsidRPr="0065114A">
        <w:rPr>
          <w:bCs/>
          <w:sz w:val="22"/>
          <w:szCs w:val="22"/>
        </w:rPr>
        <w:t>CCAP</w:t>
      </w:r>
    </w:p>
    <w:p w14:paraId="785F5DD5" w14:textId="77777777" w:rsidR="00EC096E" w:rsidRPr="0065114A" w:rsidRDefault="00EC096E" w:rsidP="00EC096E">
      <w:pPr>
        <w:jc w:val="center"/>
      </w:pPr>
    </w:p>
    <w:p w14:paraId="7D9F9ACD" w14:textId="77777777" w:rsidR="00EC096E" w:rsidRPr="0065114A" w:rsidRDefault="00EC096E" w:rsidP="00EC096E">
      <w:pPr>
        <w:jc w:val="center"/>
        <w:rPr>
          <w:bCs/>
        </w:rPr>
      </w:pPr>
      <w:r w:rsidRPr="0065114A">
        <w:rPr>
          <w:bCs/>
        </w:rPr>
        <w:t>CCTP</w:t>
      </w:r>
    </w:p>
    <w:p w14:paraId="6F02B65C" w14:textId="77777777" w:rsidR="00EC096E" w:rsidRPr="0065114A" w:rsidRDefault="00EC096E" w:rsidP="00EC096E">
      <w:pPr>
        <w:jc w:val="center"/>
        <w:rPr>
          <w:bCs/>
        </w:rPr>
      </w:pPr>
    </w:p>
    <w:p w14:paraId="561AEC6B" w14:textId="77777777" w:rsidR="00EC096E" w:rsidRPr="0065114A" w:rsidRDefault="00EC096E" w:rsidP="00EC096E">
      <w:pPr>
        <w:jc w:val="center"/>
        <w:rPr>
          <w:bCs/>
        </w:rPr>
      </w:pPr>
      <w:r w:rsidRPr="0065114A">
        <w:rPr>
          <w:bCs/>
        </w:rPr>
        <w:t>BP</w:t>
      </w:r>
    </w:p>
    <w:p w14:paraId="61ECAE98" w14:textId="77777777" w:rsidR="00EC096E" w:rsidRPr="0065114A" w:rsidRDefault="00EC096E" w:rsidP="00EC096E">
      <w:pPr>
        <w:jc w:val="center"/>
        <w:rPr>
          <w:bCs/>
        </w:rPr>
      </w:pPr>
    </w:p>
    <w:p w14:paraId="4FF2E25F" w14:textId="77777777" w:rsidR="00EC096E" w:rsidRPr="0065114A" w:rsidRDefault="00EC096E" w:rsidP="00EC096E">
      <w:pPr>
        <w:jc w:val="center"/>
        <w:rPr>
          <w:bCs/>
        </w:rPr>
      </w:pPr>
      <w:r w:rsidRPr="0065114A">
        <w:rPr>
          <w:bCs/>
        </w:rPr>
        <w:t>DE</w:t>
      </w:r>
    </w:p>
    <w:p w14:paraId="33E33898" w14:textId="77777777" w:rsidR="00EC096E" w:rsidRDefault="00EC096E" w:rsidP="00EC096E"/>
    <w:p w14:paraId="2EFEF025" w14:textId="77777777" w:rsidR="00B20593" w:rsidRDefault="00B20593" w:rsidP="00EC096E"/>
    <w:p w14:paraId="054F7584" w14:textId="77777777" w:rsidR="00B20593" w:rsidRDefault="00B20593" w:rsidP="00EC096E"/>
    <w:p w14:paraId="545BF3A9" w14:textId="77777777" w:rsidR="00B20593" w:rsidRDefault="00B20593" w:rsidP="00EC096E"/>
    <w:p w14:paraId="669F88C3" w14:textId="77777777" w:rsidR="00B20593" w:rsidRDefault="00B20593" w:rsidP="00EC096E"/>
    <w:p w14:paraId="114E9009" w14:textId="77777777" w:rsidR="00B20593" w:rsidRDefault="00B20593" w:rsidP="00EC096E"/>
    <w:p w14:paraId="0DF87207" w14:textId="77777777" w:rsidR="00B20593" w:rsidRDefault="00B20593" w:rsidP="00EC096E"/>
    <w:p w14:paraId="0F3B3855" w14:textId="77777777" w:rsidR="00B20593" w:rsidRDefault="00B20593" w:rsidP="00EC096E"/>
    <w:p w14:paraId="6DECDAC9" w14:textId="77777777" w:rsidR="00B20593" w:rsidRDefault="00B20593" w:rsidP="00EC096E"/>
    <w:p w14:paraId="32923CEB" w14:textId="77777777" w:rsidR="00B20593" w:rsidRDefault="00B20593" w:rsidP="00EC096E"/>
    <w:p w14:paraId="2F37CC6D" w14:textId="77777777" w:rsidR="00B20593" w:rsidRDefault="00B20593" w:rsidP="00EC096E"/>
    <w:p w14:paraId="0AAA4F43" w14:textId="77777777" w:rsidR="00B20593" w:rsidRDefault="00B20593" w:rsidP="00EC096E"/>
    <w:p w14:paraId="42AF72C4" w14:textId="77777777" w:rsidR="00B20593" w:rsidRDefault="00B20593" w:rsidP="00EC096E"/>
    <w:p w14:paraId="5FD2903C" w14:textId="77777777" w:rsidR="00B20593" w:rsidRDefault="00B20593" w:rsidP="00EC096E"/>
    <w:p w14:paraId="2BF42F21" w14:textId="77777777" w:rsidR="00B20593" w:rsidRDefault="00B20593" w:rsidP="00EC096E"/>
    <w:p w14:paraId="51C0DCF4" w14:textId="77777777" w:rsidR="00B20593" w:rsidRDefault="00B20593" w:rsidP="00EC096E"/>
    <w:p w14:paraId="6EE95FEB" w14:textId="77777777" w:rsidR="00863225" w:rsidRDefault="00863225" w:rsidP="00EC096E"/>
    <w:p w14:paraId="0A11AE10" w14:textId="77777777" w:rsidR="00863225" w:rsidRDefault="00863225" w:rsidP="00EC096E"/>
    <w:p w14:paraId="634F60AB" w14:textId="77777777" w:rsidR="00863225" w:rsidRDefault="00863225" w:rsidP="00EC096E"/>
    <w:p w14:paraId="773C7D8C" w14:textId="77777777" w:rsidR="00863225" w:rsidRDefault="00863225" w:rsidP="00EC096E"/>
    <w:p w14:paraId="66A9669B" w14:textId="77777777" w:rsidR="00863225" w:rsidRDefault="00863225" w:rsidP="00EC096E"/>
    <w:p w14:paraId="0BD2472A" w14:textId="77777777" w:rsidR="00863225" w:rsidRDefault="00863225" w:rsidP="00EC096E"/>
    <w:p w14:paraId="1D00DD98" w14:textId="77777777" w:rsidR="00EC096E" w:rsidRDefault="00EC096E" w:rsidP="00EC096E">
      <w:pPr>
        <w:jc w:val="both"/>
      </w:pPr>
    </w:p>
    <w:p w14:paraId="4541C0B3" w14:textId="77777777" w:rsidR="00C539FE" w:rsidRDefault="00C539FE" w:rsidP="00EC096E">
      <w:pPr>
        <w:jc w:val="both"/>
      </w:pPr>
    </w:p>
    <w:p w14:paraId="068A5A83" w14:textId="77777777" w:rsidR="00036ADB" w:rsidRPr="0065114A" w:rsidRDefault="00036ADB" w:rsidP="00EC096E">
      <w:pPr>
        <w:jc w:val="both"/>
        <w:rPr>
          <w:bCs/>
        </w:rPr>
      </w:pPr>
    </w:p>
    <w:p w14:paraId="04BF1202" w14:textId="77777777" w:rsidR="00EC096E" w:rsidRPr="0065114A" w:rsidRDefault="00EC096E" w:rsidP="00EC096E">
      <w:pPr>
        <w:jc w:val="both"/>
        <w:rPr>
          <w:b/>
          <w:bCs/>
        </w:rPr>
      </w:pPr>
      <w:r w:rsidRPr="0065114A">
        <w:rPr>
          <w:b/>
          <w:bCs/>
        </w:rPr>
        <w:t>DETAIL QUANTITATIF ET ESTIMATIF</w:t>
      </w:r>
    </w:p>
    <w:p w14:paraId="312295F8" w14:textId="77777777" w:rsidR="00EC096E" w:rsidRPr="0065114A" w:rsidRDefault="00EC096E" w:rsidP="00EC096E">
      <w:pPr>
        <w:jc w:val="both"/>
        <w:rPr>
          <w:b/>
          <w:bCs/>
        </w:rPr>
      </w:pPr>
    </w:p>
    <w:p w14:paraId="16E00A43" w14:textId="77777777" w:rsidR="00EC096E" w:rsidRPr="0065114A" w:rsidRDefault="00EC096E" w:rsidP="00EC096E">
      <w:pPr>
        <w:jc w:val="both"/>
        <w:rPr>
          <w:b/>
          <w:bCs/>
        </w:rPr>
      </w:pPr>
      <w:r w:rsidRPr="0065114A">
        <w:rPr>
          <w:b/>
          <w:bCs/>
        </w:rPr>
        <w:t>Entreprise : _____</w:t>
      </w:r>
    </w:p>
    <w:p w14:paraId="2BF6648A" w14:textId="77777777" w:rsidR="00EC096E" w:rsidRPr="0065114A" w:rsidRDefault="00EC096E" w:rsidP="00EC096E">
      <w:pPr>
        <w:jc w:val="both"/>
        <w:rPr>
          <w:bCs/>
        </w:rPr>
      </w:pPr>
    </w:p>
    <w:p w14:paraId="267BBE74" w14:textId="77777777" w:rsidR="00EC096E" w:rsidRPr="0065114A" w:rsidRDefault="00EC096E" w:rsidP="00EC096E">
      <w:pPr>
        <w:jc w:val="both"/>
        <w:rPr>
          <w:bCs/>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1"/>
        <w:gridCol w:w="3051"/>
        <w:gridCol w:w="840"/>
        <w:gridCol w:w="1551"/>
        <w:gridCol w:w="1531"/>
        <w:gridCol w:w="1480"/>
      </w:tblGrid>
      <w:tr w:rsidR="00EC096E" w:rsidRPr="0065114A" w14:paraId="18FBCF01" w14:textId="77777777" w:rsidTr="00EC096E">
        <w:trPr>
          <w:cantSplit/>
          <w:trHeight w:val="520"/>
          <w:jc w:val="center"/>
        </w:trPr>
        <w:tc>
          <w:tcPr>
            <w:tcW w:w="971" w:type="dxa"/>
            <w:vAlign w:val="center"/>
          </w:tcPr>
          <w:p w14:paraId="74462415" w14:textId="77777777" w:rsidR="00EC096E" w:rsidRPr="0065114A" w:rsidRDefault="00EC096E" w:rsidP="00F551C2">
            <w:pPr>
              <w:jc w:val="center"/>
              <w:rPr>
                <w:b/>
                <w:bCs/>
              </w:rPr>
            </w:pPr>
            <w:r w:rsidRPr="0065114A">
              <w:rPr>
                <w:b/>
                <w:bCs/>
              </w:rPr>
              <w:t>N° PRIX</w:t>
            </w:r>
          </w:p>
        </w:tc>
        <w:tc>
          <w:tcPr>
            <w:tcW w:w="3051" w:type="dxa"/>
            <w:vAlign w:val="center"/>
          </w:tcPr>
          <w:p w14:paraId="41E31F75" w14:textId="77777777" w:rsidR="00EC096E" w:rsidRPr="0065114A" w:rsidRDefault="00EC096E" w:rsidP="00F551C2">
            <w:pPr>
              <w:jc w:val="center"/>
              <w:rPr>
                <w:b/>
                <w:bCs/>
              </w:rPr>
            </w:pPr>
            <w:r w:rsidRPr="0065114A">
              <w:rPr>
                <w:b/>
                <w:bCs/>
              </w:rPr>
              <w:t>DESIGNATION DES TRAVAUX</w:t>
            </w:r>
          </w:p>
        </w:tc>
        <w:tc>
          <w:tcPr>
            <w:tcW w:w="840" w:type="dxa"/>
            <w:vAlign w:val="center"/>
          </w:tcPr>
          <w:p w14:paraId="413A9FA6" w14:textId="77777777" w:rsidR="00EC096E" w:rsidRPr="0065114A" w:rsidRDefault="00EC096E" w:rsidP="00F551C2">
            <w:pPr>
              <w:jc w:val="center"/>
              <w:rPr>
                <w:b/>
                <w:bCs/>
              </w:rPr>
            </w:pPr>
            <w:r w:rsidRPr="0065114A">
              <w:rPr>
                <w:b/>
                <w:bCs/>
              </w:rPr>
              <w:t>UNITE</w:t>
            </w:r>
          </w:p>
        </w:tc>
        <w:tc>
          <w:tcPr>
            <w:tcW w:w="1551" w:type="dxa"/>
            <w:vAlign w:val="center"/>
          </w:tcPr>
          <w:p w14:paraId="010B7C79" w14:textId="77777777" w:rsidR="00EC096E" w:rsidRPr="0065114A" w:rsidRDefault="00EC096E" w:rsidP="00F551C2">
            <w:pPr>
              <w:jc w:val="center"/>
              <w:rPr>
                <w:b/>
                <w:bCs/>
              </w:rPr>
            </w:pPr>
            <w:r w:rsidRPr="0065114A">
              <w:rPr>
                <w:b/>
                <w:bCs/>
              </w:rPr>
              <w:t>QUANTITES</w:t>
            </w:r>
          </w:p>
        </w:tc>
        <w:tc>
          <w:tcPr>
            <w:tcW w:w="1531" w:type="dxa"/>
            <w:vAlign w:val="center"/>
          </w:tcPr>
          <w:p w14:paraId="30B2E747" w14:textId="77777777" w:rsidR="00EC096E" w:rsidRPr="0065114A" w:rsidRDefault="00EC096E" w:rsidP="00F551C2">
            <w:pPr>
              <w:jc w:val="center"/>
              <w:rPr>
                <w:b/>
                <w:bCs/>
              </w:rPr>
            </w:pPr>
            <w:r w:rsidRPr="0065114A">
              <w:rPr>
                <w:b/>
                <w:bCs/>
              </w:rPr>
              <w:t>P U HTVA</w:t>
            </w:r>
          </w:p>
        </w:tc>
        <w:tc>
          <w:tcPr>
            <w:tcW w:w="1480" w:type="dxa"/>
            <w:vAlign w:val="center"/>
          </w:tcPr>
          <w:p w14:paraId="5A5F66E9" w14:textId="77777777" w:rsidR="00EC096E" w:rsidRPr="0065114A" w:rsidRDefault="00EC096E" w:rsidP="00F551C2">
            <w:pPr>
              <w:jc w:val="center"/>
              <w:rPr>
                <w:b/>
                <w:bCs/>
              </w:rPr>
            </w:pPr>
            <w:r w:rsidRPr="0065114A">
              <w:rPr>
                <w:b/>
                <w:bCs/>
              </w:rPr>
              <w:t>MONTANT FCFA</w:t>
            </w:r>
          </w:p>
        </w:tc>
      </w:tr>
      <w:tr w:rsidR="00EC096E" w:rsidRPr="0065114A" w14:paraId="40914E90" w14:textId="77777777" w:rsidTr="00C764EE">
        <w:trPr>
          <w:trHeight w:val="4025"/>
          <w:jc w:val="center"/>
        </w:trPr>
        <w:tc>
          <w:tcPr>
            <w:tcW w:w="971" w:type="dxa"/>
          </w:tcPr>
          <w:p w14:paraId="0F4106C6" w14:textId="77777777" w:rsidR="00EC096E" w:rsidRPr="0065114A" w:rsidRDefault="00EC096E" w:rsidP="00F551C2">
            <w:pPr>
              <w:jc w:val="both"/>
              <w:rPr>
                <w:bCs/>
              </w:rPr>
            </w:pPr>
          </w:p>
          <w:p w14:paraId="4CAD9041" w14:textId="77777777" w:rsidR="00EC096E" w:rsidRPr="0065114A" w:rsidRDefault="00EC096E" w:rsidP="00F551C2">
            <w:pPr>
              <w:jc w:val="both"/>
              <w:rPr>
                <w:bCs/>
              </w:rPr>
            </w:pPr>
          </w:p>
          <w:p w14:paraId="3983DB8A" w14:textId="77777777" w:rsidR="00EC096E" w:rsidRPr="0065114A" w:rsidRDefault="00EC096E" w:rsidP="00F551C2">
            <w:pPr>
              <w:jc w:val="both"/>
              <w:rPr>
                <w:bCs/>
              </w:rPr>
            </w:pPr>
          </w:p>
          <w:p w14:paraId="128A1361" w14:textId="77777777" w:rsidR="00EC096E" w:rsidRPr="0065114A" w:rsidRDefault="00EC096E" w:rsidP="00F551C2">
            <w:pPr>
              <w:jc w:val="both"/>
              <w:rPr>
                <w:bCs/>
              </w:rPr>
            </w:pPr>
          </w:p>
          <w:p w14:paraId="56162656" w14:textId="77777777" w:rsidR="00EC096E" w:rsidRPr="0065114A" w:rsidRDefault="00EC096E" w:rsidP="00F551C2">
            <w:pPr>
              <w:jc w:val="both"/>
              <w:rPr>
                <w:bCs/>
              </w:rPr>
            </w:pPr>
          </w:p>
          <w:p w14:paraId="2AC990A1" w14:textId="77777777" w:rsidR="00EC096E" w:rsidRPr="0065114A" w:rsidRDefault="00EC096E" w:rsidP="00F551C2">
            <w:pPr>
              <w:jc w:val="both"/>
              <w:rPr>
                <w:bCs/>
              </w:rPr>
            </w:pPr>
          </w:p>
          <w:p w14:paraId="11BE2CBC" w14:textId="77777777" w:rsidR="00EC096E" w:rsidRPr="0065114A" w:rsidRDefault="00EC096E" w:rsidP="00F551C2">
            <w:pPr>
              <w:jc w:val="both"/>
              <w:rPr>
                <w:bCs/>
              </w:rPr>
            </w:pPr>
          </w:p>
          <w:p w14:paraId="47C6DD45" w14:textId="77777777" w:rsidR="00EC096E" w:rsidRPr="0065114A" w:rsidRDefault="00EC096E" w:rsidP="00F551C2">
            <w:pPr>
              <w:jc w:val="both"/>
              <w:rPr>
                <w:bCs/>
              </w:rPr>
            </w:pPr>
          </w:p>
          <w:p w14:paraId="33238A04" w14:textId="77777777" w:rsidR="00EC096E" w:rsidRPr="0065114A" w:rsidRDefault="00EC096E" w:rsidP="00F551C2">
            <w:pPr>
              <w:jc w:val="both"/>
              <w:rPr>
                <w:bCs/>
              </w:rPr>
            </w:pPr>
          </w:p>
          <w:p w14:paraId="75728F25" w14:textId="77777777" w:rsidR="00EC096E" w:rsidRPr="0065114A" w:rsidRDefault="00EC096E" w:rsidP="00F551C2">
            <w:pPr>
              <w:jc w:val="both"/>
              <w:rPr>
                <w:bCs/>
              </w:rPr>
            </w:pPr>
          </w:p>
          <w:p w14:paraId="46EA7A86" w14:textId="77777777" w:rsidR="00EC096E" w:rsidRPr="0065114A" w:rsidRDefault="00EC096E" w:rsidP="00F551C2">
            <w:pPr>
              <w:jc w:val="both"/>
              <w:rPr>
                <w:bCs/>
              </w:rPr>
            </w:pPr>
          </w:p>
          <w:p w14:paraId="2C6B38BA" w14:textId="77777777" w:rsidR="00EC096E" w:rsidRPr="0065114A" w:rsidRDefault="00EC096E" w:rsidP="00F551C2">
            <w:pPr>
              <w:jc w:val="both"/>
              <w:rPr>
                <w:bCs/>
              </w:rPr>
            </w:pPr>
          </w:p>
          <w:p w14:paraId="286C0D71" w14:textId="77777777" w:rsidR="00EC096E" w:rsidRPr="0065114A" w:rsidRDefault="00EC096E" w:rsidP="00F551C2">
            <w:pPr>
              <w:jc w:val="both"/>
              <w:rPr>
                <w:bCs/>
              </w:rPr>
            </w:pPr>
          </w:p>
        </w:tc>
        <w:tc>
          <w:tcPr>
            <w:tcW w:w="3051" w:type="dxa"/>
          </w:tcPr>
          <w:p w14:paraId="544C61AB" w14:textId="77777777" w:rsidR="00EC096E" w:rsidRPr="0065114A" w:rsidRDefault="00EC096E" w:rsidP="00F551C2">
            <w:pPr>
              <w:jc w:val="both"/>
              <w:rPr>
                <w:bCs/>
              </w:rPr>
            </w:pPr>
          </w:p>
        </w:tc>
        <w:tc>
          <w:tcPr>
            <w:tcW w:w="840" w:type="dxa"/>
          </w:tcPr>
          <w:p w14:paraId="114BD11D" w14:textId="77777777" w:rsidR="00EC096E" w:rsidRPr="0065114A" w:rsidRDefault="00EC096E" w:rsidP="00F551C2">
            <w:pPr>
              <w:jc w:val="both"/>
              <w:rPr>
                <w:bCs/>
              </w:rPr>
            </w:pPr>
          </w:p>
          <w:p w14:paraId="24A1FFE8" w14:textId="77777777" w:rsidR="00EC096E" w:rsidRPr="0065114A" w:rsidRDefault="00EC096E" w:rsidP="00F551C2">
            <w:pPr>
              <w:jc w:val="both"/>
              <w:rPr>
                <w:bCs/>
              </w:rPr>
            </w:pPr>
          </w:p>
        </w:tc>
        <w:tc>
          <w:tcPr>
            <w:tcW w:w="1551" w:type="dxa"/>
          </w:tcPr>
          <w:p w14:paraId="75E32DDC" w14:textId="77777777" w:rsidR="00EC096E" w:rsidRPr="0065114A" w:rsidRDefault="00EC096E" w:rsidP="00F551C2">
            <w:pPr>
              <w:jc w:val="both"/>
              <w:rPr>
                <w:bCs/>
              </w:rPr>
            </w:pPr>
          </w:p>
        </w:tc>
        <w:tc>
          <w:tcPr>
            <w:tcW w:w="1531" w:type="dxa"/>
          </w:tcPr>
          <w:p w14:paraId="2763552C" w14:textId="77777777" w:rsidR="00EC096E" w:rsidRPr="0065114A" w:rsidRDefault="00EC096E" w:rsidP="00F551C2">
            <w:pPr>
              <w:jc w:val="both"/>
              <w:rPr>
                <w:bCs/>
              </w:rPr>
            </w:pPr>
          </w:p>
          <w:p w14:paraId="28C74364" w14:textId="77777777" w:rsidR="00EC096E" w:rsidRPr="0065114A" w:rsidRDefault="00EC096E" w:rsidP="00F551C2">
            <w:pPr>
              <w:jc w:val="both"/>
              <w:rPr>
                <w:bCs/>
              </w:rPr>
            </w:pPr>
          </w:p>
          <w:p w14:paraId="7F7114F6" w14:textId="77777777" w:rsidR="00EC096E" w:rsidRPr="0065114A" w:rsidRDefault="00EC096E" w:rsidP="00F551C2">
            <w:pPr>
              <w:jc w:val="both"/>
              <w:rPr>
                <w:bCs/>
              </w:rPr>
            </w:pPr>
          </w:p>
          <w:p w14:paraId="303E2611" w14:textId="77777777" w:rsidR="00EC096E" w:rsidRPr="0065114A" w:rsidRDefault="00EC096E" w:rsidP="00F551C2">
            <w:pPr>
              <w:jc w:val="both"/>
              <w:rPr>
                <w:bCs/>
              </w:rPr>
            </w:pPr>
          </w:p>
          <w:p w14:paraId="5B472806" w14:textId="77777777" w:rsidR="00EC096E" w:rsidRPr="0065114A" w:rsidRDefault="00EC096E" w:rsidP="00F551C2">
            <w:pPr>
              <w:jc w:val="both"/>
              <w:rPr>
                <w:bCs/>
              </w:rPr>
            </w:pPr>
          </w:p>
          <w:p w14:paraId="53D763D1" w14:textId="77777777" w:rsidR="00EC096E" w:rsidRPr="0065114A" w:rsidRDefault="00EC096E" w:rsidP="00F551C2">
            <w:pPr>
              <w:jc w:val="both"/>
              <w:rPr>
                <w:bCs/>
              </w:rPr>
            </w:pPr>
          </w:p>
          <w:p w14:paraId="091D2983" w14:textId="77777777" w:rsidR="00EC096E" w:rsidRPr="0065114A" w:rsidRDefault="00EC096E" w:rsidP="00F551C2">
            <w:pPr>
              <w:jc w:val="both"/>
              <w:rPr>
                <w:bCs/>
              </w:rPr>
            </w:pPr>
          </w:p>
          <w:p w14:paraId="3ECE3F3C" w14:textId="77777777" w:rsidR="00EC096E" w:rsidRPr="0065114A" w:rsidRDefault="00EC096E" w:rsidP="00F551C2">
            <w:pPr>
              <w:jc w:val="both"/>
              <w:rPr>
                <w:bCs/>
              </w:rPr>
            </w:pPr>
          </w:p>
          <w:p w14:paraId="095CC6EE" w14:textId="77777777" w:rsidR="00EC096E" w:rsidRPr="0065114A" w:rsidRDefault="00EC096E" w:rsidP="00F551C2">
            <w:pPr>
              <w:jc w:val="both"/>
              <w:rPr>
                <w:bCs/>
              </w:rPr>
            </w:pPr>
          </w:p>
          <w:p w14:paraId="47483BAD" w14:textId="77777777" w:rsidR="00EC096E" w:rsidRPr="0065114A" w:rsidRDefault="00EC096E" w:rsidP="00F551C2">
            <w:pPr>
              <w:jc w:val="both"/>
              <w:rPr>
                <w:bCs/>
              </w:rPr>
            </w:pPr>
          </w:p>
          <w:p w14:paraId="392643EC" w14:textId="77777777" w:rsidR="00EC096E" w:rsidRPr="0065114A" w:rsidRDefault="00EC096E" w:rsidP="00F551C2">
            <w:pPr>
              <w:jc w:val="both"/>
              <w:rPr>
                <w:bCs/>
              </w:rPr>
            </w:pPr>
          </w:p>
          <w:p w14:paraId="0C089A0A" w14:textId="77777777" w:rsidR="00EC096E" w:rsidRPr="0065114A" w:rsidRDefault="00EC096E" w:rsidP="00F551C2">
            <w:pPr>
              <w:jc w:val="both"/>
              <w:rPr>
                <w:bCs/>
              </w:rPr>
            </w:pPr>
          </w:p>
        </w:tc>
        <w:tc>
          <w:tcPr>
            <w:tcW w:w="1480" w:type="dxa"/>
          </w:tcPr>
          <w:p w14:paraId="410A3B4A" w14:textId="77777777" w:rsidR="00EC096E" w:rsidRPr="0065114A" w:rsidRDefault="00EC096E" w:rsidP="00F551C2">
            <w:pPr>
              <w:jc w:val="both"/>
              <w:rPr>
                <w:bCs/>
              </w:rPr>
            </w:pPr>
          </w:p>
        </w:tc>
      </w:tr>
      <w:tr w:rsidR="00EC096E" w:rsidRPr="0065114A" w14:paraId="0B050124" w14:textId="77777777" w:rsidTr="00EC096E">
        <w:trPr>
          <w:cantSplit/>
          <w:jc w:val="center"/>
        </w:trPr>
        <w:tc>
          <w:tcPr>
            <w:tcW w:w="971" w:type="dxa"/>
          </w:tcPr>
          <w:p w14:paraId="217FCB7F" w14:textId="77777777" w:rsidR="00EC096E" w:rsidRPr="0065114A" w:rsidRDefault="00EC096E" w:rsidP="00F551C2">
            <w:pPr>
              <w:jc w:val="both"/>
              <w:rPr>
                <w:bCs/>
              </w:rPr>
            </w:pPr>
          </w:p>
        </w:tc>
        <w:tc>
          <w:tcPr>
            <w:tcW w:w="6973" w:type="dxa"/>
            <w:gridSpan w:val="4"/>
          </w:tcPr>
          <w:p w14:paraId="3EAE912B" w14:textId="77777777" w:rsidR="00EC096E" w:rsidRPr="0065114A" w:rsidRDefault="00EC096E" w:rsidP="00F551C2">
            <w:pPr>
              <w:jc w:val="both"/>
              <w:rPr>
                <w:bCs/>
              </w:rPr>
            </w:pPr>
          </w:p>
          <w:p w14:paraId="4A03E3C8" w14:textId="77777777" w:rsidR="00EC096E" w:rsidRPr="0065114A" w:rsidRDefault="00EC096E" w:rsidP="001F0734">
            <w:pPr>
              <w:pStyle w:val="Paragraphedeliste"/>
              <w:numPr>
                <w:ilvl w:val="0"/>
                <w:numId w:val="105"/>
              </w:numPr>
              <w:jc w:val="both"/>
              <w:rPr>
                <w:bCs/>
                <w:sz w:val="22"/>
                <w:szCs w:val="22"/>
              </w:rPr>
            </w:pPr>
            <w:r w:rsidRPr="0065114A">
              <w:rPr>
                <w:bCs/>
                <w:sz w:val="22"/>
                <w:szCs w:val="22"/>
              </w:rPr>
              <w:t>MONTANT TOTAL HORS T VA…………...</w:t>
            </w:r>
          </w:p>
          <w:p w14:paraId="12463C3C" w14:textId="77777777" w:rsidR="00EC096E" w:rsidRPr="0065114A" w:rsidRDefault="00EC096E" w:rsidP="001F0734">
            <w:pPr>
              <w:pStyle w:val="Corpsdetexte3"/>
              <w:numPr>
                <w:ilvl w:val="0"/>
                <w:numId w:val="105"/>
              </w:numPr>
              <w:jc w:val="both"/>
              <w:rPr>
                <w:bCs/>
                <w:sz w:val="22"/>
                <w:szCs w:val="22"/>
              </w:rPr>
            </w:pPr>
            <w:r w:rsidRPr="0065114A">
              <w:rPr>
                <w:sz w:val="22"/>
                <w:szCs w:val="22"/>
              </w:rPr>
              <w:t>T VA (</w:t>
            </w:r>
            <w:r w:rsidR="00FF0CC1">
              <w:rPr>
                <w:sz w:val="22"/>
                <w:szCs w:val="22"/>
              </w:rPr>
              <w:t>19,25</w:t>
            </w:r>
            <w:r w:rsidRPr="0065114A">
              <w:rPr>
                <w:sz w:val="22"/>
                <w:szCs w:val="22"/>
              </w:rPr>
              <w:t>% de A)………………………….</w:t>
            </w:r>
          </w:p>
          <w:p w14:paraId="2B8195B3" w14:textId="77777777" w:rsidR="00EC096E" w:rsidRPr="0065114A" w:rsidRDefault="00EC096E" w:rsidP="001F0734">
            <w:pPr>
              <w:pStyle w:val="Paragraphedeliste"/>
              <w:numPr>
                <w:ilvl w:val="0"/>
                <w:numId w:val="105"/>
              </w:numPr>
              <w:jc w:val="both"/>
              <w:rPr>
                <w:bCs/>
                <w:sz w:val="22"/>
                <w:szCs w:val="22"/>
              </w:rPr>
            </w:pPr>
            <w:r w:rsidRPr="0065114A">
              <w:rPr>
                <w:bCs/>
                <w:sz w:val="22"/>
                <w:szCs w:val="22"/>
              </w:rPr>
              <w:t>MONTANT TTC (A+B)………………………</w:t>
            </w:r>
          </w:p>
          <w:p w14:paraId="2558CDF1" w14:textId="77777777" w:rsidR="00EC096E" w:rsidRPr="0065114A" w:rsidRDefault="00EC096E" w:rsidP="001F0734">
            <w:pPr>
              <w:pStyle w:val="Paragraphedeliste"/>
              <w:numPr>
                <w:ilvl w:val="0"/>
                <w:numId w:val="105"/>
              </w:numPr>
              <w:jc w:val="both"/>
              <w:rPr>
                <w:bCs/>
                <w:sz w:val="22"/>
                <w:szCs w:val="22"/>
              </w:rPr>
            </w:pPr>
            <w:r w:rsidRPr="0065114A">
              <w:rPr>
                <w:bCs/>
                <w:sz w:val="22"/>
                <w:szCs w:val="22"/>
              </w:rPr>
              <w:t>AIR (</w:t>
            </w:r>
            <w:r w:rsidR="00FF0CC1">
              <w:rPr>
                <w:bCs/>
                <w:sz w:val="22"/>
                <w:szCs w:val="22"/>
              </w:rPr>
              <w:t>2,2</w:t>
            </w:r>
            <w:r w:rsidRPr="0065114A">
              <w:rPr>
                <w:bCs/>
                <w:sz w:val="22"/>
                <w:szCs w:val="22"/>
              </w:rPr>
              <w:t xml:space="preserve">% </w:t>
            </w:r>
            <w:r w:rsidR="00FF0CC1">
              <w:rPr>
                <w:bCs/>
                <w:sz w:val="22"/>
                <w:szCs w:val="22"/>
              </w:rPr>
              <w:t xml:space="preserve">ou 5,5% </w:t>
            </w:r>
            <w:r w:rsidRPr="0065114A">
              <w:rPr>
                <w:bCs/>
                <w:sz w:val="22"/>
                <w:szCs w:val="22"/>
              </w:rPr>
              <w:t>de A)………………………………</w:t>
            </w:r>
          </w:p>
          <w:p w14:paraId="5AE16F31" w14:textId="77777777" w:rsidR="00EC096E" w:rsidRPr="0065114A" w:rsidRDefault="00EC096E" w:rsidP="001F0734">
            <w:pPr>
              <w:pStyle w:val="Paragraphedeliste"/>
              <w:numPr>
                <w:ilvl w:val="0"/>
                <w:numId w:val="105"/>
              </w:numPr>
              <w:jc w:val="both"/>
              <w:rPr>
                <w:bCs/>
                <w:sz w:val="22"/>
                <w:szCs w:val="22"/>
              </w:rPr>
            </w:pPr>
            <w:r w:rsidRPr="0065114A">
              <w:rPr>
                <w:bCs/>
                <w:sz w:val="22"/>
                <w:szCs w:val="22"/>
              </w:rPr>
              <w:t xml:space="preserve">Net à mandater (A - B)                                                    </w:t>
            </w:r>
          </w:p>
        </w:tc>
        <w:tc>
          <w:tcPr>
            <w:tcW w:w="1480" w:type="dxa"/>
          </w:tcPr>
          <w:p w14:paraId="15738012" w14:textId="77777777" w:rsidR="00EC096E" w:rsidRPr="0065114A" w:rsidRDefault="00EC096E" w:rsidP="00F551C2">
            <w:pPr>
              <w:jc w:val="both"/>
              <w:rPr>
                <w:bCs/>
              </w:rPr>
            </w:pPr>
          </w:p>
        </w:tc>
      </w:tr>
    </w:tbl>
    <w:p w14:paraId="5A098A4F" w14:textId="77777777" w:rsidR="00EC096E" w:rsidRPr="0065114A" w:rsidRDefault="00EC096E" w:rsidP="00EC096E">
      <w:pPr>
        <w:jc w:val="both"/>
        <w:rPr>
          <w:bCs/>
        </w:rPr>
      </w:pPr>
    </w:p>
    <w:p w14:paraId="3B0BD66F" w14:textId="77777777" w:rsidR="00EC096E" w:rsidRPr="007D73EB" w:rsidRDefault="00EC096E" w:rsidP="00EC096E">
      <w:pPr>
        <w:jc w:val="both"/>
        <w:rPr>
          <w:bCs/>
          <w:sz w:val="24"/>
        </w:rPr>
      </w:pPr>
      <w:r w:rsidRPr="007D73EB">
        <w:rPr>
          <w:bCs/>
          <w:sz w:val="24"/>
        </w:rPr>
        <w:t>Arrêté le montant du présent détail estimatif à la somme de …..…..…………………………….….. ………………… (Montant en chiffres et en lettres)…………….. FCFA. Toutes Taxes Comprises</w:t>
      </w:r>
    </w:p>
    <w:p w14:paraId="502E4314" w14:textId="77777777" w:rsidR="00EC096E" w:rsidRPr="0065114A" w:rsidRDefault="00EC096E" w:rsidP="00EC096E">
      <w:pPr>
        <w:jc w:val="both"/>
        <w:rPr>
          <w:bCs/>
        </w:rPr>
      </w:pPr>
      <w:r w:rsidRPr="007D73EB">
        <w:rPr>
          <w:bCs/>
          <w:sz w:val="24"/>
        </w:rPr>
        <w:br w:type="page"/>
      </w:r>
      <w:r w:rsidRPr="0065114A">
        <w:rPr>
          <w:bCs/>
        </w:rPr>
        <w:t>Page ___ et Dernière</w:t>
      </w:r>
    </w:p>
    <w:p w14:paraId="19D03F8B" w14:textId="77777777" w:rsidR="00EC096E" w:rsidRPr="0065114A" w:rsidRDefault="00EC096E" w:rsidP="00EC096E">
      <w:pPr>
        <w:tabs>
          <w:tab w:val="left" w:pos="8190"/>
        </w:tabs>
        <w:jc w:val="both"/>
        <w:rPr>
          <w:bCs/>
        </w:rPr>
      </w:pPr>
      <w:r w:rsidRPr="0065114A">
        <w:rPr>
          <w:bCs/>
        </w:rPr>
        <w:tab/>
      </w:r>
    </w:p>
    <w:p w14:paraId="652272D6" w14:textId="77777777" w:rsidR="007D73EB" w:rsidRPr="00440C5A" w:rsidRDefault="007D73EB" w:rsidP="007D73EB">
      <w:pPr>
        <w:jc w:val="center"/>
        <w:outlineLvl w:val="0"/>
        <w:rPr>
          <w:b/>
          <w:bCs/>
          <w:sz w:val="24"/>
        </w:rPr>
      </w:pPr>
      <w:r w:rsidRPr="00440C5A">
        <w:rPr>
          <w:b/>
          <w:bCs/>
          <w:sz w:val="24"/>
        </w:rPr>
        <w:t>LETTRE-COMMANDE N°________/ AONO/C/GGBO/SGCIPM/2025 DU ………………….</w:t>
      </w:r>
    </w:p>
    <w:p w14:paraId="759C768C" w14:textId="77777777" w:rsidR="007D73EB" w:rsidRPr="00440C5A" w:rsidRDefault="007D73EB" w:rsidP="007D73EB">
      <w:pPr>
        <w:jc w:val="center"/>
        <w:outlineLvl w:val="0"/>
        <w:rPr>
          <w:b/>
          <w:bCs/>
          <w:sz w:val="24"/>
        </w:rPr>
      </w:pPr>
      <w:r w:rsidRPr="00440C5A">
        <w:rPr>
          <w:b/>
          <w:bCs/>
          <w:sz w:val="24"/>
        </w:rPr>
        <w:t>Passée après Appel d’Offres National Ouvert n°___________/AONO</w:t>
      </w:r>
      <w:r w:rsidRPr="00440C5A">
        <w:rPr>
          <w:b/>
          <w:bCs/>
          <w:iCs/>
          <w:sz w:val="24"/>
        </w:rPr>
        <w:t>/C/GGBO/SG</w:t>
      </w:r>
      <w:r w:rsidRPr="00440C5A">
        <w:rPr>
          <w:b/>
          <w:bCs/>
          <w:sz w:val="24"/>
        </w:rPr>
        <w:t>CIPM/2025</w:t>
      </w:r>
    </w:p>
    <w:p w14:paraId="0E7CCDE7" w14:textId="77777777" w:rsidR="007D73EB" w:rsidRPr="00440C5A" w:rsidRDefault="007D73EB" w:rsidP="007D73EB">
      <w:pPr>
        <w:jc w:val="center"/>
        <w:rPr>
          <w:b/>
          <w:bCs/>
          <w:sz w:val="24"/>
        </w:rPr>
      </w:pPr>
      <w:r w:rsidRPr="00440C5A">
        <w:rPr>
          <w:b/>
          <w:bCs/>
          <w:sz w:val="24"/>
        </w:rPr>
        <w:t>du ….……………. POUR L’EXECUTION DES TRAVAUX DE CONSTRUCTION</w:t>
      </w:r>
    </w:p>
    <w:p w14:paraId="64F3BFE7" w14:textId="77777777" w:rsidR="007D73EB" w:rsidRPr="00440C5A" w:rsidRDefault="007D73EB" w:rsidP="007D73EB">
      <w:pPr>
        <w:jc w:val="center"/>
        <w:rPr>
          <w:b/>
          <w:bCs/>
          <w:sz w:val="24"/>
        </w:rPr>
      </w:pPr>
      <w:r w:rsidRPr="00440C5A">
        <w:rPr>
          <w:b/>
          <w:bCs/>
          <w:sz w:val="24"/>
        </w:rPr>
        <w:t>DU CENTRE DE SANTE INTEGRE DE PAYA I DANS LA COMMUNE  DE GARAI-GOMBO,   DEPARTEMENT DE LA BOUMBA ET NGOKO, REGION DE L’EST</w:t>
      </w:r>
    </w:p>
    <w:p w14:paraId="7615E877" w14:textId="77777777" w:rsidR="007D73EB" w:rsidRDefault="007D73EB" w:rsidP="007D73EB">
      <w:pPr>
        <w:jc w:val="both"/>
        <w:outlineLvl w:val="0"/>
        <w:rPr>
          <w:b/>
          <w:bCs/>
        </w:rPr>
      </w:pPr>
    </w:p>
    <w:p w14:paraId="41841E7B" w14:textId="77777777" w:rsidR="00EC096E" w:rsidRPr="0065114A" w:rsidRDefault="00EC096E" w:rsidP="00EC096E">
      <w:pPr>
        <w:jc w:val="both"/>
        <w:outlineLvl w:val="0"/>
        <w:rPr>
          <w:bCs/>
        </w:rPr>
      </w:pPr>
      <w:r w:rsidRPr="0065114A">
        <w:rPr>
          <w:b/>
          <w:bCs/>
        </w:rPr>
        <w:t xml:space="preserve">MONTANTS  EN FCFA </w:t>
      </w:r>
      <w:r w:rsidRPr="0065114A">
        <w:rPr>
          <w:bCs/>
        </w:rPr>
        <w:t xml:space="preserve">: </w:t>
      </w:r>
    </w:p>
    <w:p w14:paraId="04923B44" w14:textId="77777777" w:rsidR="00EC096E" w:rsidRPr="0065114A"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1843"/>
      </w:tblGrid>
      <w:tr w:rsidR="00EC096E" w:rsidRPr="0065114A" w14:paraId="728016C3" w14:textId="77777777" w:rsidTr="00FF0CC1">
        <w:tc>
          <w:tcPr>
            <w:tcW w:w="2410" w:type="dxa"/>
          </w:tcPr>
          <w:p w14:paraId="78F8465D" w14:textId="77777777" w:rsidR="00EC096E" w:rsidRPr="0065114A" w:rsidRDefault="00EC096E" w:rsidP="00F551C2">
            <w:pPr>
              <w:jc w:val="both"/>
              <w:outlineLvl w:val="0"/>
              <w:rPr>
                <w:bCs/>
              </w:rPr>
            </w:pPr>
          </w:p>
        </w:tc>
        <w:tc>
          <w:tcPr>
            <w:tcW w:w="1843" w:type="dxa"/>
          </w:tcPr>
          <w:p w14:paraId="67B0537F" w14:textId="77777777" w:rsidR="00EC096E" w:rsidRPr="0065114A" w:rsidRDefault="00EC096E" w:rsidP="00F551C2">
            <w:pPr>
              <w:jc w:val="center"/>
              <w:outlineLvl w:val="0"/>
              <w:rPr>
                <w:bCs/>
              </w:rPr>
            </w:pPr>
          </w:p>
        </w:tc>
      </w:tr>
      <w:tr w:rsidR="00EC096E" w:rsidRPr="0065114A" w14:paraId="169E1D89" w14:textId="77777777" w:rsidTr="00FF0CC1">
        <w:tc>
          <w:tcPr>
            <w:tcW w:w="2410" w:type="dxa"/>
          </w:tcPr>
          <w:p w14:paraId="36F618B2" w14:textId="77777777" w:rsidR="00EC096E" w:rsidRPr="0065114A" w:rsidRDefault="00EC096E" w:rsidP="00F551C2">
            <w:pPr>
              <w:jc w:val="both"/>
              <w:outlineLvl w:val="0"/>
              <w:rPr>
                <w:bCs/>
              </w:rPr>
            </w:pPr>
            <w:r w:rsidRPr="0065114A">
              <w:rPr>
                <w:bCs/>
              </w:rPr>
              <w:t>HTVA</w:t>
            </w:r>
          </w:p>
        </w:tc>
        <w:tc>
          <w:tcPr>
            <w:tcW w:w="1843" w:type="dxa"/>
          </w:tcPr>
          <w:p w14:paraId="1A1E4733" w14:textId="77777777" w:rsidR="00EC096E" w:rsidRPr="0065114A" w:rsidRDefault="00EC096E" w:rsidP="00F551C2">
            <w:pPr>
              <w:jc w:val="both"/>
              <w:outlineLvl w:val="0"/>
              <w:rPr>
                <w:bCs/>
              </w:rPr>
            </w:pPr>
          </w:p>
        </w:tc>
      </w:tr>
      <w:tr w:rsidR="00EC096E" w:rsidRPr="0065114A" w14:paraId="47ACD3D1" w14:textId="77777777" w:rsidTr="00FF0CC1">
        <w:tc>
          <w:tcPr>
            <w:tcW w:w="2410" w:type="dxa"/>
          </w:tcPr>
          <w:p w14:paraId="4ADFD87A" w14:textId="77777777" w:rsidR="00EC096E" w:rsidRPr="0065114A" w:rsidRDefault="00EC096E" w:rsidP="00F551C2">
            <w:pPr>
              <w:jc w:val="both"/>
              <w:outlineLvl w:val="0"/>
              <w:rPr>
                <w:bCs/>
              </w:rPr>
            </w:pPr>
            <w:r w:rsidRPr="0065114A">
              <w:rPr>
                <w:bCs/>
              </w:rPr>
              <w:t>T.V.A (</w:t>
            </w:r>
            <w:r w:rsidR="00FF0CC1">
              <w:rPr>
                <w:bCs/>
              </w:rPr>
              <w:t>19,25</w:t>
            </w:r>
            <w:r w:rsidRPr="0065114A">
              <w:rPr>
                <w:bCs/>
              </w:rPr>
              <w:t>% HTVA)</w:t>
            </w:r>
          </w:p>
        </w:tc>
        <w:tc>
          <w:tcPr>
            <w:tcW w:w="1843" w:type="dxa"/>
          </w:tcPr>
          <w:p w14:paraId="088093A5" w14:textId="77777777" w:rsidR="00EC096E" w:rsidRPr="0065114A" w:rsidRDefault="00EC096E" w:rsidP="00F551C2">
            <w:pPr>
              <w:jc w:val="both"/>
              <w:outlineLvl w:val="0"/>
              <w:rPr>
                <w:bCs/>
              </w:rPr>
            </w:pPr>
          </w:p>
        </w:tc>
      </w:tr>
      <w:tr w:rsidR="00EC096E" w:rsidRPr="0065114A" w14:paraId="404F7811" w14:textId="77777777" w:rsidTr="00FF0CC1">
        <w:tc>
          <w:tcPr>
            <w:tcW w:w="2410" w:type="dxa"/>
          </w:tcPr>
          <w:p w14:paraId="4C46DF94" w14:textId="77777777" w:rsidR="00EC096E" w:rsidRPr="0065114A" w:rsidRDefault="00EC096E" w:rsidP="00F551C2">
            <w:pPr>
              <w:jc w:val="both"/>
              <w:outlineLvl w:val="0"/>
              <w:rPr>
                <w:bCs/>
              </w:rPr>
            </w:pPr>
            <w:r w:rsidRPr="0065114A">
              <w:rPr>
                <w:bCs/>
              </w:rPr>
              <w:t>TTC</w:t>
            </w:r>
          </w:p>
        </w:tc>
        <w:tc>
          <w:tcPr>
            <w:tcW w:w="1843" w:type="dxa"/>
          </w:tcPr>
          <w:p w14:paraId="55FC04C2" w14:textId="77777777" w:rsidR="00EC096E" w:rsidRPr="0065114A" w:rsidRDefault="00EC096E" w:rsidP="00F551C2">
            <w:pPr>
              <w:jc w:val="both"/>
              <w:outlineLvl w:val="0"/>
              <w:rPr>
                <w:bCs/>
              </w:rPr>
            </w:pPr>
          </w:p>
        </w:tc>
      </w:tr>
      <w:tr w:rsidR="00EC096E" w:rsidRPr="0065114A" w14:paraId="5F3BB575" w14:textId="77777777" w:rsidTr="00FF0CC1">
        <w:tc>
          <w:tcPr>
            <w:tcW w:w="2410" w:type="dxa"/>
          </w:tcPr>
          <w:p w14:paraId="43BE0C1A" w14:textId="77777777" w:rsidR="00EC096E" w:rsidRPr="0065114A" w:rsidRDefault="00EC096E" w:rsidP="00F551C2">
            <w:pPr>
              <w:jc w:val="both"/>
              <w:outlineLvl w:val="0"/>
              <w:rPr>
                <w:bCs/>
              </w:rPr>
            </w:pPr>
            <w:r w:rsidRPr="0065114A">
              <w:rPr>
                <w:bCs/>
              </w:rPr>
              <w:t>IR (</w:t>
            </w:r>
            <w:r w:rsidR="00FF0CC1">
              <w:rPr>
                <w:bCs/>
              </w:rPr>
              <w:t>2,2</w:t>
            </w:r>
            <w:r w:rsidRPr="0065114A">
              <w:rPr>
                <w:bCs/>
              </w:rPr>
              <w:t xml:space="preserve">% </w:t>
            </w:r>
            <w:r w:rsidR="00FF0CC1">
              <w:rPr>
                <w:bCs/>
              </w:rPr>
              <w:t xml:space="preserve">ou 5,5% </w:t>
            </w:r>
            <w:r w:rsidRPr="0065114A">
              <w:rPr>
                <w:bCs/>
              </w:rPr>
              <w:t>HTVA)</w:t>
            </w:r>
          </w:p>
        </w:tc>
        <w:tc>
          <w:tcPr>
            <w:tcW w:w="1843" w:type="dxa"/>
          </w:tcPr>
          <w:p w14:paraId="6CE318CF" w14:textId="77777777" w:rsidR="00EC096E" w:rsidRPr="0065114A" w:rsidRDefault="00EC096E" w:rsidP="00F551C2">
            <w:pPr>
              <w:jc w:val="both"/>
              <w:outlineLvl w:val="0"/>
              <w:rPr>
                <w:bCs/>
              </w:rPr>
            </w:pPr>
          </w:p>
        </w:tc>
      </w:tr>
      <w:tr w:rsidR="00EC096E" w:rsidRPr="0065114A" w14:paraId="5EE29B02" w14:textId="77777777" w:rsidTr="00FF0CC1">
        <w:tc>
          <w:tcPr>
            <w:tcW w:w="2410" w:type="dxa"/>
          </w:tcPr>
          <w:p w14:paraId="10AD37E0" w14:textId="77777777" w:rsidR="00EC096E" w:rsidRPr="0065114A" w:rsidRDefault="00EC096E" w:rsidP="00F551C2">
            <w:pPr>
              <w:jc w:val="both"/>
              <w:outlineLvl w:val="0"/>
              <w:rPr>
                <w:bCs/>
              </w:rPr>
            </w:pPr>
            <w:r w:rsidRPr="0065114A">
              <w:rPr>
                <w:bCs/>
              </w:rPr>
              <w:t>Net à mandater</w:t>
            </w:r>
          </w:p>
        </w:tc>
        <w:tc>
          <w:tcPr>
            <w:tcW w:w="1843" w:type="dxa"/>
          </w:tcPr>
          <w:p w14:paraId="60455534" w14:textId="77777777" w:rsidR="00EC096E" w:rsidRPr="0065114A" w:rsidRDefault="00EC096E" w:rsidP="00F551C2">
            <w:pPr>
              <w:jc w:val="both"/>
              <w:outlineLvl w:val="0"/>
              <w:rPr>
                <w:bCs/>
              </w:rPr>
            </w:pPr>
          </w:p>
        </w:tc>
      </w:tr>
    </w:tbl>
    <w:p w14:paraId="366183E1" w14:textId="77777777" w:rsidR="00EC096E" w:rsidRPr="0065114A" w:rsidRDefault="00EC096E" w:rsidP="00EC096E">
      <w:pPr>
        <w:jc w:val="both"/>
        <w:rPr>
          <w:bCs/>
        </w:rPr>
      </w:pPr>
    </w:p>
    <w:p w14:paraId="560D14A5" w14:textId="77777777" w:rsidR="00EC096E" w:rsidRPr="0065114A" w:rsidRDefault="00EC096E" w:rsidP="00EC096E">
      <w:pPr>
        <w:jc w:val="both"/>
        <w:outlineLvl w:val="0"/>
        <w:rPr>
          <w:b/>
          <w:bCs/>
        </w:rPr>
      </w:pPr>
      <w:r w:rsidRPr="0065114A">
        <w:rPr>
          <w:b/>
          <w:bCs/>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961"/>
      </w:tblGrid>
      <w:tr w:rsidR="00EC096E" w:rsidRPr="0065114A" w14:paraId="230557B4" w14:textId="77777777" w:rsidTr="00F551C2">
        <w:trPr>
          <w:cantSplit/>
          <w:trHeight w:val="2112"/>
        </w:trPr>
        <w:tc>
          <w:tcPr>
            <w:tcW w:w="4820" w:type="dxa"/>
          </w:tcPr>
          <w:p w14:paraId="4EDDE9D6" w14:textId="77777777" w:rsidR="00EC096E" w:rsidRPr="0065114A" w:rsidRDefault="00DF1837" w:rsidP="00F551C2">
            <w:pPr>
              <w:jc w:val="center"/>
              <w:rPr>
                <w:bCs/>
              </w:rPr>
            </w:pPr>
            <w:r>
              <w:rPr>
                <w:bCs/>
              </w:rPr>
              <w:br w:type="page"/>
              <w:t>Lu</w:t>
            </w:r>
            <w:r w:rsidR="00FF0CC1">
              <w:rPr>
                <w:bCs/>
              </w:rPr>
              <w:t>e</w:t>
            </w:r>
            <w:r>
              <w:rPr>
                <w:bCs/>
              </w:rPr>
              <w:t xml:space="preserve"> et accepté</w:t>
            </w:r>
            <w:r w:rsidR="00FF0CC1">
              <w:rPr>
                <w:bCs/>
              </w:rPr>
              <w:t>e</w:t>
            </w:r>
            <w:r w:rsidR="00EC096E" w:rsidRPr="0065114A">
              <w:rPr>
                <w:bCs/>
              </w:rPr>
              <w:t xml:space="preserve"> par le Co-contractant</w:t>
            </w:r>
          </w:p>
          <w:p w14:paraId="3260A629" w14:textId="77777777" w:rsidR="00EC096E" w:rsidRPr="0065114A" w:rsidRDefault="00EC096E" w:rsidP="00F551C2">
            <w:pPr>
              <w:jc w:val="center"/>
              <w:rPr>
                <w:bCs/>
              </w:rPr>
            </w:pPr>
          </w:p>
          <w:p w14:paraId="40D3508E" w14:textId="77777777" w:rsidR="00EC096E" w:rsidRPr="0065114A" w:rsidRDefault="00EC096E" w:rsidP="00F551C2">
            <w:pPr>
              <w:jc w:val="center"/>
              <w:rPr>
                <w:bCs/>
              </w:rPr>
            </w:pPr>
          </w:p>
          <w:p w14:paraId="05C63361" w14:textId="77777777" w:rsidR="00EC096E" w:rsidRPr="0065114A" w:rsidRDefault="00EC096E" w:rsidP="00F551C2">
            <w:pPr>
              <w:rPr>
                <w:bCs/>
              </w:rPr>
            </w:pPr>
          </w:p>
          <w:p w14:paraId="1FADB0E9" w14:textId="77777777" w:rsidR="00EC096E" w:rsidRPr="0065114A" w:rsidRDefault="00EC096E" w:rsidP="00F551C2">
            <w:pPr>
              <w:jc w:val="center"/>
              <w:rPr>
                <w:bCs/>
              </w:rPr>
            </w:pPr>
          </w:p>
          <w:p w14:paraId="6568959C" w14:textId="77777777" w:rsidR="00EC096E" w:rsidRPr="0065114A" w:rsidRDefault="00EC096E" w:rsidP="00F551C2">
            <w:pPr>
              <w:jc w:val="center"/>
              <w:rPr>
                <w:bCs/>
              </w:rPr>
            </w:pPr>
          </w:p>
          <w:p w14:paraId="78407FFF" w14:textId="77777777" w:rsidR="00EC096E" w:rsidRPr="0065114A" w:rsidRDefault="00EC096E" w:rsidP="00F551C2">
            <w:pPr>
              <w:jc w:val="center"/>
              <w:rPr>
                <w:bCs/>
              </w:rPr>
            </w:pPr>
          </w:p>
          <w:p w14:paraId="5D7B6347" w14:textId="77777777" w:rsidR="00EC096E" w:rsidRPr="0065114A" w:rsidRDefault="00EC096E" w:rsidP="00F551C2">
            <w:pPr>
              <w:jc w:val="center"/>
              <w:rPr>
                <w:bCs/>
              </w:rPr>
            </w:pPr>
          </w:p>
          <w:p w14:paraId="619C8E8E" w14:textId="77777777" w:rsidR="00EC096E" w:rsidRPr="0065114A" w:rsidRDefault="00EC096E" w:rsidP="00F551C2">
            <w:pPr>
              <w:jc w:val="center"/>
              <w:rPr>
                <w:bCs/>
              </w:rPr>
            </w:pPr>
          </w:p>
          <w:p w14:paraId="4E15CFC7" w14:textId="77777777" w:rsidR="00EC096E" w:rsidRPr="0065114A" w:rsidRDefault="00EC096E" w:rsidP="00F551C2">
            <w:pPr>
              <w:jc w:val="center"/>
              <w:rPr>
                <w:bCs/>
              </w:rPr>
            </w:pPr>
          </w:p>
          <w:p w14:paraId="35D0D83D" w14:textId="77777777" w:rsidR="00EC096E" w:rsidRPr="0065114A" w:rsidRDefault="00EC096E" w:rsidP="00F551C2">
            <w:pPr>
              <w:jc w:val="center"/>
              <w:rPr>
                <w:bCs/>
              </w:rPr>
            </w:pPr>
          </w:p>
          <w:p w14:paraId="280478EC" w14:textId="77777777" w:rsidR="00EC096E" w:rsidRPr="0065114A" w:rsidRDefault="00EC096E" w:rsidP="00F551C2">
            <w:pPr>
              <w:jc w:val="center"/>
              <w:rPr>
                <w:bCs/>
              </w:rPr>
            </w:pPr>
          </w:p>
          <w:p w14:paraId="4E9FCAA1" w14:textId="77777777" w:rsidR="00EC096E" w:rsidRPr="0065114A" w:rsidRDefault="00EC096E" w:rsidP="00F551C2">
            <w:pPr>
              <w:jc w:val="center"/>
              <w:rPr>
                <w:bCs/>
              </w:rPr>
            </w:pPr>
          </w:p>
          <w:p w14:paraId="632D549C" w14:textId="77777777" w:rsidR="00EC096E" w:rsidRPr="0065114A" w:rsidRDefault="00EC096E" w:rsidP="00F551C2">
            <w:pPr>
              <w:jc w:val="center"/>
              <w:rPr>
                <w:bCs/>
              </w:rPr>
            </w:pPr>
          </w:p>
          <w:p w14:paraId="5D13C182" w14:textId="77777777" w:rsidR="00EC096E" w:rsidRPr="0065114A" w:rsidRDefault="00863225" w:rsidP="00F551C2">
            <w:pPr>
              <w:spacing w:after="120"/>
              <w:jc w:val="center"/>
              <w:rPr>
                <w:bCs/>
              </w:rPr>
            </w:pPr>
            <w:r>
              <w:rPr>
                <w:bCs/>
              </w:rPr>
              <w:t>Edzendouan,</w:t>
            </w:r>
            <w:r w:rsidR="00EC096E" w:rsidRPr="0065114A">
              <w:rPr>
                <w:bCs/>
              </w:rPr>
              <w:t xml:space="preserve"> le ………</w:t>
            </w:r>
            <w:r w:rsidR="00AF3210">
              <w:rPr>
                <w:bCs/>
              </w:rPr>
              <w:t>……….</w:t>
            </w:r>
            <w:r w:rsidR="00EC096E" w:rsidRPr="0065114A">
              <w:rPr>
                <w:bCs/>
              </w:rPr>
              <w:t>……</w:t>
            </w:r>
          </w:p>
        </w:tc>
        <w:tc>
          <w:tcPr>
            <w:tcW w:w="4961" w:type="dxa"/>
          </w:tcPr>
          <w:p w14:paraId="59F37416" w14:textId="77777777" w:rsidR="00EC096E" w:rsidRPr="0065114A" w:rsidRDefault="00DF1837" w:rsidP="00F551C2">
            <w:pPr>
              <w:jc w:val="center"/>
              <w:rPr>
                <w:bCs/>
              </w:rPr>
            </w:pPr>
            <w:r>
              <w:rPr>
                <w:bCs/>
              </w:rPr>
              <w:t>Signé</w:t>
            </w:r>
            <w:r w:rsidR="00335185">
              <w:rPr>
                <w:bCs/>
              </w:rPr>
              <w:t>e</w:t>
            </w:r>
            <w:r w:rsidR="00434678">
              <w:rPr>
                <w:bCs/>
              </w:rPr>
              <w:t xml:space="preserve"> par l’Autorité C</w:t>
            </w:r>
            <w:r w:rsidR="00EC096E" w:rsidRPr="0065114A">
              <w:rPr>
                <w:bCs/>
              </w:rPr>
              <w:t>ontractante</w:t>
            </w:r>
          </w:p>
          <w:p w14:paraId="6BB9645A" w14:textId="77777777" w:rsidR="00EC096E" w:rsidRPr="0065114A" w:rsidRDefault="00EC096E" w:rsidP="00F551C2">
            <w:pPr>
              <w:jc w:val="center"/>
              <w:rPr>
                <w:bCs/>
              </w:rPr>
            </w:pPr>
          </w:p>
          <w:p w14:paraId="424BD445" w14:textId="77777777" w:rsidR="00EC096E" w:rsidRPr="0065114A" w:rsidRDefault="00EC096E" w:rsidP="00F551C2">
            <w:pPr>
              <w:jc w:val="center"/>
              <w:rPr>
                <w:bCs/>
              </w:rPr>
            </w:pPr>
          </w:p>
          <w:p w14:paraId="721B3367" w14:textId="77777777" w:rsidR="00EC096E" w:rsidRPr="0065114A" w:rsidRDefault="00EC096E" w:rsidP="00F551C2">
            <w:pPr>
              <w:jc w:val="center"/>
              <w:rPr>
                <w:bCs/>
              </w:rPr>
            </w:pPr>
          </w:p>
          <w:p w14:paraId="188FFC8B" w14:textId="77777777" w:rsidR="00EC096E" w:rsidRPr="0065114A" w:rsidRDefault="00EC096E" w:rsidP="00F551C2">
            <w:pPr>
              <w:jc w:val="center"/>
              <w:rPr>
                <w:bCs/>
              </w:rPr>
            </w:pPr>
          </w:p>
          <w:p w14:paraId="66D8195D" w14:textId="77777777" w:rsidR="00EC096E" w:rsidRPr="0065114A" w:rsidRDefault="00EC096E" w:rsidP="00F551C2">
            <w:pPr>
              <w:jc w:val="center"/>
              <w:rPr>
                <w:bCs/>
              </w:rPr>
            </w:pPr>
          </w:p>
          <w:p w14:paraId="0B51FFD2" w14:textId="77777777" w:rsidR="00EC096E" w:rsidRPr="0065114A" w:rsidRDefault="00EC096E" w:rsidP="00F551C2">
            <w:pPr>
              <w:jc w:val="center"/>
              <w:rPr>
                <w:bCs/>
              </w:rPr>
            </w:pPr>
          </w:p>
          <w:p w14:paraId="63CFD881" w14:textId="77777777" w:rsidR="00EC096E" w:rsidRPr="0065114A" w:rsidRDefault="00EC096E" w:rsidP="00F551C2">
            <w:pPr>
              <w:jc w:val="center"/>
              <w:rPr>
                <w:bCs/>
              </w:rPr>
            </w:pPr>
          </w:p>
          <w:p w14:paraId="37B1B610" w14:textId="77777777" w:rsidR="00EC096E" w:rsidRPr="0065114A" w:rsidRDefault="00EC096E" w:rsidP="00F551C2">
            <w:pPr>
              <w:jc w:val="center"/>
              <w:rPr>
                <w:bCs/>
              </w:rPr>
            </w:pPr>
          </w:p>
          <w:p w14:paraId="37A25E8D" w14:textId="77777777" w:rsidR="00EC096E" w:rsidRPr="0065114A" w:rsidRDefault="00EC096E" w:rsidP="00F551C2">
            <w:pPr>
              <w:jc w:val="center"/>
              <w:rPr>
                <w:bCs/>
              </w:rPr>
            </w:pPr>
          </w:p>
          <w:p w14:paraId="6B121FC9" w14:textId="77777777" w:rsidR="00EC096E" w:rsidRPr="0065114A" w:rsidRDefault="00EC096E" w:rsidP="00F551C2">
            <w:pPr>
              <w:jc w:val="center"/>
              <w:rPr>
                <w:bCs/>
              </w:rPr>
            </w:pPr>
          </w:p>
          <w:p w14:paraId="315A56AF" w14:textId="77777777" w:rsidR="00EC096E" w:rsidRPr="0065114A" w:rsidRDefault="00EC096E" w:rsidP="00F551C2">
            <w:pPr>
              <w:jc w:val="center"/>
              <w:rPr>
                <w:bCs/>
              </w:rPr>
            </w:pPr>
          </w:p>
          <w:p w14:paraId="71BC4A5E" w14:textId="77777777" w:rsidR="00EC096E" w:rsidRPr="0065114A" w:rsidRDefault="00EC096E" w:rsidP="00F551C2">
            <w:pPr>
              <w:jc w:val="center"/>
              <w:rPr>
                <w:bCs/>
              </w:rPr>
            </w:pPr>
          </w:p>
          <w:p w14:paraId="5F7DED56" w14:textId="77777777" w:rsidR="00EC096E" w:rsidRPr="0065114A" w:rsidRDefault="00EC096E" w:rsidP="00AF3210">
            <w:pPr>
              <w:rPr>
                <w:bCs/>
              </w:rPr>
            </w:pPr>
          </w:p>
          <w:p w14:paraId="7D06D960" w14:textId="77777777" w:rsidR="00EC096E" w:rsidRDefault="00863225" w:rsidP="00F551C2">
            <w:pPr>
              <w:jc w:val="center"/>
              <w:rPr>
                <w:bCs/>
              </w:rPr>
            </w:pPr>
            <w:r>
              <w:rPr>
                <w:bCs/>
              </w:rPr>
              <w:t>Edzendouan</w:t>
            </w:r>
            <w:r w:rsidR="00EC096E" w:rsidRPr="0065114A">
              <w:rPr>
                <w:bCs/>
              </w:rPr>
              <w:t>, le ……</w:t>
            </w:r>
            <w:r w:rsidR="00AF3210">
              <w:rPr>
                <w:bCs/>
              </w:rPr>
              <w:t>……….</w:t>
            </w:r>
            <w:r w:rsidR="00EC096E" w:rsidRPr="0065114A">
              <w:rPr>
                <w:bCs/>
              </w:rPr>
              <w:t>………</w:t>
            </w:r>
          </w:p>
          <w:p w14:paraId="0ACE2F9D" w14:textId="77777777" w:rsidR="00AF3210" w:rsidRPr="0065114A" w:rsidRDefault="00AF3210" w:rsidP="00F551C2">
            <w:pPr>
              <w:jc w:val="center"/>
              <w:rPr>
                <w:bCs/>
              </w:rPr>
            </w:pPr>
          </w:p>
        </w:tc>
      </w:tr>
      <w:tr w:rsidR="00EC096E" w:rsidRPr="0065114A" w14:paraId="0FF3C98D" w14:textId="77777777" w:rsidTr="00F551C2">
        <w:trPr>
          <w:trHeight w:val="2429"/>
        </w:trPr>
        <w:tc>
          <w:tcPr>
            <w:tcW w:w="9781" w:type="dxa"/>
            <w:gridSpan w:val="2"/>
          </w:tcPr>
          <w:p w14:paraId="1F025AAD" w14:textId="77777777" w:rsidR="00EC096E" w:rsidRPr="0065114A" w:rsidRDefault="00EC096E" w:rsidP="00F551C2">
            <w:pPr>
              <w:jc w:val="center"/>
              <w:rPr>
                <w:bCs/>
              </w:rPr>
            </w:pPr>
            <w:r w:rsidRPr="0065114A">
              <w:rPr>
                <w:bCs/>
              </w:rPr>
              <w:t>Enregistrement</w:t>
            </w:r>
          </w:p>
          <w:p w14:paraId="385D60DC" w14:textId="77777777" w:rsidR="00EC096E" w:rsidRPr="0065114A" w:rsidRDefault="00EC096E" w:rsidP="00F551C2">
            <w:pPr>
              <w:jc w:val="center"/>
              <w:rPr>
                <w:bCs/>
              </w:rPr>
            </w:pPr>
          </w:p>
          <w:p w14:paraId="7159B2BB" w14:textId="77777777" w:rsidR="00EC096E" w:rsidRPr="0065114A" w:rsidRDefault="00EC096E" w:rsidP="00F551C2">
            <w:pPr>
              <w:jc w:val="center"/>
              <w:rPr>
                <w:bCs/>
              </w:rPr>
            </w:pPr>
          </w:p>
          <w:p w14:paraId="192AB5D5" w14:textId="77777777" w:rsidR="00EC096E" w:rsidRPr="0065114A" w:rsidRDefault="00EC096E" w:rsidP="00F551C2">
            <w:pPr>
              <w:jc w:val="center"/>
              <w:rPr>
                <w:bCs/>
              </w:rPr>
            </w:pPr>
          </w:p>
          <w:p w14:paraId="168E76A3" w14:textId="77777777" w:rsidR="00EC096E" w:rsidRPr="0065114A" w:rsidRDefault="00EC096E" w:rsidP="00F551C2">
            <w:pPr>
              <w:jc w:val="center"/>
              <w:rPr>
                <w:bCs/>
              </w:rPr>
            </w:pPr>
          </w:p>
          <w:p w14:paraId="7269FEEA" w14:textId="77777777" w:rsidR="00EC096E" w:rsidRPr="0065114A" w:rsidRDefault="00EC096E" w:rsidP="00F551C2">
            <w:pPr>
              <w:jc w:val="center"/>
              <w:rPr>
                <w:bCs/>
              </w:rPr>
            </w:pPr>
          </w:p>
          <w:p w14:paraId="67653D95" w14:textId="77777777" w:rsidR="00EC096E" w:rsidRPr="0065114A" w:rsidRDefault="00EC096E" w:rsidP="00F551C2">
            <w:pPr>
              <w:jc w:val="center"/>
              <w:rPr>
                <w:bCs/>
              </w:rPr>
            </w:pPr>
          </w:p>
          <w:p w14:paraId="31F87098" w14:textId="77777777" w:rsidR="00EC096E" w:rsidRPr="0065114A" w:rsidRDefault="00EC096E" w:rsidP="00F551C2">
            <w:pPr>
              <w:jc w:val="center"/>
              <w:rPr>
                <w:bCs/>
              </w:rPr>
            </w:pPr>
          </w:p>
          <w:p w14:paraId="23044D8A" w14:textId="77777777" w:rsidR="00EC096E" w:rsidRPr="0065114A" w:rsidRDefault="00EC096E" w:rsidP="00F551C2">
            <w:pPr>
              <w:jc w:val="center"/>
              <w:rPr>
                <w:bCs/>
              </w:rPr>
            </w:pPr>
          </w:p>
          <w:p w14:paraId="771F6432" w14:textId="77777777" w:rsidR="00EC096E" w:rsidRPr="0065114A" w:rsidRDefault="00EC096E" w:rsidP="00F551C2">
            <w:pPr>
              <w:jc w:val="center"/>
              <w:rPr>
                <w:bCs/>
              </w:rPr>
            </w:pPr>
          </w:p>
          <w:p w14:paraId="0A53D3CB" w14:textId="77777777" w:rsidR="00EC096E" w:rsidRPr="0065114A" w:rsidRDefault="00EC096E" w:rsidP="00F551C2">
            <w:pPr>
              <w:jc w:val="center"/>
              <w:rPr>
                <w:bCs/>
              </w:rPr>
            </w:pPr>
          </w:p>
          <w:p w14:paraId="4CF0CF83" w14:textId="77777777" w:rsidR="00EC096E" w:rsidRPr="0065114A" w:rsidRDefault="00EC096E" w:rsidP="00F551C2">
            <w:pPr>
              <w:jc w:val="center"/>
              <w:rPr>
                <w:bCs/>
              </w:rPr>
            </w:pPr>
          </w:p>
          <w:p w14:paraId="4D55BA58" w14:textId="77777777" w:rsidR="00EC096E" w:rsidRPr="0065114A" w:rsidRDefault="00EC096E" w:rsidP="00036ADB">
            <w:pPr>
              <w:rPr>
                <w:bCs/>
              </w:rPr>
            </w:pPr>
          </w:p>
          <w:p w14:paraId="6CDA8F11" w14:textId="77777777" w:rsidR="00EC096E" w:rsidRPr="0065114A" w:rsidRDefault="00EC096E" w:rsidP="00F551C2">
            <w:pPr>
              <w:jc w:val="center"/>
              <w:rPr>
                <w:bCs/>
              </w:rPr>
            </w:pPr>
          </w:p>
          <w:p w14:paraId="17AF7BDC" w14:textId="77777777" w:rsidR="00EC096E" w:rsidRPr="0065114A" w:rsidRDefault="00EC096E" w:rsidP="00F551C2">
            <w:pPr>
              <w:jc w:val="center"/>
              <w:rPr>
                <w:bCs/>
              </w:rPr>
            </w:pPr>
          </w:p>
          <w:p w14:paraId="422F63FD" w14:textId="77777777" w:rsidR="00EC096E" w:rsidRPr="0065114A" w:rsidRDefault="00EC096E" w:rsidP="00F551C2">
            <w:pPr>
              <w:jc w:val="center"/>
              <w:rPr>
                <w:bCs/>
              </w:rPr>
            </w:pPr>
          </w:p>
          <w:p w14:paraId="2F1BBC2D" w14:textId="77777777" w:rsidR="00EC096E" w:rsidRPr="0065114A" w:rsidRDefault="00EC096E" w:rsidP="00F551C2">
            <w:pPr>
              <w:jc w:val="center"/>
              <w:rPr>
                <w:bCs/>
              </w:rPr>
            </w:pPr>
          </w:p>
          <w:p w14:paraId="560EC6F7" w14:textId="77777777" w:rsidR="00EC096E" w:rsidRPr="0065114A" w:rsidRDefault="00EC096E" w:rsidP="00F551C2">
            <w:pPr>
              <w:rPr>
                <w:bCs/>
              </w:rPr>
            </w:pPr>
          </w:p>
        </w:tc>
      </w:tr>
    </w:tbl>
    <w:p w14:paraId="1687D535" w14:textId="77777777" w:rsidR="00EC096E" w:rsidRPr="0065114A" w:rsidRDefault="00EC096E" w:rsidP="00EC096E">
      <w:pPr>
        <w:jc w:val="both"/>
        <w:rPr>
          <w:b/>
        </w:rPr>
      </w:pPr>
    </w:p>
    <w:p w14:paraId="740B0175" w14:textId="77777777" w:rsidR="00BF78E4" w:rsidRPr="0065114A" w:rsidRDefault="00BF78E4" w:rsidP="00F70624">
      <w:pPr>
        <w:pStyle w:val="Corpsdetexte3"/>
        <w:spacing w:before="120" w:after="120"/>
        <w:jc w:val="both"/>
        <w:rPr>
          <w:rFonts w:eastAsia="Arial Unicode MS"/>
          <w:b w:val="0"/>
          <w:i w:val="0"/>
          <w:sz w:val="22"/>
          <w:szCs w:val="22"/>
        </w:rPr>
      </w:pPr>
    </w:p>
    <w:p w14:paraId="6543CFFA" w14:textId="77777777" w:rsidR="00BF78E4" w:rsidRPr="0065114A" w:rsidRDefault="00BF78E4" w:rsidP="00F70624">
      <w:pPr>
        <w:pStyle w:val="Corpsdetexte3"/>
        <w:spacing w:before="120" w:after="120"/>
        <w:jc w:val="both"/>
        <w:rPr>
          <w:rFonts w:eastAsia="Arial Unicode MS"/>
          <w:b w:val="0"/>
          <w:i w:val="0"/>
          <w:sz w:val="22"/>
          <w:szCs w:val="22"/>
        </w:rPr>
      </w:pPr>
    </w:p>
    <w:p w14:paraId="758E8801" w14:textId="77777777" w:rsidR="00EC096E" w:rsidRPr="0065114A" w:rsidRDefault="00EC096E" w:rsidP="00F70624">
      <w:pPr>
        <w:pStyle w:val="Corpsdetexte3"/>
        <w:spacing w:before="120" w:after="120"/>
        <w:jc w:val="both"/>
        <w:rPr>
          <w:rFonts w:eastAsia="Arial Unicode MS"/>
          <w:b w:val="0"/>
          <w:i w:val="0"/>
          <w:sz w:val="22"/>
          <w:szCs w:val="22"/>
        </w:rPr>
      </w:pPr>
    </w:p>
    <w:p w14:paraId="78047490" w14:textId="77777777" w:rsidR="00EC096E" w:rsidRPr="0065114A" w:rsidRDefault="00EC096E" w:rsidP="00F70624">
      <w:pPr>
        <w:pStyle w:val="Corpsdetexte3"/>
        <w:spacing w:before="120" w:after="120"/>
        <w:jc w:val="both"/>
        <w:rPr>
          <w:rFonts w:eastAsia="Arial Unicode MS"/>
          <w:b w:val="0"/>
          <w:i w:val="0"/>
          <w:sz w:val="22"/>
          <w:szCs w:val="22"/>
        </w:rPr>
      </w:pPr>
    </w:p>
    <w:p w14:paraId="5DF8AF39" w14:textId="77777777" w:rsidR="00EC096E" w:rsidRPr="0065114A" w:rsidRDefault="00EC096E" w:rsidP="00F70624">
      <w:pPr>
        <w:pStyle w:val="Corpsdetexte3"/>
        <w:spacing w:before="120" w:after="120"/>
        <w:jc w:val="both"/>
        <w:rPr>
          <w:rFonts w:eastAsia="Arial Unicode MS"/>
          <w:b w:val="0"/>
          <w:i w:val="0"/>
          <w:sz w:val="22"/>
          <w:szCs w:val="22"/>
        </w:rPr>
      </w:pPr>
    </w:p>
    <w:p w14:paraId="286701BD" w14:textId="77777777" w:rsidR="00EC096E" w:rsidRPr="0065114A" w:rsidRDefault="00EC096E" w:rsidP="00F70624">
      <w:pPr>
        <w:pStyle w:val="Corpsdetexte3"/>
        <w:spacing w:before="120" w:after="120"/>
        <w:jc w:val="both"/>
        <w:rPr>
          <w:rFonts w:eastAsia="Arial Unicode MS"/>
          <w:b w:val="0"/>
          <w:i w:val="0"/>
          <w:sz w:val="22"/>
          <w:szCs w:val="22"/>
        </w:rPr>
      </w:pPr>
    </w:p>
    <w:p w14:paraId="12BA75F2" w14:textId="77777777" w:rsidR="00EC096E" w:rsidRPr="0065114A" w:rsidRDefault="00EC096E" w:rsidP="00F70624">
      <w:pPr>
        <w:pStyle w:val="Corpsdetexte3"/>
        <w:spacing w:before="120" w:after="120"/>
        <w:jc w:val="both"/>
        <w:rPr>
          <w:rFonts w:eastAsia="Arial Unicode MS"/>
          <w:b w:val="0"/>
          <w:i w:val="0"/>
          <w:sz w:val="22"/>
          <w:szCs w:val="22"/>
        </w:rPr>
      </w:pPr>
    </w:p>
    <w:p w14:paraId="164B86EE" w14:textId="77777777" w:rsidR="00EC096E" w:rsidRPr="0065114A" w:rsidRDefault="00EC096E" w:rsidP="00F70624">
      <w:pPr>
        <w:pStyle w:val="Corpsdetexte3"/>
        <w:spacing w:before="120" w:after="120"/>
        <w:jc w:val="both"/>
        <w:rPr>
          <w:rFonts w:eastAsia="Arial Unicode MS"/>
          <w:b w:val="0"/>
          <w:i w:val="0"/>
          <w:sz w:val="22"/>
          <w:szCs w:val="22"/>
        </w:rPr>
      </w:pPr>
    </w:p>
    <w:p w14:paraId="6A840CE9" w14:textId="77777777" w:rsidR="00EC096E" w:rsidRPr="0065114A" w:rsidRDefault="00EC096E" w:rsidP="00F70624">
      <w:pPr>
        <w:pStyle w:val="Corpsdetexte3"/>
        <w:spacing w:before="120" w:after="120"/>
        <w:jc w:val="both"/>
        <w:rPr>
          <w:rFonts w:eastAsia="Arial Unicode MS"/>
          <w:b w:val="0"/>
          <w:i w:val="0"/>
          <w:sz w:val="22"/>
          <w:szCs w:val="22"/>
        </w:rPr>
      </w:pPr>
    </w:p>
    <w:p w14:paraId="66F0262D" w14:textId="77777777" w:rsidR="00EC096E" w:rsidRPr="0065114A" w:rsidRDefault="00EC096E" w:rsidP="00F70624">
      <w:pPr>
        <w:pStyle w:val="Corpsdetexte3"/>
        <w:spacing w:before="120" w:after="120"/>
        <w:jc w:val="both"/>
        <w:rPr>
          <w:rFonts w:eastAsia="Arial Unicode MS"/>
          <w:b w:val="0"/>
          <w:i w:val="0"/>
          <w:sz w:val="22"/>
          <w:szCs w:val="22"/>
        </w:rPr>
      </w:pPr>
    </w:p>
    <w:p w14:paraId="25F57CE4" w14:textId="77777777" w:rsidR="00EC096E" w:rsidRPr="0065114A" w:rsidRDefault="00EC096E" w:rsidP="00F70624">
      <w:pPr>
        <w:pStyle w:val="Corpsdetexte3"/>
        <w:spacing w:before="120" w:after="120"/>
        <w:jc w:val="both"/>
        <w:rPr>
          <w:rFonts w:eastAsia="Arial Unicode MS"/>
          <w:b w:val="0"/>
          <w:i w:val="0"/>
          <w:sz w:val="22"/>
          <w:szCs w:val="22"/>
        </w:rPr>
      </w:pPr>
    </w:p>
    <w:p w14:paraId="55C509EC" w14:textId="77777777" w:rsidR="00EC096E" w:rsidRDefault="00EC096E" w:rsidP="00F70624">
      <w:pPr>
        <w:pStyle w:val="Corpsdetexte3"/>
        <w:spacing w:before="120" w:after="120"/>
        <w:jc w:val="both"/>
        <w:rPr>
          <w:rFonts w:eastAsia="Arial Unicode MS"/>
          <w:b w:val="0"/>
          <w:i w:val="0"/>
          <w:sz w:val="22"/>
          <w:szCs w:val="22"/>
        </w:rPr>
      </w:pPr>
    </w:p>
    <w:p w14:paraId="031A8D70" w14:textId="77777777" w:rsidR="00863225" w:rsidRDefault="00863225" w:rsidP="00F70624">
      <w:pPr>
        <w:pStyle w:val="Corpsdetexte3"/>
        <w:spacing w:before="120" w:after="120"/>
        <w:jc w:val="both"/>
        <w:rPr>
          <w:rFonts w:eastAsia="Arial Unicode MS"/>
          <w:b w:val="0"/>
          <w:i w:val="0"/>
          <w:sz w:val="22"/>
          <w:szCs w:val="22"/>
        </w:rPr>
      </w:pPr>
    </w:p>
    <w:p w14:paraId="2CB0A7FA" w14:textId="77777777" w:rsidR="00863225" w:rsidRDefault="00863225" w:rsidP="00F70624">
      <w:pPr>
        <w:pStyle w:val="Corpsdetexte3"/>
        <w:spacing w:before="120" w:after="120"/>
        <w:jc w:val="both"/>
        <w:rPr>
          <w:rFonts w:eastAsia="Arial Unicode MS"/>
          <w:b w:val="0"/>
          <w:i w:val="0"/>
          <w:sz w:val="22"/>
          <w:szCs w:val="22"/>
        </w:rPr>
      </w:pPr>
    </w:p>
    <w:p w14:paraId="1028F4B2" w14:textId="77777777" w:rsidR="00863225" w:rsidRDefault="00863225" w:rsidP="00F70624">
      <w:pPr>
        <w:pStyle w:val="Corpsdetexte3"/>
        <w:spacing w:before="120" w:after="120"/>
        <w:jc w:val="both"/>
        <w:rPr>
          <w:rFonts w:eastAsia="Arial Unicode MS"/>
          <w:b w:val="0"/>
          <w:i w:val="0"/>
          <w:sz w:val="22"/>
          <w:szCs w:val="22"/>
        </w:rPr>
      </w:pPr>
    </w:p>
    <w:p w14:paraId="0E40171A" w14:textId="77777777" w:rsidR="00863225" w:rsidRDefault="00863225" w:rsidP="00F70624">
      <w:pPr>
        <w:pStyle w:val="Corpsdetexte3"/>
        <w:spacing w:before="120" w:after="120"/>
        <w:jc w:val="both"/>
        <w:rPr>
          <w:rFonts w:eastAsia="Arial Unicode MS"/>
          <w:b w:val="0"/>
          <w:i w:val="0"/>
          <w:sz w:val="22"/>
          <w:szCs w:val="22"/>
        </w:rPr>
      </w:pPr>
    </w:p>
    <w:p w14:paraId="4BC2EA08" w14:textId="77777777" w:rsidR="00863225" w:rsidRDefault="00863225" w:rsidP="00F70624">
      <w:pPr>
        <w:pStyle w:val="Corpsdetexte3"/>
        <w:spacing w:before="120" w:after="120"/>
        <w:jc w:val="both"/>
        <w:rPr>
          <w:rFonts w:eastAsia="Arial Unicode MS"/>
          <w:b w:val="0"/>
          <w:i w:val="0"/>
          <w:sz w:val="22"/>
          <w:szCs w:val="22"/>
        </w:rPr>
      </w:pPr>
    </w:p>
    <w:p w14:paraId="0F99077B" w14:textId="77777777" w:rsidR="00863225" w:rsidRDefault="00863225" w:rsidP="00F70624">
      <w:pPr>
        <w:pStyle w:val="Corpsdetexte3"/>
        <w:spacing w:before="120" w:after="120"/>
        <w:jc w:val="both"/>
        <w:rPr>
          <w:rFonts w:eastAsia="Arial Unicode MS"/>
          <w:b w:val="0"/>
          <w:i w:val="0"/>
          <w:sz w:val="22"/>
          <w:szCs w:val="22"/>
        </w:rPr>
      </w:pPr>
    </w:p>
    <w:p w14:paraId="7CC0B39A" w14:textId="77777777" w:rsidR="00863225" w:rsidRPr="0065114A" w:rsidRDefault="00863225" w:rsidP="00F70624">
      <w:pPr>
        <w:pStyle w:val="Corpsdetexte3"/>
        <w:spacing w:before="120" w:after="120"/>
        <w:jc w:val="both"/>
        <w:rPr>
          <w:rFonts w:eastAsia="Arial Unicode MS"/>
          <w:b w:val="0"/>
          <w:i w:val="0"/>
          <w:sz w:val="22"/>
          <w:szCs w:val="22"/>
        </w:rPr>
      </w:pPr>
    </w:p>
    <w:p w14:paraId="07B70473" w14:textId="77777777" w:rsidR="00EC096E" w:rsidRPr="0065114A" w:rsidRDefault="00C539FE" w:rsidP="00F70624">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70016" behindDoc="0" locked="0" layoutInCell="1" allowOverlap="1" wp14:anchorId="479ED96C" wp14:editId="3407EDF6">
                <wp:simplePos x="0" y="0"/>
                <wp:positionH relativeFrom="column">
                  <wp:posOffset>629920</wp:posOffset>
                </wp:positionH>
                <wp:positionV relativeFrom="paragraph">
                  <wp:posOffset>153670</wp:posOffset>
                </wp:positionV>
                <wp:extent cx="4895850" cy="1791970"/>
                <wp:effectExtent l="38100" t="57150" r="38100" b="55880"/>
                <wp:wrapNone/>
                <wp:docPr id="22"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0" cy="1791970"/>
                        </a:xfrm>
                        <a:prstGeom prst="leftRightArrow">
                          <a:avLst>
                            <a:gd name="adj1" fmla="val 50000"/>
                            <a:gd name="adj2" fmla="val 54642"/>
                          </a:avLst>
                        </a:prstGeom>
                        <a:solidFill>
                          <a:srgbClr val="FFFFFF"/>
                        </a:solidFill>
                        <a:ln w="28575">
                          <a:solidFill>
                            <a:srgbClr val="000000"/>
                          </a:solidFill>
                          <a:miter lim="800000"/>
                          <a:headEnd/>
                          <a:tailEnd/>
                        </a:ln>
                      </wps:spPr>
                      <wps:txbx>
                        <w:txbxContent>
                          <w:p w14:paraId="53C7A5F1" w14:textId="77777777" w:rsidR="00233EF4" w:rsidRPr="004F1BD5" w:rsidRDefault="00233EF4"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233EF4" w:rsidRPr="004F1BD5" w:rsidRDefault="00233EF4"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D96C" id="AutoShape 538" o:spid="_x0000_s1045" type="#_x0000_t69" style="position:absolute;left:0;text-align:left;margin-left:49.6pt;margin-top:12.1pt;width:385.5pt;height:141.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" strokeweight="2.25pt">
                <v:textbox>
                  <w:txbxContent>
                    <w:p w14:paraId="53C7A5F1" w14:textId="77777777" w:rsidR="00233EF4" w:rsidRPr="004F1BD5" w:rsidRDefault="00233EF4"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14:paraId="2D35DF66" w14:textId="77777777" w:rsidR="00233EF4" w:rsidRPr="004F1BD5" w:rsidRDefault="00233EF4"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mc:Fallback>
        </mc:AlternateContent>
      </w:r>
    </w:p>
    <w:p w14:paraId="133259AA" w14:textId="77777777" w:rsidR="007B4D64" w:rsidRDefault="007B4D64" w:rsidP="00F70624">
      <w:pPr>
        <w:pStyle w:val="Corpsdetexte3"/>
        <w:spacing w:before="120" w:after="120"/>
        <w:jc w:val="both"/>
        <w:rPr>
          <w:rFonts w:eastAsia="Arial Unicode MS"/>
          <w:b w:val="0"/>
          <w:i w:val="0"/>
          <w:sz w:val="22"/>
          <w:szCs w:val="22"/>
        </w:rPr>
      </w:pPr>
    </w:p>
    <w:p w14:paraId="0DA696D8" w14:textId="77777777" w:rsidR="00947BE9" w:rsidRPr="0065114A" w:rsidRDefault="00947BE9" w:rsidP="00F70624">
      <w:pPr>
        <w:pStyle w:val="Corpsdetexte3"/>
        <w:spacing w:before="120" w:after="120"/>
        <w:jc w:val="both"/>
        <w:rPr>
          <w:rFonts w:eastAsia="Arial Unicode MS"/>
          <w:b w:val="0"/>
          <w:i w:val="0"/>
          <w:sz w:val="22"/>
          <w:szCs w:val="22"/>
        </w:rPr>
      </w:pPr>
    </w:p>
    <w:p w14:paraId="4AF585E7" w14:textId="77777777" w:rsidR="005F5022" w:rsidRPr="0065114A" w:rsidRDefault="005F5022" w:rsidP="00F70624">
      <w:pPr>
        <w:pStyle w:val="Corpsdetexte3"/>
        <w:spacing w:before="120" w:after="120"/>
        <w:jc w:val="both"/>
        <w:rPr>
          <w:rFonts w:eastAsia="Arial Unicode MS"/>
          <w:b w:val="0"/>
          <w:i w:val="0"/>
          <w:sz w:val="22"/>
          <w:szCs w:val="22"/>
        </w:rPr>
      </w:pPr>
    </w:p>
    <w:p w14:paraId="481ED9EA" w14:textId="77777777" w:rsidR="007B4D64" w:rsidRPr="0065114A" w:rsidRDefault="007B4D64" w:rsidP="00F70624">
      <w:pPr>
        <w:pStyle w:val="Corpsdetexte3"/>
        <w:spacing w:before="120" w:after="120"/>
        <w:jc w:val="both"/>
        <w:rPr>
          <w:rFonts w:eastAsia="Arial Unicode MS"/>
          <w:b w:val="0"/>
          <w:i w:val="0"/>
          <w:sz w:val="22"/>
          <w:szCs w:val="22"/>
        </w:rPr>
      </w:pPr>
    </w:p>
    <w:p w14:paraId="629ACE88" w14:textId="77777777" w:rsidR="007B4D64" w:rsidRPr="0065114A" w:rsidRDefault="007B4D64" w:rsidP="00F70624">
      <w:pPr>
        <w:pStyle w:val="Corpsdetexte3"/>
        <w:spacing w:before="120" w:after="120"/>
        <w:jc w:val="both"/>
        <w:rPr>
          <w:rFonts w:eastAsia="Arial Unicode MS"/>
          <w:b w:val="0"/>
          <w:i w:val="0"/>
          <w:sz w:val="22"/>
          <w:szCs w:val="22"/>
        </w:rPr>
      </w:pPr>
    </w:p>
    <w:p w14:paraId="67F22027" w14:textId="77777777" w:rsidR="007B4D64" w:rsidRPr="0065114A" w:rsidRDefault="007B4D64" w:rsidP="00F70624">
      <w:pPr>
        <w:pStyle w:val="Corpsdetexte3"/>
        <w:spacing w:before="120" w:after="120"/>
        <w:jc w:val="both"/>
        <w:rPr>
          <w:rFonts w:eastAsia="Arial Unicode MS"/>
          <w:b w:val="0"/>
          <w:i w:val="0"/>
          <w:sz w:val="22"/>
          <w:szCs w:val="22"/>
        </w:rPr>
      </w:pPr>
    </w:p>
    <w:p w14:paraId="4EC875D2" w14:textId="77777777" w:rsidR="00CF61AE" w:rsidRPr="0065114A" w:rsidRDefault="00CF61AE" w:rsidP="00F70624">
      <w:pPr>
        <w:pStyle w:val="Corpsdetexte3"/>
        <w:spacing w:before="120" w:after="120"/>
        <w:jc w:val="both"/>
        <w:rPr>
          <w:rFonts w:eastAsia="Arial Unicode MS"/>
          <w:b w:val="0"/>
          <w:i w:val="0"/>
          <w:sz w:val="22"/>
          <w:szCs w:val="22"/>
        </w:rPr>
      </w:pPr>
    </w:p>
    <w:p w14:paraId="7B5CEA94" w14:textId="77777777" w:rsidR="007B4D64" w:rsidRPr="0065114A" w:rsidRDefault="007B4D64" w:rsidP="00F70624">
      <w:pPr>
        <w:pStyle w:val="Corpsdetexte3"/>
        <w:spacing w:before="120" w:after="120"/>
        <w:jc w:val="both"/>
        <w:rPr>
          <w:rFonts w:eastAsia="Arial Unicode MS"/>
          <w:b w:val="0"/>
          <w:i w:val="0"/>
          <w:sz w:val="22"/>
          <w:szCs w:val="22"/>
        </w:rPr>
      </w:pPr>
    </w:p>
    <w:p w14:paraId="36A0222F" w14:textId="77777777" w:rsidR="007B4D64" w:rsidRPr="0065114A" w:rsidRDefault="007B4D64" w:rsidP="00F70624">
      <w:pPr>
        <w:pStyle w:val="Corpsdetexte3"/>
        <w:spacing w:before="120" w:after="120"/>
        <w:jc w:val="both"/>
        <w:rPr>
          <w:rFonts w:eastAsia="Arial Unicode MS"/>
          <w:b w:val="0"/>
          <w:i w:val="0"/>
          <w:sz w:val="22"/>
          <w:szCs w:val="22"/>
        </w:rPr>
      </w:pPr>
    </w:p>
    <w:p w14:paraId="384C26A3" w14:textId="77777777" w:rsidR="007B4D64" w:rsidRPr="0065114A" w:rsidRDefault="007B4D64" w:rsidP="00F70624">
      <w:pPr>
        <w:pStyle w:val="Corpsdetexte3"/>
        <w:spacing w:before="120" w:after="120"/>
        <w:jc w:val="both"/>
        <w:rPr>
          <w:rFonts w:eastAsia="Arial Unicode MS"/>
          <w:b w:val="0"/>
          <w:i w:val="0"/>
          <w:sz w:val="22"/>
          <w:szCs w:val="22"/>
        </w:rPr>
      </w:pPr>
    </w:p>
    <w:p w14:paraId="5C731294" w14:textId="77777777" w:rsidR="007B4D64" w:rsidRPr="0065114A" w:rsidRDefault="007B4D64" w:rsidP="00F70624">
      <w:pPr>
        <w:pStyle w:val="Corpsdetexte3"/>
        <w:spacing w:before="120" w:after="120"/>
        <w:jc w:val="both"/>
        <w:rPr>
          <w:rFonts w:eastAsia="Arial Unicode MS"/>
          <w:b w:val="0"/>
          <w:i w:val="0"/>
          <w:sz w:val="22"/>
          <w:szCs w:val="22"/>
        </w:rPr>
      </w:pPr>
    </w:p>
    <w:p w14:paraId="459CB007" w14:textId="77777777" w:rsidR="007B4D64" w:rsidRPr="0065114A" w:rsidRDefault="007B4D64" w:rsidP="00F70624">
      <w:pPr>
        <w:pStyle w:val="Corpsdetexte3"/>
        <w:spacing w:before="120" w:after="120"/>
        <w:jc w:val="both"/>
        <w:rPr>
          <w:rFonts w:eastAsia="Arial Unicode MS"/>
          <w:b w:val="0"/>
          <w:i w:val="0"/>
          <w:sz w:val="22"/>
          <w:szCs w:val="22"/>
        </w:rPr>
      </w:pPr>
    </w:p>
    <w:p w14:paraId="2719C47A" w14:textId="77777777" w:rsidR="007B4D64" w:rsidRPr="0065114A" w:rsidRDefault="007B4D64" w:rsidP="00F70624">
      <w:pPr>
        <w:pStyle w:val="Corpsdetexte3"/>
        <w:spacing w:before="120" w:after="120"/>
        <w:jc w:val="both"/>
        <w:rPr>
          <w:rFonts w:eastAsia="Arial Unicode MS"/>
          <w:b w:val="0"/>
          <w:i w:val="0"/>
          <w:sz w:val="22"/>
          <w:szCs w:val="22"/>
        </w:rPr>
      </w:pPr>
    </w:p>
    <w:p w14:paraId="22933E2F" w14:textId="77777777" w:rsidR="006A0D20" w:rsidRPr="0065114A" w:rsidRDefault="006A0D20" w:rsidP="00F70624">
      <w:pPr>
        <w:pStyle w:val="Corpsdetexte3"/>
        <w:spacing w:before="120" w:after="120"/>
        <w:jc w:val="both"/>
        <w:rPr>
          <w:rFonts w:eastAsia="Arial Unicode MS"/>
          <w:b w:val="0"/>
          <w:i w:val="0"/>
          <w:sz w:val="22"/>
          <w:szCs w:val="22"/>
        </w:rPr>
      </w:pPr>
    </w:p>
    <w:p w14:paraId="05C55DF4" w14:textId="77777777" w:rsidR="007B4D64" w:rsidRPr="0065114A" w:rsidRDefault="007B4D64" w:rsidP="00F70624">
      <w:pPr>
        <w:pStyle w:val="Corpsdetexte3"/>
        <w:spacing w:before="120" w:after="120"/>
        <w:jc w:val="both"/>
        <w:rPr>
          <w:rFonts w:eastAsia="Arial Unicode MS"/>
          <w:b w:val="0"/>
          <w:i w:val="0"/>
          <w:sz w:val="22"/>
          <w:szCs w:val="22"/>
        </w:rPr>
      </w:pPr>
    </w:p>
    <w:p w14:paraId="7FB21B0D" w14:textId="77777777" w:rsidR="006A0D20" w:rsidRPr="0065114A" w:rsidRDefault="006A0D20" w:rsidP="008D6EDE">
      <w:pPr>
        <w:jc w:val="center"/>
        <w:rPr>
          <w:rFonts w:eastAsia="Arial Unicode MS"/>
          <w:b/>
          <w:sz w:val="22"/>
          <w:szCs w:val="22"/>
        </w:rPr>
      </w:pPr>
    </w:p>
    <w:p w14:paraId="6EC4B183" w14:textId="77777777" w:rsidR="006A0D20" w:rsidRPr="0065114A" w:rsidRDefault="006A0D20" w:rsidP="008D6EDE">
      <w:pPr>
        <w:jc w:val="center"/>
        <w:rPr>
          <w:rFonts w:eastAsia="Arial Unicode MS"/>
          <w:b/>
          <w:sz w:val="22"/>
          <w:szCs w:val="22"/>
        </w:rPr>
      </w:pPr>
    </w:p>
    <w:p w14:paraId="0ADAEF18" w14:textId="77777777" w:rsidR="00BE771A" w:rsidRPr="0065114A" w:rsidRDefault="00BE771A" w:rsidP="008D6EDE">
      <w:pPr>
        <w:jc w:val="center"/>
        <w:rPr>
          <w:rFonts w:eastAsia="Arial Unicode MS"/>
          <w:b/>
          <w:sz w:val="22"/>
          <w:szCs w:val="22"/>
        </w:rPr>
      </w:pPr>
    </w:p>
    <w:p w14:paraId="0C1332FB" w14:textId="77777777" w:rsidR="00BE771A" w:rsidRPr="0065114A" w:rsidRDefault="00BE771A" w:rsidP="008D6EDE">
      <w:pPr>
        <w:jc w:val="center"/>
        <w:rPr>
          <w:rFonts w:eastAsia="Arial Unicode MS"/>
          <w:b/>
          <w:sz w:val="22"/>
          <w:szCs w:val="22"/>
        </w:rPr>
      </w:pPr>
    </w:p>
    <w:p w14:paraId="579770B1" w14:textId="77777777" w:rsidR="00BE771A" w:rsidRPr="0065114A" w:rsidRDefault="00BE771A" w:rsidP="008D6EDE">
      <w:pPr>
        <w:jc w:val="center"/>
        <w:rPr>
          <w:rFonts w:eastAsia="Arial Unicode MS"/>
          <w:b/>
          <w:sz w:val="22"/>
          <w:szCs w:val="22"/>
        </w:rPr>
      </w:pPr>
    </w:p>
    <w:p w14:paraId="67CB2844" w14:textId="77777777" w:rsidR="00BE771A" w:rsidRPr="0065114A" w:rsidRDefault="00BE771A" w:rsidP="008D6EDE">
      <w:pPr>
        <w:jc w:val="center"/>
        <w:rPr>
          <w:rFonts w:eastAsia="Arial Unicode MS"/>
          <w:b/>
          <w:sz w:val="22"/>
          <w:szCs w:val="22"/>
        </w:rPr>
      </w:pPr>
    </w:p>
    <w:p w14:paraId="77D49D1B" w14:textId="77777777" w:rsidR="00EC096E" w:rsidRPr="0065114A" w:rsidRDefault="00EC096E" w:rsidP="008D6EDE">
      <w:pPr>
        <w:jc w:val="center"/>
        <w:rPr>
          <w:rFonts w:eastAsia="Arial Unicode MS"/>
          <w:b/>
          <w:sz w:val="22"/>
          <w:szCs w:val="22"/>
        </w:rPr>
      </w:pPr>
    </w:p>
    <w:p w14:paraId="329BFDEF" w14:textId="77777777" w:rsidR="00EC096E" w:rsidRPr="0065114A" w:rsidRDefault="00EC096E" w:rsidP="008D6EDE">
      <w:pPr>
        <w:jc w:val="center"/>
        <w:rPr>
          <w:rFonts w:eastAsia="Arial Unicode MS"/>
          <w:b/>
          <w:sz w:val="22"/>
          <w:szCs w:val="22"/>
        </w:rPr>
      </w:pPr>
    </w:p>
    <w:p w14:paraId="25698DAC" w14:textId="77777777" w:rsidR="00EC096E" w:rsidRDefault="00EC096E" w:rsidP="008D6EDE">
      <w:pPr>
        <w:jc w:val="center"/>
        <w:rPr>
          <w:rFonts w:eastAsia="Arial Unicode MS"/>
          <w:b/>
          <w:sz w:val="22"/>
          <w:szCs w:val="22"/>
        </w:rPr>
      </w:pPr>
    </w:p>
    <w:p w14:paraId="5D6CBCC6" w14:textId="77777777" w:rsidR="00C539FE" w:rsidRDefault="00C539FE" w:rsidP="008D6EDE">
      <w:pPr>
        <w:jc w:val="center"/>
        <w:rPr>
          <w:rFonts w:eastAsia="Arial Unicode MS"/>
          <w:b/>
          <w:sz w:val="22"/>
          <w:szCs w:val="22"/>
        </w:rPr>
      </w:pPr>
    </w:p>
    <w:p w14:paraId="2F92E819" w14:textId="77777777" w:rsidR="00C539FE" w:rsidRDefault="00C539FE" w:rsidP="008D6EDE">
      <w:pPr>
        <w:jc w:val="center"/>
        <w:rPr>
          <w:rFonts w:eastAsia="Arial Unicode MS"/>
          <w:b/>
          <w:sz w:val="22"/>
          <w:szCs w:val="22"/>
        </w:rPr>
      </w:pPr>
    </w:p>
    <w:p w14:paraId="31DEDDB3" w14:textId="77777777" w:rsidR="00C539FE" w:rsidRPr="0065114A" w:rsidRDefault="00C539FE" w:rsidP="008D6EDE">
      <w:pPr>
        <w:jc w:val="center"/>
        <w:rPr>
          <w:rFonts w:eastAsia="Arial Unicode MS"/>
          <w:b/>
          <w:sz w:val="22"/>
          <w:szCs w:val="22"/>
        </w:rPr>
      </w:pPr>
    </w:p>
    <w:p w14:paraId="4DEBF4F7" w14:textId="77777777" w:rsidR="00EC096E" w:rsidRPr="0065114A" w:rsidRDefault="00EC096E" w:rsidP="005842A5">
      <w:pPr>
        <w:rPr>
          <w:rFonts w:eastAsia="Arial Unicode MS"/>
          <w:b/>
          <w:sz w:val="22"/>
          <w:szCs w:val="22"/>
        </w:rPr>
      </w:pPr>
    </w:p>
    <w:p w14:paraId="702198DF" w14:textId="77777777" w:rsidR="00EC096E" w:rsidRPr="0065114A" w:rsidRDefault="00EC096E" w:rsidP="008D6EDE">
      <w:pPr>
        <w:jc w:val="center"/>
        <w:rPr>
          <w:rFonts w:eastAsia="Arial Unicode MS"/>
          <w:b/>
          <w:sz w:val="22"/>
          <w:szCs w:val="22"/>
        </w:rPr>
      </w:pPr>
    </w:p>
    <w:p w14:paraId="53F2877D" w14:textId="77777777" w:rsidR="005F5022" w:rsidRPr="0065114A" w:rsidRDefault="008D6EDE" w:rsidP="008D6EDE">
      <w:pPr>
        <w:jc w:val="center"/>
        <w:rPr>
          <w:rFonts w:eastAsia="Arial Unicode MS"/>
          <w:b/>
          <w:sz w:val="22"/>
          <w:szCs w:val="22"/>
        </w:rPr>
      </w:pPr>
      <w:r w:rsidRPr="0065114A">
        <w:rPr>
          <w:rFonts w:eastAsia="Arial Unicode MS"/>
          <w:b/>
          <w:sz w:val="22"/>
          <w:szCs w:val="22"/>
        </w:rPr>
        <w:t>SOMMAIRE</w:t>
      </w:r>
    </w:p>
    <w:p w14:paraId="1A44B695" w14:textId="77777777" w:rsidR="005F5022" w:rsidRPr="0065114A" w:rsidRDefault="005F5022" w:rsidP="005F5022">
      <w:pPr>
        <w:jc w:val="both"/>
        <w:rPr>
          <w:rFonts w:eastAsia="Arial Unicode MS"/>
          <w:sz w:val="22"/>
          <w:szCs w:val="22"/>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94"/>
        <w:gridCol w:w="577"/>
        <w:gridCol w:w="6232"/>
        <w:gridCol w:w="1458"/>
      </w:tblGrid>
      <w:tr w:rsidR="00F551C2" w:rsidRPr="0065114A" w14:paraId="071D3261" w14:textId="77777777" w:rsidTr="00F551C2">
        <w:trPr>
          <w:trHeight w:hRule="exact" w:val="662"/>
        </w:trPr>
        <w:tc>
          <w:tcPr>
            <w:tcW w:w="1594" w:type="dxa"/>
            <w:shd w:val="clear" w:color="auto" w:fill="auto"/>
            <w:tcMar>
              <w:top w:w="0" w:type="dxa"/>
              <w:left w:w="0" w:type="dxa"/>
              <w:bottom w:w="0" w:type="dxa"/>
              <w:right w:w="0" w:type="dxa"/>
            </w:tcMar>
            <w:vAlign w:val="center"/>
          </w:tcPr>
          <w:p w14:paraId="591D226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w:t>
            </w:r>
          </w:p>
        </w:tc>
        <w:tc>
          <w:tcPr>
            <w:tcW w:w="577" w:type="dxa"/>
            <w:shd w:val="clear" w:color="auto" w:fill="auto"/>
            <w:tcMar>
              <w:top w:w="0" w:type="dxa"/>
              <w:left w:w="0" w:type="dxa"/>
              <w:bottom w:w="0" w:type="dxa"/>
              <w:right w:w="0" w:type="dxa"/>
            </w:tcMar>
            <w:vAlign w:val="center"/>
          </w:tcPr>
          <w:p w14:paraId="4DBCE28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624BB946"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17"/>
              </w:rPr>
              <w:t xml:space="preserve"> </w:t>
            </w:r>
          </w:p>
        </w:tc>
        <w:tc>
          <w:tcPr>
            <w:tcW w:w="1458" w:type="dxa"/>
            <w:shd w:val="clear" w:color="auto" w:fill="auto"/>
            <w:tcMar>
              <w:top w:w="0" w:type="dxa"/>
              <w:left w:w="0" w:type="dxa"/>
              <w:bottom w:w="0" w:type="dxa"/>
              <w:right w:w="0" w:type="dxa"/>
            </w:tcMar>
            <w:vAlign w:val="center"/>
          </w:tcPr>
          <w:p w14:paraId="0E0F96E9" w14:textId="77777777" w:rsidR="00F551C2" w:rsidRPr="0065114A" w:rsidRDefault="00F551C2" w:rsidP="00F551C2">
            <w:pPr>
              <w:widowControl w:val="0"/>
              <w:autoSpaceDE w:val="0"/>
              <w:rPr>
                <w:rFonts w:cstheme="minorHAnsi"/>
              </w:rPr>
            </w:pPr>
          </w:p>
        </w:tc>
      </w:tr>
      <w:tr w:rsidR="00F551C2" w:rsidRPr="0065114A" w14:paraId="4EAE40C9" w14:textId="77777777" w:rsidTr="00F551C2">
        <w:trPr>
          <w:trHeight w:hRule="exact" w:val="690"/>
        </w:trPr>
        <w:tc>
          <w:tcPr>
            <w:tcW w:w="1594" w:type="dxa"/>
            <w:shd w:val="clear" w:color="auto" w:fill="auto"/>
            <w:tcMar>
              <w:top w:w="0" w:type="dxa"/>
              <w:left w:w="0" w:type="dxa"/>
              <w:bottom w:w="0" w:type="dxa"/>
              <w:right w:w="0" w:type="dxa"/>
            </w:tcMar>
            <w:vAlign w:val="center"/>
          </w:tcPr>
          <w:p w14:paraId="06225C8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2</w:t>
            </w:r>
          </w:p>
        </w:tc>
        <w:tc>
          <w:tcPr>
            <w:tcW w:w="577" w:type="dxa"/>
            <w:shd w:val="clear" w:color="auto" w:fill="auto"/>
            <w:tcMar>
              <w:top w:w="0" w:type="dxa"/>
              <w:left w:w="0" w:type="dxa"/>
              <w:bottom w:w="0" w:type="dxa"/>
              <w:right w:w="0" w:type="dxa"/>
            </w:tcMar>
            <w:vAlign w:val="center"/>
          </w:tcPr>
          <w:p w14:paraId="6F445DBD"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2CCD0C6E"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soumission</w:t>
            </w:r>
            <w:r w:rsidRPr="0065114A">
              <w:rPr>
                <w:rFonts w:cstheme="minorHAnsi"/>
                <w:spacing w:val="-4"/>
              </w:rPr>
              <w:t xml:space="preserve"> </w:t>
            </w:r>
          </w:p>
        </w:tc>
        <w:tc>
          <w:tcPr>
            <w:tcW w:w="1458" w:type="dxa"/>
            <w:shd w:val="clear" w:color="auto" w:fill="auto"/>
            <w:tcMar>
              <w:top w:w="0" w:type="dxa"/>
              <w:left w:w="0" w:type="dxa"/>
              <w:bottom w:w="0" w:type="dxa"/>
              <w:right w:w="0" w:type="dxa"/>
            </w:tcMar>
            <w:vAlign w:val="center"/>
          </w:tcPr>
          <w:p w14:paraId="516299AC" w14:textId="77777777" w:rsidR="00F551C2" w:rsidRPr="0065114A" w:rsidRDefault="00F551C2" w:rsidP="00F551C2">
            <w:pPr>
              <w:widowControl w:val="0"/>
              <w:autoSpaceDE w:val="0"/>
              <w:rPr>
                <w:rFonts w:cstheme="minorHAnsi"/>
              </w:rPr>
            </w:pPr>
          </w:p>
        </w:tc>
      </w:tr>
      <w:tr w:rsidR="00F551C2" w:rsidRPr="0065114A" w14:paraId="3A544388" w14:textId="77777777" w:rsidTr="00F551C2">
        <w:trPr>
          <w:trHeight w:hRule="exact" w:val="690"/>
        </w:trPr>
        <w:tc>
          <w:tcPr>
            <w:tcW w:w="1594" w:type="dxa"/>
            <w:shd w:val="clear" w:color="auto" w:fill="auto"/>
            <w:tcMar>
              <w:top w:w="0" w:type="dxa"/>
              <w:left w:w="0" w:type="dxa"/>
              <w:bottom w:w="0" w:type="dxa"/>
              <w:right w:w="0" w:type="dxa"/>
            </w:tcMar>
            <w:vAlign w:val="center"/>
          </w:tcPr>
          <w:p w14:paraId="0DF84F0A"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3</w:t>
            </w:r>
          </w:p>
        </w:tc>
        <w:tc>
          <w:tcPr>
            <w:tcW w:w="577" w:type="dxa"/>
            <w:shd w:val="clear" w:color="auto" w:fill="auto"/>
            <w:tcMar>
              <w:top w:w="0" w:type="dxa"/>
              <w:left w:w="0" w:type="dxa"/>
              <w:bottom w:w="0" w:type="dxa"/>
              <w:right w:w="0" w:type="dxa"/>
            </w:tcMar>
            <w:vAlign w:val="center"/>
          </w:tcPr>
          <w:p w14:paraId="09FCFB51"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9420D3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cautionnement</w:t>
            </w:r>
            <w:r w:rsidRPr="0065114A">
              <w:rPr>
                <w:rFonts w:cstheme="minorHAnsi"/>
                <w:spacing w:val="7"/>
              </w:rPr>
              <w:t xml:space="preserve"> </w:t>
            </w:r>
            <w:r w:rsidRPr="0065114A">
              <w:rPr>
                <w:rFonts w:cstheme="minorHAnsi"/>
              </w:rPr>
              <w:t xml:space="preserve">définitif </w:t>
            </w:r>
          </w:p>
        </w:tc>
        <w:tc>
          <w:tcPr>
            <w:tcW w:w="1458" w:type="dxa"/>
            <w:shd w:val="clear" w:color="auto" w:fill="auto"/>
            <w:tcMar>
              <w:top w:w="0" w:type="dxa"/>
              <w:left w:w="0" w:type="dxa"/>
              <w:bottom w:w="0" w:type="dxa"/>
              <w:right w:w="0" w:type="dxa"/>
            </w:tcMar>
            <w:vAlign w:val="center"/>
          </w:tcPr>
          <w:p w14:paraId="0602F3EB" w14:textId="77777777" w:rsidR="00F551C2" w:rsidRPr="0065114A" w:rsidRDefault="00F551C2" w:rsidP="00F551C2">
            <w:pPr>
              <w:widowControl w:val="0"/>
              <w:autoSpaceDE w:val="0"/>
              <w:rPr>
                <w:rFonts w:cstheme="minorHAnsi"/>
              </w:rPr>
            </w:pPr>
          </w:p>
        </w:tc>
      </w:tr>
      <w:tr w:rsidR="00F551C2" w:rsidRPr="0065114A" w14:paraId="6AAD24D1" w14:textId="77777777" w:rsidTr="00F551C2">
        <w:trPr>
          <w:trHeight w:hRule="exact" w:val="690"/>
        </w:trPr>
        <w:tc>
          <w:tcPr>
            <w:tcW w:w="1594" w:type="dxa"/>
            <w:shd w:val="clear" w:color="auto" w:fill="auto"/>
            <w:tcMar>
              <w:top w:w="0" w:type="dxa"/>
              <w:left w:w="0" w:type="dxa"/>
              <w:bottom w:w="0" w:type="dxa"/>
              <w:right w:w="0" w:type="dxa"/>
            </w:tcMar>
            <w:vAlign w:val="center"/>
          </w:tcPr>
          <w:p w14:paraId="4DAF84F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4</w:t>
            </w:r>
          </w:p>
        </w:tc>
        <w:tc>
          <w:tcPr>
            <w:tcW w:w="577" w:type="dxa"/>
            <w:shd w:val="clear" w:color="auto" w:fill="auto"/>
            <w:tcMar>
              <w:top w:w="0" w:type="dxa"/>
              <w:left w:w="0" w:type="dxa"/>
              <w:bottom w:w="0" w:type="dxa"/>
              <w:right w:w="0" w:type="dxa"/>
            </w:tcMar>
            <w:vAlign w:val="center"/>
          </w:tcPr>
          <w:p w14:paraId="618D8373"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CF8ACB2"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d'avance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démarrage</w:t>
            </w:r>
            <w:r w:rsidRPr="0065114A">
              <w:rPr>
                <w:rFonts w:cstheme="minorHAnsi"/>
                <w:spacing w:val="-13"/>
              </w:rPr>
              <w:t xml:space="preserve"> </w:t>
            </w:r>
          </w:p>
        </w:tc>
        <w:tc>
          <w:tcPr>
            <w:tcW w:w="1458" w:type="dxa"/>
            <w:shd w:val="clear" w:color="auto" w:fill="auto"/>
            <w:tcMar>
              <w:top w:w="0" w:type="dxa"/>
              <w:left w:w="0" w:type="dxa"/>
              <w:bottom w:w="0" w:type="dxa"/>
              <w:right w:w="0" w:type="dxa"/>
            </w:tcMar>
            <w:vAlign w:val="center"/>
          </w:tcPr>
          <w:p w14:paraId="3B05DAF1" w14:textId="77777777" w:rsidR="00F551C2" w:rsidRPr="0065114A" w:rsidRDefault="00F551C2" w:rsidP="00F551C2">
            <w:pPr>
              <w:widowControl w:val="0"/>
              <w:autoSpaceDE w:val="0"/>
              <w:rPr>
                <w:rFonts w:cstheme="minorHAnsi"/>
              </w:rPr>
            </w:pPr>
          </w:p>
        </w:tc>
      </w:tr>
      <w:tr w:rsidR="00F551C2" w:rsidRPr="0065114A" w14:paraId="0FADA52A" w14:textId="77777777" w:rsidTr="00F551C2">
        <w:trPr>
          <w:trHeight w:hRule="exact" w:val="690"/>
        </w:trPr>
        <w:tc>
          <w:tcPr>
            <w:tcW w:w="1594" w:type="dxa"/>
            <w:shd w:val="clear" w:color="auto" w:fill="auto"/>
            <w:tcMar>
              <w:top w:w="0" w:type="dxa"/>
              <w:left w:w="0" w:type="dxa"/>
              <w:bottom w:w="0" w:type="dxa"/>
              <w:right w:w="0" w:type="dxa"/>
            </w:tcMar>
            <w:vAlign w:val="center"/>
          </w:tcPr>
          <w:p w14:paraId="0F6A5AE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5</w:t>
            </w:r>
          </w:p>
        </w:tc>
        <w:tc>
          <w:tcPr>
            <w:tcW w:w="577" w:type="dxa"/>
            <w:shd w:val="clear" w:color="auto" w:fill="auto"/>
            <w:tcMar>
              <w:top w:w="0" w:type="dxa"/>
              <w:left w:w="0" w:type="dxa"/>
              <w:bottom w:w="0" w:type="dxa"/>
              <w:right w:w="0" w:type="dxa"/>
            </w:tcMar>
            <w:vAlign w:val="center"/>
          </w:tcPr>
          <w:p w14:paraId="7E2DA50E"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8220E2F" w14:textId="77777777" w:rsidR="00F551C2" w:rsidRPr="0065114A" w:rsidRDefault="00F551C2" w:rsidP="00F551C2">
            <w:pPr>
              <w:widowControl w:val="0"/>
              <w:autoSpaceDE w:val="0"/>
              <w:rPr>
                <w:rFonts w:cstheme="minorHAnsi"/>
              </w:rPr>
            </w:pPr>
            <w:r w:rsidRPr="0065114A">
              <w:rPr>
                <w:rFonts w:cstheme="minorHAnsi"/>
              </w:rPr>
              <w:t>Modèle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caution</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retenue</w:t>
            </w:r>
            <w:r w:rsidRPr="0065114A">
              <w:rPr>
                <w:rFonts w:cstheme="minorHAnsi"/>
                <w:spacing w:val="7"/>
              </w:rPr>
              <w:t xml:space="preserve"> </w:t>
            </w:r>
            <w:r w:rsidRPr="0065114A">
              <w:rPr>
                <w:rFonts w:cstheme="minorHAnsi"/>
              </w:rPr>
              <w:t>de</w:t>
            </w:r>
            <w:r w:rsidRPr="0065114A">
              <w:rPr>
                <w:rFonts w:cstheme="minorHAnsi"/>
                <w:spacing w:val="7"/>
              </w:rPr>
              <w:t xml:space="preserve"> </w:t>
            </w:r>
            <w:r w:rsidRPr="0065114A">
              <w:rPr>
                <w:rFonts w:cstheme="minorHAnsi"/>
              </w:rPr>
              <w:t>garantie</w:t>
            </w:r>
            <w:r w:rsidRPr="0065114A">
              <w:rPr>
                <w:rFonts w:cstheme="minorHAnsi"/>
                <w:spacing w:val="-10"/>
              </w:rPr>
              <w:t xml:space="preserve"> </w:t>
            </w:r>
          </w:p>
        </w:tc>
        <w:tc>
          <w:tcPr>
            <w:tcW w:w="1458" w:type="dxa"/>
            <w:shd w:val="clear" w:color="auto" w:fill="auto"/>
            <w:tcMar>
              <w:top w:w="0" w:type="dxa"/>
              <w:left w:w="0" w:type="dxa"/>
              <w:bottom w:w="0" w:type="dxa"/>
              <w:right w:w="0" w:type="dxa"/>
            </w:tcMar>
            <w:vAlign w:val="center"/>
          </w:tcPr>
          <w:p w14:paraId="0D8703E8" w14:textId="77777777" w:rsidR="00F551C2" w:rsidRPr="0065114A" w:rsidRDefault="00F551C2" w:rsidP="00F551C2">
            <w:pPr>
              <w:widowControl w:val="0"/>
              <w:autoSpaceDE w:val="0"/>
              <w:rPr>
                <w:rFonts w:cstheme="minorHAnsi"/>
              </w:rPr>
            </w:pPr>
          </w:p>
        </w:tc>
      </w:tr>
      <w:tr w:rsidR="00F551C2" w:rsidRPr="0065114A" w14:paraId="2F2BBBA2" w14:textId="77777777" w:rsidTr="00F551C2">
        <w:trPr>
          <w:trHeight w:hRule="exact" w:val="721"/>
        </w:trPr>
        <w:tc>
          <w:tcPr>
            <w:tcW w:w="1594" w:type="dxa"/>
            <w:shd w:val="clear" w:color="auto" w:fill="auto"/>
            <w:tcMar>
              <w:top w:w="0" w:type="dxa"/>
              <w:left w:w="0" w:type="dxa"/>
              <w:bottom w:w="0" w:type="dxa"/>
              <w:right w:w="0" w:type="dxa"/>
            </w:tcMar>
            <w:vAlign w:val="center"/>
          </w:tcPr>
          <w:p w14:paraId="13A5F37C"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6</w:t>
            </w:r>
          </w:p>
        </w:tc>
        <w:tc>
          <w:tcPr>
            <w:tcW w:w="577" w:type="dxa"/>
            <w:shd w:val="clear" w:color="auto" w:fill="auto"/>
            <w:tcMar>
              <w:top w:w="0" w:type="dxa"/>
              <w:left w:w="0" w:type="dxa"/>
              <w:bottom w:w="0" w:type="dxa"/>
              <w:right w:w="0" w:type="dxa"/>
            </w:tcMar>
            <w:vAlign w:val="center"/>
          </w:tcPr>
          <w:p w14:paraId="607A8A80"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204204" w14:textId="77777777" w:rsidR="00F551C2" w:rsidRPr="0065114A" w:rsidRDefault="00F551C2" w:rsidP="00F551C2">
            <w:pPr>
              <w:widowControl w:val="0"/>
              <w:autoSpaceDE w:val="0"/>
              <w:rPr>
                <w:rFonts w:cstheme="minorHAnsi"/>
              </w:rPr>
            </w:pPr>
            <w:r w:rsidRPr="0065114A">
              <w:rPr>
                <w:rFonts w:cstheme="minorHAnsi"/>
              </w:rPr>
              <w:t>Cadre</w:t>
            </w:r>
            <w:r w:rsidRPr="0065114A">
              <w:rPr>
                <w:rFonts w:cstheme="minorHAnsi"/>
                <w:spacing w:val="7"/>
              </w:rPr>
              <w:t xml:space="preserve"> </w:t>
            </w:r>
            <w:r w:rsidRPr="0065114A">
              <w:rPr>
                <w:rFonts w:cstheme="minorHAnsi"/>
              </w:rPr>
              <w:t>du</w:t>
            </w:r>
            <w:r w:rsidRPr="0065114A">
              <w:rPr>
                <w:rFonts w:cstheme="minorHAnsi"/>
                <w:spacing w:val="7"/>
              </w:rPr>
              <w:t xml:space="preserve"> </w:t>
            </w:r>
            <w:r w:rsidRPr="0065114A">
              <w:rPr>
                <w:rFonts w:cstheme="minorHAnsi"/>
              </w:rPr>
              <w:t>planning</w:t>
            </w:r>
            <w:r w:rsidRPr="0065114A">
              <w:rPr>
                <w:rFonts w:cstheme="minorHAnsi"/>
                <w:spacing w:val="-35"/>
              </w:rPr>
              <w:t xml:space="preserve"> </w:t>
            </w:r>
          </w:p>
        </w:tc>
        <w:tc>
          <w:tcPr>
            <w:tcW w:w="1458" w:type="dxa"/>
            <w:shd w:val="clear" w:color="auto" w:fill="auto"/>
            <w:tcMar>
              <w:top w:w="0" w:type="dxa"/>
              <w:left w:w="0" w:type="dxa"/>
              <w:bottom w:w="0" w:type="dxa"/>
              <w:right w:w="0" w:type="dxa"/>
            </w:tcMar>
            <w:vAlign w:val="center"/>
          </w:tcPr>
          <w:p w14:paraId="68917468" w14:textId="77777777" w:rsidR="00F551C2" w:rsidRPr="0065114A" w:rsidRDefault="00F551C2" w:rsidP="00F551C2">
            <w:pPr>
              <w:widowControl w:val="0"/>
              <w:autoSpaceDE w:val="0"/>
              <w:rPr>
                <w:rFonts w:cstheme="minorHAnsi"/>
                <w:i/>
              </w:rPr>
            </w:pPr>
          </w:p>
        </w:tc>
      </w:tr>
      <w:tr w:rsidR="00F551C2" w:rsidRPr="0065114A" w14:paraId="51E97541" w14:textId="77777777" w:rsidTr="00F551C2">
        <w:trPr>
          <w:trHeight w:hRule="exact" w:val="721"/>
        </w:trPr>
        <w:tc>
          <w:tcPr>
            <w:tcW w:w="1594" w:type="dxa"/>
            <w:shd w:val="clear" w:color="auto" w:fill="auto"/>
            <w:tcMar>
              <w:top w:w="0" w:type="dxa"/>
              <w:left w:w="0" w:type="dxa"/>
              <w:bottom w:w="0" w:type="dxa"/>
              <w:right w:w="0" w:type="dxa"/>
            </w:tcMar>
            <w:vAlign w:val="center"/>
          </w:tcPr>
          <w:p w14:paraId="3BCA0760"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7</w:t>
            </w:r>
          </w:p>
        </w:tc>
        <w:tc>
          <w:tcPr>
            <w:tcW w:w="577" w:type="dxa"/>
            <w:shd w:val="clear" w:color="auto" w:fill="auto"/>
            <w:tcMar>
              <w:top w:w="0" w:type="dxa"/>
              <w:left w:w="0" w:type="dxa"/>
              <w:bottom w:w="0" w:type="dxa"/>
              <w:right w:w="0" w:type="dxa"/>
            </w:tcMar>
            <w:vAlign w:val="center"/>
          </w:tcPr>
          <w:p w14:paraId="5089B954"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4E97A1FB" w14:textId="77777777" w:rsidR="00F551C2" w:rsidRPr="0065114A" w:rsidRDefault="00F551C2" w:rsidP="00F551C2">
            <w:pPr>
              <w:rPr>
                <w:rFonts w:cstheme="minorHAnsi"/>
              </w:rPr>
            </w:pPr>
            <w:r w:rsidRPr="0065114A">
              <w:rPr>
                <w:rFonts w:cstheme="minorHAnsi"/>
                <w:bCs/>
              </w:rPr>
              <w:t>Modèle de Déclaration d’intention de soumissionner</w:t>
            </w:r>
          </w:p>
          <w:p w14:paraId="2A2E0B8D"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437DF33E" w14:textId="77777777" w:rsidR="00F551C2" w:rsidRPr="0065114A" w:rsidRDefault="00F551C2" w:rsidP="00F551C2">
            <w:pPr>
              <w:widowControl w:val="0"/>
              <w:autoSpaceDE w:val="0"/>
              <w:rPr>
                <w:rFonts w:cstheme="minorHAnsi"/>
                <w:i/>
              </w:rPr>
            </w:pPr>
          </w:p>
        </w:tc>
      </w:tr>
      <w:tr w:rsidR="00F551C2" w:rsidRPr="0065114A" w14:paraId="2CDE28B8" w14:textId="77777777" w:rsidTr="00F551C2">
        <w:trPr>
          <w:trHeight w:hRule="exact" w:val="721"/>
        </w:trPr>
        <w:tc>
          <w:tcPr>
            <w:tcW w:w="1594" w:type="dxa"/>
            <w:shd w:val="clear" w:color="auto" w:fill="auto"/>
            <w:tcMar>
              <w:top w:w="0" w:type="dxa"/>
              <w:left w:w="0" w:type="dxa"/>
              <w:bottom w:w="0" w:type="dxa"/>
              <w:right w:w="0" w:type="dxa"/>
            </w:tcMar>
            <w:vAlign w:val="center"/>
          </w:tcPr>
          <w:p w14:paraId="04440F64"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8</w:t>
            </w:r>
          </w:p>
        </w:tc>
        <w:tc>
          <w:tcPr>
            <w:tcW w:w="577" w:type="dxa"/>
            <w:shd w:val="clear" w:color="auto" w:fill="auto"/>
            <w:tcMar>
              <w:top w:w="0" w:type="dxa"/>
              <w:left w:w="0" w:type="dxa"/>
              <w:bottom w:w="0" w:type="dxa"/>
              <w:right w:w="0" w:type="dxa"/>
            </w:tcMar>
            <w:vAlign w:val="center"/>
          </w:tcPr>
          <w:p w14:paraId="420F1B76"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89D572E"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d’Attestation de visite de site</w:t>
            </w:r>
          </w:p>
          <w:p w14:paraId="27266D55"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83D25C2" w14:textId="77777777" w:rsidR="00F551C2" w:rsidRPr="0065114A" w:rsidRDefault="00F551C2" w:rsidP="00F551C2">
            <w:pPr>
              <w:widowControl w:val="0"/>
              <w:autoSpaceDE w:val="0"/>
              <w:rPr>
                <w:rFonts w:cstheme="minorHAnsi"/>
                <w:i/>
              </w:rPr>
            </w:pPr>
          </w:p>
        </w:tc>
      </w:tr>
      <w:tr w:rsidR="00F551C2" w:rsidRPr="0065114A" w14:paraId="3D8A08BA" w14:textId="77777777" w:rsidTr="00F551C2">
        <w:trPr>
          <w:trHeight w:hRule="exact" w:val="721"/>
        </w:trPr>
        <w:tc>
          <w:tcPr>
            <w:tcW w:w="1594" w:type="dxa"/>
            <w:shd w:val="clear" w:color="auto" w:fill="auto"/>
            <w:tcMar>
              <w:top w:w="0" w:type="dxa"/>
              <w:left w:w="0" w:type="dxa"/>
              <w:bottom w:w="0" w:type="dxa"/>
              <w:right w:w="0" w:type="dxa"/>
            </w:tcMar>
            <w:vAlign w:val="center"/>
          </w:tcPr>
          <w:p w14:paraId="61CCD8E2"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9</w:t>
            </w:r>
          </w:p>
        </w:tc>
        <w:tc>
          <w:tcPr>
            <w:tcW w:w="577" w:type="dxa"/>
            <w:shd w:val="clear" w:color="auto" w:fill="auto"/>
            <w:tcMar>
              <w:top w:w="0" w:type="dxa"/>
              <w:left w:w="0" w:type="dxa"/>
              <w:bottom w:w="0" w:type="dxa"/>
              <w:right w:w="0" w:type="dxa"/>
            </w:tcMar>
            <w:vAlign w:val="center"/>
          </w:tcPr>
          <w:p w14:paraId="0AA93F3B"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19EB67D8" w14:textId="77777777" w:rsidR="00F551C2" w:rsidRPr="0065114A" w:rsidRDefault="00F551C2" w:rsidP="00F551C2">
            <w:pPr>
              <w:rPr>
                <w:rFonts w:cstheme="minorHAnsi"/>
              </w:rPr>
            </w:pPr>
            <w:r w:rsidRPr="0065114A">
              <w:rPr>
                <w:rFonts w:cstheme="minorHAnsi"/>
              </w:rPr>
              <w:t>Modèle de fiche du personnel technique affecté à ce chantier</w:t>
            </w:r>
          </w:p>
          <w:p w14:paraId="76FB7FCA"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29625CAC" w14:textId="77777777" w:rsidR="00F551C2" w:rsidRPr="0065114A" w:rsidRDefault="00F551C2" w:rsidP="00F551C2">
            <w:pPr>
              <w:widowControl w:val="0"/>
              <w:autoSpaceDE w:val="0"/>
              <w:rPr>
                <w:rFonts w:cstheme="minorHAnsi"/>
                <w:i/>
              </w:rPr>
            </w:pPr>
          </w:p>
        </w:tc>
      </w:tr>
      <w:tr w:rsidR="00F551C2" w:rsidRPr="0065114A" w14:paraId="52D8F524" w14:textId="77777777" w:rsidTr="00F551C2">
        <w:trPr>
          <w:trHeight w:hRule="exact" w:val="721"/>
        </w:trPr>
        <w:tc>
          <w:tcPr>
            <w:tcW w:w="1594" w:type="dxa"/>
            <w:shd w:val="clear" w:color="auto" w:fill="auto"/>
            <w:tcMar>
              <w:top w:w="0" w:type="dxa"/>
              <w:left w:w="0" w:type="dxa"/>
              <w:bottom w:w="0" w:type="dxa"/>
              <w:right w:w="0" w:type="dxa"/>
            </w:tcMar>
            <w:vAlign w:val="center"/>
          </w:tcPr>
          <w:p w14:paraId="737DA407"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10</w:t>
            </w:r>
          </w:p>
        </w:tc>
        <w:tc>
          <w:tcPr>
            <w:tcW w:w="577" w:type="dxa"/>
            <w:shd w:val="clear" w:color="auto" w:fill="auto"/>
            <w:tcMar>
              <w:top w:w="0" w:type="dxa"/>
              <w:left w:w="0" w:type="dxa"/>
              <w:bottom w:w="0" w:type="dxa"/>
              <w:right w:w="0" w:type="dxa"/>
            </w:tcMar>
            <w:vAlign w:val="center"/>
          </w:tcPr>
          <w:p w14:paraId="360AA64A"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519A4790" w14:textId="77777777" w:rsidR="00F551C2" w:rsidRPr="0065114A" w:rsidRDefault="00F551C2" w:rsidP="00F551C2">
            <w:pPr>
              <w:rPr>
                <w:rFonts w:cstheme="minorHAnsi"/>
              </w:rPr>
            </w:pPr>
            <w:r w:rsidRPr="0065114A">
              <w:rPr>
                <w:rFonts w:cstheme="minorHAnsi"/>
              </w:rPr>
              <w:t>Modèle de fiche du matériel affecté à ce chantier</w:t>
            </w:r>
          </w:p>
          <w:p w14:paraId="26B8419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05BA303B" w14:textId="77777777" w:rsidR="00F551C2" w:rsidRPr="0065114A" w:rsidRDefault="00F551C2" w:rsidP="00F551C2">
            <w:pPr>
              <w:widowControl w:val="0"/>
              <w:autoSpaceDE w:val="0"/>
              <w:rPr>
                <w:rFonts w:cstheme="minorHAnsi"/>
                <w:i/>
              </w:rPr>
            </w:pPr>
          </w:p>
        </w:tc>
      </w:tr>
      <w:tr w:rsidR="00F551C2" w:rsidRPr="0065114A" w14:paraId="10B00D1C" w14:textId="77777777" w:rsidTr="00F551C2">
        <w:trPr>
          <w:trHeight w:hRule="exact" w:val="721"/>
        </w:trPr>
        <w:tc>
          <w:tcPr>
            <w:tcW w:w="1594" w:type="dxa"/>
            <w:shd w:val="clear" w:color="auto" w:fill="auto"/>
            <w:tcMar>
              <w:top w:w="0" w:type="dxa"/>
              <w:left w:w="0" w:type="dxa"/>
              <w:bottom w:w="0" w:type="dxa"/>
              <w:right w:w="0" w:type="dxa"/>
            </w:tcMar>
            <w:vAlign w:val="center"/>
          </w:tcPr>
          <w:p w14:paraId="68413846"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11</w:t>
            </w:r>
          </w:p>
        </w:tc>
        <w:tc>
          <w:tcPr>
            <w:tcW w:w="577" w:type="dxa"/>
            <w:shd w:val="clear" w:color="auto" w:fill="auto"/>
            <w:tcMar>
              <w:top w:w="0" w:type="dxa"/>
              <w:left w:w="0" w:type="dxa"/>
              <w:bottom w:w="0" w:type="dxa"/>
              <w:right w:w="0" w:type="dxa"/>
            </w:tcMar>
            <w:vAlign w:val="center"/>
          </w:tcPr>
          <w:p w14:paraId="2918B93C"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34870A8A" w14:textId="77777777" w:rsidR="00F551C2" w:rsidRPr="0065114A" w:rsidRDefault="00F551C2" w:rsidP="00F551C2">
            <w:pPr>
              <w:rPr>
                <w:rFonts w:cstheme="minorHAnsi"/>
              </w:rPr>
            </w:pPr>
            <w:r w:rsidRPr="0065114A">
              <w:rPr>
                <w:rFonts w:cstheme="minorHAnsi"/>
              </w:rPr>
              <w:t>Modèle de fiche des références de l’entreprise</w:t>
            </w:r>
          </w:p>
          <w:p w14:paraId="3BAC1E82"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551B3AEA" w14:textId="77777777" w:rsidR="00F551C2" w:rsidRPr="0065114A" w:rsidRDefault="00F551C2" w:rsidP="00F551C2">
            <w:pPr>
              <w:widowControl w:val="0"/>
              <w:autoSpaceDE w:val="0"/>
              <w:rPr>
                <w:rFonts w:cstheme="minorHAnsi"/>
                <w:i/>
              </w:rPr>
            </w:pPr>
          </w:p>
        </w:tc>
      </w:tr>
      <w:tr w:rsidR="00F551C2" w:rsidRPr="0065114A" w14:paraId="67C6EAF4" w14:textId="77777777" w:rsidTr="00F551C2">
        <w:trPr>
          <w:trHeight w:hRule="exact" w:val="721"/>
        </w:trPr>
        <w:tc>
          <w:tcPr>
            <w:tcW w:w="1594" w:type="dxa"/>
            <w:shd w:val="clear" w:color="auto" w:fill="auto"/>
            <w:tcMar>
              <w:top w:w="0" w:type="dxa"/>
              <w:left w:w="0" w:type="dxa"/>
              <w:bottom w:w="0" w:type="dxa"/>
              <w:right w:w="0" w:type="dxa"/>
            </w:tcMar>
            <w:vAlign w:val="center"/>
          </w:tcPr>
          <w:p w14:paraId="4CF3A671"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12</w:t>
            </w:r>
          </w:p>
        </w:tc>
        <w:tc>
          <w:tcPr>
            <w:tcW w:w="577" w:type="dxa"/>
            <w:shd w:val="clear" w:color="auto" w:fill="auto"/>
            <w:tcMar>
              <w:top w:w="0" w:type="dxa"/>
              <w:left w:w="0" w:type="dxa"/>
              <w:bottom w:w="0" w:type="dxa"/>
              <w:right w:w="0" w:type="dxa"/>
            </w:tcMar>
            <w:vAlign w:val="center"/>
          </w:tcPr>
          <w:p w14:paraId="3A450A8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5B1AFD8" w14:textId="77777777" w:rsidR="00F551C2" w:rsidRPr="0065114A" w:rsidRDefault="00F551C2" w:rsidP="00F551C2">
            <w:pPr>
              <w:rPr>
                <w:rFonts w:cstheme="minorHAnsi"/>
              </w:rPr>
            </w:pPr>
            <w:r w:rsidRPr="0065114A">
              <w:rPr>
                <w:rFonts w:cstheme="minorHAnsi"/>
                <w:bCs/>
              </w:rPr>
              <w:t>Modèle d’accord de groupement</w:t>
            </w:r>
          </w:p>
          <w:p w14:paraId="0CB399EF"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61251C98" w14:textId="77777777" w:rsidR="00F551C2" w:rsidRPr="0065114A" w:rsidRDefault="00F551C2" w:rsidP="00F551C2">
            <w:pPr>
              <w:widowControl w:val="0"/>
              <w:autoSpaceDE w:val="0"/>
              <w:rPr>
                <w:rFonts w:cstheme="minorHAnsi"/>
                <w:i/>
              </w:rPr>
            </w:pPr>
          </w:p>
        </w:tc>
      </w:tr>
      <w:tr w:rsidR="00F551C2" w:rsidRPr="0065114A" w14:paraId="26FBBC57" w14:textId="77777777" w:rsidTr="00F551C2">
        <w:trPr>
          <w:trHeight w:hRule="exact" w:val="721"/>
        </w:trPr>
        <w:tc>
          <w:tcPr>
            <w:tcW w:w="1594" w:type="dxa"/>
            <w:shd w:val="clear" w:color="auto" w:fill="auto"/>
            <w:tcMar>
              <w:top w:w="0" w:type="dxa"/>
              <w:left w:w="0" w:type="dxa"/>
              <w:bottom w:w="0" w:type="dxa"/>
              <w:right w:w="0" w:type="dxa"/>
            </w:tcMar>
            <w:vAlign w:val="center"/>
          </w:tcPr>
          <w:p w14:paraId="55307685" w14:textId="77777777" w:rsidR="00F551C2" w:rsidRPr="0065114A" w:rsidRDefault="00F551C2" w:rsidP="00F551C2">
            <w:pPr>
              <w:widowControl w:val="0"/>
              <w:autoSpaceDE w:val="0"/>
              <w:rPr>
                <w:rFonts w:cstheme="minorHAnsi"/>
              </w:rPr>
            </w:pPr>
            <w:r w:rsidRPr="0065114A">
              <w:rPr>
                <w:rFonts w:cstheme="minorHAnsi"/>
              </w:rPr>
              <w:t>Annexe</w:t>
            </w:r>
            <w:r w:rsidRPr="0065114A">
              <w:rPr>
                <w:rFonts w:cstheme="minorHAnsi"/>
                <w:spacing w:val="7"/>
              </w:rPr>
              <w:t xml:space="preserve"> </w:t>
            </w:r>
            <w:r w:rsidRPr="0065114A">
              <w:rPr>
                <w:rFonts w:cstheme="minorHAnsi"/>
              </w:rPr>
              <w:t>n°</w:t>
            </w:r>
            <w:r w:rsidRPr="0065114A">
              <w:rPr>
                <w:rFonts w:cstheme="minorHAnsi"/>
                <w:spacing w:val="7"/>
              </w:rPr>
              <w:t xml:space="preserve"> </w:t>
            </w:r>
            <w:r w:rsidRPr="0065114A">
              <w:rPr>
                <w:rFonts w:cstheme="minorHAnsi"/>
              </w:rPr>
              <w:t>13</w:t>
            </w:r>
          </w:p>
        </w:tc>
        <w:tc>
          <w:tcPr>
            <w:tcW w:w="577" w:type="dxa"/>
            <w:shd w:val="clear" w:color="auto" w:fill="auto"/>
            <w:tcMar>
              <w:top w:w="0" w:type="dxa"/>
              <w:left w:w="0" w:type="dxa"/>
              <w:bottom w:w="0" w:type="dxa"/>
              <w:right w:w="0" w:type="dxa"/>
            </w:tcMar>
            <w:vAlign w:val="center"/>
          </w:tcPr>
          <w:p w14:paraId="3F3FAB07" w14:textId="77777777" w:rsidR="00F551C2" w:rsidRPr="0065114A" w:rsidRDefault="00F551C2" w:rsidP="00F551C2">
            <w:pPr>
              <w:widowControl w:val="0"/>
              <w:autoSpaceDE w:val="0"/>
              <w:rPr>
                <w:rFonts w:cstheme="minorHAnsi"/>
              </w:rPr>
            </w:pPr>
            <w:r w:rsidRPr="0065114A">
              <w:rPr>
                <w:rFonts w:cstheme="minorHAnsi"/>
              </w:rPr>
              <w:t>:</w:t>
            </w:r>
          </w:p>
        </w:tc>
        <w:tc>
          <w:tcPr>
            <w:tcW w:w="6232" w:type="dxa"/>
            <w:shd w:val="clear" w:color="auto" w:fill="auto"/>
            <w:tcMar>
              <w:top w:w="0" w:type="dxa"/>
              <w:left w:w="0" w:type="dxa"/>
              <w:bottom w:w="0" w:type="dxa"/>
              <w:right w:w="0" w:type="dxa"/>
            </w:tcMar>
            <w:vAlign w:val="center"/>
          </w:tcPr>
          <w:p w14:paraId="0890F5CD" w14:textId="77777777" w:rsidR="00F551C2" w:rsidRPr="0065114A" w:rsidRDefault="00F551C2" w:rsidP="00F551C2">
            <w:pPr>
              <w:widowControl w:val="0"/>
              <w:autoSpaceDE w:val="0"/>
              <w:autoSpaceDN w:val="0"/>
              <w:adjustRightInd w:val="0"/>
              <w:ind w:right="-20"/>
              <w:rPr>
                <w:rFonts w:cstheme="minorHAnsi"/>
                <w:bCs/>
              </w:rPr>
            </w:pPr>
            <w:r w:rsidRPr="0065114A">
              <w:rPr>
                <w:rFonts w:cstheme="minorHAnsi"/>
                <w:bCs/>
              </w:rPr>
              <w:t>Modèle de pouvoirs au mandataire</w:t>
            </w:r>
          </w:p>
          <w:p w14:paraId="3C326D2C" w14:textId="77777777" w:rsidR="00F551C2" w:rsidRPr="0065114A"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14:paraId="7593178F" w14:textId="77777777" w:rsidR="00F551C2" w:rsidRPr="0065114A" w:rsidRDefault="00F551C2" w:rsidP="00F551C2">
            <w:pPr>
              <w:widowControl w:val="0"/>
              <w:autoSpaceDE w:val="0"/>
              <w:rPr>
                <w:rFonts w:cstheme="minorHAnsi"/>
                <w:i/>
              </w:rPr>
            </w:pPr>
          </w:p>
        </w:tc>
      </w:tr>
    </w:tbl>
    <w:p w14:paraId="227524F5" w14:textId="77777777" w:rsidR="008D6EDE" w:rsidRPr="0065114A" w:rsidRDefault="005F5022" w:rsidP="00EC096E">
      <w:pPr>
        <w:jc w:val="center"/>
        <w:rPr>
          <w:rFonts w:eastAsia="Arial Unicode MS"/>
          <w:sz w:val="22"/>
          <w:szCs w:val="22"/>
        </w:rPr>
      </w:pPr>
      <w:r w:rsidRPr="0065114A">
        <w:rPr>
          <w:rFonts w:eastAsia="Arial Unicode MS"/>
          <w:sz w:val="22"/>
          <w:szCs w:val="22"/>
        </w:rPr>
        <w:tab/>
      </w:r>
    </w:p>
    <w:p w14:paraId="03178C32" w14:textId="77777777" w:rsidR="006A0D20" w:rsidRPr="0065114A" w:rsidRDefault="006A0D20" w:rsidP="008D6EDE">
      <w:pPr>
        <w:spacing w:before="120"/>
        <w:ind w:left="709"/>
        <w:jc w:val="both"/>
        <w:rPr>
          <w:rFonts w:eastAsia="Arial Unicode MS"/>
          <w:sz w:val="22"/>
          <w:szCs w:val="22"/>
        </w:rPr>
      </w:pPr>
    </w:p>
    <w:p w14:paraId="396A0EB1" w14:textId="77777777" w:rsidR="004F1BD5" w:rsidRPr="0065114A" w:rsidRDefault="004F1BD5" w:rsidP="004F1BD5">
      <w:pPr>
        <w:spacing w:before="120" w:after="120" w:line="276" w:lineRule="auto"/>
        <w:ind w:left="709"/>
        <w:jc w:val="both"/>
        <w:rPr>
          <w:rFonts w:eastAsia="Arial Unicode MS"/>
          <w:sz w:val="22"/>
          <w:szCs w:val="22"/>
        </w:rPr>
      </w:pPr>
    </w:p>
    <w:p w14:paraId="34C25C71" w14:textId="77777777" w:rsidR="004F1BD5" w:rsidRPr="0065114A" w:rsidRDefault="004F1BD5" w:rsidP="004F1BD5">
      <w:pPr>
        <w:spacing w:before="120" w:after="120" w:line="276" w:lineRule="auto"/>
        <w:ind w:left="709"/>
        <w:jc w:val="both"/>
        <w:rPr>
          <w:rFonts w:eastAsia="Arial Unicode MS"/>
          <w:sz w:val="22"/>
          <w:szCs w:val="22"/>
        </w:rPr>
      </w:pPr>
    </w:p>
    <w:p w14:paraId="1F61381D" w14:textId="77777777" w:rsidR="005F5022" w:rsidRPr="0065114A" w:rsidRDefault="005F5022" w:rsidP="004F1BD5">
      <w:pPr>
        <w:spacing w:before="120" w:after="120" w:line="276" w:lineRule="auto"/>
        <w:ind w:left="709"/>
        <w:jc w:val="both"/>
        <w:rPr>
          <w:rFonts w:eastAsia="Arial Unicode MS"/>
          <w:sz w:val="22"/>
          <w:szCs w:val="22"/>
        </w:rPr>
      </w:pPr>
    </w:p>
    <w:p w14:paraId="6FB27AF0" w14:textId="77777777" w:rsidR="005F5022" w:rsidRPr="0065114A" w:rsidRDefault="005F5022" w:rsidP="004F1BD5">
      <w:pPr>
        <w:spacing w:before="120" w:after="120" w:line="276" w:lineRule="auto"/>
        <w:ind w:left="709"/>
        <w:jc w:val="both"/>
        <w:rPr>
          <w:rFonts w:eastAsia="Arial Unicode MS"/>
          <w:sz w:val="22"/>
          <w:szCs w:val="22"/>
        </w:rPr>
      </w:pPr>
    </w:p>
    <w:p w14:paraId="2D233130" w14:textId="77777777" w:rsidR="005F5022" w:rsidRPr="0065114A" w:rsidRDefault="005F5022" w:rsidP="004F1BD5">
      <w:pPr>
        <w:spacing w:before="120" w:after="120" w:line="276" w:lineRule="auto"/>
        <w:ind w:left="709"/>
        <w:jc w:val="both"/>
        <w:rPr>
          <w:rFonts w:eastAsia="Arial Unicode MS"/>
          <w:sz w:val="22"/>
          <w:szCs w:val="22"/>
        </w:rPr>
      </w:pPr>
    </w:p>
    <w:p w14:paraId="3A22DCC6" w14:textId="77777777" w:rsidR="005F5022" w:rsidRPr="0065114A" w:rsidRDefault="005F5022" w:rsidP="004F1BD5">
      <w:pPr>
        <w:spacing w:before="120" w:after="120" w:line="276" w:lineRule="auto"/>
        <w:ind w:left="709"/>
        <w:jc w:val="both"/>
        <w:rPr>
          <w:rFonts w:eastAsia="Arial Unicode MS"/>
          <w:sz w:val="22"/>
          <w:szCs w:val="22"/>
        </w:rPr>
      </w:pPr>
    </w:p>
    <w:p w14:paraId="667C65B4" w14:textId="77777777" w:rsidR="0021346A" w:rsidRPr="0065114A" w:rsidRDefault="0021346A" w:rsidP="008D6EDE">
      <w:pPr>
        <w:spacing w:before="120"/>
        <w:ind w:left="709"/>
        <w:jc w:val="both"/>
        <w:rPr>
          <w:rFonts w:eastAsia="Arial Unicode MS"/>
          <w:sz w:val="22"/>
          <w:szCs w:val="22"/>
        </w:rPr>
      </w:pPr>
    </w:p>
    <w:p w14:paraId="4D56990F" w14:textId="77777777" w:rsidR="00D726F8" w:rsidRPr="0065114A" w:rsidRDefault="00976485" w:rsidP="00D726F8">
      <w:pPr>
        <w:spacing w:before="120"/>
        <w:ind w:left="709"/>
        <w:jc w:val="both"/>
        <w:rPr>
          <w:rFonts w:eastAsia="Arial Unicode MS"/>
          <w:sz w:val="22"/>
          <w:szCs w:val="22"/>
        </w:rPr>
      </w:pPr>
      <w:r w:rsidRPr="0065114A">
        <w:rPr>
          <w:rFonts w:eastAsia="Arial Unicode MS"/>
          <w:sz w:val="22"/>
          <w:szCs w:val="22"/>
        </w:rPr>
        <w:tab/>
      </w:r>
    </w:p>
    <w:p w14:paraId="0E3AB928" w14:textId="77777777" w:rsidR="00BE771A" w:rsidRPr="0065114A" w:rsidRDefault="005F5022" w:rsidP="00056D61">
      <w:pPr>
        <w:spacing w:before="120"/>
        <w:ind w:left="709"/>
        <w:jc w:val="both"/>
        <w:rPr>
          <w:rFonts w:eastAsia="Arial Unicode MS"/>
          <w:b/>
          <w:sz w:val="22"/>
          <w:szCs w:val="22"/>
        </w:rPr>
      </w:pPr>
      <w:r w:rsidRPr="0065114A">
        <w:rPr>
          <w:rFonts w:eastAsia="Arial Unicode MS"/>
          <w:b/>
          <w:sz w:val="22"/>
          <w:szCs w:val="22"/>
        </w:rPr>
        <w:br w:type="page"/>
      </w:r>
    </w:p>
    <w:p w14:paraId="7DDDEBCD" w14:textId="77777777" w:rsidR="00F551C2" w:rsidRPr="0065114A" w:rsidRDefault="00F551C2" w:rsidP="00F551C2">
      <w:pPr>
        <w:pageBreakBefore/>
        <w:widowControl w:val="0"/>
        <w:autoSpaceDE w:val="0"/>
        <w:jc w:val="center"/>
      </w:pPr>
      <w:r w:rsidRPr="0065114A">
        <w:rPr>
          <w:rFonts w:ascii="Arial" w:hAnsi="Arial" w:cs="Arial"/>
          <w:b/>
          <w:bCs/>
          <w:sz w:val="32"/>
          <w:szCs w:val="32"/>
        </w:rPr>
        <w:t>Annexe</w:t>
      </w:r>
      <w:r w:rsidRPr="0065114A">
        <w:rPr>
          <w:rFonts w:ascii="Arial" w:hAnsi="Arial" w:cs="Arial"/>
          <w:b/>
          <w:bCs/>
          <w:spacing w:val="10"/>
          <w:sz w:val="32"/>
          <w:szCs w:val="32"/>
        </w:rPr>
        <w:t xml:space="preserve"> </w:t>
      </w:r>
      <w:r w:rsidRPr="0065114A">
        <w:rPr>
          <w:rFonts w:ascii="Arial" w:hAnsi="Arial" w:cs="Arial"/>
          <w:b/>
          <w:bCs/>
          <w:sz w:val="32"/>
          <w:szCs w:val="32"/>
        </w:rPr>
        <w:t>n° 1</w:t>
      </w:r>
      <w:r w:rsidRPr="0065114A">
        <w:rPr>
          <w:rFonts w:ascii="Arial" w:hAnsi="Arial" w:cs="Arial"/>
          <w:b/>
          <w:bCs/>
          <w:spacing w:val="10"/>
          <w:sz w:val="32"/>
          <w:szCs w:val="32"/>
        </w:rPr>
        <w:t xml:space="preserve"> </w:t>
      </w:r>
      <w:r w:rsidRPr="0065114A">
        <w:rPr>
          <w:rFonts w:ascii="Arial" w:hAnsi="Arial" w:cs="Arial"/>
          <w:b/>
          <w:bCs/>
          <w:sz w:val="32"/>
          <w:szCs w:val="32"/>
        </w:rPr>
        <w:t>:</w:t>
      </w:r>
      <w:r w:rsidRPr="0065114A">
        <w:rPr>
          <w:rFonts w:ascii="Arial" w:hAnsi="Arial" w:cs="Arial"/>
          <w:b/>
          <w:bCs/>
          <w:spacing w:val="10"/>
          <w:sz w:val="32"/>
          <w:szCs w:val="32"/>
        </w:rPr>
        <w:t xml:space="preserve"> </w:t>
      </w:r>
      <w:r w:rsidRPr="0065114A">
        <w:rPr>
          <w:rFonts w:ascii="Arial" w:hAnsi="Arial" w:cs="Arial"/>
          <w:b/>
          <w:bCs/>
          <w:sz w:val="32"/>
          <w:szCs w:val="32"/>
        </w:rPr>
        <w:t>Modèle</w:t>
      </w:r>
      <w:r w:rsidRPr="0065114A">
        <w:rPr>
          <w:rFonts w:ascii="Arial" w:hAnsi="Arial" w:cs="Arial"/>
          <w:b/>
          <w:bCs/>
          <w:spacing w:val="10"/>
          <w:sz w:val="32"/>
          <w:szCs w:val="32"/>
        </w:rPr>
        <w:t xml:space="preserve"> </w:t>
      </w:r>
      <w:r w:rsidRPr="0065114A">
        <w:rPr>
          <w:rFonts w:ascii="Arial" w:hAnsi="Arial" w:cs="Arial"/>
          <w:b/>
          <w:bCs/>
          <w:sz w:val="32"/>
          <w:szCs w:val="32"/>
        </w:rPr>
        <w:t>de</w:t>
      </w:r>
      <w:r w:rsidRPr="0065114A">
        <w:rPr>
          <w:rFonts w:ascii="Arial" w:hAnsi="Arial" w:cs="Arial"/>
          <w:b/>
          <w:bCs/>
          <w:spacing w:val="10"/>
          <w:sz w:val="32"/>
          <w:szCs w:val="32"/>
        </w:rPr>
        <w:t xml:space="preserve"> </w:t>
      </w:r>
      <w:r w:rsidRPr="0065114A">
        <w:rPr>
          <w:rFonts w:ascii="Arial" w:hAnsi="Arial" w:cs="Arial"/>
          <w:b/>
          <w:bCs/>
          <w:sz w:val="32"/>
          <w:szCs w:val="32"/>
        </w:rPr>
        <w:t>soumission</w:t>
      </w:r>
    </w:p>
    <w:p w14:paraId="45AC011F" w14:textId="77777777" w:rsidR="00F551C2" w:rsidRPr="0065114A" w:rsidRDefault="00F551C2" w:rsidP="00F551C2">
      <w:pPr>
        <w:widowControl w:val="0"/>
        <w:autoSpaceDE w:val="0"/>
        <w:jc w:val="center"/>
        <w:rPr>
          <w:rFonts w:ascii="Arial" w:hAnsi="Arial" w:cs="Arial"/>
        </w:rPr>
      </w:pPr>
    </w:p>
    <w:p w14:paraId="72B3E098" w14:textId="77777777" w:rsidR="00F551C2" w:rsidRPr="007D73EB" w:rsidRDefault="00F551C2" w:rsidP="00F551C2">
      <w:pPr>
        <w:widowControl w:val="0"/>
        <w:autoSpaceDE w:val="0"/>
        <w:jc w:val="both"/>
        <w:rPr>
          <w:sz w:val="24"/>
        </w:rPr>
      </w:pPr>
      <w:r w:rsidRPr="007D73EB">
        <w:rPr>
          <w:rFonts w:ascii="Arial" w:hAnsi="Arial" w:cs="Arial"/>
          <w:sz w:val="24"/>
        </w:rPr>
        <w:t>Je,</w:t>
      </w:r>
      <w:r w:rsidRPr="007D73EB">
        <w:rPr>
          <w:rFonts w:ascii="Arial" w:hAnsi="Arial" w:cs="Arial"/>
          <w:spacing w:val="7"/>
          <w:sz w:val="24"/>
        </w:rPr>
        <w:t xml:space="preserve"> </w:t>
      </w:r>
      <w:r w:rsidRPr="007D73EB">
        <w:rPr>
          <w:rFonts w:ascii="Arial" w:hAnsi="Arial" w:cs="Arial"/>
          <w:sz w:val="24"/>
        </w:rPr>
        <w:t>soussigné</w:t>
      </w:r>
      <w:r w:rsidRPr="007D73EB">
        <w:rPr>
          <w:rFonts w:ascii="Arial" w:hAnsi="Arial" w:cs="Arial"/>
          <w:spacing w:val="7"/>
          <w:sz w:val="24"/>
        </w:rPr>
        <w:t xml:space="preserve"> </w:t>
      </w:r>
      <w:r w:rsidRPr="007D73EB">
        <w:rPr>
          <w:rFonts w:ascii="Arial" w:hAnsi="Arial" w:cs="Arial"/>
          <w:sz w:val="24"/>
        </w:rPr>
        <w:t>…...............................………</w:t>
      </w:r>
      <w:r w:rsidRPr="007D73EB">
        <w:rPr>
          <w:rFonts w:ascii="Arial" w:hAnsi="Arial" w:cs="Arial"/>
          <w:spacing w:val="-2"/>
          <w:sz w:val="24"/>
        </w:rPr>
        <w:t xml:space="preserve">… </w:t>
      </w:r>
      <w:r w:rsidRPr="007D73EB">
        <w:rPr>
          <w:rFonts w:ascii="Arial" w:hAnsi="Arial" w:cs="Arial"/>
          <w:i/>
          <w:iCs/>
          <w:sz w:val="24"/>
        </w:rPr>
        <w:t>[indiquer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nom</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la</w:t>
      </w:r>
      <w:r w:rsidRPr="007D73EB">
        <w:rPr>
          <w:rFonts w:ascii="Arial" w:hAnsi="Arial" w:cs="Arial"/>
          <w:i/>
          <w:iCs/>
          <w:spacing w:val="6"/>
          <w:sz w:val="24"/>
        </w:rPr>
        <w:t xml:space="preserve"> </w:t>
      </w:r>
      <w:r w:rsidRPr="007D73EB">
        <w:rPr>
          <w:rFonts w:ascii="Arial" w:hAnsi="Arial" w:cs="Arial"/>
          <w:i/>
          <w:iCs/>
          <w:sz w:val="24"/>
        </w:rPr>
        <w:t>qualité</w:t>
      </w:r>
      <w:r w:rsidRPr="007D73EB">
        <w:rPr>
          <w:rFonts w:ascii="Arial" w:hAnsi="Arial" w:cs="Arial"/>
          <w:i/>
          <w:iCs/>
          <w:spacing w:val="6"/>
          <w:sz w:val="24"/>
        </w:rPr>
        <w:t xml:space="preserve"> </w:t>
      </w:r>
      <w:r w:rsidRPr="007D73EB">
        <w:rPr>
          <w:rFonts w:ascii="Arial" w:hAnsi="Arial" w:cs="Arial"/>
          <w:i/>
          <w:iCs/>
          <w:sz w:val="24"/>
        </w:rPr>
        <w:t>du</w:t>
      </w:r>
      <w:r w:rsidRPr="007D73EB">
        <w:rPr>
          <w:rFonts w:ascii="Arial" w:hAnsi="Arial" w:cs="Arial"/>
          <w:i/>
          <w:iCs/>
          <w:spacing w:val="6"/>
          <w:sz w:val="24"/>
        </w:rPr>
        <w:t xml:space="preserve"> </w:t>
      </w:r>
      <w:r w:rsidRPr="007D73EB">
        <w:rPr>
          <w:rFonts w:ascii="Arial" w:hAnsi="Arial" w:cs="Arial"/>
          <w:i/>
          <w:iCs/>
          <w:sz w:val="24"/>
        </w:rPr>
        <w:t xml:space="preserve">signataire] </w:t>
      </w:r>
      <w:r w:rsidRPr="007D73EB">
        <w:rPr>
          <w:rFonts w:ascii="Arial" w:hAnsi="Arial" w:cs="Arial"/>
          <w:sz w:val="24"/>
        </w:rPr>
        <w:t>représentant la société, l’entreprise ou le groupemen</w:t>
      </w:r>
      <w:r w:rsidRPr="007D73EB">
        <w:rPr>
          <w:rFonts w:ascii="Arial" w:hAnsi="Arial" w:cs="Arial"/>
          <w:spacing w:val="1"/>
          <w:sz w:val="24"/>
        </w:rPr>
        <w:t xml:space="preserve">t </w:t>
      </w:r>
      <w:r w:rsidRPr="007D73EB">
        <w:rPr>
          <w:rFonts w:ascii="Arial" w:hAnsi="Arial" w:cs="Arial"/>
          <w:sz w:val="24"/>
        </w:rPr>
        <w:t xml:space="preserve">……………………..............…..… </w:t>
      </w:r>
      <w:r w:rsidRPr="007D73EB">
        <w:rPr>
          <w:rFonts w:ascii="Arial" w:hAnsi="Arial" w:cs="Arial"/>
          <w:spacing w:val="7"/>
          <w:sz w:val="24"/>
        </w:rPr>
        <w:t xml:space="preserve"> </w:t>
      </w:r>
      <w:r w:rsidRPr="007D73EB">
        <w:rPr>
          <w:rFonts w:ascii="Arial" w:hAnsi="Arial" w:cs="Arial"/>
          <w:sz w:val="24"/>
        </w:rPr>
        <w:t>dont le siège social est à ……….…..............................…. inscrit</w:t>
      </w:r>
      <w:r w:rsidRPr="007D73EB">
        <w:rPr>
          <w:rFonts w:ascii="Arial" w:hAnsi="Arial" w:cs="Arial"/>
          <w:spacing w:val="-8"/>
          <w:sz w:val="24"/>
        </w:rPr>
        <w:t xml:space="preserve"> </w:t>
      </w:r>
      <w:r w:rsidRPr="007D73EB">
        <w:rPr>
          <w:rFonts w:ascii="Arial" w:hAnsi="Arial" w:cs="Arial"/>
          <w:sz w:val="24"/>
        </w:rPr>
        <w:t>au</w:t>
      </w:r>
      <w:r w:rsidRPr="007D73EB">
        <w:rPr>
          <w:rFonts w:ascii="Arial" w:hAnsi="Arial" w:cs="Arial"/>
          <w:spacing w:val="-8"/>
          <w:sz w:val="24"/>
        </w:rPr>
        <w:t xml:space="preserve"> </w:t>
      </w:r>
      <w:r w:rsidRPr="007D73EB">
        <w:rPr>
          <w:rFonts w:ascii="Arial" w:hAnsi="Arial" w:cs="Arial"/>
          <w:sz w:val="24"/>
        </w:rPr>
        <w:t>registre</w:t>
      </w:r>
      <w:r w:rsidRPr="007D73EB">
        <w:rPr>
          <w:rFonts w:ascii="Arial" w:hAnsi="Arial" w:cs="Arial"/>
          <w:spacing w:val="-8"/>
          <w:sz w:val="24"/>
        </w:rPr>
        <w:t xml:space="preserve"> </w:t>
      </w:r>
      <w:r w:rsidRPr="007D73EB">
        <w:rPr>
          <w:rFonts w:ascii="Arial" w:hAnsi="Arial" w:cs="Arial"/>
          <w:sz w:val="24"/>
        </w:rPr>
        <w:t>du</w:t>
      </w:r>
      <w:r w:rsidRPr="007D73EB">
        <w:rPr>
          <w:rFonts w:ascii="Arial" w:hAnsi="Arial" w:cs="Arial"/>
          <w:spacing w:val="-8"/>
          <w:sz w:val="24"/>
        </w:rPr>
        <w:t xml:space="preserve"> </w:t>
      </w:r>
      <w:r w:rsidRPr="007D73EB">
        <w:rPr>
          <w:rFonts w:ascii="Arial" w:hAnsi="Arial" w:cs="Arial"/>
          <w:sz w:val="24"/>
        </w:rPr>
        <w:t>commerce</w:t>
      </w:r>
      <w:r w:rsidRPr="007D73EB">
        <w:rPr>
          <w:rFonts w:ascii="Arial" w:hAnsi="Arial" w:cs="Arial"/>
          <w:spacing w:val="-8"/>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sous</w:t>
      </w:r>
      <w:r w:rsidRPr="007D73EB">
        <w:rPr>
          <w:rFonts w:ascii="Arial" w:hAnsi="Arial" w:cs="Arial"/>
          <w:spacing w:val="-8"/>
          <w:sz w:val="24"/>
        </w:rPr>
        <w:t xml:space="preserve"> </w:t>
      </w:r>
      <w:r w:rsidRPr="007D73EB">
        <w:rPr>
          <w:rFonts w:ascii="Arial" w:hAnsi="Arial" w:cs="Arial"/>
          <w:sz w:val="24"/>
        </w:rPr>
        <w:t>le</w:t>
      </w:r>
      <w:r w:rsidRPr="007D73EB">
        <w:rPr>
          <w:rFonts w:ascii="Arial" w:hAnsi="Arial" w:cs="Arial"/>
          <w:spacing w:val="-8"/>
          <w:sz w:val="24"/>
        </w:rPr>
        <w:t xml:space="preserve"> </w:t>
      </w:r>
      <w:r w:rsidRPr="007D73EB">
        <w:rPr>
          <w:rFonts w:ascii="Arial" w:hAnsi="Arial" w:cs="Arial"/>
          <w:sz w:val="24"/>
        </w:rPr>
        <w:t>n°</w:t>
      </w:r>
      <w:r w:rsidRPr="007D73EB">
        <w:rPr>
          <w:rFonts w:ascii="Arial" w:hAnsi="Arial" w:cs="Arial"/>
          <w:spacing w:val="-8"/>
          <w:sz w:val="24"/>
        </w:rPr>
        <w:t xml:space="preserve"> </w:t>
      </w:r>
      <w:r w:rsidRPr="007D73EB">
        <w:rPr>
          <w:rFonts w:ascii="Arial" w:hAnsi="Arial" w:cs="Arial"/>
          <w:sz w:val="24"/>
        </w:rPr>
        <w:t>………………..................................……</w:t>
      </w:r>
    </w:p>
    <w:p w14:paraId="79BC1B5B" w14:textId="77777777" w:rsidR="00F551C2" w:rsidRPr="007D73EB" w:rsidRDefault="00F551C2" w:rsidP="00F551C2">
      <w:pPr>
        <w:widowControl w:val="0"/>
        <w:autoSpaceDE w:val="0"/>
        <w:jc w:val="both"/>
        <w:rPr>
          <w:rFonts w:ascii="Arial" w:hAnsi="Arial" w:cs="Arial"/>
          <w:sz w:val="24"/>
        </w:rPr>
      </w:pPr>
    </w:p>
    <w:p w14:paraId="407260E1" w14:textId="77777777" w:rsidR="00F551C2" w:rsidRPr="007D73EB" w:rsidRDefault="00F551C2" w:rsidP="00F551C2">
      <w:pPr>
        <w:widowControl w:val="0"/>
        <w:autoSpaceDE w:val="0"/>
        <w:jc w:val="both"/>
        <w:rPr>
          <w:sz w:val="24"/>
        </w:rPr>
      </w:pPr>
      <w:r w:rsidRPr="007D73EB">
        <w:rPr>
          <w:rFonts w:ascii="Arial" w:hAnsi="Arial" w:cs="Arial"/>
          <w:sz w:val="24"/>
        </w:rPr>
        <w:t>Après avoir pris connaissance de toutes les pièces figurant ou mentionnées au Dossier d'Appel d’Offres</w:t>
      </w:r>
      <w:r w:rsidRPr="007D73EB">
        <w:rPr>
          <w:rFonts w:ascii="Arial" w:hAnsi="Arial" w:cs="Arial"/>
          <w:spacing w:val="7"/>
          <w:sz w:val="24"/>
        </w:rPr>
        <w:t xml:space="preserve"> </w:t>
      </w:r>
      <w:r w:rsidRPr="007D73EB">
        <w:rPr>
          <w:rFonts w:ascii="Arial" w:hAnsi="Arial" w:cs="Arial"/>
          <w:sz w:val="24"/>
        </w:rPr>
        <w:t>y</w:t>
      </w:r>
      <w:r w:rsidRPr="007D73EB">
        <w:rPr>
          <w:rFonts w:ascii="Arial" w:hAnsi="Arial" w:cs="Arial"/>
          <w:spacing w:val="7"/>
          <w:sz w:val="24"/>
        </w:rPr>
        <w:t xml:space="preserve"> </w:t>
      </w:r>
      <w:r w:rsidRPr="007D73EB">
        <w:rPr>
          <w:rFonts w:ascii="Arial" w:hAnsi="Arial" w:cs="Arial"/>
          <w:sz w:val="24"/>
        </w:rPr>
        <w:t>compris</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additif(s),</w:t>
      </w:r>
      <w:r w:rsidRPr="007D73EB">
        <w:rPr>
          <w:rFonts w:ascii="Arial" w:hAnsi="Arial" w:cs="Arial"/>
          <w:spacing w:val="7"/>
          <w:sz w:val="24"/>
        </w:rPr>
        <w:t xml:space="preserve"> de l’appel d’offres </w:t>
      </w:r>
      <w:r w:rsidRPr="007D73EB">
        <w:rPr>
          <w:rFonts w:ascii="Arial" w:hAnsi="Arial" w:cs="Arial"/>
          <w:i/>
          <w:iCs/>
          <w:sz w:val="24"/>
        </w:rPr>
        <w:t>[rappeler</w:t>
      </w:r>
      <w:r w:rsidRPr="007D73EB">
        <w:rPr>
          <w:rFonts w:ascii="Arial" w:hAnsi="Arial" w:cs="Arial"/>
          <w:i/>
          <w:iCs/>
          <w:spacing w:val="6"/>
          <w:sz w:val="24"/>
        </w:rPr>
        <w:t xml:space="preserve"> </w:t>
      </w:r>
      <w:r w:rsidRPr="007D73EB">
        <w:rPr>
          <w:rFonts w:ascii="Arial" w:hAnsi="Arial" w:cs="Arial"/>
          <w:i/>
          <w:iCs/>
          <w:sz w:val="24"/>
        </w:rPr>
        <w:t>le</w:t>
      </w:r>
      <w:r w:rsidRPr="007D73EB">
        <w:rPr>
          <w:rFonts w:ascii="Arial" w:hAnsi="Arial" w:cs="Arial"/>
          <w:i/>
          <w:iCs/>
          <w:spacing w:val="6"/>
          <w:sz w:val="24"/>
        </w:rPr>
        <w:t xml:space="preserve"> </w:t>
      </w:r>
      <w:r w:rsidRPr="007D73EB">
        <w:rPr>
          <w:rFonts w:ascii="Arial" w:hAnsi="Arial" w:cs="Arial"/>
          <w:i/>
          <w:iCs/>
          <w:sz w:val="24"/>
        </w:rPr>
        <w:t>numéro</w:t>
      </w:r>
      <w:r w:rsidRPr="007D73EB">
        <w:rPr>
          <w:rFonts w:ascii="Arial" w:hAnsi="Arial" w:cs="Arial"/>
          <w:i/>
          <w:iCs/>
          <w:spacing w:val="6"/>
          <w:sz w:val="24"/>
        </w:rPr>
        <w:t xml:space="preserve"> </w:t>
      </w:r>
      <w:r w:rsidRPr="007D73EB">
        <w:rPr>
          <w:rFonts w:ascii="Arial" w:hAnsi="Arial" w:cs="Arial"/>
          <w:i/>
          <w:iCs/>
          <w:sz w:val="24"/>
        </w:rPr>
        <w:t>et</w:t>
      </w:r>
      <w:r w:rsidRPr="007D73EB">
        <w:rPr>
          <w:rFonts w:ascii="Arial" w:hAnsi="Arial" w:cs="Arial"/>
          <w:i/>
          <w:iCs/>
          <w:spacing w:val="6"/>
          <w:sz w:val="24"/>
        </w:rPr>
        <w:t xml:space="preserve"> </w:t>
      </w:r>
      <w:r w:rsidRPr="007D73EB">
        <w:rPr>
          <w:rFonts w:ascii="Arial" w:hAnsi="Arial" w:cs="Arial"/>
          <w:i/>
          <w:iCs/>
          <w:sz w:val="24"/>
        </w:rPr>
        <w:t>l’objet</w:t>
      </w:r>
      <w:r w:rsidRPr="007D73EB">
        <w:rPr>
          <w:rFonts w:ascii="Arial" w:hAnsi="Arial" w:cs="Arial"/>
          <w:i/>
          <w:iCs/>
          <w:spacing w:val="6"/>
          <w:sz w:val="24"/>
        </w:rPr>
        <w:t xml:space="preserve"> </w:t>
      </w:r>
      <w:r w:rsidRPr="007D73EB">
        <w:rPr>
          <w:rFonts w:ascii="Arial" w:hAnsi="Arial" w:cs="Arial"/>
          <w:i/>
          <w:iCs/>
          <w:sz w:val="24"/>
        </w:rPr>
        <w:t>de</w:t>
      </w:r>
      <w:r w:rsidRPr="007D73EB">
        <w:rPr>
          <w:rFonts w:ascii="Arial" w:hAnsi="Arial" w:cs="Arial"/>
          <w:i/>
          <w:iCs/>
          <w:spacing w:val="6"/>
          <w:sz w:val="24"/>
        </w:rPr>
        <w:t xml:space="preserve"> </w:t>
      </w:r>
      <w:r w:rsidRPr="007D73EB">
        <w:rPr>
          <w:rFonts w:ascii="Arial" w:hAnsi="Arial" w:cs="Arial"/>
          <w:i/>
          <w:iCs/>
          <w:sz w:val="24"/>
        </w:rPr>
        <w:t>l’Appel</w:t>
      </w:r>
      <w:r w:rsidRPr="007D73EB">
        <w:rPr>
          <w:rFonts w:ascii="Arial" w:hAnsi="Arial" w:cs="Arial"/>
          <w:i/>
          <w:iCs/>
          <w:spacing w:val="6"/>
          <w:sz w:val="24"/>
        </w:rPr>
        <w:t xml:space="preserve"> </w:t>
      </w:r>
      <w:r w:rsidRPr="007D73EB">
        <w:rPr>
          <w:rFonts w:ascii="Arial" w:hAnsi="Arial" w:cs="Arial"/>
          <w:i/>
          <w:iCs/>
          <w:sz w:val="24"/>
        </w:rPr>
        <w:t>d’Offres]:</w:t>
      </w:r>
    </w:p>
    <w:p w14:paraId="7EFB6416" w14:textId="77777777" w:rsidR="00F551C2" w:rsidRPr="007D73EB" w:rsidRDefault="00F551C2" w:rsidP="00F551C2">
      <w:pPr>
        <w:widowControl w:val="0"/>
        <w:autoSpaceDE w:val="0"/>
        <w:jc w:val="both"/>
        <w:rPr>
          <w:sz w:val="24"/>
        </w:rPr>
      </w:pPr>
      <w:r w:rsidRPr="007D73EB">
        <w:rPr>
          <w:rFonts w:ascii="Arial" w:hAnsi="Arial" w:cs="Arial"/>
          <w:sz w:val="24"/>
        </w:rPr>
        <w:t>- Après</w:t>
      </w:r>
      <w:r w:rsidRPr="007D73EB">
        <w:rPr>
          <w:rFonts w:ascii="Arial" w:hAnsi="Arial" w:cs="Arial"/>
          <w:spacing w:val="4"/>
          <w:sz w:val="24"/>
        </w:rPr>
        <w:t xml:space="preserve"> </w:t>
      </w:r>
      <w:r w:rsidRPr="007D73EB">
        <w:rPr>
          <w:rFonts w:ascii="Arial" w:hAnsi="Arial" w:cs="Arial"/>
          <w:sz w:val="24"/>
        </w:rPr>
        <w:t>m'être</w:t>
      </w:r>
      <w:r w:rsidRPr="007D73EB">
        <w:rPr>
          <w:rFonts w:ascii="Arial" w:hAnsi="Arial" w:cs="Arial"/>
          <w:spacing w:val="4"/>
          <w:sz w:val="24"/>
        </w:rPr>
        <w:t xml:space="preserve"> </w:t>
      </w:r>
      <w:r w:rsidRPr="007D73EB">
        <w:rPr>
          <w:rFonts w:ascii="Arial" w:hAnsi="Arial" w:cs="Arial"/>
          <w:sz w:val="24"/>
        </w:rPr>
        <w:t>personnellement</w:t>
      </w:r>
      <w:r w:rsidRPr="007D73EB">
        <w:rPr>
          <w:rFonts w:ascii="Arial" w:hAnsi="Arial" w:cs="Arial"/>
          <w:spacing w:val="4"/>
          <w:sz w:val="24"/>
        </w:rPr>
        <w:t xml:space="preserve"> </w:t>
      </w:r>
      <w:r w:rsidRPr="007D73EB">
        <w:rPr>
          <w:rFonts w:ascii="Arial" w:hAnsi="Arial" w:cs="Arial"/>
          <w:sz w:val="24"/>
        </w:rPr>
        <w:t>rendu</w:t>
      </w:r>
      <w:r w:rsidRPr="007D73EB">
        <w:rPr>
          <w:rFonts w:ascii="Arial" w:hAnsi="Arial" w:cs="Arial"/>
          <w:spacing w:val="4"/>
          <w:sz w:val="24"/>
        </w:rPr>
        <w:t xml:space="preserve"> sur le site des travaux et avoir souverainement  apprécié la situation  et constaté la nature et les contraintes des travaux à réaliser</w:t>
      </w:r>
    </w:p>
    <w:p w14:paraId="0D3BA3B8" w14:textId="77777777" w:rsidR="00F551C2" w:rsidRPr="007D73EB" w:rsidRDefault="00F551C2" w:rsidP="00F551C2">
      <w:pPr>
        <w:widowControl w:val="0"/>
        <w:autoSpaceDE w:val="0"/>
        <w:jc w:val="both"/>
        <w:rPr>
          <w:sz w:val="24"/>
        </w:rPr>
      </w:pPr>
      <w:r w:rsidRPr="007D73EB">
        <w:rPr>
          <w:rFonts w:ascii="Arial" w:hAnsi="Arial" w:cs="Arial"/>
          <w:sz w:val="24"/>
        </w:rPr>
        <w:t>- Remets,</w:t>
      </w:r>
      <w:r w:rsidRPr="007D73EB">
        <w:rPr>
          <w:rFonts w:ascii="Arial" w:hAnsi="Arial" w:cs="Arial"/>
          <w:spacing w:val="-1"/>
          <w:sz w:val="24"/>
        </w:rPr>
        <w:t xml:space="preserve"> </w:t>
      </w:r>
      <w:r w:rsidRPr="007D73EB">
        <w:rPr>
          <w:rFonts w:ascii="Arial" w:hAnsi="Arial" w:cs="Arial"/>
          <w:sz w:val="24"/>
        </w:rPr>
        <w:t>revêtus</w:t>
      </w:r>
      <w:r w:rsidRPr="007D73EB">
        <w:rPr>
          <w:rFonts w:ascii="Arial" w:hAnsi="Arial" w:cs="Arial"/>
          <w:spacing w:val="-1"/>
          <w:sz w:val="24"/>
        </w:rPr>
        <w:t xml:space="preserve"> </w:t>
      </w:r>
      <w:r w:rsidRPr="007D73EB">
        <w:rPr>
          <w:rFonts w:ascii="Arial" w:hAnsi="Arial" w:cs="Arial"/>
          <w:sz w:val="24"/>
        </w:rPr>
        <w:t>de</w:t>
      </w:r>
      <w:r w:rsidRPr="007D73EB">
        <w:rPr>
          <w:rFonts w:ascii="Arial" w:hAnsi="Arial" w:cs="Arial"/>
          <w:spacing w:val="-1"/>
          <w:sz w:val="24"/>
        </w:rPr>
        <w:t xml:space="preserve"> </w:t>
      </w:r>
      <w:r w:rsidRPr="007D73EB">
        <w:rPr>
          <w:rFonts w:ascii="Arial" w:hAnsi="Arial" w:cs="Arial"/>
          <w:sz w:val="24"/>
        </w:rPr>
        <w:t>ma</w:t>
      </w:r>
      <w:r w:rsidRPr="007D73EB">
        <w:rPr>
          <w:rFonts w:ascii="Arial" w:hAnsi="Arial" w:cs="Arial"/>
          <w:spacing w:val="-1"/>
          <w:sz w:val="24"/>
        </w:rPr>
        <w:t xml:space="preserve"> </w:t>
      </w:r>
      <w:r w:rsidRPr="007D73EB">
        <w:rPr>
          <w:rFonts w:ascii="Arial" w:hAnsi="Arial" w:cs="Arial"/>
          <w:sz w:val="24"/>
        </w:rPr>
        <w:t>signature,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bordereau</w:t>
      </w:r>
      <w:r w:rsidRPr="007D73EB">
        <w:rPr>
          <w:rFonts w:ascii="Arial" w:hAnsi="Arial" w:cs="Arial"/>
          <w:spacing w:val="-1"/>
          <w:sz w:val="24"/>
        </w:rPr>
        <w:t xml:space="preserve"> </w:t>
      </w:r>
      <w:r w:rsidRPr="007D73EB">
        <w:rPr>
          <w:rFonts w:ascii="Arial" w:hAnsi="Arial" w:cs="Arial"/>
          <w:sz w:val="24"/>
        </w:rPr>
        <w:t>des</w:t>
      </w:r>
      <w:r w:rsidRPr="007D73EB">
        <w:rPr>
          <w:rFonts w:ascii="Arial" w:hAnsi="Arial" w:cs="Arial"/>
          <w:spacing w:val="-1"/>
          <w:sz w:val="24"/>
        </w:rPr>
        <w:t xml:space="preserve"> </w:t>
      </w:r>
      <w:r w:rsidRPr="007D73EB">
        <w:rPr>
          <w:rFonts w:ascii="Arial" w:hAnsi="Arial" w:cs="Arial"/>
          <w:sz w:val="24"/>
        </w:rPr>
        <w:t>prix</w:t>
      </w:r>
      <w:r w:rsidRPr="007D73EB">
        <w:rPr>
          <w:rFonts w:ascii="Arial" w:hAnsi="Arial" w:cs="Arial"/>
          <w:spacing w:val="-1"/>
          <w:sz w:val="24"/>
        </w:rPr>
        <w:t xml:space="preserve"> </w:t>
      </w:r>
      <w:r w:rsidRPr="007D73EB">
        <w:rPr>
          <w:rFonts w:ascii="Arial" w:hAnsi="Arial" w:cs="Arial"/>
          <w:sz w:val="24"/>
        </w:rPr>
        <w:t>unitaires</w:t>
      </w:r>
      <w:r w:rsidRPr="007D73EB">
        <w:rPr>
          <w:rFonts w:ascii="Arial" w:hAnsi="Arial" w:cs="Arial"/>
          <w:spacing w:val="-1"/>
          <w:sz w:val="24"/>
        </w:rPr>
        <w:t xml:space="preserve"> </w:t>
      </w:r>
      <w:r w:rsidRPr="007D73EB">
        <w:rPr>
          <w:rFonts w:ascii="Arial" w:hAnsi="Arial" w:cs="Arial"/>
          <w:sz w:val="24"/>
        </w:rPr>
        <w:t>ainsi</w:t>
      </w:r>
      <w:r w:rsidRPr="007D73EB">
        <w:rPr>
          <w:rFonts w:ascii="Arial" w:hAnsi="Arial" w:cs="Arial"/>
          <w:spacing w:val="-1"/>
          <w:sz w:val="24"/>
        </w:rPr>
        <w:t xml:space="preserve"> </w:t>
      </w:r>
      <w:r w:rsidRPr="007D73EB">
        <w:rPr>
          <w:rFonts w:ascii="Arial" w:hAnsi="Arial" w:cs="Arial"/>
          <w:sz w:val="24"/>
        </w:rPr>
        <w:t>que</w:t>
      </w:r>
      <w:r w:rsidRPr="007D73EB">
        <w:rPr>
          <w:rFonts w:ascii="Arial" w:hAnsi="Arial" w:cs="Arial"/>
          <w:spacing w:val="-1"/>
          <w:sz w:val="24"/>
        </w:rPr>
        <w:t xml:space="preserve"> </w:t>
      </w:r>
      <w:r w:rsidRPr="007D73EB">
        <w:rPr>
          <w:rFonts w:ascii="Arial" w:hAnsi="Arial" w:cs="Arial"/>
          <w:sz w:val="24"/>
        </w:rPr>
        <w:t>le</w:t>
      </w:r>
      <w:r w:rsidRPr="007D73EB">
        <w:rPr>
          <w:rFonts w:ascii="Arial" w:hAnsi="Arial" w:cs="Arial"/>
          <w:spacing w:val="-1"/>
          <w:sz w:val="24"/>
        </w:rPr>
        <w:t xml:space="preserve"> </w:t>
      </w:r>
      <w:r w:rsidRPr="007D73EB">
        <w:rPr>
          <w:rFonts w:ascii="Arial" w:hAnsi="Arial" w:cs="Arial"/>
          <w:sz w:val="24"/>
        </w:rPr>
        <w:t>devis</w:t>
      </w:r>
      <w:r w:rsidRPr="007D73EB">
        <w:rPr>
          <w:rFonts w:ascii="Arial" w:hAnsi="Arial" w:cs="Arial"/>
          <w:spacing w:val="-1"/>
          <w:sz w:val="24"/>
        </w:rPr>
        <w:t xml:space="preserve"> </w:t>
      </w:r>
      <w:r w:rsidRPr="007D73EB">
        <w:rPr>
          <w:rFonts w:ascii="Arial" w:hAnsi="Arial" w:cs="Arial"/>
          <w:sz w:val="24"/>
        </w:rPr>
        <w:t>estimatif</w:t>
      </w:r>
      <w:r w:rsidRPr="007D73EB">
        <w:rPr>
          <w:rFonts w:ascii="Arial" w:hAnsi="Arial" w:cs="Arial"/>
          <w:spacing w:val="-1"/>
          <w:sz w:val="24"/>
        </w:rPr>
        <w:t xml:space="preserve"> </w:t>
      </w:r>
      <w:r w:rsidRPr="007D73EB">
        <w:rPr>
          <w:rFonts w:ascii="Arial" w:hAnsi="Arial" w:cs="Arial"/>
          <w:sz w:val="24"/>
        </w:rPr>
        <w:t>établis conformément</w:t>
      </w:r>
      <w:r w:rsidRPr="007D73EB">
        <w:rPr>
          <w:rFonts w:ascii="Arial" w:hAnsi="Arial" w:cs="Arial"/>
          <w:spacing w:val="7"/>
          <w:sz w:val="24"/>
        </w:rPr>
        <w:t xml:space="preserve"> </w:t>
      </w:r>
      <w:r w:rsidRPr="007D73EB">
        <w:rPr>
          <w:rFonts w:ascii="Arial" w:hAnsi="Arial" w:cs="Arial"/>
          <w:sz w:val="24"/>
        </w:rPr>
        <w:t>aux</w:t>
      </w:r>
      <w:r w:rsidRPr="007D73EB">
        <w:rPr>
          <w:rFonts w:ascii="Arial" w:hAnsi="Arial" w:cs="Arial"/>
          <w:spacing w:val="7"/>
          <w:sz w:val="24"/>
        </w:rPr>
        <w:t xml:space="preserve"> </w:t>
      </w:r>
      <w:r w:rsidRPr="007D73EB">
        <w:rPr>
          <w:rFonts w:ascii="Arial" w:hAnsi="Arial" w:cs="Arial"/>
          <w:sz w:val="24"/>
        </w:rPr>
        <w:t>cadres</w:t>
      </w:r>
      <w:r w:rsidRPr="007D73EB">
        <w:rPr>
          <w:rFonts w:ascii="Arial" w:hAnsi="Arial" w:cs="Arial"/>
          <w:spacing w:val="7"/>
          <w:sz w:val="24"/>
        </w:rPr>
        <w:t xml:space="preserve"> </w:t>
      </w:r>
      <w:r w:rsidRPr="007D73EB">
        <w:rPr>
          <w:rFonts w:ascii="Arial" w:hAnsi="Arial" w:cs="Arial"/>
          <w:sz w:val="24"/>
        </w:rPr>
        <w:t>figurant</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dossier</w:t>
      </w:r>
      <w:r w:rsidRPr="007D73EB">
        <w:rPr>
          <w:rFonts w:ascii="Arial" w:hAnsi="Arial" w:cs="Arial"/>
          <w:spacing w:val="7"/>
          <w:sz w:val="24"/>
        </w:rPr>
        <w:t xml:space="preserve"> </w:t>
      </w:r>
      <w:r w:rsidRPr="007D73EB">
        <w:rPr>
          <w:rFonts w:ascii="Arial" w:hAnsi="Arial" w:cs="Arial"/>
          <w:sz w:val="24"/>
        </w:rPr>
        <w:t>d'appel</w:t>
      </w:r>
      <w:r w:rsidRPr="007D73EB">
        <w:rPr>
          <w:rFonts w:ascii="Arial" w:hAnsi="Arial" w:cs="Arial"/>
          <w:spacing w:val="7"/>
          <w:sz w:val="24"/>
        </w:rPr>
        <w:t xml:space="preserve"> </w:t>
      </w:r>
      <w:r w:rsidRPr="007D73EB">
        <w:rPr>
          <w:rFonts w:ascii="Arial" w:hAnsi="Arial" w:cs="Arial"/>
          <w:sz w:val="24"/>
        </w:rPr>
        <w:t>d'offres.</w:t>
      </w:r>
    </w:p>
    <w:p w14:paraId="440489E8" w14:textId="77777777" w:rsidR="00F551C2" w:rsidRPr="007D73EB" w:rsidRDefault="00F551C2" w:rsidP="00F551C2">
      <w:pPr>
        <w:widowControl w:val="0"/>
        <w:autoSpaceDE w:val="0"/>
        <w:jc w:val="both"/>
        <w:rPr>
          <w:sz w:val="24"/>
        </w:rPr>
      </w:pPr>
      <w:r w:rsidRPr="007D73EB">
        <w:rPr>
          <w:rFonts w:ascii="Arial" w:hAnsi="Arial" w:cs="Arial"/>
          <w:sz w:val="24"/>
        </w:rPr>
        <w:t>- Me</w:t>
      </w:r>
      <w:r w:rsidRPr="007D73EB">
        <w:rPr>
          <w:rFonts w:ascii="Arial" w:hAnsi="Arial" w:cs="Arial"/>
          <w:spacing w:val="-5"/>
          <w:sz w:val="24"/>
        </w:rPr>
        <w:t xml:space="preserve"> </w:t>
      </w:r>
      <w:r w:rsidRPr="007D73EB">
        <w:rPr>
          <w:rFonts w:ascii="Arial" w:hAnsi="Arial" w:cs="Arial"/>
          <w:sz w:val="24"/>
        </w:rPr>
        <w:t>soumets</w:t>
      </w:r>
      <w:r w:rsidRPr="007D73EB">
        <w:rPr>
          <w:rFonts w:ascii="Arial" w:hAnsi="Arial" w:cs="Arial"/>
          <w:spacing w:val="-5"/>
          <w:sz w:val="24"/>
        </w:rPr>
        <w:t xml:space="preserve"> </w:t>
      </w:r>
      <w:r w:rsidRPr="007D73EB">
        <w:rPr>
          <w:rFonts w:ascii="Arial" w:hAnsi="Arial" w:cs="Arial"/>
          <w:sz w:val="24"/>
        </w:rPr>
        <w:t>et</w:t>
      </w:r>
      <w:r w:rsidRPr="007D73EB">
        <w:rPr>
          <w:rFonts w:ascii="Arial" w:hAnsi="Arial" w:cs="Arial"/>
          <w:spacing w:val="-5"/>
          <w:sz w:val="24"/>
        </w:rPr>
        <w:t xml:space="preserve"> </w:t>
      </w:r>
      <w:r w:rsidRPr="007D73EB">
        <w:rPr>
          <w:rFonts w:ascii="Arial" w:hAnsi="Arial" w:cs="Arial"/>
          <w:sz w:val="24"/>
        </w:rPr>
        <w:t>m'engage</w:t>
      </w:r>
      <w:r w:rsidRPr="007D73EB">
        <w:rPr>
          <w:rFonts w:ascii="Arial" w:hAnsi="Arial" w:cs="Arial"/>
          <w:spacing w:val="-5"/>
          <w:sz w:val="24"/>
        </w:rPr>
        <w:t xml:space="preserve"> </w:t>
      </w:r>
      <w:r w:rsidRPr="007D73EB">
        <w:rPr>
          <w:rFonts w:ascii="Arial" w:hAnsi="Arial" w:cs="Arial"/>
          <w:sz w:val="24"/>
        </w:rPr>
        <w:t>à</w:t>
      </w:r>
      <w:r w:rsidRPr="007D73EB">
        <w:rPr>
          <w:rFonts w:ascii="Arial" w:hAnsi="Arial" w:cs="Arial"/>
          <w:spacing w:val="-5"/>
          <w:sz w:val="24"/>
        </w:rPr>
        <w:t xml:space="preserve"> </w:t>
      </w:r>
      <w:r w:rsidRPr="007D73EB">
        <w:rPr>
          <w:rFonts w:ascii="Arial" w:hAnsi="Arial" w:cs="Arial"/>
          <w:sz w:val="24"/>
        </w:rPr>
        <w:t>exécuter</w:t>
      </w:r>
      <w:r w:rsidRPr="007D73EB">
        <w:rPr>
          <w:rFonts w:ascii="Arial" w:hAnsi="Arial" w:cs="Arial"/>
          <w:spacing w:val="-5"/>
          <w:sz w:val="24"/>
        </w:rPr>
        <w:t xml:space="preserve"> </w:t>
      </w:r>
      <w:r w:rsidRPr="007D73EB">
        <w:rPr>
          <w:rFonts w:ascii="Arial" w:hAnsi="Arial" w:cs="Arial"/>
          <w:sz w:val="24"/>
        </w:rPr>
        <w:t>les</w:t>
      </w:r>
      <w:r w:rsidRPr="007D73EB">
        <w:rPr>
          <w:rFonts w:ascii="Arial" w:hAnsi="Arial" w:cs="Arial"/>
          <w:spacing w:val="-5"/>
          <w:sz w:val="24"/>
        </w:rPr>
        <w:t xml:space="preserve"> </w:t>
      </w:r>
      <w:r w:rsidRPr="007D73EB">
        <w:rPr>
          <w:rFonts w:ascii="Arial" w:hAnsi="Arial" w:cs="Arial"/>
          <w:sz w:val="24"/>
        </w:rPr>
        <w:t>travaux</w:t>
      </w:r>
      <w:r w:rsidRPr="007D73EB">
        <w:rPr>
          <w:rFonts w:ascii="Arial" w:hAnsi="Arial" w:cs="Arial"/>
          <w:spacing w:val="-5"/>
          <w:sz w:val="24"/>
        </w:rPr>
        <w:t xml:space="preserve"> </w:t>
      </w:r>
      <w:r w:rsidRPr="007D73EB">
        <w:rPr>
          <w:rFonts w:ascii="Arial" w:hAnsi="Arial" w:cs="Arial"/>
          <w:sz w:val="24"/>
        </w:rPr>
        <w:t>conformément</w:t>
      </w:r>
      <w:r w:rsidRPr="007D73EB">
        <w:rPr>
          <w:rFonts w:ascii="Arial" w:hAnsi="Arial" w:cs="Arial"/>
          <w:spacing w:val="-5"/>
          <w:sz w:val="24"/>
        </w:rPr>
        <w:t xml:space="preserve"> </w:t>
      </w:r>
      <w:r w:rsidRPr="007D73EB">
        <w:rPr>
          <w:rFonts w:ascii="Arial" w:hAnsi="Arial" w:cs="Arial"/>
          <w:sz w:val="24"/>
        </w:rPr>
        <w:t>au</w:t>
      </w:r>
      <w:r w:rsidRPr="007D73EB">
        <w:rPr>
          <w:rFonts w:ascii="Arial" w:hAnsi="Arial" w:cs="Arial"/>
          <w:spacing w:val="-5"/>
          <w:sz w:val="24"/>
        </w:rPr>
        <w:t xml:space="preserve"> </w:t>
      </w:r>
      <w:r w:rsidRPr="007D73EB">
        <w:rPr>
          <w:rFonts w:ascii="Arial" w:hAnsi="Arial" w:cs="Arial"/>
          <w:sz w:val="24"/>
        </w:rPr>
        <w:t>dossier</w:t>
      </w:r>
      <w:r w:rsidRPr="007D73EB">
        <w:rPr>
          <w:rFonts w:ascii="Arial" w:hAnsi="Arial" w:cs="Arial"/>
          <w:spacing w:val="-5"/>
          <w:sz w:val="24"/>
        </w:rPr>
        <w:t xml:space="preserve"> </w:t>
      </w:r>
      <w:r w:rsidRPr="007D73EB">
        <w:rPr>
          <w:rFonts w:ascii="Arial" w:hAnsi="Arial" w:cs="Arial"/>
          <w:sz w:val="24"/>
        </w:rPr>
        <w:t>d'Appel</w:t>
      </w:r>
      <w:r w:rsidRPr="007D73EB">
        <w:rPr>
          <w:rFonts w:ascii="Arial" w:hAnsi="Arial" w:cs="Arial"/>
          <w:spacing w:val="-5"/>
          <w:sz w:val="24"/>
        </w:rPr>
        <w:t xml:space="preserve"> </w:t>
      </w:r>
      <w:r w:rsidRPr="007D73EB">
        <w:rPr>
          <w:rFonts w:ascii="Arial" w:hAnsi="Arial" w:cs="Arial"/>
          <w:sz w:val="24"/>
        </w:rPr>
        <w:t>d'Offres,</w:t>
      </w:r>
      <w:r w:rsidRPr="007D73EB">
        <w:rPr>
          <w:rFonts w:ascii="Arial" w:hAnsi="Arial" w:cs="Arial"/>
          <w:spacing w:val="-5"/>
          <w:sz w:val="24"/>
        </w:rPr>
        <w:t xml:space="preserve"> </w:t>
      </w:r>
      <w:r w:rsidRPr="007D73EB">
        <w:rPr>
          <w:rFonts w:ascii="Arial" w:hAnsi="Arial" w:cs="Arial"/>
          <w:sz w:val="24"/>
        </w:rPr>
        <w:t>moyennant</w:t>
      </w:r>
      <w:r w:rsidRPr="007D73EB">
        <w:rPr>
          <w:rFonts w:ascii="Arial" w:hAnsi="Arial" w:cs="Arial"/>
          <w:spacing w:val="11"/>
          <w:sz w:val="24"/>
        </w:rPr>
        <w:t xml:space="preserve"> </w:t>
      </w:r>
      <w:r w:rsidRPr="007D73EB">
        <w:rPr>
          <w:rFonts w:ascii="Arial" w:hAnsi="Arial" w:cs="Arial"/>
          <w:sz w:val="24"/>
        </w:rPr>
        <w:t>les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que</w:t>
      </w:r>
      <w:r w:rsidRPr="007D73EB">
        <w:rPr>
          <w:rFonts w:ascii="Arial" w:hAnsi="Arial" w:cs="Arial"/>
          <w:spacing w:val="11"/>
          <w:sz w:val="24"/>
        </w:rPr>
        <w:t xml:space="preserve"> </w:t>
      </w:r>
      <w:r w:rsidRPr="007D73EB">
        <w:rPr>
          <w:rFonts w:ascii="Arial" w:hAnsi="Arial" w:cs="Arial"/>
          <w:sz w:val="24"/>
        </w:rPr>
        <w:t>j'ai</w:t>
      </w:r>
      <w:r w:rsidRPr="007D73EB">
        <w:rPr>
          <w:rFonts w:ascii="Arial" w:hAnsi="Arial" w:cs="Arial"/>
          <w:spacing w:val="11"/>
          <w:sz w:val="24"/>
        </w:rPr>
        <w:t xml:space="preserve"> </w:t>
      </w:r>
      <w:r w:rsidRPr="007D73EB">
        <w:rPr>
          <w:rFonts w:ascii="Arial" w:hAnsi="Arial" w:cs="Arial"/>
          <w:sz w:val="24"/>
        </w:rPr>
        <w:t>établis</w:t>
      </w:r>
      <w:r w:rsidRPr="007D73EB">
        <w:rPr>
          <w:rFonts w:ascii="Arial" w:hAnsi="Arial" w:cs="Arial"/>
          <w:spacing w:val="11"/>
          <w:sz w:val="24"/>
        </w:rPr>
        <w:t xml:space="preserve"> </w:t>
      </w:r>
      <w:r w:rsidRPr="007D73EB">
        <w:rPr>
          <w:rFonts w:ascii="Arial" w:hAnsi="Arial" w:cs="Arial"/>
          <w:sz w:val="24"/>
        </w:rPr>
        <w:t>moi-même</w:t>
      </w:r>
      <w:r w:rsidRPr="007D73EB">
        <w:rPr>
          <w:rFonts w:ascii="Arial" w:hAnsi="Arial" w:cs="Arial"/>
          <w:spacing w:val="11"/>
          <w:sz w:val="24"/>
        </w:rPr>
        <w:t xml:space="preserve"> </w:t>
      </w:r>
      <w:r w:rsidRPr="007D73EB">
        <w:rPr>
          <w:rFonts w:ascii="Arial" w:hAnsi="Arial" w:cs="Arial"/>
          <w:sz w:val="24"/>
        </w:rPr>
        <w:t>pour</w:t>
      </w:r>
      <w:r w:rsidRPr="007D73EB">
        <w:rPr>
          <w:rFonts w:ascii="Arial" w:hAnsi="Arial" w:cs="Arial"/>
          <w:spacing w:val="11"/>
          <w:sz w:val="24"/>
        </w:rPr>
        <w:t xml:space="preserve"> </w:t>
      </w:r>
      <w:r w:rsidRPr="007D73EB">
        <w:rPr>
          <w:rFonts w:ascii="Arial" w:hAnsi="Arial" w:cs="Arial"/>
          <w:sz w:val="24"/>
        </w:rPr>
        <w:t>chaque</w:t>
      </w:r>
      <w:r w:rsidRPr="007D73EB">
        <w:rPr>
          <w:rFonts w:ascii="Arial" w:hAnsi="Arial" w:cs="Arial"/>
          <w:spacing w:val="11"/>
          <w:sz w:val="24"/>
        </w:rPr>
        <w:t xml:space="preserve"> </w:t>
      </w:r>
      <w:r w:rsidRPr="007D73EB">
        <w:rPr>
          <w:rFonts w:ascii="Arial" w:hAnsi="Arial" w:cs="Arial"/>
          <w:sz w:val="24"/>
        </w:rPr>
        <w:t>nature</w:t>
      </w:r>
      <w:r w:rsidRPr="007D73EB">
        <w:rPr>
          <w:rFonts w:ascii="Arial" w:hAnsi="Arial" w:cs="Arial"/>
          <w:spacing w:val="11"/>
          <w:sz w:val="24"/>
        </w:rPr>
        <w:t xml:space="preserve"> </w:t>
      </w:r>
      <w:r w:rsidRPr="007D73EB">
        <w:rPr>
          <w:rFonts w:ascii="Arial" w:hAnsi="Arial" w:cs="Arial"/>
          <w:sz w:val="24"/>
        </w:rPr>
        <w:t>d'ouvrage,</w:t>
      </w:r>
      <w:r w:rsidRPr="007D73EB">
        <w:rPr>
          <w:rFonts w:ascii="Arial" w:hAnsi="Arial" w:cs="Arial"/>
          <w:spacing w:val="11"/>
          <w:sz w:val="24"/>
        </w:rPr>
        <w:t xml:space="preserve"> </w:t>
      </w:r>
      <w:r w:rsidRPr="007D73EB">
        <w:rPr>
          <w:rFonts w:ascii="Arial" w:hAnsi="Arial" w:cs="Arial"/>
          <w:sz w:val="24"/>
        </w:rPr>
        <w:t>lesquels</w:t>
      </w:r>
      <w:r w:rsidRPr="007D73EB">
        <w:rPr>
          <w:rFonts w:ascii="Arial" w:hAnsi="Arial" w:cs="Arial"/>
          <w:spacing w:val="11"/>
          <w:sz w:val="24"/>
        </w:rPr>
        <w:t xml:space="preserve"> </w:t>
      </w:r>
      <w:r w:rsidRPr="007D73EB">
        <w:rPr>
          <w:rFonts w:ascii="Arial" w:hAnsi="Arial" w:cs="Arial"/>
          <w:sz w:val="24"/>
        </w:rPr>
        <w:t>prix</w:t>
      </w:r>
      <w:r w:rsidRPr="007D73EB">
        <w:rPr>
          <w:rFonts w:ascii="Arial" w:hAnsi="Arial" w:cs="Arial"/>
          <w:spacing w:val="11"/>
          <w:sz w:val="24"/>
        </w:rPr>
        <w:t xml:space="preserve"> </w:t>
      </w:r>
      <w:r w:rsidRPr="007D73EB">
        <w:rPr>
          <w:rFonts w:ascii="Arial" w:hAnsi="Arial" w:cs="Arial"/>
          <w:sz w:val="24"/>
        </w:rPr>
        <w:t>font</w:t>
      </w:r>
      <w:r w:rsidRPr="007D73EB">
        <w:rPr>
          <w:rFonts w:ascii="Arial" w:hAnsi="Arial" w:cs="Arial"/>
          <w:spacing w:val="11"/>
          <w:sz w:val="24"/>
        </w:rPr>
        <w:t xml:space="preserve"> </w:t>
      </w:r>
      <w:r w:rsidRPr="007D73EB">
        <w:rPr>
          <w:rFonts w:ascii="Arial" w:hAnsi="Arial" w:cs="Arial"/>
          <w:sz w:val="24"/>
        </w:rPr>
        <w:t>ressortir</w:t>
      </w:r>
      <w:r w:rsidRPr="007D73EB">
        <w:rPr>
          <w:rFonts w:ascii="Arial" w:hAnsi="Arial" w:cs="Arial"/>
          <w:spacing w:val="11"/>
          <w:sz w:val="24"/>
        </w:rPr>
        <w:t xml:space="preserve"> </w:t>
      </w:r>
      <w:r w:rsidRPr="007D73EB">
        <w:rPr>
          <w:rFonts w:ascii="Arial" w:hAnsi="Arial" w:cs="Arial"/>
          <w:sz w:val="24"/>
        </w:rPr>
        <w:t>le montant</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l'offre</w:t>
      </w:r>
      <w:r w:rsidRPr="007D73EB">
        <w:rPr>
          <w:rFonts w:ascii="Arial" w:hAnsi="Arial" w:cs="Arial"/>
          <w:spacing w:val="7"/>
          <w:sz w:val="24"/>
        </w:rPr>
        <w:t xml:space="preserve"> </w:t>
      </w:r>
      <w:r w:rsidRPr="007D73EB">
        <w:rPr>
          <w:rFonts w:ascii="Arial" w:hAnsi="Arial" w:cs="Arial"/>
          <w:sz w:val="24"/>
        </w:rPr>
        <w:t>pour</w:t>
      </w:r>
      <w:r w:rsidRPr="007D73EB">
        <w:rPr>
          <w:rFonts w:ascii="Arial" w:hAnsi="Arial" w:cs="Arial"/>
          <w:spacing w:val="7"/>
          <w:sz w:val="24"/>
        </w:rPr>
        <w:t xml:space="preserve"> </w:t>
      </w:r>
      <w:r w:rsidRPr="007D73EB">
        <w:rPr>
          <w:rFonts w:ascii="Arial" w:hAnsi="Arial" w:cs="Arial"/>
          <w:sz w:val="24"/>
        </w:rPr>
        <w:t>le</w:t>
      </w:r>
      <w:r w:rsidRPr="007D73EB">
        <w:rPr>
          <w:rFonts w:ascii="Arial" w:hAnsi="Arial" w:cs="Arial"/>
          <w:spacing w:val="7"/>
          <w:sz w:val="24"/>
        </w:rPr>
        <w:t xml:space="preserve"> </w:t>
      </w:r>
      <w:r w:rsidRPr="007D73EB">
        <w:rPr>
          <w:rFonts w:ascii="Arial" w:hAnsi="Arial" w:cs="Arial"/>
          <w:sz w:val="24"/>
        </w:rPr>
        <w:t>lot</w:t>
      </w:r>
      <w:r w:rsidRPr="007D73EB">
        <w:rPr>
          <w:rFonts w:ascii="Arial" w:hAnsi="Arial" w:cs="Arial"/>
          <w:spacing w:val="7"/>
          <w:sz w:val="24"/>
        </w:rPr>
        <w:t xml:space="preserve"> </w:t>
      </w:r>
      <w:r w:rsidRPr="007D73EB">
        <w:rPr>
          <w:rFonts w:ascii="Arial" w:hAnsi="Arial" w:cs="Arial"/>
          <w:sz w:val="24"/>
        </w:rPr>
        <w:t>n°</w:t>
      </w:r>
      <w:r w:rsidRPr="007D73EB">
        <w:rPr>
          <w:rFonts w:ascii="Arial" w:hAnsi="Arial" w:cs="Arial"/>
          <w:spacing w:val="7"/>
          <w:sz w:val="24"/>
        </w:rPr>
        <w:t xml:space="preserve"> </w:t>
      </w:r>
      <w:r w:rsidRPr="007D73EB">
        <w:rPr>
          <w:rFonts w:ascii="Arial" w:hAnsi="Arial" w:cs="Arial"/>
          <w:sz w:val="24"/>
        </w:rPr>
        <w:t xml:space="preserve">……….............  à </w:t>
      </w:r>
    </w:p>
    <w:p w14:paraId="7D2B6EBB" w14:textId="77777777" w:rsidR="00F551C2" w:rsidRPr="007D73EB" w:rsidRDefault="00F551C2" w:rsidP="00F551C2">
      <w:pPr>
        <w:widowControl w:val="0"/>
        <w:tabs>
          <w:tab w:val="left" w:pos="380"/>
        </w:tabs>
        <w:autoSpaceDE w:val="0"/>
        <w:jc w:val="both"/>
        <w:rPr>
          <w:sz w:val="24"/>
        </w:rPr>
      </w:pPr>
      <w:r w:rsidRPr="007D73EB">
        <w:rPr>
          <w:rFonts w:ascii="Arial" w:hAnsi="Arial" w:cs="Arial"/>
          <w:sz w:val="24"/>
        </w:rPr>
        <w:t>-</w:t>
      </w:r>
      <w:r w:rsidRPr="007D73EB">
        <w:rPr>
          <w:rFonts w:ascii="Arial" w:hAnsi="Arial" w:cs="Arial"/>
          <w:sz w:val="24"/>
        </w:rPr>
        <w:tab/>
        <w:t>……….............</w:t>
      </w:r>
      <w:r w:rsidRPr="007D73EB">
        <w:rPr>
          <w:rFonts w:ascii="Arial" w:hAnsi="Arial" w:cs="Arial"/>
          <w:spacing w:val="-2"/>
          <w:sz w:val="24"/>
        </w:rPr>
        <w:t>.</w:t>
      </w:r>
      <w:r w:rsidRPr="007D73EB">
        <w:rPr>
          <w:rFonts w:ascii="Arial" w:hAnsi="Arial" w:cs="Arial"/>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chiffres</w:t>
      </w:r>
      <w:r w:rsidRPr="007D73EB">
        <w:rPr>
          <w:rFonts w:ascii="Arial" w:hAnsi="Arial" w:cs="Arial"/>
          <w:i/>
          <w:iCs/>
          <w:spacing w:val="-2"/>
          <w:sz w:val="24"/>
        </w:rPr>
        <w:t xml:space="preserve"> </w:t>
      </w:r>
      <w:r w:rsidRPr="007D73EB">
        <w:rPr>
          <w:rFonts w:ascii="Arial" w:hAnsi="Arial" w:cs="Arial"/>
          <w:i/>
          <w:iCs/>
          <w:sz w:val="24"/>
        </w:rPr>
        <w:t>et</w:t>
      </w:r>
      <w:r w:rsidRPr="007D73EB">
        <w:rPr>
          <w:rFonts w:ascii="Arial" w:hAnsi="Arial" w:cs="Arial"/>
          <w:i/>
          <w:iCs/>
          <w:spacing w:val="-2"/>
          <w:sz w:val="24"/>
        </w:rPr>
        <w:t xml:space="preserve"> </w:t>
      </w:r>
      <w:r w:rsidRPr="007D73EB">
        <w:rPr>
          <w:rFonts w:ascii="Arial" w:hAnsi="Arial" w:cs="Arial"/>
          <w:i/>
          <w:iCs/>
          <w:sz w:val="24"/>
        </w:rPr>
        <w:t>en</w:t>
      </w:r>
      <w:r w:rsidRPr="007D73EB">
        <w:rPr>
          <w:rFonts w:ascii="Arial" w:hAnsi="Arial" w:cs="Arial"/>
          <w:i/>
          <w:iCs/>
          <w:spacing w:val="-2"/>
          <w:sz w:val="24"/>
        </w:rPr>
        <w:t xml:space="preserve"> </w:t>
      </w:r>
      <w:r w:rsidRPr="007D73EB">
        <w:rPr>
          <w:rFonts w:ascii="Arial" w:hAnsi="Arial" w:cs="Arial"/>
          <w:i/>
          <w:iCs/>
          <w:sz w:val="24"/>
        </w:rPr>
        <w:t>lettres]</w:t>
      </w:r>
      <w:r w:rsidRPr="007D73EB">
        <w:rPr>
          <w:rFonts w:ascii="Arial" w:hAnsi="Arial" w:cs="Arial"/>
          <w:i/>
          <w:iCs/>
          <w:spacing w:val="9"/>
          <w:sz w:val="24"/>
        </w:rPr>
        <w:t xml:space="preserve"> </w:t>
      </w:r>
      <w:r w:rsidRPr="007D73EB">
        <w:rPr>
          <w:rFonts w:ascii="Arial" w:hAnsi="Arial" w:cs="Arial"/>
          <w:sz w:val="24"/>
        </w:rPr>
        <w:t>francs</w:t>
      </w:r>
      <w:r w:rsidRPr="007D73EB">
        <w:rPr>
          <w:rFonts w:ascii="Arial" w:hAnsi="Arial" w:cs="Arial"/>
          <w:spacing w:val="-2"/>
          <w:sz w:val="24"/>
        </w:rPr>
        <w:t xml:space="preserve"> </w:t>
      </w:r>
      <w:r w:rsidRPr="007D73EB">
        <w:rPr>
          <w:rFonts w:ascii="Arial" w:hAnsi="Arial" w:cs="Arial"/>
          <w:sz w:val="24"/>
        </w:rPr>
        <w:t>Cfa</w:t>
      </w:r>
      <w:r w:rsidRPr="007D73EB">
        <w:rPr>
          <w:rFonts w:ascii="Arial" w:hAnsi="Arial" w:cs="Arial"/>
          <w:spacing w:val="-2"/>
          <w:sz w:val="24"/>
        </w:rPr>
        <w:t xml:space="preserve"> </w:t>
      </w:r>
      <w:r w:rsidRPr="007D73EB">
        <w:rPr>
          <w:rFonts w:ascii="Arial" w:hAnsi="Arial" w:cs="Arial"/>
          <w:sz w:val="24"/>
        </w:rPr>
        <w:t>Hors</w:t>
      </w:r>
      <w:r w:rsidRPr="007D73EB">
        <w:rPr>
          <w:rFonts w:ascii="Arial" w:hAnsi="Arial" w:cs="Arial"/>
          <w:spacing w:val="-2"/>
          <w:sz w:val="24"/>
        </w:rPr>
        <w:t xml:space="preserve"> </w:t>
      </w:r>
      <w:r w:rsidRPr="007D73EB">
        <w:rPr>
          <w:rFonts w:ascii="Arial" w:hAnsi="Arial" w:cs="Arial"/>
          <w:sz w:val="24"/>
        </w:rPr>
        <w:t>TVA,</w:t>
      </w:r>
      <w:r w:rsidRPr="007D73EB">
        <w:rPr>
          <w:rFonts w:ascii="Arial" w:hAnsi="Arial" w:cs="Arial"/>
          <w:spacing w:val="-2"/>
          <w:sz w:val="24"/>
        </w:rPr>
        <w:t xml:space="preserve"> </w:t>
      </w:r>
      <w:r w:rsidRPr="007D73EB">
        <w:rPr>
          <w:rFonts w:ascii="Arial" w:hAnsi="Arial" w:cs="Arial"/>
          <w:sz w:val="24"/>
        </w:rPr>
        <w:t>et</w:t>
      </w:r>
      <w:r w:rsidRPr="007D73EB">
        <w:rPr>
          <w:rFonts w:ascii="Arial" w:hAnsi="Arial" w:cs="Arial"/>
          <w:spacing w:val="-2"/>
          <w:sz w:val="24"/>
        </w:rPr>
        <w:t xml:space="preserve"> </w:t>
      </w:r>
      <w:r w:rsidRPr="007D73EB">
        <w:rPr>
          <w:rFonts w:ascii="Arial" w:hAnsi="Arial" w:cs="Arial"/>
          <w:sz w:val="24"/>
        </w:rPr>
        <w:t>à</w:t>
      </w:r>
    </w:p>
    <w:p w14:paraId="0643F9E4" w14:textId="77777777" w:rsidR="00F551C2" w:rsidRPr="007D73EB" w:rsidRDefault="00F551C2" w:rsidP="00F551C2">
      <w:pPr>
        <w:widowControl w:val="0"/>
        <w:autoSpaceDE w:val="0"/>
        <w:jc w:val="both"/>
        <w:rPr>
          <w:sz w:val="24"/>
        </w:rPr>
      </w:pPr>
      <w:r w:rsidRPr="007D73EB">
        <w:rPr>
          <w:rFonts w:ascii="Arial" w:hAnsi="Arial" w:cs="Arial"/>
          <w:sz w:val="24"/>
        </w:rPr>
        <w:t>……….............................. francs</w:t>
      </w:r>
      <w:r w:rsidRPr="007D73EB">
        <w:rPr>
          <w:rFonts w:ascii="Arial" w:hAnsi="Arial" w:cs="Arial"/>
          <w:spacing w:val="19"/>
          <w:sz w:val="24"/>
        </w:rPr>
        <w:t xml:space="preserve"> </w:t>
      </w:r>
      <w:r w:rsidRPr="007D73EB">
        <w:rPr>
          <w:rFonts w:ascii="Arial" w:hAnsi="Arial" w:cs="Arial"/>
          <w:sz w:val="24"/>
        </w:rPr>
        <w:t>CFA</w:t>
      </w:r>
      <w:r w:rsidRPr="007D73EB">
        <w:rPr>
          <w:rFonts w:ascii="Arial" w:hAnsi="Arial" w:cs="Arial"/>
          <w:spacing w:val="19"/>
          <w:sz w:val="24"/>
        </w:rPr>
        <w:t xml:space="preserve"> </w:t>
      </w:r>
      <w:r w:rsidRPr="007D73EB">
        <w:rPr>
          <w:rFonts w:ascii="Arial" w:hAnsi="Arial" w:cs="Arial"/>
          <w:sz w:val="24"/>
        </w:rPr>
        <w:t>Toutes</w:t>
      </w:r>
      <w:r w:rsidRPr="007D73EB">
        <w:rPr>
          <w:rFonts w:ascii="Arial" w:hAnsi="Arial" w:cs="Arial"/>
          <w:spacing w:val="19"/>
          <w:sz w:val="24"/>
        </w:rPr>
        <w:t xml:space="preserve"> </w:t>
      </w:r>
      <w:r w:rsidRPr="007D73EB">
        <w:rPr>
          <w:rFonts w:ascii="Arial" w:hAnsi="Arial" w:cs="Arial"/>
          <w:sz w:val="24"/>
        </w:rPr>
        <w:t>Taxes</w:t>
      </w:r>
      <w:r w:rsidRPr="007D73EB">
        <w:rPr>
          <w:rFonts w:ascii="Arial" w:hAnsi="Arial" w:cs="Arial"/>
          <w:spacing w:val="19"/>
          <w:sz w:val="24"/>
        </w:rPr>
        <w:t xml:space="preserve"> </w:t>
      </w:r>
      <w:r w:rsidRPr="007D73EB">
        <w:rPr>
          <w:rFonts w:ascii="Arial" w:hAnsi="Arial" w:cs="Arial"/>
          <w:sz w:val="24"/>
        </w:rPr>
        <w:t>Comprises.</w:t>
      </w:r>
      <w:r w:rsidRPr="007D73EB">
        <w:rPr>
          <w:rFonts w:ascii="Arial" w:hAnsi="Arial" w:cs="Arial"/>
          <w:spacing w:val="19"/>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chiffres</w:t>
      </w:r>
      <w:r w:rsidRPr="007D73EB">
        <w:rPr>
          <w:rFonts w:ascii="Arial" w:hAnsi="Arial" w:cs="Arial"/>
          <w:i/>
          <w:iCs/>
          <w:spacing w:val="16"/>
          <w:sz w:val="24"/>
        </w:rPr>
        <w:t xml:space="preserve"> </w:t>
      </w:r>
      <w:r w:rsidRPr="007D73EB">
        <w:rPr>
          <w:rFonts w:ascii="Arial" w:hAnsi="Arial" w:cs="Arial"/>
          <w:i/>
          <w:iCs/>
          <w:sz w:val="24"/>
        </w:rPr>
        <w:t>et</w:t>
      </w:r>
      <w:r w:rsidRPr="007D73EB">
        <w:rPr>
          <w:rFonts w:ascii="Arial" w:hAnsi="Arial" w:cs="Arial"/>
          <w:i/>
          <w:iCs/>
          <w:spacing w:val="16"/>
          <w:sz w:val="24"/>
        </w:rPr>
        <w:t xml:space="preserve"> </w:t>
      </w:r>
      <w:r w:rsidRPr="007D73EB">
        <w:rPr>
          <w:rFonts w:ascii="Arial" w:hAnsi="Arial" w:cs="Arial"/>
          <w:i/>
          <w:iCs/>
          <w:sz w:val="24"/>
        </w:rPr>
        <w:t>en</w:t>
      </w:r>
      <w:r w:rsidRPr="007D73EB">
        <w:rPr>
          <w:rFonts w:ascii="Arial" w:hAnsi="Arial" w:cs="Arial"/>
          <w:i/>
          <w:iCs/>
          <w:spacing w:val="16"/>
          <w:sz w:val="24"/>
        </w:rPr>
        <w:t xml:space="preserve"> </w:t>
      </w:r>
      <w:r w:rsidRPr="007D73EB">
        <w:rPr>
          <w:rFonts w:ascii="Arial" w:hAnsi="Arial" w:cs="Arial"/>
          <w:i/>
          <w:iCs/>
          <w:sz w:val="24"/>
        </w:rPr>
        <w:t>lettres]</w:t>
      </w:r>
    </w:p>
    <w:p w14:paraId="78D66057" w14:textId="77777777" w:rsidR="00F551C2" w:rsidRPr="007D73EB" w:rsidRDefault="00F551C2" w:rsidP="00F551C2">
      <w:pPr>
        <w:widowControl w:val="0"/>
        <w:autoSpaceDE w:val="0"/>
        <w:jc w:val="both"/>
        <w:rPr>
          <w:sz w:val="24"/>
        </w:rPr>
      </w:pPr>
      <w:r w:rsidRPr="007D73EB">
        <w:rPr>
          <w:rFonts w:ascii="Arial" w:hAnsi="Arial" w:cs="Arial"/>
          <w:sz w:val="24"/>
        </w:rPr>
        <w:t>- M'engage</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exécuter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travaux</w:t>
      </w:r>
      <w:r w:rsidRPr="007D73EB">
        <w:rPr>
          <w:rFonts w:ascii="Arial" w:hAnsi="Arial" w:cs="Arial"/>
          <w:spacing w:val="7"/>
          <w:sz w:val="24"/>
        </w:rPr>
        <w:t xml:space="preserve"> </w:t>
      </w:r>
      <w:r w:rsidRPr="007D73EB">
        <w:rPr>
          <w:rFonts w:ascii="Arial" w:hAnsi="Arial" w:cs="Arial"/>
          <w:sz w:val="24"/>
        </w:rPr>
        <w:t>dans</w:t>
      </w:r>
      <w:r w:rsidRPr="007D73EB">
        <w:rPr>
          <w:rFonts w:ascii="Arial" w:hAnsi="Arial" w:cs="Arial"/>
          <w:spacing w:val="7"/>
          <w:sz w:val="24"/>
        </w:rPr>
        <w:t xml:space="preserve"> </w:t>
      </w:r>
      <w:r w:rsidRPr="007D73EB">
        <w:rPr>
          <w:rFonts w:ascii="Arial" w:hAnsi="Arial" w:cs="Arial"/>
          <w:sz w:val="24"/>
        </w:rPr>
        <w:t>un</w:t>
      </w:r>
      <w:r w:rsidRPr="007D73EB">
        <w:rPr>
          <w:rFonts w:ascii="Arial" w:hAnsi="Arial" w:cs="Arial"/>
          <w:spacing w:val="7"/>
          <w:sz w:val="24"/>
        </w:rPr>
        <w:t xml:space="preserve"> </w:t>
      </w:r>
      <w:r w:rsidRPr="007D73EB">
        <w:rPr>
          <w:rFonts w:ascii="Arial" w:hAnsi="Arial" w:cs="Arial"/>
          <w:sz w:val="24"/>
        </w:rPr>
        <w:t>délai</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mois</w:t>
      </w:r>
    </w:p>
    <w:p w14:paraId="533AD281" w14:textId="77777777" w:rsidR="00F551C2" w:rsidRPr="007D73EB" w:rsidRDefault="00F551C2" w:rsidP="00F551C2">
      <w:pPr>
        <w:widowControl w:val="0"/>
        <w:autoSpaceDE w:val="0"/>
        <w:jc w:val="both"/>
        <w:rPr>
          <w:sz w:val="24"/>
        </w:rPr>
      </w:pPr>
      <w:r w:rsidRPr="007D73EB">
        <w:rPr>
          <w:rFonts w:ascii="Arial" w:hAnsi="Arial" w:cs="Arial"/>
          <w:sz w:val="24"/>
        </w:rPr>
        <w:t>- M’engage en outre à maintenir mon offre dans le délai de 90 jours à compter de la date limite de remise des offres.</w:t>
      </w:r>
    </w:p>
    <w:p w14:paraId="12AA8418" w14:textId="77777777" w:rsidR="00F551C2" w:rsidRPr="007D73EB" w:rsidRDefault="00F551C2" w:rsidP="00F551C2">
      <w:pPr>
        <w:widowControl w:val="0"/>
        <w:autoSpaceDE w:val="0"/>
        <w:jc w:val="both"/>
        <w:rPr>
          <w:sz w:val="24"/>
        </w:rPr>
      </w:pPr>
      <w:r w:rsidRPr="007D73EB">
        <w:rPr>
          <w:rFonts w:ascii="Arial" w:hAnsi="Arial" w:cs="Arial"/>
          <w:sz w:val="24"/>
        </w:rPr>
        <w:t>- Les rabais et les modalités d’application desdits rabais sont les suivants (</w:t>
      </w:r>
      <w:r w:rsidRPr="007D73EB">
        <w:rPr>
          <w:rFonts w:ascii="Arial" w:hAnsi="Arial" w:cs="Arial"/>
          <w:i/>
          <w:sz w:val="24"/>
        </w:rPr>
        <w:t>en cas de possibilité d’attribution</w:t>
      </w:r>
      <w:r w:rsidRPr="007D73EB">
        <w:rPr>
          <w:rFonts w:ascii="Arial" w:hAnsi="Arial" w:cs="Arial"/>
          <w:i/>
          <w:spacing w:val="7"/>
          <w:sz w:val="24"/>
        </w:rPr>
        <w:t xml:space="preserve"> </w:t>
      </w:r>
      <w:r w:rsidRPr="007D73EB">
        <w:rPr>
          <w:rFonts w:ascii="Arial" w:hAnsi="Arial" w:cs="Arial"/>
          <w:i/>
          <w:sz w:val="24"/>
        </w:rPr>
        <w:t>de</w:t>
      </w:r>
      <w:r w:rsidRPr="007D73EB">
        <w:rPr>
          <w:rFonts w:ascii="Arial" w:hAnsi="Arial" w:cs="Arial"/>
          <w:i/>
          <w:spacing w:val="7"/>
          <w:sz w:val="24"/>
        </w:rPr>
        <w:t xml:space="preserve"> </w:t>
      </w:r>
      <w:r w:rsidRPr="007D73EB">
        <w:rPr>
          <w:rFonts w:ascii="Arial" w:hAnsi="Arial" w:cs="Arial"/>
          <w:i/>
          <w:sz w:val="24"/>
        </w:rPr>
        <w:t>plusieurs</w:t>
      </w:r>
      <w:r w:rsidRPr="007D73EB">
        <w:rPr>
          <w:rFonts w:ascii="Arial" w:hAnsi="Arial" w:cs="Arial"/>
          <w:i/>
          <w:spacing w:val="7"/>
          <w:sz w:val="24"/>
        </w:rPr>
        <w:t xml:space="preserve"> </w:t>
      </w:r>
      <w:r w:rsidRPr="007D73EB">
        <w:rPr>
          <w:rFonts w:ascii="Arial" w:hAnsi="Arial" w:cs="Arial"/>
          <w:i/>
          <w:sz w:val="24"/>
        </w:rPr>
        <w:t>lots</w:t>
      </w:r>
      <w:r w:rsidRPr="007D73EB">
        <w:rPr>
          <w:rFonts w:ascii="Arial" w:hAnsi="Arial" w:cs="Arial"/>
          <w:sz w:val="24"/>
        </w:rPr>
        <w:t>) :</w:t>
      </w:r>
      <w:r w:rsidR="009B1E18" w:rsidRPr="007D73EB">
        <w:rPr>
          <w:rFonts w:ascii="Arial" w:hAnsi="Arial" w:cs="Arial"/>
          <w:sz w:val="24"/>
        </w:rPr>
        <w:t xml:space="preserve"> (A préciser)</w:t>
      </w:r>
    </w:p>
    <w:p w14:paraId="329A4F68" w14:textId="77777777" w:rsidR="00F551C2" w:rsidRPr="007D73EB" w:rsidRDefault="00890DBC" w:rsidP="00F551C2">
      <w:pPr>
        <w:widowControl w:val="0"/>
        <w:autoSpaceDE w:val="0"/>
        <w:jc w:val="both"/>
        <w:rPr>
          <w:sz w:val="24"/>
        </w:rPr>
      </w:pPr>
      <w:r w:rsidRPr="007D73EB">
        <w:rPr>
          <w:rFonts w:ascii="Arial" w:hAnsi="Arial" w:cs="Arial"/>
          <w:sz w:val="24"/>
        </w:rPr>
        <w:t xml:space="preserve">Le Maître d’ouvrage </w:t>
      </w:r>
      <w:r w:rsidR="00F551C2" w:rsidRPr="007D73EB">
        <w:rPr>
          <w:rFonts w:ascii="Arial" w:hAnsi="Arial" w:cs="Arial"/>
          <w:sz w:val="24"/>
        </w:rPr>
        <w:t>se libérera des so</w:t>
      </w:r>
      <w:r w:rsidR="00E03559" w:rsidRPr="007D73EB">
        <w:rPr>
          <w:rFonts w:ascii="Arial" w:hAnsi="Arial" w:cs="Arial"/>
          <w:sz w:val="24"/>
        </w:rPr>
        <w:t>mmes dues par lui au titre de le</w:t>
      </w:r>
      <w:r w:rsidR="00F551C2" w:rsidRPr="007D73EB">
        <w:rPr>
          <w:rFonts w:ascii="Arial" w:hAnsi="Arial" w:cs="Arial"/>
          <w:sz w:val="24"/>
        </w:rPr>
        <w:t xml:space="preserve"> présent</w:t>
      </w:r>
      <w:r w:rsidR="00E03559" w:rsidRPr="007D73EB">
        <w:rPr>
          <w:rFonts w:ascii="Arial" w:hAnsi="Arial" w:cs="Arial"/>
          <w:sz w:val="24"/>
        </w:rPr>
        <w:t xml:space="preserve"> marché</w:t>
      </w:r>
      <w:r w:rsidR="00F551C2" w:rsidRPr="007D73EB">
        <w:rPr>
          <w:rFonts w:ascii="Arial" w:hAnsi="Arial" w:cs="Arial"/>
          <w:sz w:val="24"/>
        </w:rPr>
        <w:t xml:space="preserve"> en faisant donner</w:t>
      </w:r>
      <w:r w:rsidR="00F551C2" w:rsidRPr="007D73EB">
        <w:rPr>
          <w:rFonts w:ascii="Arial" w:hAnsi="Arial" w:cs="Arial"/>
          <w:spacing w:val="18"/>
          <w:sz w:val="24"/>
        </w:rPr>
        <w:t xml:space="preserve"> </w:t>
      </w:r>
      <w:r w:rsidR="00F551C2" w:rsidRPr="007D73EB">
        <w:rPr>
          <w:rFonts w:ascii="Arial" w:hAnsi="Arial" w:cs="Arial"/>
          <w:sz w:val="24"/>
        </w:rPr>
        <w:t>crédit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compte</w:t>
      </w:r>
      <w:r w:rsidR="00F551C2" w:rsidRPr="007D73EB">
        <w:rPr>
          <w:rFonts w:ascii="Arial" w:hAnsi="Arial" w:cs="Arial"/>
          <w:spacing w:val="18"/>
          <w:sz w:val="24"/>
        </w:rPr>
        <w:t xml:space="preserve"> </w:t>
      </w:r>
      <w:r w:rsidR="00F551C2" w:rsidRPr="007D73EB">
        <w:rPr>
          <w:rFonts w:ascii="Arial" w:hAnsi="Arial" w:cs="Arial"/>
          <w:sz w:val="24"/>
        </w:rPr>
        <w:t>n°</w:t>
      </w:r>
      <w:r w:rsidR="00F551C2" w:rsidRPr="007D73EB">
        <w:rPr>
          <w:rFonts w:ascii="Arial" w:hAnsi="Arial" w:cs="Arial"/>
          <w:spacing w:val="18"/>
          <w:sz w:val="24"/>
        </w:rPr>
        <w:t xml:space="preserve"> </w:t>
      </w:r>
      <w:r w:rsidR="00F551C2" w:rsidRPr="007D73EB">
        <w:rPr>
          <w:rFonts w:ascii="Arial" w:hAnsi="Arial" w:cs="Arial"/>
          <w:sz w:val="24"/>
        </w:rPr>
        <w:t xml:space="preserve">………………................. </w:t>
      </w:r>
      <w:r w:rsidR="00F551C2" w:rsidRPr="007D73EB">
        <w:rPr>
          <w:rFonts w:ascii="Arial" w:hAnsi="Arial" w:cs="Arial"/>
          <w:spacing w:val="-16"/>
          <w:sz w:val="24"/>
        </w:rPr>
        <w:t xml:space="preserve"> </w:t>
      </w:r>
      <w:r w:rsidR="00F551C2" w:rsidRPr="007D73EB">
        <w:rPr>
          <w:rFonts w:ascii="Arial" w:hAnsi="Arial" w:cs="Arial"/>
          <w:sz w:val="24"/>
        </w:rPr>
        <w:t>ouvert</w:t>
      </w:r>
      <w:r w:rsidR="00F551C2" w:rsidRPr="007D73EB">
        <w:rPr>
          <w:rFonts w:ascii="Arial" w:hAnsi="Arial" w:cs="Arial"/>
          <w:spacing w:val="18"/>
          <w:sz w:val="24"/>
        </w:rPr>
        <w:t xml:space="preserve"> </w:t>
      </w:r>
      <w:r w:rsidR="00F551C2" w:rsidRPr="007D73EB">
        <w:rPr>
          <w:rFonts w:ascii="Arial" w:hAnsi="Arial" w:cs="Arial"/>
          <w:sz w:val="24"/>
        </w:rPr>
        <w:t>au</w:t>
      </w:r>
      <w:r w:rsidR="00F551C2" w:rsidRPr="007D73EB">
        <w:rPr>
          <w:rFonts w:ascii="Arial" w:hAnsi="Arial" w:cs="Arial"/>
          <w:spacing w:val="18"/>
          <w:sz w:val="24"/>
        </w:rPr>
        <w:t xml:space="preserve"> </w:t>
      </w:r>
      <w:r w:rsidR="00F551C2" w:rsidRPr="007D73EB">
        <w:rPr>
          <w:rFonts w:ascii="Arial" w:hAnsi="Arial" w:cs="Arial"/>
          <w:sz w:val="24"/>
        </w:rPr>
        <w:t>nom</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w:t>
      </w:r>
      <w:r w:rsidR="00F551C2" w:rsidRPr="007D73EB">
        <w:rPr>
          <w:rFonts w:ascii="Arial" w:hAnsi="Arial" w:cs="Arial"/>
          <w:spacing w:val="-16"/>
          <w:sz w:val="24"/>
        </w:rPr>
        <w:t xml:space="preserve"> </w:t>
      </w:r>
      <w:r w:rsidR="00F551C2" w:rsidRPr="007D73EB">
        <w:rPr>
          <w:rFonts w:ascii="Arial" w:hAnsi="Arial" w:cs="Arial"/>
          <w:sz w:val="24"/>
        </w:rPr>
        <w:t>auprès</w:t>
      </w:r>
      <w:r w:rsidR="00F551C2" w:rsidRPr="007D73EB">
        <w:rPr>
          <w:rFonts w:ascii="Arial" w:hAnsi="Arial" w:cs="Arial"/>
          <w:spacing w:val="18"/>
          <w:sz w:val="24"/>
        </w:rPr>
        <w:t xml:space="preserve"> </w:t>
      </w:r>
      <w:r w:rsidR="00F551C2" w:rsidRPr="007D73EB">
        <w:rPr>
          <w:rFonts w:ascii="Arial" w:hAnsi="Arial" w:cs="Arial"/>
          <w:sz w:val="24"/>
        </w:rPr>
        <w:t>de</w:t>
      </w:r>
      <w:r w:rsidR="00F551C2" w:rsidRPr="007D73EB">
        <w:rPr>
          <w:rFonts w:ascii="Arial" w:hAnsi="Arial" w:cs="Arial"/>
          <w:spacing w:val="18"/>
          <w:sz w:val="24"/>
        </w:rPr>
        <w:t xml:space="preserve"> </w:t>
      </w:r>
      <w:r w:rsidR="00F551C2" w:rsidRPr="007D73EB">
        <w:rPr>
          <w:rFonts w:ascii="Arial" w:hAnsi="Arial" w:cs="Arial"/>
          <w:sz w:val="24"/>
        </w:rPr>
        <w:t>la</w:t>
      </w:r>
      <w:r w:rsidR="00F551C2" w:rsidRPr="007D73EB">
        <w:rPr>
          <w:rFonts w:ascii="Arial" w:hAnsi="Arial" w:cs="Arial"/>
          <w:spacing w:val="18"/>
          <w:sz w:val="24"/>
        </w:rPr>
        <w:t xml:space="preserve"> </w:t>
      </w:r>
      <w:r w:rsidR="00F551C2" w:rsidRPr="007D73EB">
        <w:rPr>
          <w:rFonts w:ascii="Arial" w:hAnsi="Arial" w:cs="Arial"/>
          <w:sz w:val="24"/>
        </w:rPr>
        <w:t>banque …................................…………… Agence</w:t>
      </w:r>
      <w:r w:rsidR="00F551C2" w:rsidRPr="007D73EB">
        <w:rPr>
          <w:rFonts w:ascii="Arial" w:hAnsi="Arial" w:cs="Arial"/>
          <w:spacing w:val="7"/>
          <w:sz w:val="24"/>
        </w:rPr>
        <w:t xml:space="preserve"> </w:t>
      </w:r>
      <w:r w:rsidR="00F551C2" w:rsidRPr="007D73EB">
        <w:rPr>
          <w:rFonts w:ascii="Arial" w:hAnsi="Arial" w:cs="Arial"/>
          <w:sz w:val="24"/>
        </w:rPr>
        <w:t>de</w:t>
      </w:r>
      <w:r w:rsidR="00F551C2" w:rsidRPr="007D73EB">
        <w:rPr>
          <w:rFonts w:ascii="Arial" w:hAnsi="Arial" w:cs="Arial"/>
          <w:spacing w:val="7"/>
          <w:sz w:val="24"/>
        </w:rPr>
        <w:t xml:space="preserve"> </w:t>
      </w:r>
      <w:r w:rsidR="00F551C2" w:rsidRPr="007D73EB">
        <w:rPr>
          <w:rFonts w:ascii="Arial" w:hAnsi="Arial" w:cs="Arial"/>
          <w:sz w:val="24"/>
        </w:rPr>
        <w:t>…..............................……………………..</w:t>
      </w:r>
    </w:p>
    <w:p w14:paraId="64E51595" w14:textId="77777777" w:rsidR="00F551C2" w:rsidRPr="007D73EB" w:rsidRDefault="00F551C2" w:rsidP="00F551C2">
      <w:pPr>
        <w:widowControl w:val="0"/>
        <w:autoSpaceDE w:val="0"/>
        <w:jc w:val="both"/>
        <w:rPr>
          <w:rFonts w:ascii="Arial" w:hAnsi="Arial" w:cs="Arial"/>
          <w:sz w:val="24"/>
        </w:rPr>
      </w:pPr>
      <w:r w:rsidRPr="007D73EB">
        <w:rPr>
          <w:rFonts w:ascii="Arial" w:hAnsi="Arial" w:cs="Arial"/>
          <w:sz w:val="24"/>
        </w:rPr>
        <w:t>Avant</w:t>
      </w:r>
      <w:r w:rsidR="00E03559" w:rsidRPr="007D73EB">
        <w:rPr>
          <w:rFonts w:ascii="Arial" w:hAnsi="Arial" w:cs="Arial"/>
          <w:sz w:val="24"/>
        </w:rPr>
        <w:t xml:space="preserve"> signature du marché</w:t>
      </w:r>
      <w:r w:rsidRPr="007D73EB">
        <w:rPr>
          <w:rFonts w:ascii="Arial" w:hAnsi="Arial" w:cs="Arial"/>
          <w:sz w:val="24"/>
        </w:rPr>
        <w:t>, la présente soumission acceptée par vous vaudra engagement entre nous.</w:t>
      </w:r>
    </w:p>
    <w:p w14:paraId="4379D5F0" w14:textId="77777777" w:rsidR="00F551C2" w:rsidRPr="007D73EB" w:rsidRDefault="00F551C2" w:rsidP="00F551C2">
      <w:pPr>
        <w:widowControl w:val="0"/>
        <w:autoSpaceDE w:val="0"/>
        <w:jc w:val="both"/>
        <w:rPr>
          <w:rFonts w:ascii="Arial" w:hAnsi="Arial" w:cs="Arial"/>
          <w:i/>
          <w:iCs/>
          <w:sz w:val="24"/>
        </w:rPr>
      </w:pPr>
    </w:p>
    <w:p w14:paraId="341125BD" w14:textId="77777777" w:rsidR="00F551C2" w:rsidRPr="007D73EB" w:rsidRDefault="00F551C2" w:rsidP="00F551C2">
      <w:pPr>
        <w:widowControl w:val="0"/>
        <w:autoSpaceDE w:val="0"/>
        <w:jc w:val="both"/>
        <w:rPr>
          <w:sz w:val="24"/>
        </w:rPr>
      </w:pPr>
      <w:r w:rsidRPr="007D73EB">
        <w:rPr>
          <w:rFonts w:ascii="Arial" w:hAnsi="Arial" w:cs="Arial"/>
          <w:i/>
          <w:iCs/>
          <w:sz w:val="24"/>
        </w:rPr>
        <w:t>Fait</w:t>
      </w:r>
      <w:r w:rsidRPr="007D73EB">
        <w:rPr>
          <w:rFonts w:ascii="Arial" w:hAnsi="Arial" w:cs="Arial"/>
          <w:i/>
          <w:iCs/>
          <w:spacing w:val="7"/>
          <w:sz w:val="24"/>
        </w:rPr>
        <w:t xml:space="preserve"> </w:t>
      </w:r>
      <w:r w:rsidRPr="007D73EB">
        <w:rPr>
          <w:rFonts w:ascii="Arial" w:hAnsi="Arial" w:cs="Arial"/>
          <w:i/>
          <w:iCs/>
          <w:sz w:val="24"/>
        </w:rPr>
        <w:t>à</w:t>
      </w:r>
      <w:r w:rsidRPr="007D73EB">
        <w:rPr>
          <w:rFonts w:ascii="Arial" w:hAnsi="Arial" w:cs="Arial"/>
          <w:i/>
          <w:iCs/>
          <w:spacing w:val="7"/>
          <w:sz w:val="24"/>
        </w:rPr>
        <w:t xml:space="preserve"> </w:t>
      </w:r>
      <w:r w:rsidRPr="007D73EB">
        <w:rPr>
          <w:rFonts w:ascii="Arial" w:hAnsi="Arial" w:cs="Arial"/>
          <w:i/>
          <w:iCs/>
          <w:sz w:val="24"/>
        </w:rPr>
        <w:t>………....................……. le</w:t>
      </w:r>
      <w:r w:rsidRPr="007D73EB">
        <w:rPr>
          <w:rFonts w:ascii="Arial" w:hAnsi="Arial" w:cs="Arial"/>
          <w:i/>
          <w:iCs/>
          <w:spacing w:val="7"/>
          <w:sz w:val="24"/>
        </w:rPr>
        <w:t xml:space="preserve"> </w:t>
      </w:r>
      <w:r w:rsidRPr="007D73EB">
        <w:rPr>
          <w:rFonts w:ascii="Arial" w:hAnsi="Arial" w:cs="Arial"/>
          <w:i/>
          <w:iCs/>
          <w:sz w:val="24"/>
        </w:rPr>
        <w:t>………...............................…….</w:t>
      </w:r>
    </w:p>
    <w:p w14:paraId="10E19D6D" w14:textId="77777777" w:rsidR="00F551C2" w:rsidRPr="007D73EB" w:rsidRDefault="00F551C2" w:rsidP="00F551C2">
      <w:pPr>
        <w:widowControl w:val="0"/>
        <w:autoSpaceDE w:val="0"/>
        <w:jc w:val="both"/>
        <w:rPr>
          <w:sz w:val="24"/>
        </w:rPr>
      </w:pPr>
      <w:r w:rsidRPr="007D73EB">
        <w:rPr>
          <w:rFonts w:ascii="Arial" w:hAnsi="Arial" w:cs="Arial"/>
          <w:sz w:val="24"/>
        </w:rPr>
        <w:t>Signature</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w:t>
      </w:r>
    </w:p>
    <w:p w14:paraId="3A61294D" w14:textId="77777777" w:rsidR="00F551C2" w:rsidRPr="007D73EB" w:rsidRDefault="00F551C2" w:rsidP="00F551C2">
      <w:pPr>
        <w:widowControl w:val="0"/>
        <w:autoSpaceDE w:val="0"/>
        <w:jc w:val="both"/>
        <w:rPr>
          <w:sz w:val="24"/>
        </w:rPr>
      </w:pPr>
      <w:r w:rsidRPr="007D73EB">
        <w:rPr>
          <w:rFonts w:ascii="Arial" w:hAnsi="Arial" w:cs="Arial"/>
          <w:sz w:val="24"/>
        </w:rPr>
        <w:t>en</w:t>
      </w:r>
      <w:r w:rsidRPr="007D73EB">
        <w:rPr>
          <w:rFonts w:ascii="Arial" w:hAnsi="Arial" w:cs="Arial"/>
          <w:spacing w:val="7"/>
          <w:sz w:val="24"/>
        </w:rPr>
        <w:t xml:space="preserve"> </w:t>
      </w:r>
      <w:r w:rsidRPr="007D73EB">
        <w:rPr>
          <w:rFonts w:ascii="Arial" w:hAnsi="Arial" w:cs="Arial"/>
          <w:sz w:val="24"/>
        </w:rPr>
        <w:t>qualité</w:t>
      </w:r>
      <w:r w:rsidRPr="007D73EB">
        <w:rPr>
          <w:rFonts w:ascii="Arial" w:hAnsi="Arial" w:cs="Arial"/>
          <w:spacing w:val="7"/>
          <w:sz w:val="24"/>
        </w:rPr>
        <w:t xml:space="preserve"> </w:t>
      </w:r>
      <w:r w:rsidRPr="007D73EB">
        <w:rPr>
          <w:rFonts w:ascii="Arial" w:hAnsi="Arial" w:cs="Arial"/>
          <w:sz w:val="24"/>
        </w:rPr>
        <w:t>de</w:t>
      </w:r>
      <w:r w:rsidRPr="007D73EB">
        <w:rPr>
          <w:rFonts w:ascii="Arial" w:hAnsi="Arial" w:cs="Arial"/>
          <w:spacing w:val="7"/>
          <w:sz w:val="24"/>
        </w:rPr>
        <w:t xml:space="preserve"> </w:t>
      </w:r>
      <w:r w:rsidRPr="007D73EB">
        <w:rPr>
          <w:rFonts w:ascii="Arial" w:hAnsi="Arial" w:cs="Arial"/>
          <w:sz w:val="24"/>
        </w:rPr>
        <w:t>………..................................……. dûment</w:t>
      </w:r>
      <w:r w:rsidRPr="007D73EB">
        <w:rPr>
          <w:rFonts w:ascii="Arial" w:hAnsi="Arial" w:cs="Arial"/>
          <w:spacing w:val="7"/>
          <w:sz w:val="24"/>
        </w:rPr>
        <w:t xml:space="preserve"> </w:t>
      </w:r>
      <w:r w:rsidRPr="007D73EB">
        <w:rPr>
          <w:rFonts w:ascii="Arial" w:hAnsi="Arial" w:cs="Arial"/>
          <w:sz w:val="24"/>
        </w:rPr>
        <w:t>autorisé</w:t>
      </w:r>
      <w:r w:rsidRPr="007D73EB">
        <w:rPr>
          <w:rFonts w:ascii="Arial" w:hAnsi="Arial" w:cs="Arial"/>
          <w:spacing w:val="7"/>
          <w:sz w:val="24"/>
        </w:rPr>
        <w:t xml:space="preserve"> </w:t>
      </w:r>
      <w:r w:rsidRPr="007D73EB">
        <w:rPr>
          <w:rFonts w:ascii="Arial" w:hAnsi="Arial" w:cs="Arial"/>
          <w:sz w:val="24"/>
        </w:rPr>
        <w:t>à</w:t>
      </w:r>
      <w:r w:rsidRPr="007D73EB">
        <w:rPr>
          <w:rFonts w:ascii="Arial" w:hAnsi="Arial" w:cs="Arial"/>
          <w:spacing w:val="7"/>
          <w:sz w:val="24"/>
        </w:rPr>
        <w:t xml:space="preserve"> </w:t>
      </w:r>
      <w:r w:rsidRPr="007D73EB">
        <w:rPr>
          <w:rFonts w:ascii="Arial" w:hAnsi="Arial" w:cs="Arial"/>
          <w:sz w:val="24"/>
        </w:rPr>
        <w:t>signer</w:t>
      </w:r>
      <w:r w:rsidRPr="007D73EB">
        <w:rPr>
          <w:rFonts w:ascii="Arial" w:hAnsi="Arial" w:cs="Arial"/>
          <w:spacing w:val="7"/>
          <w:sz w:val="24"/>
        </w:rPr>
        <w:t xml:space="preserve"> </w:t>
      </w:r>
      <w:r w:rsidRPr="007D73EB">
        <w:rPr>
          <w:rFonts w:ascii="Arial" w:hAnsi="Arial" w:cs="Arial"/>
          <w:sz w:val="24"/>
        </w:rPr>
        <w:t>les</w:t>
      </w:r>
      <w:r w:rsidRPr="007D73EB">
        <w:rPr>
          <w:rFonts w:ascii="Arial" w:hAnsi="Arial" w:cs="Arial"/>
          <w:spacing w:val="7"/>
          <w:sz w:val="24"/>
        </w:rPr>
        <w:t xml:space="preserve"> </w:t>
      </w:r>
      <w:r w:rsidRPr="007D73EB">
        <w:rPr>
          <w:rFonts w:ascii="Arial" w:hAnsi="Arial" w:cs="Arial"/>
          <w:sz w:val="24"/>
        </w:rPr>
        <w:t>soumissions pour</w:t>
      </w:r>
      <w:r w:rsidRPr="007D73EB">
        <w:rPr>
          <w:rFonts w:ascii="Arial" w:hAnsi="Arial" w:cs="Arial"/>
          <w:spacing w:val="7"/>
          <w:sz w:val="24"/>
        </w:rPr>
        <w:t xml:space="preserve"> </w:t>
      </w:r>
      <w:r w:rsidRPr="007D73EB">
        <w:rPr>
          <w:rFonts w:ascii="Arial" w:hAnsi="Arial" w:cs="Arial"/>
          <w:sz w:val="24"/>
        </w:rPr>
        <w:t>et</w:t>
      </w:r>
      <w:r w:rsidRPr="007D73EB">
        <w:rPr>
          <w:rFonts w:ascii="Arial" w:hAnsi="Arial" w:cs="Arial"/>
          <w:spacing w:val="7"/>
          <w:sz w:val="24"/>
        </w:rPr>
        <w:t xml:space="preserve"> </w:t>
      </w:r>
      <w:r w:rsidRPr="007D73EB">
        <w:rPr>
          <w:rFonts w:ascii="Arial" w:hAnsi="Arial" w:cs="Arial"/>
          <w:sz w:val="24"/>
        </w:rPr>
        <w:t>au</w:t>
      </w:r>
      <w:r w:rsidRPr="007D73EB">
        <w:rPr>
          <w:rFonts w:ascii="Arial" w:hAnsi="Arial" w:cs="Arial"/>
          <w:spacing w:val="7"/>
          <w:sz w:val="24"/>
        </w:rPr>
        <w:t xml:space="preserve"> </w:t>
      </w:r>
      <w:r w:rsidRPr="007D73EB">
        <w:rPr>
          <w:rFonts w:ascii="Arial" w:hAnsi="Arial" w:cs="Arial"/>
          <w:sz w:val="24"/>
        </w:rPr>
        <w:t>nom</w:t>
      </w:r>
      <w:r w:rsidRPr="007D73EB">
        <w:rPr>
          <w:rFonts w:ascii="Arial" w:hAnsi="Arial" w:cs="Arial"/>
          <w:spacing w:val="7"/>
          <w:sz w:val="24"/>
        </w:rPr>
        <w:t xml:space="preserve"> </w:t>
      </w:r>
      <w:r w:rsidRPr="007D73EB">
        <w:rPr>
          <w:rFonts w:ascii="Arial" w:hAnsi="Arial" w:cs="Arial"/>
          <w:sz w:val="24"/>
        </w:rPr>
        <w:t>de………...........................................……….</w:t>
      </w:r>
    </w:p>
    <w:p w14:paraId="3C7A4C7C" w14:textId="77777777" w:rsidR="00F551C2" w:rsidRPr="007D73EB" w:rsidRDefault="00F551C2" w:rsidP="00F551C2">
      <w:pPr>
        <w:widowControl w:val="0"/>
        <w:autoSpaceDE w:val="0"/>
        <w:jc w:val="both"/>
        <w:rPr>
          <w:rFonts w:ascii="Arial" w:hAnsi="Arial" w:cs="Arial"/>
          <w:sz w:val="24"/>
        </w:rPr>
      </w:pPr>
    </w:p>
    <w:p w14:paraId="3AD4FEE6" w14:textId="77777777" w:rsidR="00F551C2" w:rsidRPr="007D73EB" w:rsidRDefault="00F551C2" w:rsidP="00F551C2">
      <w:pPr>
        <w:rPr>
          <w:sz w:val="24"/>
        </w:rPr>
        <w:sectPr w:rsidR="00F551C2" w:rsidRPr="007D73EB" w:rsidSect="0008638A">
          <w:footerReference w:type="default" r:id="rId15"/>
          <w:pgSz w:w="11900" w:h="16820"/>
          <w:pgMar w:top="1134" w:right="701" w:bottom="1134" w:left="1134" w:header="720" w:footer="720" w:gutter="0"/>
          <w:cols w:space="720"/>
        </w:sectPr>
      </w:pPr>
    </w:p>
    <w:p w14:paraId="18438CD5"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soumission</w:t>
      </w:r>
    </w:p>
    <w:p w14:paraId="727E8198" w14:textId="77777777" w:rsidR="00F551C2" w:rsidRPr="007D73EB" w:rsidRDefault="00F551C2" w:rsidP="00F551C2">
      <w:pPr>
        <w:widowControl w:val="0"/>
        <w:autoSpaceDE w:val="0"/>
        <w:autoSpaceDN w:val="0"/>
        <w:adjustRightInd w:val="0"/>
        <w:ind w:right="-20"/>
        <w:jc w:val="both"/>
        <w:rPr>
          <w:sz w:val="24"/>
        </w:rPr>
      </w:pPr>
      <w:r w:rsidRPr="007D73EB">
        <w:rPr>
          <w:sz w:val="24"/>
        </w:rPr>
        <w:t>A</w:t>
      </w:r>
      <w:r w:rsidR="004971D4" w:rsidRPr="007D73EB">
        <w:rPr>
          <w:sz w:val="24"/>
        </w:rPr>
        <w:t>dr</w:t>
      </w:r>
      <w:r w:rsidR="001653CE" w:rsidRPr="007D73EB">
        <w:rPr>
          <w:sz w:val="24"/>
        </w:rPr>
        <w:t>essée à Monsieur</w:t>
      </w:r>
      <w:r w:rsidR="00FD44C2" w:rsidRPr="007D73EB">
        <w:rPr>
          <w:sz w:val="24"/>
        </w:rPr>
        <w:t xml:space="preserve"> </w:t>
      </w:r>
      <w:r w:rsidR="00434678" w:rsidRPr="007D73EB">
        <w:rPr>
          <w:sz w:val="24"/>
        </w:rPr>
        <w:t xml:space="preserve">le </w:t>
      </w:r>
      <w:r w:rsidR="007D73EB">
        <w:rPr>
          <w:sz w:val="24"/>
        </w:rPr>
        <w:t>Maire de la Commune de GARI-GOMBO</w:t>
      </w:r>
      <w:r w:rsidRPr="007D73EB">
        <w:rPr>
          <w:sz w:val="24"/>
        </w:rPr>
        <w:t xml:space="preserve">, ci-dessous </w:t>
      </w:r>
      <w:r w:rsidRPr="007D73EB">
        <w:rPr>
          <w:spacing w:val="7"/>
          <w:sz w:val="24"/>
        </w:rPr>
        <w:t>désigné « l’Autorité Contractante »,</w:t>
      </w:r>
    </w:p>
    <w:p w14:paraId="7A3EA996" w14:textId="77777777" w:rsidR="00F551C2" w:rsidRPr="007D73EB" w:rsidRDefault="00F551C2" w:rsidP="00F551C2">
      <w:pPr>
        <w:spacing w:before="100" w:beforeAutospacing="1"/>
        <w:jc w:val="both"/>
        <w:rPr>
          <w:sz w:val="24"/>
        </w:rPr>
      </w:pPr>
      <w:r w:rsidRPr="007D73EB">
        <w:rPr>
          <w:sz w:val="24"/>
        </w:rPr>
        <w:t>Attendu que l’Entreprise……………...................., ci-dessous désignée «le soumissionnaire», a soumis son offre en date du ……………..........................………..   pour l’Appel d’Offres Nat</w:t>
      </w:r>
      <w:r w:rsidR="00FF0CC1" w:rsidRPr="007D73EB">
        <w:rPr>
          <w:sz w:val="24"/>
        </w:rPr>
        <w:t>i</w:t>
      </w:r>
      <w:r w:rsidR="00D80A6A" w:rsidRPr="007D73EB">
        <w:rPr>
          <w:sz w:val="24"/>
        </w:rPr>
        <w:t>onal Ouve</w:t>
      </w:r>
      <w:r w:rsidR="001653CE" w:rsidRPr="007D73EB">
        <w:rPr>
          <w:sz w:val="24"/>
        </w:rPr>
        <w:t>rt N°__________</w:t>
      </w:r>
      <w:r w:rsidR="00863225" w:rsidRPr="007D73EB">
        <w:rPr>
          <w:sz w:val="24"/>
        </w:rPr>
        <w:t>______</w:t>
      </w:r>
      <w:r w:rsidRPr="007D73EB">
        <w:rPr>
          <w:sz w:val="24"/>
        </w:rPr>
        <w:t xml:space="preserve"> du_________ pour l</w:t>
      </w:r>
      <w:r w:rsidR="00F11CF3" w:rsidRPr="007D73EB">
        <w:rPr>
          <w:sz w:val="24"/>
        </w:rPr>
        <w:t>’exécution d</w:t>
      </w:r>
      <w:r w:rsidRPr="007D73EB">
        <w:rPr>
          <w:sz w:val="24"/>
        </w:rPr>
        <w:t xml:space="preserve">es travaux de </w:t>
      </w:r>
      <w:r w:rsidR="00F11CF3" w:rsidRPr="007D73EB">
        <w:rPr>
          <w:sz w:val="24"/>
        </w:rPr>
        <w:t>___________________</w:t>
      </w:r>
      <w:r w:rsidR="00FD44C2" w:rsidRPr="007D73EB">
        <w:rPr>
          <w:sz w:val="24"/>
        </w:rPr>
        <w:t xml:space="preserve">_____ </w:t>
      </w:r>
      <w:r w:rsidR="001653CE" w:rsidRPr="007D73EB">
        <w:rPr>
          <w:sz w:val="24"/>
        </w:rPr>
        <w:t>dans l</w:t>
      </w:r>
      <w:r w:rsidR="00863225" w:rsidRPr="007D73EB">
        <w:rPr>
          <w:sz w:val="24"/>
        </w:rPr>
        <w:t>e</w:t>
      </w:r>
      <w:r w:rsidR="00FD44C2" w:rsidRPr="007D73EB">
        <w:rPr>
          <w:sz w:val="24"/>
        </w:rPr>
        <w:t xml:space="preserve"> </w:t>
      </w:r>
      <w:r w:rsidR="00A72B4F" w:rsidRPr="007D73EB">
        <w:rPr>
          <w:sz w:val="24"/>
        </w:rPr>
        <w:t>D</w:t>
      </w:r>
      <w:r w:rsidR="007D73EB">
        <w:rPr>
          <w:sz w:val="24"/>
        </w:rPr>
        <w:t>épartement de la BOUMBA et NGOKO</w:t>
      </w:r>
      <w:r w:rsidR="00A72B4F" w:rsidRPr="007D73EB">
        <w:rPr>
          <w:sz w:val="24"/>
        </w:rPr>
        <w:t>, Région du Centre</w:t>
      </w:r>
      <w:r w:rsidRPr="007D73EB">
        <w:rPr>
          <w:sz w:val="24"/>
        </w:rPr>
        <w:t xml:space="preserve"> ci-dessous désignée «l’offre», et pour laquelle il doit joindre un cautionnement provisoire équivalant à </w:t>
      </w:r>
      <w:r w:rsidRPr="007D73EB">
        <w:rPr>
          <w:i/>
          <w:iCs/>
          <w:sz w:val="24"/>
        </w:rPr>
        <w:t xml:space="preserve">[indiquer le montant] </w:t>
      </w:r>
      <w:r w:rsidRPr="007D73EB">
        <w:rPr>
          <w:sz w:val="24"/>
        </w:rPr>
        <w:t>francs CFA,</w:t>
      </w:r>
    </w:p>
    <w:p w14:paraId="50FCEBFB" w14:textId="77777777" w:rsidR="00F551C2" w:rsidRPr="007D73EB" w:rsidRDefault="00F551C2" w:rsidP="00F551C2">
      <w:pPr>
        <w:widowControl w:val="0"/>
        <w:autoSpaceDE w:val="0"/>
        <w:autoSpaceDN w:val="0"/>
        <w:adjustRightInd w:val="0"/>
        <w:ind w:right="-8"/>
        <w:jc w:val="both"/>
        <w:rPr>
          <w:sz w:val="24"/>
        </w:rPr>
      </w:pPr>
      <w:r w:rsidRPr="007D73EB">
        <w:rPr>
          <w:sz w:val="24"/>
        </w:rPr>
        <w:t xml:space="preserve">Nous…………....................…............ </w:t>
      </w:r>
      <w:r w:rsidRPr="007D73EB">
        <w:rPr>
          <w:i/>
          <w:iCs/>
          <w:sz w:val="24"/>
        </w:rPr>
        <w:t>[Nom et adresse de la banque]</w:t>
      </w:r>
      <w:r w:rsidRPr="007D73EB">
        <w:rPr>
          <w:sz w:val="24"/>
        </w:rPr>
        <w:t xml:space="preserve">, représentée par……………................……….. </w:t>
      </w:r>
      <w:r w:rsidRPr="007D73EB">
        <w:rPr>
          <w:i/>
          <w:iCs/>
          <w:sz w:val="24"/>
        </w:rPr>
        <w:t>[Noms des signataires]</w:t>
      </w:r>
      <w:r w:rsidRPr="007D73EB">
        <w:rPr>
          <w:sz w:val="24"/>
        </w:rPr>
        <w:t xml:space="preserve">, ci-dessous désignée «la banque», déclarons garantir le paiement à l’Autorité Contractante de la somme maximale de </w:t>
      </w:r>
      <w:r w:rsidRPr="007D73EB">
        <w:rPr>
          <w:i/>
          <w:iCs/>
          <w:sz w:val="24"/>
        </w:rPr>
        <w:t xml:space="preserve">[indiquer le montant] </w:t>
      </w:r>
      <w:r w:rsidRPr="007D73EB">
        <w:rPr>
          <w:sz w:val="24"/>
        </w:rPr>
        <w:t>Francs CFA, que la banque s’engage à régler intégralement à l’Autorité Contractante, s’obligeant elle-même, ses successeurs et assignataires.</w:t>
      </w:r>
    </w:p>
    <w:p w14:paraId="11F5EC34" w14:textId="77777777" w:rsidR="00F551C2" w:rsidRPr="007D73EB" w:rsidRDefault="00F551C2" w:rsidP="00F551C2">
      <w:pPr>
        <w:widowControl w:val="0"/>
        <w:autoSpaceDE w:val="0"/>
        <w:autoSpaceDN w:val="0"/>
        <w:adjustRightInd w:val="0"/>
        <w:ind w:right="-20"/>
        <w:jc w:val="both"/>
        <w:rPr>
          <w:sz w:val="24"/>
        </w:rPr>
      </w:pPr>
      <w:r w:rsidRPr="007D73EB">
        <w:rPr>
          <w:sz w:val="24"/>
        </w:rPr>
        <w:t>Les conditions de cette obligation sont les suivantes :</w:t>
      </w:r>
    </w:p>
    <w:p w14:paraId="22734F93"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retire l’offre pendant la période de validité spécifiée par lui sur l’acte de soumission;</w:t>
      </w:r>
    </w:p>
    <w:p w14:paraId="3CC07539" w14:textId="77777777" w:rsidR="00F551C2" w:rsidRPr="007D73EB" w:rsidRDefault="00F551C2" w:rsidP="00F551C2">
      <w:pPr>
        <w:widowControl w:val="0"/>
        <w:autoSpaceDE w:val="0"/>
        <w:autoSpaceDN w:val="0"/>
        <w:adjustRightInd w:val="0"/>
        <w:ind w:right="-20"/>
        <w:jc w:val="both"/>
        <w:rPr>
          <w:sz w:val="24"/>
        </w:rPr>
      </w:pPr>
      <w:r w:rsidRPr="007D73EB">
        <w:rPr>
          <w:sz w:val="24"/>
        </w:rPr>
        <w:t>Ou</w:t>
      </w:r>
    </w:p>
    <w:p w14:paraId="3E5DD5BD" w14:textId="77777777" w:rsidR="00F551C2" w:rsidRPr="007D73EB" w:rsidRDefault="00F551C2" w:rsidP="00F551C2">
      <w:pPr>
        <w:widowControl w:val="0"/>
        <w:autoSpaceDE w:val="0"/>
        <w:autoSpaceDN w:val="0"/>
        <w:adjustRightInd w:val="0"/>
        <w:ind w:right="-8"/>
        <w:jc w:val="both"/>
        <w:rPr>
          <w:sz w:val="24"/>
        </w:rPr>
      </w:pPr>
      <w:r w:rsidRPr="007D73EB">
        <w:rPr>
          <w:sz w:val="24"/>
        </w:rPr>
        <w:t>Si le soumissionnaire, s’étan</w:t>
      </w:r>
      <w:r w:rsidR="00E03559" w:rsidRPr="007D73EB">
        <w:rPr>
          <w:sz w:val="24"/>
        </w:rPr>
        <w:t>t vu notifier l’attribution du marché</w:t>
      </w:r>
      <w:r w:rsidRPr="007D73EB">
        <w:rPr>
          <w:sz w:val="24"/>
        </w:rPr>
        <w:t xml:space="preserve"> par l’Autorité Contractante pendant la période de validité:</w:t>
      </w:r>
    </w:p>
    <w:p w14:paraId="30DD78D2" w14:textId="77777777" w:rsidR="00F551C2" w:rsidRPr="007D73EB" w:rsidRDefault="00F551C2" w:rsidP="00F551C2">
      <w:pPr>
        <w:widowControl w:val="0"/>
        <w:autoSpaceDE w:val="0"/>
        <w:autoSpaceDN w:val="0"/>
        <w:adjustRightInd w:val="0"/>
        <w:ind w:left="107" w:right="-20"/>
        <w:jc w:val="both"/>
        <w:rPr>
          <w:sz w:val="24"/>
        </w:rPr>
      </w:pPr>
      <w:r w:rsidRPr="007D73EB">
        <w:rPr>
          <w:sz w:val="24"/>
        </w:rPr>
        <w:t>- Manque à signer ou refuse de signer le Marché, alors qu’il est requis de le faire;</w:t>
      </w:r>
    </w:p>
    <w:p w14:paraId="3B70DCDE" w14:textId="77777777" w:rsidR="00F551C2" w:rsidRPr="007D73EB" w:rsidRDefault="00F551C2" w:rsidP="00F551C2">
      <w:pPr>
        <w:widowControl w:val="0"/>
        <w:autoSpaceDE w:val="0"/>
        <w:autoSpaceDN w:val="0"/>
        <w:adjustRightInd w:val="0"/>
        <w:ind w:left="334" w:right="-214" w:hanging="227"/>
        <w:jc w:val="both"/>
        <w:rPr>
          <w:sz w:val="24"/>
        </w:rPr>
      </w:pPr>
      <w:r w:rsidRPr="007D73EB">
        <w:rPr>
          <w:sz w:val="24"/>
        </w:rPr>
        <w:t>- Manque à fournir ou refuse de fournir le cautionnement</w:t>
      </w:r>
      <w:r w:rsidR="00E03559" w:rsidRPr="007D73EB">
        <w:rPr>
          <w:sz w:val="24"/>
        </w:rPr>
        <w:t xml:space="preserve"> définitif du marché </w:t>
      </w:r>
      <w:r w:rsidRPr="007D73EB">
        <w:rPr>
          <w:sz w:val="24"/>
        </w:rPr>
        <w:t xml:space="preserve"> (cautionnement définitif), comme prévu dans celui-ci.</w:t>
      </w:r>
    </w:p>
    <w:p w14:paraId="73D5FC8C" w14:textId="77777777" w:rsidR="00F551C2" w:rsidRPr="007D73EB" w:rsidRDefault="00F551C2" w:rsidP="00F551C2">
      <w:pPr>
        <w:widowControl w:val="0"/>
        <w:autoSpaceDE w:val="0"/>
        <w:autoSpaceDN w:val="0"/>
        <w:adjustRightInd w:val="0"/>
        <w:ind w:right="82"/>
        <w:jc w:val="both"/>
        <w:rPr>
          <w:sz w:val="24"/>
        </w:rPr>
      </w:pPr>
      <w:r w:rsidRPr="007D73EB">
        <w:rPr>
          <w:sz w:val="24"/>
        </w:rPr>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14:paraId="73468722" w14:textId="77777777" w:rsidR="00F551C2" w:rsidRPr="007D73EB" w:rsidRDefault="00F551C2" w:rsidP="00F551C2">
      <w:pPr>
        <w:widowControl w:val="0"/>
        <w:autoSpaceDE w:val="0"/>
        <w:autoSpaceDN w:val="0"/>
        <w:adjustRightInd w:val="0"/>
        <w:ind w:right="-8"/>
        <w:jc w:val="both"/>
        <w:rPr>
          <w:sz w:val="24"/>
        </w:rPr>
      </w:pPr>
      <w:r w:rsidRPr="007D73EB">
        <w:rPr>
          <w:sz w:val="24"/>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73BB225A" w14:textId="77777777" w:rsidR="00F551C2" w:rsidRPr="007D73EB" w:rsidRDefault="00F551C2" w:rsidP="00F551C2">
      <w:pPr>
        <w:widowControl w:val="0"/>
        <w:autoSpaceDE w:val="0"/>
        <w:autoSpaceDN w:val="0"/>
        <w:adjustRightInd w:val="0"/>
        <w:ind w:right="82"/>
        <w:jc w:val="both"/>
        <w:rPr>
          <w:sz w:val="24"/>
        </w:rPr>
      </w:pPr>
      <w:r w:rsidRPr="007D73EB">
        <w:rPr>
          <w:sz w:val="24"/>
        </w:rPr>
        <w:t>La présente caution est soumise pour son interprétation et son exécution au droit camerounais. Les tribunaux du Cameroun seront seuls compétents pour statuer surtout ce qui concerne le présent engagement et ses suites.</w:t>
      </w:r>
    </w:p>
    <w:p w14:paraId="6D21D266" w14:textId="77777777" w:rsidR="00F551C2" w:rsidRPr="007D73EB" w:rsidRDefault="00F551C2" w:rsidP="00F551C2">
      <w:pPr>
        <w:widowControl w:val="0"/>
        <w:autoSpaceDE w:val="0"/>
        <w:autoSpaceDN w:val="0"/>
        <w:adjustRightInd w:val="0"/>
        <w:ind w:left="2160" w:right="-20" w:firstLine="720"/>
        <w:jc w:val="center"/>
        <w:rPr>
          <w:sz w:val="24"/>
        </w:rPr>
      </w:pPr>
      <w:r w:rsidRPr="007D73EB">
        <w:rPr>
          <w:i/>
          <w:iCs/>
          <w:sz w:val="24"/>
        </w:rPr>
        <w:t>Signé et authentifié par la banque</w:t>
      </w:r>
    </w:p>
    <w:p w14:paraId="45918F10" w14:textId="77777777" w:rsidR="00F551C2" w:rsidRPr="007D73EB" w:rsidRDefault="00F551C2" w:rsidP="00F551C2">
      <w:pPr>
        <w:widowControl w:val="0"/>
        <w:autoSpaceDE w:val="0"/>
        <w:autoSpaceDN w:val="0"/>
        <w:adjustRightInd w:val="0"/>
        <w:ind w:left="2160" w:right="-40" w:firstLine="720"/>
        <w:jc w:val="center"/>
        <w:rPr>
          <w:i/>
          <w:iCs/>
          <w:sz w:val="24"/>
        </w:rPr>
      </w:pPr>
      <w:r w:rsidRPr="007D73EB">
        <w:rPr>
          <w:i/>
          <w:iCs/>
          <w:sz w:val="24"/>
        </w:rPr>
        <w:t>à…..........................le……………..........................………..</w:t>
      </w:r>
    </w:p>
    <w:p w14:paraId="7C2A23F6" w14:textId="77777777" w:rsidR="00F551C2" w:rsidRPr="007D73EB" w:rsidRDefault="00F551C2" w:rsidP="00F551C2">
      <w:pPr>
        <w:widowControl w:val="0"/>
        <w:autoSpaceDE w:val="0"/>
        <w:autoSpaceDN w:val="0"/>
        <w:adjustRightInd w:val="0"/>
        <w:ind w:left="2160" w:right="-40" w:firstLine="720"/>
        <w:jc w:val="center"/>
        <w:rPr>
          <w:sz w:val="24"/>
        </w:rPr>
      </w:pPr>
    </w:p>
    <w:p w14:paraId="77B29BAF" w14:textId="77777777" w:rsidR="00F551C2" w:rsidRPr="007D73EB" w:rsidRDefault="00F551C2" w:rsidP="00F551C2">
      <w:pPr>
        <w:widowControl w:val="0"/>
        <w:autoSpaceDE w:val="0"/>
        <w:autoSpaceDN w:val="0"/>
        <w:adjustRightInd w:val="0"/>
        <w:ind w:left="2160" w:right="-20" w:firstLine="720"/>
        <w:jc w:val="center"/>
        <w:rPr>
          <w:i/>
          <w:iCs/>
          <w:sz w:val="24"/>
        </w:rPr>
      </w:pPr>
      <w:r w:rsidRPr="007D73EB">
        <w:rPr>
          <w:i/>
          <w:iCs/>
          <w:sz w:val="24"/>
        </w:rPr>
        <w:t>[Signature de la banque]</w:t>
      </w:r>
    </w:p>
    <w:p w14:paraId="1A0B8A94"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3</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cautionnement</w:t>
      </w:r>
      <w:r w:rsidRPr="0065114A">
        <w:rPr>
          <w:rFonts w:ascii="Arial" w:hAnsi="Arial" w:cs="Arial"/>
          <w:b/>
          <w:bCs/>
          <w:spacing w:val="10"/>
          <w:sz w:val="28"/>
          <w:szCs w:val="28"/>
        </w:rPr>
        <w:t xml:space="preserve"> </w:t>
      </w:r>
      <w:r w:rsidRPr="0065114A">
        <w:rPr>
          <w:rFonts w:ascii="Arial" w:hAnsi="Arial" w:cs="Arial"/>
          <w:b/>
          <w:bCs/>
          <w:sz w:val="28"/>
          <w:szCs w:val="28"/>
        </w:rPr>
        <w:t>définitif</w:t>
      </w:r>
    </w:p>
    <w:p w14:paraId="47D008F0" w14:textId="77777777" w:rsidR="00F551C2" w:rsidRPr="0065114A" w:rsidRDefault="00F551C2" w:rsidP="00F551C2">
      <w:pPr>
        <w:widowControl w:val="0"/>
        <w:autoSpaceDE w:val="0"/>
        <w:jc w:val="both"/>
      </w:pPr>
      <w:r w:rsidRPr="0065114A">
        <w:rPr>
          <w:rFonts w:ascii="Arial" w:hAnsi="Arial" w:cs="Arial"/>
        </w:rPr>
        <w:t>Banque</w:t>
      </w:r>
      <w:r w:rsidRPr="0065114A">
        <w:rPr>
          <w:rFonts w:ascii="Arial" w:hAnsi="Arial" w:cs="Arial"/>
          <w:spacing w:val="7"/>
        </w:rPr>
        <w:t xml:space="preserve"> </w:t>
      </w:r>
      <w:r w:rsidRPr="0065114A">
        <w:rPr>
          <w:rFonts w:ascii="Arial" w:hAnsi="Arial" w:cs="Arial"/>
        </w:rPr>
        <w:t>:</w:t>
      </w:r>
    </w:p>
    <w:p w14:paraId="12F3A95F" w14:textId="77777777" w:rsidR="00F551C2" w:rsidRPr="0065114A" w:rsidRDefault="00F551C2" w:rsidP="00F551C2">
      <w:pPr>
        <w:widowControl w:val="0"/>
        <w:autoSpaceDE w:val="0"/>
        <w:jc w:val="both"/>
      </w:pPr>
      <w:r w:rsidRPr="0065114A">
        <w:rPr>
          <w:rFonts w:ascii="Arial" w:hAnsi="Arial" w:cs="Arial"/>
        </w:rPr>
        <w:t>Référence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Caution</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N°</w:t>
      </w:r>
      <w:r w:rsidRPr="0065114A">
        <w:rPr>
          <w:rFonts w:ascii="Arial" w:hAnsi="Arial" w:cs="Arial"/>
          <w:spacing w:val="7"/>
        </w:rPr>
        <w:t xml:space="preserve"> </w:t>
      </w:r>
      <w:r w:rsidRPr="0065114A">
        <w:rPr>
          <w:rFonts w:ascii="Arial" w:hAnsi="Arial" w:cs="Arial"/>
          <w:i/>
          <w:iCs/>
        </w:rPr>
        <w:t>……………..................................………..</w:t>
      </w:r>
    </w:p>
    <w:p w14:paraId="28B54E3F" w14:textId="77777777" w:rsidR="00F551C2" w:rsidRPr="0065114A" w:rsidRDefault="00F551C2" w:rsidP="00F551C2">
      <w:pPr>
        <w:widowControl w:val="0"/>
        <w:autoSpaceDE w:val="0"/>
        <w:jc w:val="both"/>
      </w:pPr>
      <w:r w:rsidRPr="0065114A">
        <w:rPr>
          <w:rFonts w:ascii="Arial" w:hAnsi="Arial" w:cs="Arial"/>
        </w:rPr>
        <w:t xml:space="preserve">A </w:t>
      </w:r>
      <w:r w:rsidR="001653CE">
        <w:rPr>
          <w:rFonts w:ascii="Arial" w:hAnsi="Arial" w:cs="Arial"/>
          <w:i/>
          <w:iCs/>
        </w:rPr>
        <w:t>Monsieur</w:t>
      </w:r>
      <w:r w:rsidR="00102A00">
        <w:rPr>
          <w:rFonts w:ascii="Arial" w:hAnsi="Arial" w:cs="Arial"/>
          <w:i/>
          <w:iCs/>
        </w:rPr>
        <w:t xml:space="preserve"> le </w:t>
      </w:r>
      <w:r w:rsidR="004C717D">
        <w:rPr>
          <w:rFonts w:ascii="Arial" w:hAnsi="Arial" w:cs="Arial"/>
          <w:i/>
          <w:iCs/>
        </w:rPr>
        <w:t>Maire de la Commune de GARI-GOMBO</w:t>
      </w:r>
      <w:r w:rsidR="00FF0CC1">
        <w:rPr>
          <w:rFonts w:ascii="Arial" w:hAnsi="Arial" w:cs="Arial"/>
          <w:i/>
          <w:iCs/>
        </w:rPr>
        <w:t xml:space="preserve"> </w:t>
      </w:r>
      <w:r w:rsidRPr="0065114A">
        <w:rPr>
          <w:rFonts w:ascii="Arial" w:hAnsi="Arial" w:cs="Arial"/>
        </w:rPr>
        <w:t xml:space="preserve"> ci-dessous désigné </w:t>
      </w:r>
      <w:r w:rsidRPr="0065114A">
        <w:rPr>
          <w:rFonts w:ascii="Arial" w:hAnsi="Arial" w:cs="Arial"/>
          <w:i/>
          <w:iCs/>
        </w:rPr>
        <w:t xml:space="preserve">le </w:t>
      </w:r>
      <w:r w:rsidRPr="0065114A">
        <w:rPr>
          <w:rFonts w:ascii="Arial" w:hAnsi="Arial" w:cs="Arial"/>
        </w:rPr>
        <w:t>« Maître d’ouvrage</w:t>
      </w:r>
      <w:r w:rsidR="00FD44C2">
        <w:rPr>
          <w:rFonts w:ascii="Arial" w:hAnsi="Arial" w:cs="Arial"/>
        </w:rPr>
        <w:t xml:space="preserve"> </w:t>
      </w:r>
      <w:r w:rsidRPr="0065114A">
        <w:rPr>
          <w:rFonts w:ascii="Arial" w:hAnsi="Arial" w:cs="Arial"/>
        </w:rPr>
        <w:t>»</w:t>
      </w:r>
    </w:p>
    <w:p w14:paraId="4E878B39"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11"/>
        </w:rPr>
        <w:t xml:space="preserve"> </w:t>
      </w:r>
      <w:r w:rsidRPr="0065114A">
        <w:rPr>
          <w:rFonts w:ascii="Arial" w:hAnsi="Arial" w:cs="Arial"/>
        </w:rPr>
        <w:t>que</w:t>
      </w:r>
      <w:r w:rsidRPr="0065114A">
        <w:rPr>
          <w:rFonts w:ascii="Arial" w:hAnsi="Arial" w:cs="Arial"/>
          <w:spacing w:val="11"/>
        </w:rPr>
        <w:t xml:space="preserve"> ; </w:t>
      </w:r>
      <w:r w:rsidRPr="0065114A">
        <w:rPr>
          <w:rFonts w:ascii="Arial" w:hAnsi="Arial" w:cs="Arial"/>
          <w:i/>
          <w:iCs/>
        </w:rPr>
        <w:t>…...................................................……….. [nom</w:t>
      </w:r>
      <w:r w:rsidRPr="0065114A">
        <w:rPr>
          <w:rFonts w:ascii="Arial" w:hAnsi="Arial" w:cs="Arial"/>
          <w:i/>
          <w:iCs/>
          <w:spacing w:val="9"/>
        </w:rPr>
        <w:t xml:space="preserve"> </w:t>
      </w:r>
      <w:r w:rsidRPr="0065114A">
        <w:rPr>
          <w:rFonts w:ascii="Arial" w:hAnsi="Arial" w:cs="Arial"/>
          <w:i/>
          <w:iCs/>
        </w:rPr>
        <w:t>et</w:t>
      </w:r>
      <w:r w:rsidRPr="0065114A">
        <w:rPr>
          <w:rFonts w:ascii="Arial" w:hAnsi="Arial" w:cs="Arial"/>
          <w:i/>
          <w:iCs/>
          <w:spacing w:val="9"/>
        </w:rPr>
        <w:t xml:space="preserve"> </w:t>
      </w:r>
      <w:r w:rsidRPr="0065114A">
        <w:rPr>
          <w:rFonts w:ascii="Arial" w:hAnsi="Arial" w:cs="Arial"/>
          <w:i/>
          <w:iCs/>
        </w:rPr>
        <w:t>adresse</w:t>
      </w:r>
      <w:r w:rsidRPr="0065114A">
        <w:rPr>
          <w:rFonts w:ascii="Arial" w:hAnsi="Arial" w:cs="Arial"/>
          <w:i/>
          <w:iCs/>
          <w:spacing w:val="9"/>
        </w:rPr>
        <w:t xml:space="preserve"> </w:t>
      </w:r>
      <w:r w:rsidRPr="0065114A">
        <w:rPr>
          <w:rFonts w:ascii="Arial" w:hAnsi="Arial" w:cs="Arial"/>
          <w:i/>
          <w:iCs/>
        </w:rPr>
        <w:t>de</w:t>
      </w:r>
      <w:r w:rsidRPr="0065114A">
        <w:rPr>
          <w:rFonts w:ascii="Arial" w:hAnsi="Arial" w:cs="Arial"/>
          <w:i/>
          <w:iCs/>
          <w:spacing w:val="9"/>
        </w:rPr>
        <w:t xml:space="preserve"> </w:t>
      </w:r>
      <w:r w:rsidRPr="0065114A">
        <w:rPr>
          <w:rFonts w:ascii="Arial" w:hAnsi="Arial" w:cs="Arial"/>
          <w:i/>
          <w:iCs/>
        </w:rPr>
        <w:t>l’entreprise]</w:t>
      </w:r>
      <w:r w:rsidRPr="0065114A">
        <w:rPr>
          <w:rFonts w:ascii="Arial" w:hAnsi="Arial" w:cs="Arial"/>
        </w:rPr>
        <w:t>,</w:t>
      </w:r>
      <w:r w:rsidRPr="0065114A">
        <w:rPr>
          <w:rFonts w:ascii="Arial" w:hAnsi="Arial" w:cs="Arial"/>
          <w:spacing w:val="11"/>
        </w:rPr>
        <w:t xml:space="preserve"> </w:t>
      </w:r>
      <w:r w:rsidRPr="0065114A">
        <w:rPr>
          <w:rFonts w:ascii="Arial" w:hAnsi="Arial" w:cs="Arial"/>
        </w:rPr>
        <w:t>ci-dessous</w:t>
      </w:r>
      <w:r w:rsidRPr="0065114A">
        <w:rPr>
          <w:rFonts w:ascii="Arial" w:hAnsi="Arial" w:cs="Arial"/>
          <w:spacing w:val="11"/>
        </w:rPr>
        <w:t xml:space="preserve"> </w:t>
      </w:r>
      <w:r w:rsidRPr="0065114A">
        <w:rPr>
          <w:rFonts w:ascii="Arial" w:hAnsi="Arial" w:cs="Arial"/>
        </w:rPr>
        <w:t>désigné «</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s’est</w:t>
      </w:r>
      <w:r w:rsidRPr="0065114A">
        <w:rPr>
          <w:rFonts w:ascii="Arial" w:hAnsi="Arial" w:cs="Arial"/>
          <w:spacing w:val="7"/>
        </w:rPr>
        <w:t xml:space="preserve"> </w:t>
      </w:r>
      <w:r w:rsidRPr="0065114A">
        <w:rPr>
          <w:rFonts w:ascii="Arial" w:hAnsi="Arial" w:cs="Arial"/>
        </w:rPr>
        <w:t>engagé,</w:t>
      </w:r>
      <w:r w:rsidRPr="0065114A">
        <w:rPr>
          <w:rFonts w:ascii="Arial" w:hAnsi="Arial" w:cs="Arial"/>
          <w:spacing w:val="7"/>
        </w:rPr>
        <w:t xml:space="preserve"> </w:t>
      </w:r>
      <w:r w:rsidRPr="0065114A">
        <w:rPr>
          <w:rFonts w:ascii="Arial" w:hAnsi="Arial" w:cs="Arial"/>
        </w:rPr>
        <w:t>en</w:t>
      </w:r>
      <w:r w:rsidRPr="0065114A">
        <w:rPr>
          <w:rFonts w:ascii="Arial" w:hAnsi="Arial" w:cs="Arial"/>
          <w:spacing w:val="7"/>
        </w:rPr>
        <w:t xml:space="preserve"> </w:t>
      </w:r>
      <w:r w:rsidRPr="0065114A">
        <w:rPr>
          <w:rFonts w:ascii="Arial" w:hAnsi="Arial" w:cs="Arial"/>
        </w:rPr>
        <w:t>exécution</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marché</w:t>
      </w:r>
      <w:r w:rsidRPr="0065114A">
        <w:rPr>
          <w:rFonts w:ascii="Arial" w:hAnsi="Arial" w:cs="Arial"/>
          <w:spacing w:val="7"/>
        </w:rPr>
        <w:t xml:space="preserve"> </w:t>
      </w:r>
      <w:r w:rsidRPr="0065114A">
        <w:rPr>
          <w:rFonts w:ascii="Arial" w:hAnsi="Arial" w:cs="Arial"/>
        </w:rPr>
        <w:t>désigné</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la lettre-commande</w:t>
      </w:r>
      <w:r w:rsidRPr="0065114A">
        <w:rPr>
          <w:rFonts w:ascii="Arial" w:hAnsi="Arial" w:cs="Arial"/>
          <w:spacing w:val="7"/>
        </w:rPr>
        <w:t xml:space="preserve"> </w:t>
      </w:r>
      <w:r w:rsidRPr="0065114A">
        <w:rPr>
          <w:rFonts w:ascii="Arial" w:hAnsi="Arial" w:cs="Arial"/>
        </w:rPr>
        <w:t>»,</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 xml:space="preserve">réaliser </w:t>
      </w:r>
      <w:r w:rsidRPr="0065114A">
        <w:rPr>
          <w:rFonts w:ascii="Arial" w:hAnsi="Arial" w:cs="Arial"/>
          <w:i/>
          <w:iCs/>
        </w:rPr>
        <w:t>[indiquer</w:t>
      </w:r>
      <w:r w:rsidRPr="0065114A">
        <w:rPr>
          <w:rFonts w:ascii="Arial" w:hAnsi="Arial" w:cs="Arial"/>
          <w:i/>
          <w:iCs/>
          <w:spacing w:val="6"/>
        </w:rPr>
        <w:t xml:space="preserve"> </w:t>
      </w:r>
      <w:r w:rsidRPr="0065114A">
        <w:rPr>
          <w:rFonts w:ascii="Arial" w:hAnsi="Arial" w:cs="Arial"/>
          <w:i/>
          <w:iCs/>
        </w:rPr>
        <w:t>la</w:t>
      </w:r>
      <w:r w:rsidRPr="0065114A">
        <w:rPr>
          <w:rFonts w:ascii="Arial" w:hAnsi="Arial" w:cs="Arial"/>
          <w:i/>
          <w:iCs/>
          <w:spacing w:val="6"/>
        </w:rPr>
        <w:t xml:space="preserve"> </w:t>
      </w:r>
      <w:r w:rsidRPr="0065114A">
        <w:rPr>
          <w:rFonts w:ascii="Arial" w:hAnsi="Arial" w:cs="Arial"/>
          <w:i/>
          <w:iCs/>
        </w:rPr>
        <w:t>nature</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travaux</w:t>
      </w:r>
      <w:r w:rsidRPr="0065114A">
        <w:rPr>
          <w:rFonts w:ascii="Arial" w:hAnsi="Arial" w:cs="Arial"/>
          <w:i/>
          <w:iCs/>
          <w:spacing w:val="6"/>
        </w:rPr>
        <w:t>]</w:t>
      </w:r>
    </w:p>
    <w:p w14:paraId="40F4D65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5"/>
        </w:rPr>
        <w:t xml:space="preserve"> </w:t>
      </w:r>
      <w:r w:rsidRPr="0065114A">
        <w:rPr>
          <w:rFonts w:ascii="Arial" w:hAnsi="Arial" w:cs="Arial"/>
        </w:rPr>
        <w:t>qu’il</w:t>
      </w:r>
      <w:r w:rsidRPr="0065114A">
        <w:rPr>
          <w:rFonts w:ascii="Arial" w:hAnsi="Arial" w:cs="Arial"/>
          <w:spacing w:val="5"/>
        </w:rPr>
        <w:t xml:space="preserve"> </w:t>
      </w:r>
      <w:r w:rsidRPr="0065114A">
        <w:rPr>
          <w:rFonts w:ascii="Arial" w:hAnsi="Arial" w:cs="Arial"/>
        </w:rPr>
        <w:t>est</w:t>
      </w:r>
      <w:r w:rsidRPr="0065114A">
        <w:rPr>
          <w:rFonts w:ascii="Arial" w:hAnsi="Arial" w:cs="Arial"/>
          <w:spacing w:val="5"/>
        </w:rPr>
        <w:t xml:space="preserve"> </w:t>
      </w:r>
      <w:r w:rsidRPr="0065114A">
        <w:rPr>
          <w:rFonts w:ascii="Arial" w:hAnsi="Arial" w:cs="Arial"/>
        </w:rPr>
        <w:t>stipulé</w:t>
      </w:r>
      <w:r w:rsidRPr="0065114A">
        <w:rPr>
          <w:rFonts w:ascii="Arial" w:hAnsi="Arial" w:cs="Arial"/>
          <w:spacing w:val="5"/>
        </w:rPr>
        <w:t xml:space="preserve"> </w:t>
      </w:r>
      <w:r w:rsidRPr="0065114A">
        <w:rPr>
          <w:rFonts w:ascii="Arial" w:hAnsi="Arial" w:cs="Arial"/>
        </w:rPr>
        <w:t>dans</w:t>
      </w:r>
      <w:r w:rsidRPr="0065114A">
        <w:rPr>
          <w:rFonts w:ascii="Arial" w:hAnsi="Arial" w:cs="Arial"/>
          <w:spacing w:val="5"/>
        </w:rPr>
        <w:t xml:space="preserve"> </w:t>
      </w:r>
      <w:r w:rsidRPr="0065114A">
        <w:rPr>
          <w:rFonts w:ascii="Arial" w:hAnsi="Arial" w:cs="Arial"/>
        </w:rPr>
        <w:t>le</w:t>
      </w:r>
      <w:r w:rsidRPr="0065114A">
        <w:rPr>
          <w:rFonts w:ascii="Arial" w:hAnsi="Arial" w:cs="Arial"/>
          <w:spacing w:val="5"/>
        </w:rPr>
        <w:t xml:space="preserve"> </w:t>
      </w:r>
      <w:r w:rsidRPr="0065114A">
        <w:rPr>
          <w:rFonts w:ascii="Arial" w:hAnsi="Arial" w:cs="Arial"/>
        </w:rPr>
        <w:t>marché</w:t>
      </w:r>
      <w:r w:rsidRPr="0065114A">
        <w:rPr>
          <w:rFonts w:ascii="Arial" w:hAnsi="Arial" w:cs="Arial"/>
          <w:spacing w:val="5"/>
        </w:rPr>
        <w:t xml:space="preserve"> </w:t>
      </w:r>
      <w:r w:rsidRPr="0065114A">
        <w:rPr>
          <w:rFonts w:ascii="Arial" w:hAnsi="Arial" w:cs="Arial"/>
        </w:rPr>
        <w:t>que</w:t>
      </w:r>
      <w:r w:rsidRPr="0065114A">
        <w:rPr>
          <w:rFonts w:ascii="Arial" w:hAnsi="Arial" w:cs="Arial"/>
          <w:spacing w:val="5"/>
        </w:rPr>
        <w:t xml:space="preserve"> </w:t>
      </w:r>
      <w:r w:rsidRPr="0065114A">
        <w:rPr>
          <w:rFonts w:ascii="Arial" w:hAnsi="Arial" w:cs="Arial"/>
        </w:rPr>
        <w:t>l’entrepreneur</w:t>
      </w:r>
      <w:r w:rsidRPr="0065114A">
        <w:rPr>
          <w:rFonts w:ascii="Arial" w:hAnsi="Arial" w:cs="Arial"/>
          <w:spacing w:val="5"/>
        </w:rPr>
        <w:t xml:space="preserve"> </w:t>
      </w:r>
      <w:r w:rsidRPr="0065114A">
        <w:rPr>
          <w:rFonts w:ascii="Arial" w:hAnsi="Arial" w:cs="Arial"/>
        </w:rPr>
        <w:t>remettra au Maître d’ouvrage</w:t>
      </w:r>
      <w:r w:rsidRPr="0065114A">
        <w:rPr>
          <w:rFonts w:ascii="Arial" w:hAnsi="Arial" w:cs="Arial"/>
          <w:spacing w:val="5"/>
        </w:rPr>
        <w:t xml:space="preserve"> </w:t>
      </w:r>
      <w:r w:rsidRPr="0065114A">
        <w:rPr>
          <w:rFonts w:ascii="Arial" w:hAnsi="Arial" w:cs="Arial"/>
        </w:rPr>
        <w:t>un</w:t>
      </w:r>
      <w:r w:rsidRPr="0065114A">
        <w:rPr>
          <w:rFonts w:ascii="Arial" w:hAnsi="Arial" w:cs="Arial"/>
          <w:spacing w:val="5"/>
        </w:rPr>
        <w:t xml:space="preserve"> </w:t>
      </w:r>
      <w:r w:rsidRPr="0065114A">
        <w:rPr>
          <w:rFonts w:ascii="Arial" w:hAnsi="Arial" w:cs="Arial"/>
        </w:rPr>
        <w:t>cautionnement définitif, d’un montant égal à</w:t>
      </w:r>
      <w:r w:rsidRPr="0065114A">
        <w:rPr>
          <w:rFonts w:ascii="Arial" w:hAnsi="Arial" w:cs="Arial"/>
          <w:spacing w:val="25"/>
        </w:rPr>
        <w:t xml:space="preserve"> </w:t>
      </w:r>
      <w:r w:rsidR="007513DA">
        <w:rPr>
          <w:rFonts w:ascii="Arial" w:hAnsi="Arial" w:cs="Arial"/>
          <w:spacing w:val="25"/>
        </w:rPr>
        <w:t>5</w:t>
      </w:r>
      <w:r w:rsidRPr="0065114A">
        <w:rPr>
          <w:rFonts w:ascii="Arial" w:hAnsi="Arial" w:cs="Arial"/>
          <w:i/>
          <w:iCs/>
        </w:rPr>
        <w:t xml:space="preserve">% </w:t>
      </w:r>
      <w:r w:rsidR="00102A00">
        <w:rPr>
          <w:rFonts w:ascii="Arial" w:hAnsi="Arial" w:cs="Arial"/>
        </w:rPr>
        <w:t>du montant TTC du marché</w:t>
      </w:r>
      <w:r w:rsidRPr="0065114A">
        <w:rPr>
          <w:rFonts w:ascii="Arial" w:hAnsi="Arial" w:cs="Arial"/>
        </w:rPr>
        <w:t>,</w:t>
      </w:r>
      <w:r w:rsidRPr="0065114A">
        <w:rPr>
          <w:rFonts w:ascii="Arial" w:hAnsi="Arial" w:cs="Arial"/>
          <w:spacing w:val="18"/>
        </w:rPr>
        <w:t xml:space="preserve"> </w:t>
      </w:r>
      <w:r w:rsidRPr="0065114A">
        <w:rPr>
          <w:rFonts w:ascii="Arial" w:hAnsi="Arial" w:cs="Arial"/>
        </w:rPr>
        <w:t>comme</w:t>
      </w:r>
      <w:r w:rsidRPr="0065114A">
        <w:rPr>
          <w:rFonts w:ascii="Arial" w:hAnsi="Arial" w:cs="Arial"/>
          <w:spacing w:val="18"/>
        </w:rPr>
        <w:t xml:space="preserve"> </w:t>
      </w:r>
      <w:r w:rsidRPr="0065114A">
        <w:rPr>
          <w:rFonts w:ascii="Arial" w:hAnsi="Arial" w:cs="Arial"/>
        </w:rPr>
        <w:t>garantie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l’exécution</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ses</w:t>
      </w:r>
      <w:r w:rsidRPr="0065114A">
        <w:rPr>
          <w:rFonts w:ascii="Arial" w:hAnsi="Arial" w:cs="Arial"/>
          <w:spacing w:val="18"/>
        </w:rPr>
        <w:t xml:space="preserve"> </w:t>
      </w:r>
      <w:r w:rsidRPr="0065114A">
        <w:rPr>
          <w:rFonts w:ascii="Arial" w:hAnsi="Arial" w:cs="Arial"/>
        </w:rPr>
        <w:t>obligations</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bonne</w:t>
      </w:r>
      <w:r w:rsidRPr="0065114A">
        <w:rPr>
          <w:rFonts w:ascii="Arial" w:hAnsi="Arial" w:cs="Arial"/>
          <w:spacing w:val="18"/>
        </w:rPr>
        <w:t xml:space="preserve"> </w:t>
      </w:r>
      <w:r w:rsidRPr="0065114A">
        <w:rPr>
          <w:rFonts w:ascii="Arial" w:hAnsi="Arial" w:cs="Arial"/>
        </w:rPr>
        <w:t>fin conformément</w:t>
      </w:r>
      <w:r w:rsidRPr="0065114A">
        <w:rPr>
          <w:rFonts w:ascii="Arial" w:hAnsi="Arial" w:cs="Arial"/>
          <w:spacing w:val="7"/>
        </w:rPr>
        <w:t xml:space="preserve"> </w:t>
      </w:r>
      <w:r w:rsidRPr="0065114A">
        <w:rPr>
          <w:rFonts w:ascii="Arial" w:hAnsi="Arial" w:cs="Arial"/>
        </w:rPr>
        <w:t>aux</w:t>
      </w:r>
      <w:r w:rsidRPr="0065114A">
        <w:rPr>
          <w:rFonts w:ascii="Arial" w:hAnsi="Arial" w:cs="Arial"/>
          <w:spacing w:val="7"/>
        </w:rPr>
        <w:t xml:space="preserve"> </w:t>
      </w:r>
      <w:r w:rsidRPr="0065114A">
        <w:rPr>
          <w:rFonts w:ascii="Arial" w:hAnsi="Arial" w:cs="Arial"/>
        </w:rPr>
        <w:t>conditions</w:t>
      </w:r>
      <w:r w:rsidRPr="0065114A">
        <w:rPr>
          <w:rFonts w:ascii="Arial" w:hAnsi="Arial" w:cs="Arial"/>
          <w:spacing w:val="7"/>
        </w:rPr>
        <w:t xml:space="preserve"> </w:t>
      </w:r>
      <w:r w:rsidRPr="0065114A">
        <w:rPr>
          <w:rFonts w:ascii="Arial" w:hAnsi="Arial" w:cs="Arial"/>
        </w:rPr>
        <w:t>de la Lettre-commande,</w:t>
      </w:r>
    </w:p>
    <w:p w14:paraId="0BD05A4C" w14:textId="77777777" w:rsidR="00F551C2" w:rsidRPr="0065114A" w:rsidRDefault="00F551C2" w:rsidP="00F551C2">
      <w:pPr>
        <w:widowControl w:val="0"/>
        <w:autoSpaceDE w:val="0"/>
        <w:jc w:val="both"/>
      </w:pPr>
      <w:r w:rsidRPr="0065114A">
        <w:rPr>
          <w:rFonts w:ascii="Arial" w:hAnsi="Arial" w:cs="Arial"/>
        </w:rPr>
        <w:t>Attendu</w:t>
      </w:r>
      <w:r w:rsidRPr="0065114A">
        <w:rPr>
          <w:rFonts w:ascii="Arial" w:hAnsi="Arial" w:cs="Arial"/>
          <w:spacing w:val="7"/>
        </w:rPr>
        <w:t xml:space="preserve"> </w:t>
      </w:r>
      <w:r w:rsidRPr="0065114A">
        <w:rPr>
          <w:rFonts w:ascii="Arial" w:hAnsi="Arial" w:cs="Arial"/>
        </w:rPr>
        <w:t>que</w:t>
      </w:r>
      <w:r w:rsidRPr="0065114A">
        <w:rPr>
          <w:rFonts w:ascii="Arial" w:hAnsi="Arial" w:cs="Arial"/>
          <w:spacing w:val="7"/>
        </w:rPr>
        <w:t> </w:t>
      </w:r>
      <w:r w:rsidRPr="0065114A">
        <w:rPr>
          <w:rFonts w:ascii="Arial" w:hAnsi="Arial" w:cs="Arial"/>
        </w:rPr>
        <w:t>nous</w:t>
      </w:r>
      <w:r w:rsidRPr="0065114A">
        <w:rPr>
          <w:rFonts w:ascii="Arial" w:hAnsi="Arial" w:cs="Arial"/>
          <w:spacing w:val="7"/>
        </w:rPr>
        <w:t xml:space="preserve"> </w:t>
      </w:r>
      <w:r w:rsidRPr="0065114A">
        <w:rPr>
          <w:rFonts w:ascii="Arial" w:hAnsi="Arial" w:cs="Arial"/>
        </w:rPr>
        <w:t>avons</w:t>
      </w:r>
      <w:r w:rsidRPr="0065114A">
        <w:rPr>
          <w:rFonts w:ascii="Arial" w:hAnsi="Arial" w:cs="Arial"/>
          <w:spacing w:val="7"/>
        </w:rPr>
        <w:t xml:space="preserve"> </w:t>
      </w:r>
      <w:r w:rsidRPr="0065114A">
        <w:rPr>
          <w:rFonts w:ascii="Arial" w:hAnsi="Arial" w:cs="Arial"/>
        </w:rPr>
        <w:t>convenu</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donner</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l’entrepreneur</w:t>
      </w:r>
      <w:r w:rsidRPr="0065114A">
        <w:rPr>
          <w:rFonts w:ascii="Arial" w:hAnsi="Arial" w:cs="Arial"/>
          <w:spacing w:val="7"/>
        </w:rPr>
        <w:t xml:space="preserve"> </w:t>
      </w:r>
      <w:r w:rsidRPr="0065114A">
        <w:rPr>
          <w:rFonts w:ascii="Arial" w:hAnsi="Arial" w:cs="Arial"/>
        </w:rPr>
        <w:t>ce</w:t>
      </w:r>
      <w:r w:rsidRPr="0065114A">
        <w:rPr>
          <w:rFonts w:ascii="Arial" w:hAnsi="Arial" w:cs="Arial"/>
          <w:spacing w:val="7"/>
        </w:rPr>
        <w:t xml:space="preserve"> </w:t>
      </w:r>
      <w:r w:rsidRPr="0065114A">
        <w:rPr>
          <w:rFonts w:ascii="Arial" w:hAnsi="Arial" w:cs="Arial"/>
        </w:rPr>
        <w:t>cautionnement.</w:t>
      </w:r>
    </w:p>
    <w:p w14:paraId="5324C50A"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adresse</w:t>
      </w:r>
      <w:r w:rsidRPr="0065114A">
        <w:rPr>
          <w:rFonts w:ascii="Arial" w:hAnsi="Arial" w:cs="Arial"/>
          <w:i/>
          <w:iCs/>
          <w:spacing w:val="6"/>
        </w:rPr>
        <w:t xml:space="preserve"> </w:t>
      </w:r>
      <w:r w:rsidRPr="0065114A">
        <w:rPr>
          <w:rFonts w:ascii="Arial" w:hAnsi="Arial" w:cs="Arial"/>
          <w:i/>
          <w:iCs/>
        </w:rPr>
        <w:t>de</w:t>
      </w:r>
      <w:r w:rsidRPr="0065114A">
        <w:rPr>
          <w:rFonts w:ascii="Arial" w:hAnsi="Arial" w:cs="Arial"/>
          <w:i/>
          <w:iCs/>
          <w:spacing w:val="6"/>
        </w:rPr>
        <w:t xml:space="preserve"> </w:t>
      </w:r>
      <w:r w:rsidRPr="0065114A">
        <w:rPr>
          <w:rFonts w:ascii="Arial" w:hAnsi="Arial" w:cs="Arial"/>
          <w:i/>
          <w:iCs/>
        </w:rPr>
        <w:t>banque]</w:t>
      </w:r>
      <w:r w:rsidRPr="0065114A">
        <w:rPr>
          <w:rFonts w:ascii="Arial" w:hAnsi="Arial" w:cs="Arial"/>
        </w:rPr>
        <w:t>, représentée</w:t>
      </w:r>
      <w:r w:rsidRPr="0065114A">
        <w:rPr>
          <w:rFonts w:ascii="Arial" w:hAnsi="Arial" w:cs="Arial"/>
          <w:spacing w:val="7"/>
        </w:rPr>
        <w:t xml:space="preserve"> </w:t>
      </w:r>
      <w:r w:rsidRPr="0065114A">
        <w:rPr>
          <w:rFonts w:ascii="Arial" w:hAnsi="Arial" w:cs="Arial"/>
          <w:i/>
          <w:iCs/>
        </w:rPr>
        <w:t>........................</w:t>
      </w:r>
      <w:r w:rsidRPr="0065114A">
        <w:rPr>
          <w:rFonts w:ascii="Arial" w:hAnsi="Arial" w:cs="Arial"/>
          <w:i/>
          <w:iCs/>
          <w:spacing w:val="-2"/>
        </w:rPr>
        <w:t>.</w:t>
      </w:r>
      <w:r w:rsidRPr="0065114A">
        <w:rPr>
          <w:rFonts w:ascii="Arial" w:hAnsi="Arial" w:cs="Arial"/>
          <w:i/>
          <w:iCs/>
        </w:rPr>
        <w:t>.......................................……….….. [noms</w:t>
      </w:r>
      <w:r w:rsidRPr="0065114A">
        <w:rPr>
          <w:rFonts w:ascii="Arial" w:hAnsi="Arial" w:cs="Arial"/>
          <w:i/>
          <w:iCs/>
          <w:spacing w:val="6"/>
        </w:rPr>
        <w:t xml:space="preserve"> </w:t>
      </w:r>
      <w:r w:rsidRPr="0065114A">
        <w:rPr>
          <w:rFonts w:ascii="Arial" w:hAnsi="Arial" w:cs="Arial"/>
          <w:i/>
          <w:iCs/>
        </w:rPr>
        <w:t>des</w:t>
      </w:r>
      <w:r w:rsidRPr="0065114A">
        <w:rPr>
          <w:rFonts w:ascii="Arial" w:hAnsi="Arial" w:cs="Arial"/>
          <w:i/>
          <w:iCs/>
          <w:spacing w:val="6"/>
        </w:rPr>
        <w:t xml:space="preserve"> </w:t>
      </w:r>
      <w:r w:rsidRPr="0065114A">
        <w:rPr>
          <w:rFonts w:ascii="Arial" w:hAnsi="Arial" w:cs="Arial"/>
          <w:i/>
          <w:iCs/>
        </w:rPr>
        <w:t>signataires]</w:t>
      </w:r>
      <w:r w:rsidRPr="0065114A">
        <w:rPr>
          <w:rFonts w:ascii="Arial" w:hAnsi="Arial" w:cs="Arial"/>
        </w:rPr>
        <w:t>, ci-dessous</w:t>
      </w:r>
      <w:r w:rsidRPr="0065114A">
        <w:rPr>
          <w:rFonts w:ascii="Arial" w:hAnsi="Arial" w:cs="Arial"/>
          <w:spacing w:val="29"/>
        </w:rPr>
        <w:t xml:space="preserve"> </w:t>
      </w:r>
      <w:r w:rsidRPr="0065114A">
        <w:rPr>
          <w:rFonts w:ascii="Arial" w:hAnsi="Arial" w:cs="Arial"/>
        </w:rPr>
        <w:t>désignée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la</w:t>
      </w:r>
      <w:r w:rsidRPr="0065114A">
        <w:rPr>
          <w:rFonts w:ascii="Arial" w:hAnsi="Arial" w:cs="Arial"/>
          <w:spacing w:val="29"/>
        </w:rPr>
        <w:t xml:space="preserve"> </w:t>
      </w:r>
      <w:r w:rsidRPr="0065114A">
        <w:rPr>
          <w:rFonts w:ascii="Arial" w:hAnsi="Arial" w:cs="Arial"/>
        </w:rPr>
        <w:t>banque</w:t>
      </w:r>
      <w:r w:rsidRPr="0065114A">
        <w:rPr>
          <w:rFonts w:ascii="Arial" w:hAnsi="Arial" w:cs="Arial"/>
          <w:spacing w:val="29"/>
        </w:rPr>
        <w:t xml:space="preserve"> </w:t>
      </w:r>
      <w:r w:rsidRPr="0065114A">
        <w:rPr>
          <w:rFonts w:ascii="Arial" w:hAnsi="Arial" w:cs="Arial"/>
        </w:rPr>
        <w:t>»,</w:t>
      </w:r>
      <w:r w:rsidRPr="0065114A">
        <w:rPr>
          <w:rFonts w:ascii="Arial" w:hAnsi="Arial" w:cs="Arial"/>
          <w:spacing w:val="29"/>
        </w:rPr>
        <w:t xml:space="preserve"> </w:t>
      </w:r>
      <w:r w:rsidRPr="0065114A">
        <w:rPr>
          <w:rFonts w:ascii="Arial" w:hAnsi="Arial" w:cs="Arial"/>
        </w:rPr>
        <w:t>nous</w:t>
      </w:r>
      <w:r w:rsidRPr="0065114A">
        <w:rPr>
          <w:rFonts w:ascii="Arial" w:hAnsi="Arial" w:cs="Arial"/>
          <w:spacing w:val="29"/>
        </w:rPr>
        <w:t xml:space="preserve"> </w:t>
      </w:r>
      <w:r w:rsidRPr="0065114A">
        <w:rPr>
          <w:rFonts w:ascii="Arial" w:hAnsi="Arial" w:cs="Arial"/>
        </w:rPr>
        <w:t>engageons</w:t>
      </w:r>
      <w:r w:rsidRPr="0065114A">
        <w:rPr>
          <w:rFonts w:ascii="Arial" w:hAnsi="Arial" w:cs="Arial"/>
          <w:spacing w:val="29"/>
        </w:rPr>
        <w:t xml:space="preserve"> </w:t>
      </w:r>
      <w:r w:rsidRPr="0065114A">
        <w:rPr>
          <w:rFonts w:ascii="Arial" w:hAnsi="Arial" w:cs="Arial"/>
        </w:rPr>
        <w:t>à</w:t>
      </w:r>
      <w:r w:rsidRPr="0065114A">
        <w:rPr>
          <w:rFonts w:ascii="Arial" w:hAnsi="Arial" w:cs="Arial"/>
          <w:spacing w:val="29"/>
        </w:rPr>
        <w:t xml:space="preserve"> </w:t>
      </w:r>
      <w:r w:rsidRPr="0065114A">
        <w:rPr>
          <w:rFonts w:ascii="Arial" w:hAnsi="Arial" w:cs="Arial"/>
        </w:rPr>
        <w:t>payer</w:t>
      </w:r>
      <w:r w:rsidRPr="0065114A">
        <w:rPr>
          <w:rFonts w:ascii="Arial" w:hAnsi="Arial" w:cs="Arial"/>
          <w:spacing w:val="29"/>
        </w:rPr>
        <w:t xml:space="preserve"> </w:t>
      </w:r>
      <w:r w:rsidRPr="0065114A">
        <w:rPr>
          <w:rFonts w:ascii="Arial" w:hAnsi="Arial" w:cs="Arial"/>
        </w:rPr>
        <w:t>au</w:t>
      </w:r>
      <w:r w:rsidR="00102A00">
        <w:rPr>
          <w:rFonts w:ascii="Arial" w:hAnsi="Arial" w:cs="Arial"/>
        </w:rPr>
        <w:t xml:space="preserve"> Maître d’ouvrage</w:t>
      </w:r>
      <w:r w:rsidRPr="0065114A">
        <w:rPr>
          <w:rFonts w:ascii="Arial" w:hAnsi="Arial" w:cs="Arial"/>
        </w:rPr>
        <w:t>,</w:t>
      </w:r>
      <w:r w:rsidRPr="0065114A">
        <w:rPr>
          <w:rFonts w:ascii="Arial" w:hAnsi="Arial" w:cs="Arial"/>
          <w:spacing w:val="29"/>
        </w:rPr>
        <w:t xml:space="preserve"> </w:t>
      </w:r>
      <w:r w:rsidRPr="0065114A">
        <w:rPr>
          <w:rFonts w:ascii="Arial" w:hAnsi="Arial" w:cs="Arial"/>
        </w:rPr>
        <w:t>dans</w:t>
      </w:r>
      <w:r w:rsidRPr="0065114A">
        <w:rPr>
          <w:rFonts w:ascii="Arial" w:hAnsi="Arial" w:cs="Arial"/>
          <w:spacing w:val="29"/>
        </w:rPr>
        <w:t xml:space="preserve"> </w:t>
      </w:r>
      <w:r w:rsidRPr="0065114A">
        <w:rPr>
          <w:rFonts w:ascii="Arial" w:hAnsi="Arial" w:cs="Arial"/>
        </w:rPr>
        <w:t>un</w:t>
      </w:r>
      <w:r w:rsidRPr="0065114A">
        <w:rPr>
          <w:rFonts w:ascii="Arial" w:hAnsi="Arial" w:cs="Arial"/>
          <w:spacing w:val="29"/>
        </w:rPr>
        <w:t xml:space="preserve"> </w:t>
      </w:r>
      <w:r w:rsidRPr="0065114A">
        <w:rPr>
          <w:rFonts w:ascii="Arial" w:hAnsi="Arial" w:cs="Arial"/>
        </w:rPr>
        <w:t>délai maximum</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huit</w:t>
      </w:r>
      <w:r w:rsidRPr="0065114A">
        <w:rPr>
          <w:rFonts w:ascii="Arial" w:hAnsi="Arial" w:cs="Arial"/>
          <w:spacing w:val="12"/>
        </w:rPr>
        <w:t xml:space="preserve"> </w:t>
      </w:r>
      <w:r w:rsidRPr="0065114A">
        <w:rPr>
          <w:rFonts w:ascii="Arial" w:hAnsi="Arial" w:cs="Arial"/>
        </w:rPr>
        <w:t>(08)</w:t>
      </w:r>
      <w:r w:rsidRPr="0065114A">
        <w:rPr>
          <w:rFonts w:ascii="Arial" w:hAnsi="Arial" w:cs="Arial"/>
          <w:spacing w:val="12"/>
        </w:rPr>
        <w:t xml:space="preserve"> </w:t>
      </w:r>
      <w:r w:rsidRPr="0065114A">
        <w:rPr>
          <w:rFonts w:ascii="Arial" w:hAnsi="Arial" w:cs="Arial"/>
        </w:rPr>
        <w:t>semaines,</w:t>
      </w:r>
      <w:r w:rsidRPr="0065114A">
        <w:rPr>
          <w:rFonts w:ascii="Arial" w:hAnsi="Arial" w:cs="Arial"/>
          <w:spacing w:val="12"/>
        </w:rPr>
        <w:t xml:space="preserve"> </w:t>
      </w:r>
      <w:r w:rsidRPr="0065114A">
        <w:rPr>
          <w:rFonts w:ascii="Arial" w:hAnsi="Arial" w:cs="Arial"/>
        </w:rPr>
        <w:t>sur</w:t>
      </w:r>
      <w:r w:rsidRPr="0065114A">
        <w:rPr>
          <w:rFonts w:ascii="Arial" w:hAnsi="Arial" w:cs="Arial"/>
          <w:spacing w:val="12"/>
        </w:rPr>
        <w:t xml:space="preserve"> </w:t>
      </w:r>
      <w:r w:rsidRPr="0065114A">
        <w:rPr>
          <w:rFonts w:ascii="Arial" w:hAnsi="Arial" w:cs="Arial"/>
        </w:rPr>
        <w:t>simple</w:t>
      </w:r>
      <w:r w:rsidRPr="0065114A">
        <w:rPr>
          <w:rFonts w:ascii="Arial" w:hAnsi="Arial" w:cs="Arial"/>
          <w:spacing w:val="12"/>
        </w:rPr>
        <w:t xml:space="preserve"> </w:t>
      </w:r>
      <w:r w:rsidRPr="0065114A">
        <w:rPr>
          <w:rFonts w:ascii="Arial" w:hAnsi="Arial" w:cs="Arial"/>
        </w:rPr>
        <w:t>demande</w:t>
      </w:r>
      <w:r w:rsidRPr="0065114A">
        <w:rPr>
          <w:rFonts w:ascii="Arial" w:hAnsi="Arial" w:cs="Arial"/>
          <w:spacing w:val="12"/>
        </w:rPr>
        <w:t xml:space="preserve"> </w:t>
      </w:r>
      <w:r w:rsidRPr="0065114A">
        <w:rPr>
          <w:rFonts w:ascii="Arial" w:hAnsi="Arial" w:cs="Arial"/>
        </w:rPr>
        <w:t>écrite</w:t>
      </w:r>
      <w:r w:rsidRPr="0065114A">
        <w:rPr>
          <w:rFonts w:ascii="Arial" w:hAnsi="Arial" w:cs="Arial"/>
          <w:spacing w:val="12"/>
        </w:rPr>
        <w:t xml:space="preserve"> </w:t>
      </w:r>
      <w:r w:rsidRPr="0065114A">
        <w:rPr>
          <w:rFonts w:ascii="Arial" w:hAnsi="Arial" w:cs="Arial"/>
        </w:rPr>
        <w:t>de</w:t>
      </w:r>
      <w:r w:rsidRPr="0065114A">
        <w:rPr>
          <w:rFonts w:ascii="Arial" w:hAnsi="Arial" w:cs="Arial"/>
          <w:spacing w:val="12"/>
        </w:rPr>
        <w:t xml:space="preserve"> </w:t>
      </w:r>
      <w:r w:rsidRPr="0065114A">
        <w:rPr>
          <w:rFonts w:ascii="Arial" w:hAnsi="Arial" w:cs="Arial"/>
        </w:rPr>
        <w:t>celui-ci</w:t>
      </w:r>
      <w:r w:rsidRPr="0065114A">
        <w:rPr>
          <w:rFonts w:ascii="Arial" w:hAnsi="Arial" w:cs="Arial"/>
          <w:spacing w:val="12"/>
        </w:rPr>
        <w:t xml:space="preserve"> </w:t>
      </w:r>
      <w:r w:rsidRPr="0065114A">
        <w:rPr>
          <w:rFonts w:ascii="Arial" w:hAnsi="Arial" w:cs="Arial"/>
        </w:rPr>
        <w:t>déclarant</w:t>
      </w:r>
      <w:r w:rsidRPr="0065114A">
        <w:rPr>
          <w:rFonts w:ascii="Arial" w:hAnsi="Arial" w:cs="Arial"/>
          <w:spacing w:val="12"/>
        </w:rPr>
        <w:t xml:space="preserve"> </w:t>
      </w:r>
      <w:r w:rsidRPr="0065114A">
        <w:rPr>
          <w:rFonts w:ascii="Arial" w:hAnsi="Arial" w:cs="Arial"/>
        </w:rPr>
        <w:t>que</w:t>
      </w:r>
      <w:r w:rsidRPr="0065114A">
        <w:rPr>
          <w:rFonts w:ascii="Arial" w:hAnsi="Arial" w:cs="Arial"/>
          <w:spacing w:val="12"/>
        </w:rPr>
        <w:t xml:space="preserve"> </w:t>
      </w:r>
      <w:r w:rsidRPr="0065114A">
        <w:rPr>
          <w:rFonts w:ascii="Arial" w:hAnsi="Arial" w:cs="Arial"/>
        </w:rPr>
        <w:t>l’entrepreneur n’a</w:t>
      </w:r>
      <w:r w:rsidRPr="0065114A">
        <w:rPr>
          <w:rFonts w:ascii="Arial" w:hAnsi="Arial" w:cs="Arial"/>
          <w:spacing w:val="-4"/>
        </w:rPr>
        <w:t xml:space="preserve"> </w:t>
      </w:r>
      <w:r w:rsidRPr="0065114A">
        <w:rPr>
          <w:rFonts w:ascii="Arial" w:hAnsi="Arial" w:cs="Arial"/>
        </w:rPr>
        <w:t>pas</w:t>
      </w:r>
      <w:r w:rsidRPr="0065114A">
        <w:rPr>
          <w:rFonts w:ascii="Arial" w:hAnsi="Arial" w:cs="Arial"/>
          <w:spacing w:val="-4"/>
        </w:rPr>
        <w:t xml:space="preserve"> </w:t>
      </w:r>
      <w:r w:rsidRPr="0065114A">
        <w:rPr>
          <w:rFonts w:ascii="Arial" w:hAnsi="Arial" w:cs="Arial"/>
        </w:rPr>
        <w:t>satisfait</w:t>
      </w:r>
      <w:r w:rsidRPr="0065114A">
        <w:rPr>
          <w:rFonts w:ascii="Arial" w:hAnsi="Arial" w:cs="Arial"/>
          <w:spacing w:val="-4"/>
        </w:rPr>
        <w:t xml:space="preserve"> </w:t>
      </w:r>
      <w:r w:rsidRPr="0065114A">
        <w:rPr>
          <w:rFonts w:ascii="Arial" w:hAnsi="Arial" w:cs="Arial"/>
        </w:rPr>
        <w:t>à</w:t>
      </w:r>
      <w:r w:rsidRPr="0065114A">
        <w:rPr>
          <w:rFonts w:ascii="Arial" w:hAnsi="Arial" w:cs="Arial"/>
          <w:spacing w:val="-4"/>
        </w:rPr>
        <w:t xml:space="preserve"> </w:t>
      </w:r>
      <w:r w:rsidRPr="0065114A">
        <w:rPr>
          <w:rFonts w:ascii="Arial" w:hAnsi="Arial" w:cs="Arial"/>
        </w:rPr>
        <w:t>ses</w:t>
      </w:r>
      <w:r w:rsidRPr="0065114A">
        <w:rPr>
          <w:rFonts w:ascii="Arial" w:hAnsi="Arial" w:cs="Arial"/>
          <w:spacing w:val="-4"/>
        </w:rPr>
        <w:t xml:space="preserve"> </w:t>
      </w:r>
      <w:r w:rsidRPr="0065114A">
        <w:rPr>
          <w:rFonts w:ascii="Arial" w:hAnsi="Arial" w:cs="Arial"/>
        </w:rPr>
        <w:t>engagements</w:t>
      </w:r>
      <w:r w:rsidRPr="0065114A">
        <w:rPr>
          <w:rFonts w:ascii="Arial" w:hAnsi="Arial" w:cs="Arial"/>
          <w:spacing w:val="-4"/>
        </w:rPr>
        <w:t xml:space="preserve"> </w:t>
      </w:r>
      <w:r w:rsidRPr="0065114A">
        <w:rPr>
          <w:rFonts w:ascii="Arial" w:hAnsi="Arial" w:cs="Arial"/>
        </w:rPr>
        <w:t>contractuels</w:t>
      </w:r>
      <w:r w:rsidRPr="0065114A">
        <w:rPr>
          <w:rFonts w:ascii="Arial" w:hAnsi="Arial" w:cs="Arial"/>
          <w:spacing w:val="-4"/>
        </w:rPr>
        <w:t xml:space="preserve"> </w:t>
      </w:r>
      <w:r w:rsidRPr="0065114A">
        <w:rPr>
          <w:rFonts w:ascii="Arial" w:hAnsi="Arial" w:cs="Arial"/>
        </w:rPr>
        <w:t>au</w:t>
      </w:r>
      <w:r w:rsidRPr="0065114A">
        <w:rPr>
          <w:rFonts w:ascii="Arial" w:hAnsi="Arial" w:cs="Arial"/>
          <w:spacing w:val="-4"/>
        </w:rPr>
        <w:t xml:space="preserve"> </w:t>
      </w:r>
      <w:r w:rsidRPr="0065114A">
        <w:rPr>
          <w:rFonts w:ascii="Arial" w:hAnsi="Arial" w:cs="Arial"/>
        </w:rPr>
        <w:t>titre</w:t>
      </w:r>
      <w:r w:rsidRPr="0065114A">
        <w:rPr>
          <w:rFonts w:ascii="Arial" w:hAnsi="Arial" w:cs="Arial"/>
          <w:spacing w:val="-4"/>
        </w:rPr>
        <w:t xml:space="preserve"> </w:t>
      </w:r>
      <w:r w:rsidRPr="0065114A">
        <w:rPr>
          <w:rFonts w:ascii="Arial" w:hAnsi="Arial" w:cs="Arial"/>
        </w:rPr>
        <w:t>du</w:t>
      </w:r>
      <w:r w:rsidRPr="0065114A">
        <w:rPr>
          <w:rFonts w:ascii="Arial" w:hAnsi="Arial" w:cs="Arial"/>
          <w:spacing w:val="-4"/>
        </w:rPr>
        <w:t xml:space="preserve"> </w:t>
      </w:r>
      <w:r w:rsidRPr="0065114A">
        <w:rPr>
          <w:rFonts w:ascii="Arial" w:hAnsi="Arial" w:cs="Arial"/>
        </w:rPr>
        <w:t>marché,</w:t>
      </w:r>
      <w:r w:rsidRPr="0065114A">
        <w:rPr>
          <w:rFonts w:ascii="Arial" w:hAnsi="Arial" w:cs="Arial"/>
          <w:spacing w:val="-4"/>
        </w:rPr>
        <w:t xml:space="preserve"> </w:t>
      </w:r>
      <w:r w:rsidRPr="0065114A">
        <w:rPr>
          <w:rFonts w:ascii="Arial" w:hAnsi="Arial" w:cs="Arial"/>
        </w:rPr>
        <w:t>sans</w:t>
      </w:r>
      <w:r w:rsidRPr="0065114A">
        <w:rPr>
          <w:rFonts w:ascii="Arial" w:hAnsi="Arial" w:cs="Arial"/>
          <w:spacing w:val="-4"/>
        </w:rPr>
        <w:t xml:space="preserve"> </w:t>
      </w:r>
      <w:r w:rsidRPr="0065114A">
        <w:rPr>
          <w:rFonts w:ascii="Arial" w:hAnsi="Arial" w:cs="Arial"/>
        </w:rPr>
        <w:t>pouvoir</w:t>
      </w:r>
      <w:r w:rsidRPr="0065114A">
        <w:rPr>
          <w:rFonts w:ascii="Arial" w:hAnsi="Arial" w:cs="Arial"/>
          <w:spacing w:val="-4"/>
        </w:rPr>
        <w:t xml:space="preserve"> </w:t>
      </w:r>
      <w:r w:rsidRPr="0065114A">
        <w:rPr>
          <w:rFonts w:ascii="Arial" w:hAnsi="Arial" w:cs="Arial"/>
        </w:rPr>
        <w:t>différer</w:t>
      </w:r>
      <w:r w:rsidRPr="0065114A">
        <w:rPr>
          <w:rFonts w:ascii="Arial" w:hAnsi="Arial" w:cs="Arial"/>
          <w:spacing w:val="-4"/>
        </w:rPr>
        <w:t xml:space="preserve"> </w:t>
      </w:r>
      <w:r w:rsidRPr="0065114A">
        <w:rPr>
          <w:rFonts w:ascii="Arial" w:hAnsi="Arial" w:cs="Arial"/>
        </w:rPr>
        <w:t>le</w:t>
      </w:r>
      <w:r w:rsidRPr="0065114A">
        <w:rPr>
          <w:rFonts w:ascii="Arial" w:hAnsi="Arial" w:cs="Arial"/>
          <w:spacing w:val="-4"/>
        </w:rPr>
        <w:t xml:space="preserve"> </w:t>
      </w:r>
      <w:r w:rsidRPr="0065114A">
        <w:rPr>
          <w:rFonts w:ascii="Arial" w:hAnsi="Arial" w:cs="Arial"/>
        </w:rPr>
        <w:t>paiement ni</w:t>
      </w:r>
      <w:r w:rsidRPr="0065114A">
        <w:rPr>
          <w:rFonts w:ascii="Arial" w:hAnsi="Arial" w:cs="Arial"/>
          <w:spacing w:val="18"/>
        </w:rPr>
        <w:t xml:space="preserve"> </w:t>
      </w:r>
      <w:r w:rsidRPr="0065114A">
        <w:rPr>
          <w:rFonts w:ascii="Arial" w:hAnsi="Arial" w:cs="Arial"/>
        </w:rPr>
        <w:t>soulever</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rPr>
        <w:t>contestation</w:t>
      </w:r>
      <w:r w:rsidRPr="0065114A">
        <w:rPr>
          <w:rFonts w:ascii="Arial" w:hAnsi="Arial" w:cs="Arial"/>
          <w:spacing w:val="18"/>
        </w:rPr>
        <w:t xml:space="preserve"> </w:t>
      </w:r>
      <w:r w:rsidRPr="0065114A">
        <w:rPr>
          <w:rFonts w:ascii="Arial" w:hAnsi="Arial" w:cs="Arial"/>
        </w:rPr>
        <w:t>pour</w:t>
      </w:r>
      <w:r w:rsidRPr="0065114A">
        <w:rPr>
          <w:rFonts w:ascii="Arial" w:hAnsi="Arial" w:cs="Arial"/>
          <w:spacing w:val="18"/>
        </w:rPr>
        <w:t xml:space="preserve"> </w:t>
      </w:r>
      <w:r w:rsidRPr="0065114A">
        <w:rPr>
          <w:rFonts w:ascii="Arial" w:hAnsi="Arial" w:cs="Arial"/>
        </w:rPr>
        <w:t>quelque</w:t>
      </w:r>
      <w:r w:rsidRPr="0065114A">
        <w:rPr>
          <w:rFonts w:ascii="Arial" w:hAnsi="Arial" w:cs="Arial"/>
          <w:spacing w:val="18"/>
        </w:rPr>
        <w:t xml:space="preserve"> </w:t>
      </w:r>
      <w:r w:rsidRPr="0065114A">
        <w:rPr>
          <w:rFonts w:ascii="Arial" w:hAnsi="Arial" w:cs="Arial"/>
        </w:rPr>
        <w:t>motif</w:t>
      </w:r>
      <w:r w:rsidRPr="0065114A">
        <w:rPr>
          <w:rFonts w:ascii="Arial" w:hAnsi="Arial" w:cs="Arial"/>
          <w:spacing w:val="18"/>
        </w:rPr>
        <w:t xml:space="preserve"> </w:t>
      </w:r>
      <w:r w:rsidRPr="0065114A">
        <w:rPr>
          <w:rFonts w:ascii="Arial" w:hAnsi="Arial" w:cs="Arial"/>
        </w:rPr>
        <w:t>que</w:t>
      </w:r>
      <w:r w:rsidRPr="0065114A">
        <w:rPr>
          <w:rFonts w:ascii="Arial" w:hAnsi="Arial" w:cs="Arial"/>
          <w:spacing w:val="18"/>
        </w:rPr>
        <w:t xml:space="preserve"> </w:t>
      </w:r>
      <w:r w:rsidRPr="0065114A">
        <w:rPr>
          <w:rFonts w:ascii="Arial" w:hAnsi="Arial" w:cs="Arial"/>
        </w:rPr>
        <w:t>ce</w:t>
      </w:r>
      <w:r w:rsidRPr="0065114A">
        <w:rPr>
          <w:rFonts w:ascii="Arial" w:hAnsi="Arial" w:cs="Arial"/>
          <w:spacing w:val="18"/>
        </w:rPr>
        <w:t xml:space="preserve"> </w:t>
      </w:r>
      <w:r w:rsidRPr="0065114A">
        <w:rPr>
          <w:rFonts w:ascii="Arial" w:hAnsi="Arial" w:cs="Arial"/>
        </w:rPr>
        <w:t>soit,</w:t>
      </w:r>
      <w:r w:rsidRPr="0065114A">
        <w:rPr>
          <w:rFonts w:ascii="Arial" w:hAnsi="Arial" w:cs="Arial"/>
          <w:spacing w:val="18"/>
        </w:rPr>
        <w:t xml:space="preserve"> </w:t>
      </w:r>
      <w:r w:rsidRPr="0065114A">
        <w:rPr>
          <w:rFonts w:ascii="Arial" w:hAnsi="Arial" w:cs="Arial"/>
        </w:rPr>
        <w:t>toute</w:t>
      </w:r>
      <w:r w:rsidRPr="0065114A">
        <w:rPr>
          <w:rFonts w:ascii="Arial" w:hAnsi="Arial" w:cs="Arial"/>
          <w:spacing w:val="18"/>
        </w:rPr>
        <w:t xml:space="preserve"> </w:t>
      </w:r>
      <w:r w:rsidRPr="0065114A">
        <w:rPr>
          <w:rFonts w:ascii="Arial" w:hAnsi="Arial" w:cs="Arial"/>
        </w:rPr>
        <w:t>somme</w:t>
      </w:r>
      <w:r w:rsidRPr="0065114A">
        <w:rPr>
          <w:rFonts w:ascii="Arial" w:hAnsi="Arial" w:cs="Arial"/>
          <w:spacing w:val="18"/>
        </w:rPr>
        <w:t xml:space="preserve"> </w:t>
      </w:r>
      <w:r w:rsidRPr="0065114A">
        <w:rPr>
          <w:rFonts w:ascii="Arial" w:hAnsi="Arial" w:cs="Arial"/>
        </w:rPr>
        <w:t>jusqu’à</w:t>
      </w:r>
      <w:r w:rsidRPr="0065114A">
        <w:rPr>
          <w:rFonts w:ascii="Arial" w:hAnsi="Arial" w:cs="Arial"/>
          <w:spacing w:val="18"/>
        </w:rPr>
        <w:t xml:space="preserve"> </w:t>
      </w:r>
      <w:r w:rsidRPr="0065114A">
        <w:rPr>
          <w:rFonts w:ascii="Arial" w:hAnsi="Arial" w:cs="Arial"/>
        </w:rPr>
        <w:t>concurrence</w:t>
      </w:r>
      <w:r w:rsidRPr="0065114A">
        <w:rPr>
          <w:rFonts w:ascii="Arial" w:hAnsi="Arial" w:cs="Arial"/>
          <w:spacing w:val="18"/>
        </w:rPr>
        <w:t xml:space="preserve"> </w:t>
      </w:r>
      <w:r w:rsidRPr="0065114A">
        <w:rPr>
          <w:rFonts w:ascii="Arial" w:hAnsi="Arial" w:cs="Arial"/>
        </w:rPr>
        <w:t>de</w:t>
      </w:r>
      <w:r w:rsidRPr="0065114A">
        <w:rPr>
          <w:rFonts w:ascii="Arial" w:hAnsi="Arial" w:cs="Arial"/>
          <w:spacing w:val="18"/>
        </w:rPr>
        <w:t xml:space="preserve"> .</w:t>
      </w:r>
      <w:r w:rsidRPr="0065114A">
        <w:rPr>
          <w:rFonts w:ascii="Arial" w:hAnsi="Arial" w:cs="Arial"/>
          <w:i/>
          <w:iCs/>
        </w:rPr>
        <w:t>................................................……….. [en</w:t>
      </w:r>
      <w:r w:rsidRPr="0065114A">
        <w:rPr>
          <w:rFonts w:ascii="Arial" w:hAnsi="Arial" w:cs="Arial"/>
          <w:i/>
          <w:iCs/>
          <w:spacing w:val="6"/>
        </w:rPr>
        <w:t xml:space="preserve"> </w:t>
      </w:r>
      <w:r w:rsidRPr="0065114A">
        <w:rPr>
          <w:rFonts w:ascii="Arial" w:hAnsi="Arial" w:cs="Arial"/>
          <w:i/>
          <w:iCs/>
        </w:rPr>
        <w:t>chiffres</w:t>
      </w:r>
      <w:r w:rsidRPr="0065114A">
        <w:rPr>
          <w:rFonts w:ascii="Arial" w:hAnsi="Arial" w:cs="Arial"/>
          <w:i/>
          <w:iCs/>
          <w:spacing w:val="6"/>
        </w:rPr>
        <w:t xml:space="preserve"> </w:t>
      </w:r>
      <w:r w:rsidRPr="0065114A">
        <w:rPr>
          <w:rFonts w:ascii="Arial" w:hAnsi="Arial" w:cs="Arial"/>
          <w:i/>
          <w:iCs/>
        </w:rPr>
        <w:t>et</w:t>
      </w:r>
      <w:r w:rsidRPr="0065114A">
        <w:rPr>
          <w:rFonts w:ascii="Arial" w:hAnsi="Arial" w:cs="Arial"/>
          <w:i/>
          <w:iCs/>
          <w:spacing w:val="6"/>
        </w:rPr>
        <w:t xml:space="preserve"> </w:t>
      </w:r>
      <w:r w:rsidRPr="0065114A">
        <w:rPr>
          <w:rFonts w:ascii="Arial" w:hAnsi="Arial" w:cs="Arial"/>
          <w:i/>
          <w:iCs/>
        </w:rPr>
        <w:t>en</w:t>
      </w:r>
      <w:r w:rsidRPr="0065114A">
        <w:rPr>
          <w:rFonts w:ascii="Arial" w:hAnsi="Arial" w:cs="Arial"/>
          <w:i/>
          <w:iCs/>
          <w:spacing w:val="6"/>
        </w:rPr>
        <w:t xml:space="preserve"> </w:t>
      </w:r>
      <w:r w:rsidRPr="0065114A">
        <w:rPr>
          <w:rFonts w:ascii="Arial" w:hAnsi="Arial" w:cs="Arial"/>
          <w:i/>
          <w:iCs/>
        </w:rPr>
        <w:t>lettres]</w:t>
      </w:r>
      <w:r w:rsidRPr="0065114A">
        <w:rPr>
          <w:rFonts w:ascii="Arial" w:hAnsi="Arial" w:cs="Arial"/>
        </w:rPr>
        <w:t>.</w:t>
      </w:r>
    </w:p>
    <w:p w14:paraId="44A7E9A6" w14:textId="77777777" w:rsidR="00F551C2" w:rsidRPr="0065114A" w:rsidRDefault="00F551C2" w:rsidP="00F551C2">
      <w:pPr>
        <w:widowControl w:val="0"/>
        <w:autoSpaceDE w:val="0"/>
        <w:jc w:val="both"/>
      </w:pPr>
      <w:r w:rsidRPr="0065114A">
        <w:rPr>
          <w:rFonts w:ascii="Arial" w:hAnsi="Arial" w:cs="Arial"/>
        </w:rPr>
        <w:t>Nous</w:t>
      </w:r>
      <w:r w:rsidRPr="0065114A">
        <w:rPr>
          <w:rFonts w:ascii="Arial" w:hAnsi="Arial" w:cs="Arial"/>
          <w:spacing w:val="16"/>
        </w:rPr>
        <w:t xml:space="preserve"> </w:t>
      </w:r>
      <w:r w:rsidRPr="0065114A">
        <w:rPr>
          <w:rFonts w:ascii="Arial" w:hAnsi="Arial" w:cs="Arial"/>
        </w:rPr>
        <w:t>convenons</w:t>
      </w:r>
      <w:r w:rsidRPr="0065114A">
        <w:rPr>
          <w:rFonts w:ascii="Arial" w:hAnsi="Arial" w:cs="Arial"/>
          <w:spacing w:val="16"/>
        </w:rPr>
        <w:t xml:space="preserve"> </w:t>
      </w:r>
      <w:r w:rsidRPr="0065114A">
        <w:rPr>
          <w:rFonts w:ascii="Arial" w:hAnsi="Arial" w:cs="Arial"/>
        </w:rPr>
        <w:t>qu’aucun</w:t>
      </w:r>
      <w:r w:rsidRPr="0065114A">
        <w:rPr>
          <w:rFonts w:ascii="Arial" w:hAnsi="Arial" w:cs="Arial"/>
          <w:spacing w:val="16"/>
        </w:rPr>
        <w:t xml:space="preserve"> </w:t>
      </w:r>
      <w:r w:rsidRPr="0065114A">
        <w:rPr>
          <w:rFonts w:ascii="Arial" w:hAnsi="Arial" w:cs="Arial"/>
        </w:rPr>
        <w:t>changement</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additif</w:t>
      </w:r>
      <w:r w:rsidRPr="0065114A">
        <w:rPr>
          <w:rFonts w:ascii="Arial" w:hAnsi="Arial" w:cs="Arial"/>
          <w:spacing w:val="16"/>
        </w:rPr>
        <w:t xml:space="preserve"> </w:t>
      </w:r>
      <w:r w:rsidRPr="0065114A">
        <w:rPr>
          <w:rFonts w:ascii="Arial" w:hAnsi="Arial" w:cs="Arial"/>
        </w:rPr>
        <w:t>ou</w:t>
      </w:r>
      <w:r w:rsidRPr="0065114A">
        <w:rPr>
          <w:rFonts w:ascii="Arial" w:hAnsi="Arial" w:cs="Arial"/>
          <w:spacing w:val="16"/>
        </w:rPr>
        <w:t xml:space="preserve"> </w:t>
      </w:r>
      <w:r w:rsidRPr="0065114A">
        <w:rPr>
          <w:rFonts w:ascii="Arial" w:hAnsi="Arial" w:cs="Arial"/>
        </w:rPr>
        <w:t>aucune</w:t>
      </w:r>
      <w:r w:rsidRPr="0065114A">
        <w:rPr>
          <w:rFonts w:ascii="Arial" w:hAnsi="Arial" w:cs="Arial"/>
          <w:spacing w:val="16"/>
        </w:rPr>
        <w:t xml:space="preserve"> </w:t>
      </w:r>
      <w:r w:rsidRPr="0065114A">
        <w:rPr>
          <w:rFonts w:ascii="Arial" w:hAnsi="Arial" w:cs="Arial"/>
        </w:rPr>
        <w:t>autre</w:t>
      </w:r>
      <w:r w:rsidRPr="0065114A">
        <w:rPr>
          <w:rFonts w:ascii="Arial" w:hAnsi="Arial" w:cs="Arial"/>
          <w:spacing w:val="16"/>
        </w:rPr>
        <w:t xml:space="preserve"> </w:t>
      </w:r>
      <w:r w:rsidRPr="0065114A">
        <w:rPr>
          <w:rFonts w:ascii="Arial" w:hAnsi="Arial" w:cs="Arial"/>
        </w:rPr>
        <w:t>modification</w:t>
      </w:r>
      <w:r w:rsidRPr="0065114A">
        <w:rPr>
          <w:rFonts w:ascii="Arial" w:hAnsi="Arial" w:cs="Arial"/>
          <w:spacing w:val="16"/>
        </w:rPr>
        <w:t xml:space="preserve"> </w:t>
      </w:r>
      <w:r w:rsidRPr="0065114A">
        <w:rPr>
          <w:rFonts w:ascii="Arial" w:hAnsi="Arial" w:cs="Arial"/>
        </w:rPr>
        <w:t>au</w:t>
      </w:r>
      <w:r w:rsidRPr="0065114A">
        <w:rPr>
          <w:rFonts w:ascii="Arial" w:hAnsi="Arial" w:cs="Arial"/>
          <w:spacing w:val="16"/>
        </w:rPr>
        <w:t xml:space="preserve"> </w:t>
      </w:r>
      <w:r w:rsidRPr="0065114A">
        <w:rPr>
          <w:rFonts w:ascii="Arial" w:hAnsi="Arial" w:cs="Arial"/>
        </w:rPr>
        <w:t>marché</w:t>
      </w:r>
      <w:r w:rsidRPr="0065114A">
        <w:rPr>
          <w:rFonts w:ascii="Arial" w:hAnsi="Arial" w:cs="Arial"/>
          <w:spacing w:val="16"/>
        </w:rPr>
        <w:t xml:space="preserve"> </w:t>
      </w:r>
      <w:r w:rsidRPr="0065114A">
        <w:rPr>
          <w:rFonts w:ascii="Arial" w:hAnsi="Arial" w:cs="Arial"/>
        </w:rPr>
        <w:t>ne</w:t>
      </w:r>
      <w:r w:rsidRPr="0065114A">
        <w:rPr>
          <w:rFonts w:ascii="Arial" w:hAnsi="Arial" w:cs="Arial"/>
          <w:spacing w:val="16"/>
        </w:rPr>
        <w:t xml:space="preserve"> </w:t>
      </w:r>
      <w:r w:rsidRPr="0065114A">
        <w:rPr>
          <w:rFonts w:ascii="Arial" w:hAnsi="Arial" w:cs="Arial"/>
        </w:rPr>
        <w:t>nous libérera</w:t>
      </w:r>
      <w:r w:rsidRPr="0065114A">
        <w:rPr>
          <w:rFonts w:ascii="Arial" w:hAnsi="Arial" w:cs="Arial"/>
          <w:spacing w:val="21"/>
        </w:rPr>
        <w:t xml:space="preserve"> </w:t>
      </w:r>
      <w:r w:rsidRPr="0065114A">
        <w:rPr>
          <w:rFonts w:ascii="Arial" w:hAnsi="Arial" w:cs="Arial"/>
        </w:rPr>
        <w:t>d’une</w:t>
      </w:r>
      <w:r w:rsidRPr="0065114A">
        <w:rPr>
          <w:rFonts w:ascii="Arial" w:hAnsi="Arial" w:cs="Arial"/>
          <w:spacing w:val="21"/>
        </w:rPr>
        <w:t xml:space="preserve"> </w:t>
      </w:r>
      <w:r w:rsidRPr="0065114A">
        <w:rPr>
          <w:rFonts w:ascii="Arial" w:hAnsi="Arial" w:cs="Arial"/>
        </w:rPr>
        <w:t>obligation</w:t>
      </w:r>
      <w:r w:rsidRPr="0065114A">
        <w:rPr>
          <w:rFonts w:ascii="Arial" w:hAnsi="Arial" w:cs="Arial"/>
          <w:spacing w:val="21"/>
        </w:rPr>
        <w:t xml:space="preserve"> </w:t>
      </w:r>
      <w:r w:rsidRPr="0065114A">
        <w:rPr>
          <w:rFonts w:ascii="Arial" w:hAnsi="Arial" w:cs="Arial"/>
        </w:rPr>
        <w:t>quelconque</w:t>
      </w:r>
      <w:r w:rsidRPr="0065114A">
        <w:rPr>
          <w:rFonts w:ascii="Arial" w:hAnsi="Arial" w:cs="Arial"/>
          <w:spacing w:val="21"/>
        </w:rPr>
        <w:t xml:space="preserve"> </w:t>
      </w:r>
      <w:r w:rsidRPr="0065114A">
        <w:rPr>
          <w:rFonts w:ascii="Arial" w:hAnsi="Arial" w:cs="Arial"/>
        </w:rPr>
        <w:t>nous</w:t>
      </w:r>
      <w:r w:rsidRPr="0065114A">
        <w:rPr>
          <w:rFonts w:ascii="Arial" w:hAnsi="Arial" w:cs="Arial"/>
          <w:spacing w:val="21"/>
        </w:rPr>
        <w:t xml:space="preserve"> </w:t>
      </w:r>
      <w:r w:rsidRPr="0065114A">
        <w:rPr>
          <w:rFonts w:ascii="Arial" w:hAnsi="Arial" w:cs="Arial"/>
        </w:rPr>
        <w:t>incombant</w:t>
      </w:r>
      <w:r w:rsidRPr="0065114A">
        <w:rPr>
          <w:rFonts w:ascii="Arial" w:hAnsi="Arial" w:cs="Arial"/>
          <w:spacing w:val="21"/>
        </w:rPr>
        <w:t xml:space="preserve"> </w:t>
      </w:r>
      <w:r w:rsidRPr="0065114A">
        <w:rPr>
          <w:rFonts w:ascii="Arial" w:hAnsi="Arial" w:cs="Arial"/>
        </w:rPr>
        <w:t>en</w:t>
      </w:r>
      <w:r w:rsidRPr="0065114A">
        <w:rPr>
          <w:rFonts w:ascii="Arial" w:hAnsi="Arial" w:cs="Arial"/>
          <w:spacing w:val="21"/>
        </w:rPr>
        <w:t xml:space="preserve"> </w:t>
      </w:r>
      <w:r w:rsidRPr="0065114A">
        <w:rPr>
          <w:rFonts w:ascii="Arial" w:hAnsi="Arial" w:cs="Arial"/>
        </w:rPr>
        <w:t>vertu</w:t>
      </w:r>
      <w:r w:rsidRPr="0065114A">
        <w:rPr>
          <w:rFonts w:ascii="Arial" w:hAnsi="Arial" w:cs="Arial"/>
          <w:spacing w:val="21"/>
        </w:rPr>
        <w:t xml:space="preserve"> </w:t>
      </w:r>
      <w:r w:rsidRPr="0065114A">
        <w:rPr>
          <w:rFonts w:ascii="Arial" w:hAnsi="Arial" w:cs="Arial"/>
        </w:rPr>
        <w:t>du</w:t>
      </w:r>
      <w:r w:rsidRPr="0065114A">
        <w:rPr>
          <w:rFonts w:ascii="Arial" w:hAnsi="Arial" w:cs="Arial"/>
          <w:spacing w:val="21"/>
        </w:rPr>
        <w:t xml:space="preserve"> </w:t>
      </w:r>
      <w:r w:rsidRPr="0065114A">
        <w:rPr>
          <w:rFonts w:ascii="Arial" w:hAnsi="Arial" w:cs="Arial"/>
        </w:rPr>
        <w:t>présent</w:t>
      </w:r>
      <w:r w:rsidRPr="0065114A">
        <w:rPr>
          <w:rFonts w:ascii="Arial" w:hAnsi="Arial" w:cs="Arial"/>
          <w:spacing w:val="21"/>
        </w:rPr>
        <w:t xml:space="preserve"> </w:t>
      </w:r>
      <w:r w:rsidRPr="0065114A">
        <w:rPr>
          <w:rFonts w:ascii="Arial" w:hAnsi="Arial" w:cs="Arial"/>
        </w:rPr>
        <w:t>cautionnement</w:t>
      </w:r>
      <w:r w:rsidRPr="0065114A">
        <w:rPr>
          <w:rFonts w:ascii="Arial" w:hAnsi="Arial" w:cs="Arial"/>
          <w:spacing w:val="21"/>
        </w:rPr>
        <w:t xml:space="preserve"> </w:t>
      </w:r>
      <w:r w:rsidRPr="0065114A">
        <w:rPr>
          <w:rFonts w:ascii="Arial" w:hAnsi="Arial" w:cs="Arial"/>
        </w:rPr>
        <w:t>définitif</w:t>
      </w:r>
      <w:r w:rsidRPr="0065114A">
        <w:rPr>
          <w:rFonts w:ascii="Arial" w:hAnsi="Arial" w:cs="Arial"/>
          <w:spacing w:val="21"/>
        </w:rPr>
        <w:t xml:space="preserve"> </w:t>
      </w:r>
      <w:r w:rsidRPr="0065114A">
        <w:rPr>
          <w:rFonts w:ascii="Arial" w:hAnsi="Arial" w:cs="Arial"/>
        </w:rPr>
        <w:t>et nous</w:t>
      </w:r>
      <w:r w:rsidRPr="0065114A">
        <w:rPr>
          <w:rFonts w:ascii="Arial" w:hAnsi="Arial" w:cs="Arial"/>
          <w:spacing w:val="7"/>
        </w:rPr>
        <w:t xml:space="preserve"> </w:t>
      </w:r>
      <w:r w:rsidRPr="0065114A">
        <w:rPr>
          <w:rFonts w:ascii="Arial" w:hAnsi="Arial" w:cs="Arial"/>
        </w:rPr>
        <w:t>dérogeons</w:t>
      </w:r>
      <w:r w:rsidRPr="0065114A">
        <w:rPr>
          <w:rFonts w:ascii="Arial" w:hAnsi="Arial" w:cs="Arial"/>
          <w:spacing w:val="7"/>
        </w:rPr>
        <w:t xml:space="preserve"> </w:t>
      </w:r>
      <w:r w:rsidRPr="0065114A">
        <w:rPr>
          <w:rFonts w:ascii="Arial" w:hAnsi="Arial" w:cs="Arial"/>
        </w:rPr>
        <w:t>par</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présente</w:t>
      </w:r>
      <w:r w:rsidRPr="0065114A">
        <w:rPr>
          <w:rFonts w:ascii="Arial" w:hAnsi="Arial" w:cs="Arial"/>
          <w:spacing w:val="7"/>
        </w:rPr>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notification</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toute</w:t>
      </w:r>
      <w:r w:rsidRPr="0065114A">
        <w:rPr>
          <w:rFonts w:ascii="Arial" w:hAnsi="Arial" w:cs="Arial"/>
          <w:spacing w:val="7"/>
        </w:rPr>
        <w:t xml:space="preserve"> </w:t>
      </w:r>
      <w:r w:rsidRPr="0065114A">
        <w:rPr>
          <w:rFonts w:ascii="Arial" w:hAnsi="Arial" w:cs="Arial"/>
        </w:rPr>
        <w:t>modification,</w:t>
      </w:r>
      <w:r w:rsidRPr="0065114A">
        <w:rPr>
          <w:rFonts w:ascii="Arial" w:hAnsi="Arial" w:cs="Arial"/>
          <w:spacing w:val="7"/>
        </w:rPr>
        <w:t xml:space="preserve"> </w:t>
      </w:r>
      <w:r w:rsidRPr="0065114A">
        <w:rPr>
          <w:rFonts w:ascii="Arial" w:hAnsi="Arial" w:cs="Arial"/>
        </w:rPr>
        <w:t>additif</w:t>
      </w:r>
      <w:r w:rsidRPr="0065114A">
        <w:rPr>
          <w:rFonts w:ascii="Arial" w:hAnsi="Arial" w:cs="Arial"/>
          <w:spacing w:val="7"/>
        </w:rPr>
        <w:t xml:space="preserve"> </w:t>
      </w:r>
      <w:r w:rsidRPr="0065114A">
        <w:rPr>
          <w:rFonts w:ascii="Arial" w:hAnsi="Arial" w:cs="Arial"/>
        </w:rPr>
        <w:t>ou</w:t>
      </w:r>
      <w:r w:rsidRPr="0065114A">
        <w:rPr>
          <w:rFonts w:ascii="Arial" w:hAnsi="Arial" w:cs="Arial"/>
          <w:spacing w:val="7"/>
        </w:rPr>
        <w:t xml:space="preserve"> </w:t>
      </w:r>
      <w:r w:rsidRPr="0065114A">
        <w:rPr>
          <w:rFonts w:ascii="Arial" w:hAnsi="Arial" w:cs="Arial"/>
        </w:rPr>
        <w:t>changement.</w:t>
      </w:r>
    </w:p>
    <w:p w14:paraId="78BB570C" w14:textId="77777777" w:rsidR="00F551C2" w:rsidRPr="0065114A" w:rsidRDefault="00F551C2" w:rsidP="00F551C2">
      <w:pPr>
        <w:widowControl w:val="0"/>
        <w:autoSpaceDE w:val="0"/>
        <w:jc w:val="both"/>
      </w:pPr>
      <w:r w:rsidRPr="0065114A">
        <w:rPr>
          <w:rFonts w:ascii="Arial" w:hAnsi="Arial" w:cs="Arial"/>
        </w:rPr>
        <w:t>Le présent cautionnement définitif prend effet à compter de sa signature et dès notification du marché. La caution est libérée dans un délai d’un (01) mois</w:t>
      </w:r>
      <w:r w:rsidRPr="0065114A">
        <w:t xml:space="preserve"> </w:t>
      </w:r>
      <w:r w:rsidRPr="0065114A">
        <w:rPr>
          <w:rFonts w:ascii="Arial" w:hAnsi="Arial" w:cs="Arial"/>
        </w:rPr>
        <w:t>à</w:t>
      </w:r>
      <w:r w:rsidRPr="0065114A">
        <w:rPr>
          <w:rFonts w:ascii="Arial" w:hAnsi="Arial" w:cs="Arial"/>
          <w:spacing w:val="7"/>
        </w:rPr>
        <w:t xml:space="preserve"> </w:t>
      </w:r>
      <w:r w:rsidRPr="0065114A">
        <w:rPr>
          <w:rFonts w:ascii="Arial" w:hAnsi="Arial" w:cs="Arial"/>
        </w:rPr>
        <w:t>compter</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la</w:t>
      </w:r>
      <w:r w:rsidRPr="0065114A">
        <w:rPr>
          <w:rFonts w:ascii="Arial" w:hAnsi="Arial" w:cs="Arial"/>
          <w:spacing w:val="7"/>
        </w:rPr>
        <w:t xml:space="preserve"> </w:t>
      </w:r>
      <w:r w:rsidRPr="0065114A">
        <w:rPr>
          <w:rFonts w:ascii="Arial" w:hAnsi="Arial" w:cs="Arial"/>
        </w:rPr>
        <w:t>date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réception</w:t>
      </w:r>
      <w:r w:rsidRPr="0065114A">
        <w:rPr>
          <w:rFonts w:ascii="Arial" w:hAnsi="Arial" w:cs="Arial"/>
          <w:spacing w:val="7"/>
        </w:rPr>
        <w:t xml:space="preserve"> </w:t>
      </w:r>
      <w:r w:rsidRPr="0065114A">
        <w:rPr>
          <w:rFonts w:ascii="Arial" w:hAnsi="Arial" w:cs="Arial"/>
        </w:rPr>
        <w:t>provisoire</w:t>
      </w:r>
      <w:r w:rsidRPr="0065114A">
        <w:rPr>
          <w:rFonts w:ascii="Arial" w:hAnsi="Arial" w:cs="Arial"/>
          <w:spacing w:val="7"/>
        </w:rPr>
        <w:t xml:space="preserve"> </w:t>
      </w:r>
      <w:r w:rsidRPr="0065114A">
        <w:rPr>
          <w:rFonts w:ascii="Arial" w:hAnsi="Arial" w:cs="Arial"/>
        </w:rPr>
        <w:t>des</w:t>
      </w:r>
      <w:r w:rsidRPr="0065114A">
        <w:rPr>
          <w:rFonts w:ascii="Arial" w:hAnsi="Arial" w:cs="Arial"/>
          <w:spacing w:val="7"/>
        </w:rPr>
        <w:t xml:space="preserve"> </w:t>
      </w:r>
      <w:r w:rsidRPr="0065114A">
        <w:rPr>
          <w:rFonts w:ascii="Arial" w:hAnsi="Arial" w:cs="Arial"/>
        </w:rPr>
        <w:t>travaux.</w:t>
      </w:r>
    </w:p>
    <w:p w14:paraId="46076E15" w14:textId="77777777" w:rsidR="00F551C2" w:rsidRPr="0065114A" w:rsidRDefault="00F551C2" w:rsidP="00F551C2">
      <w:pPr>
        <w:widowControl w:val="0"/>
        <w:autoSpaceDE w:val="0"/>
        <w:jc w:val="both"/>
        <w:rPr>
          <w:rFonts w:ascii="Arial" w:hAnsi="Arial" w:cs="Arial"/>
        </w:rPr>
      </w:pPr>
      <w:r w:rsidRPr="0065114A">
        <w:rPr>
          <w:rFonts w:ascii="Arial" w:hAnsi="Arial" w:cs="Arial"/>
        </w:rPr>
        <w:t>Après le délai susvisé, la caution devient sans objet et doit nous être automatiquement retournée sans aucune forme de procédure.</w:t>
      </w:r>
    </w:p>
    <w:p w14:paraId="2616E5E2" w14:textId="77777777" w:rsidR="00F551C2" w:rsidRPr="0065114A" w:rsidRDefault="00F551C2" w:rsidP="00F551C2">
      <w:pPr>
        <w:widowControl w:val="0"/>
        <w:autoSpaceDE w:val="0"/>
        <w:jc w:val="both"/>
      </w:pPr>
      <w:r w:rsidRPr="0065114A">
        <w:rPr>
          <w:rFonts w:ascii="Arial" w:hAnsi="Arial" w:cs="Arial"/>
        </w:rPr>
        <w:t>Toute</w:t>
      </w:r>
      <w:r w:rsidRPr="0065114A">
        <w:rPr>
          <w:rFonts w:ascii="Arial" w:hAnsi="Arial" w:cs="Arial"/>
          <w:spacing w:val="6"/>
        </w:rPr>
        <w:t xml:space="preserve"> </w:t>
      </w:r>
      <w:r w:rsidRPr="0065114A">
        <w:rPr>
          <w:rFonts w:ascii="Arial" w:hAnsi="Arial" w:cs="Arial"/>
        </w:rPr>
        <w:t>demande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paiement</w:t>
      </w:r>
      <w:r w:rsidRPr="0065114A">
        <w:rPr>
          <w:rFonts w:ascii="Arial" w:hAnsi="Arial" w:cs="Arial"/>
          <w:spacing w:val="6"/>
        </w:rPr>
        <w:t xml:space="preserve"> </w:t>
      </w:r>
      <w:r w:rsidRPr="0065114A">
        <w:rPr>
          <w:rFonts w:ascii="Arial" w:hAnsi="Arial" w:cs="Arial"/>
        </w:rPr>
        <w:t>formulée</w:t>
      </w:r>
      <w:r w:rsidRPr="0065114A">
        <w:rPr>
          <w:rFonts w:ascii="Arial" w:hAnsi="Arial" w:cs="Arial"/>
          <w:spacing w:val="6"/>
        </w:rPr>
        <w:t xml:space="preserve"> </w:t>
      </w:r>
      <w:r w:rsidRPr="0065114A">
        <w:rPr>
          <w:rFonts w:ascii="Arial" w:hAnsi="Arial" w:cs="Arial"/>
        </w:rPr>
        <w:t>par</w:t>
      </w:r>
      <w:r w:rsidRPr="0065114A">
        <w:rPr>
          <w:rFonts w:ascii="Arial" w:hAnsi="Arial" w:cs="Arial"/>
          <w:spacing w:val="6"/>
        </w:rPr>
        <w:t xml:space="preserve"> </w:t>
      </w:r>
      <w:r w:rsidR="00FF0CC1">
        <w:rPr>
          <w:rFonts w:ascii="Arial" w:hAnsi="Arial" w:cs="Arial"/>
        </w:rPr>
        <w:t>le Maître d’ouvrage</w:t>
      </w:r>
      <w:r w:rsidRPr="0065114A">
        <w:rPr>
          <w:rFonts w:ascii="Arial" w:hAnsi="Arial" w:cs="Arial"/>
        </w:rPr>
        <w:t xml:space="preserve"> ou par l’Autorité contractante au</w:t>
      </w:r>
      <w:r w:rsidRPr="0065114A">
        <w:rPr>
          <w:rFonts w:ascii="Arial" w:hAnsi="Arial" w:cs="Arial"/>
          <w:spacing w:val="6"/>
        </w:rPr>
        <w:t xml:space="preserve"> </w:t>
      </w:r>
      <w:r w:rsidRPr="0065114A">
        <w:rPr>
          <w:rFonts w:ascii="Arial" w:hAnsi="Arial" w:cs="Arial"/>
        </w:rPr>
        <w:t>titre</w:t>
      </w:r>
      <w:r w:rsidRPr="0065114A">
        <w:rPr>
          <w:rFonts w:ascii="Arial" w:hAnsi="Arial" w:cs="Arial"/>
          <w:spacing w:val="6"/>
        </w:rPr>
        <w:t xml:space="preserve"> </w:t>
      </w:r>
      <w:r w:rsidRPr="0065114A">
        <w:rPr>
          <w:rFonts w:ascii="Arial" w:hAnsi="Arial" w:cs="Arial"/>
        </w:rPr>
        <w:t>de</w:t>
      </w:r>
      <w:r w:rsidRPr="0065114A">
        <w:rPr>
          <w:rFonts w:ascii="Arial" w:hAnsi="Arial" w:cs="Arial"/>
          <w:spacing w:val="6"/>
        </w:rPr>
        <w:t xml:space="preserve"> </w:t>
      </w:r>
      <w:r w:rsidRPr="0065114A">
        <w:rPr>
          <w:rFonts w:ascii="Arial" w:hAnsi="Arial" w:cs="Arial"/>
        </w:rPr>
        <w:t>la</w:t>
      </w:r>
      <w:r w:rsidRPr="0065114A">
        <w:rPr>
          <w:rFonts w:ascii="Arial" w:hAnsi="Arial" w:cs="Arial"/>
          <w:spacing w:val="6"/>
        </w:rPr>
        <w:t xml:space="preserve"> </w:t>
      </w:r>
      <w:r w:rsidRPr="0065114A">
        <w:rPr>
          <w:rFonts w:ascii="Arial" w:hAnsi="Arial" w:cs="Arial"/>
        </w:rPr>
        <w:t>présente</w:t>
      </w:r>
      <w:r w:rsidRPr="0065114A">
        <w:rPr>
          <w:rFonts w:ascii="Arial" w:hAnsi="Arial" w:cs="Arial"/>
          <w:spacing w:val="6"/>
        </w:rPr>
        <w:t xml:space="preserve"> </w:t>
      </w:r>
      <w:r w:rsidRPr="0065114A">
        <w:rPr>
          <w:rFonts w:ascii="Arial" w:hAnsi="Arial" w:cs="Arial"/>
        </w:rPr>
        <w:t>garantie doit être faite par lettre recommandée avec accusé de réception, parvenue à la banque pendant la période</w:t>
      </w:r>
      <w:r w:rsidRPr="0065114A">
        <w:rPr>
          <w:rFonts w:ascii="Arial" w:hAnsi="Arial" w:cs="Arial"/>
          <w:spacing w:val="7"/>
        </w:rPr>
        <w:t xml:space="preserve"> </w:t>
      </w:r>
      <w:r w:rsidRPr="0065114A">
        <w:rPr>
          <w:rFonts w:ascii="Arial" w:hAnsi="Arial" w:cs="Arial"/>
        </w:rPr>
        <w:t>de</w:t>
      </w:r>
      <w:r w:rsidRPr="0065114A">
        <w:rPr>
          <w:rFonts w:ascii="Arial" w:hAnsi="Arial" w:cs="Arial"/>
          <w:spacing w:val="7"/>
        </w:rPr>
        <w:t xml:space="preserve"> </w:t>
      </w:r>
      <w:r w:rsidRPr="0065114A">
        <w:rPr>
          <w:rFonts w:ascii="Arial" w:hAnsi="Arial" w:cs="Arial"/>
        </w:rPr>
        <w:t>validité</w:t>
      </w:r>
      <w:r w:rsidRPr="0065114A">
        <w:rPr>
          <w:rFonts w:ascii="Arial" w:hAnsi="Arial" w:cs="Arial"/>
          <w:spacing w:val="7"/>
        </w:rPr>
        <w:t xml:space="preserve"> </w:t>
      </w:r>
      <w:r w:rsidRPr="0065114A">
        <w:rPr>
          <w:rFonts w:ascii="Arial" w:hAnsi="Arial" w:cs="Arial"/>
        </w:rPr>
        <w:t>du</w:t>
      </w:r>
      <w:r w:rsidRPr="0065114A">
        <w:rPr>
          <w:rFonts w:ascii="Arial" w:hAnsi="Arial" w:cs="Arial"/>
          <w:spacing w:val="7"/>
        </w:rPr>
        <w:t xml:space="preserve"> </w:t>
      </w:r>
      <w:r w:rsidRPr="0065114A">
        <w:rPr>
          <w:rFonts w:ascii="Arial" w:hAnsi="Arial" w:cs="Arial"/>
        </w:rPr>
        <w:t>présent</w:t>
      </w:r>
      <w:r w:rsidRPr="0065114A">
        <w:rPr>
          <w:rFonts w:ascii="Arial" w:hAnsi="Arial" w:cs="Arial"/>
          <w:spacing w:val="7"/>
        </w:rPr>
        <w:t xml:space="preserve"> </w:t>
      </w:r>
      <w:r w:rsidRPr="0065114A">
        <w:rPr>
          <w:rFonts w:ascii="Arial" w:hAnsi="Arial" w:cs="Arial"/>
        </w:rPr>
        <w:t>engagement.</w:t>
      </w:r>
    </w:p>
    <w:p w14:paraId="577DE92A" w14:textId="77777777" w:rsidR="00F551C2" w:rsidRPr="0065114A" w:rsidRDefault="00F551C2" w:rsidP="00F551C2">
      <w:pPr>
        <w:widowControl w:val="0"/>
        <w:autoSpaceDE w:val="0"/>
        <w:jc w:val="both"/>
      </w:pPr>
      <w:r w:rsidRPr="0065114A">
        <w:rPr>
          <w:rFonts w:ascii="Arial" w:hAnsi="Arial" w:cs="Arial"/>
        </w:rPr>
        <w:t>Le</w:t>
      </w:r>
      <w:r w:rsidRPr="0065114A">
        <w:rPr>
          <w:rFonts w:ascii="Arial" w:hAnsi="Arial" w:cs="Arial"/>
          <w:spacing w:val="3"/>
        </w:rPr>
        <w:t xml:space="preserve"> </w:t>
      </w:r>
      <w:r w:rsidRPr="0065114A">
        <w:rPr>
          <w:rFonts w:ascii="Arial" w:hAnsi="Arial" w:cs="Arial"/>
        </w:rPr>
        <w:t>présent</w:t>
      </w:r>
      <w:r w:rsidRPr="0065114A">
        <w:rPr>
          <w:rFonts w:ascii="Arial" w:hAnsi="Arial" w:cs="Arial"/>
          <w:spacing w:val="3"/>
        </w:rPr>
        <w:t xml:space="preserve"> </w:t>
      </w:r>
      <w:r w:rsidRPr="0065114A">
        <w:rPr>
          <w:rFonts w:ascii="Arial" w:hAnsi="Arial" w:cs="Arial"/>
        </w:rPr>
        <w:t>cautionnement</w:t>
      </w:r>
      <w:r w:rsidRPr="0065114A">
        <w:rPr>
          <w:rFonts w:ascii="Arial" w:hAnsi="Arial" w:cs="Arial"/>
          <w:spacing w:val="3"/>
        </w:rPr>
        <w:t xml:space="preserve"> </w:t>
      </w:r>
      <w:r w:rsidRPr="0065114A">
        <w:rPr>
          <w:rFonts w:ascii="Arial" w:hAnsi="Arial" w:cs="Arial"/>
        </w:rPr>
        <w:t>définitif</w:t>
      </w:r>
      <w:r w:rsidRPr="0065114A">
        <w:rPr>
          <w:rFonts w:ascii="Arial" w:hAnsi="Arial" w:cs="Arial"/>
          <w:spacing w:val="3"/>
        </w:rPr>
        <w:t xml:space="preserve"> </w:t>
      </w:r>
      <w:r w:rsidRPr="0065114A">
        <w:rPr>
          <w:rFonts w:ascii="Arial" w:hAnsi="Arial" w:cs="Arial"/>
        </w:rPr>
        <w:t>est</w:t>
      </w:r>
      <w:r w:rsidRPr="0065114A">
        <w:rPr>
          <w:rFonts w:ascii="Arial" w:hAnsi="Arial" w:cs="Arial"/>
          <w:spacing w:val="3"/>
        </w:rPr>
        <w:t xml:space="preserve"> </w:t>
      </w:r>
      <w:r w:rsidRPr="0065114A">
        <w:rPr>
          <w:rFonts w:ascii="Arial" w:hAnsi="Arial" w:cs="Arial"/>
        </w:rPr>
        <w:t>soumis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interprétation</w:t>
      </w:r>
      <w:r w:rsidRPr="0065114A">
        <w:rPr>
          <w:rFonts w:ascii="Arial" w:hAnsi="Arial" w:cs="Arial"/>
          <w:spacing w:val="3"/>
        </w:rPr>
        <w:t xml:space="preserve"> </w:t>
      </w:r>
      <w:r w:rsidRPr="0065114A">
        <w:rPr>
          <w:rFonts w:ascii="Arial" w:hAnsi="Arial" w:cs="Arial"/>
        </w:rPr>
        <w:t>et</w:t>
      </w:r>
      <w:r w:rsidRPr="0065114A">
        <w:rPr>
          <w:rFonts w:ascii="Arial" w:hAnsi="Arial" w:cs="Arial"/>
          <w:spacing w:val="3"/>
        </w:rPr>
        <w:t xml:space="preserve"> </w:t>
      </w:r>
      <w:r w:rsidRPr="0065114A">
        <w:rPr>
          <w:rFonts w:ascii="Arial" w:hAnsi="Arial" w:cs="Arial"/>
        </w:rPr>
        <w:t>son</w:t>
      </w:r>
      <w:r w:rsidRPr="0065114A">
        <w:rPr>
          <w:rFonts w:ascii="Arial" w:hAnsi="Arial" w:cs="Arial"/>
          <w:spacing w:val="3"/>
        </w:rPr>
        <w:t xml:space="preserve"> </w:t>
      </w:r>
      <w:r w:rsidRPr="0065114A">
        <w:rPr>
          <w:rFonts w:ascii="Arial" w:hAnsi="Arial" w:cs="Arial"/>
        </w:rPr>
        <w:t>exécution</w:t>
      </w:r>
      <w:r w:rsidRPr="0065114A">
        <w:rPr>
          <w:rFonts w:ascii="Arial" w:hAnsi="Arial" w:cs="Arial"/>
          <w:spacing w:val="3"/>
        </w:rPr>
        <w:t xml:space="preserve"> </w:t>
      </w:r>
      <w:r w:rsidRPr="0065114A">
        <w:rPr>
          <w:rFonts w:ascii="Arial" w:hAnsi="Arial" w:cs="Arial"/>
        </w:rPr>
        <w:t>au</w:t>
      </w:r>
      <w:r w:rsidRPr="0065114A">
        <w:rPr>
          <w:rFonts w:ascii="Arial" w:hAnsi="Arial" w:cs="Arial"/>
          <w:spacing w:val="3"/>
        </w:rPr>
        <w:t xml:space="preserve"> </w:t>
      </w:r>
      <w:r w:rsidRPr="0065114A">
        <w:rPr>
          <w:rFonts w:ascii="Arial" w:hAnsi="Arial" w:cs="Arial"/>
        </w:rPr>
        <w:t>droit</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Les</w:t>
      </w:r>
      <w:r w:rsidRPr="0065114A">
        <w:rPr>
          <w:rFonts w:ascii="Arial" w:hAnsi="Arial" w:cs="Arial"/>
          <w:spacing w:val="3"/>
        </w:rPr>
        <w:t xml:space="preserve"> </w:t>
      </w:r>
      <w:r w:rsidRPr="0065114A">
        <w:rPr>
          <w:rFonts w:ascii="Arial" w:hAnsi="Arial" w:cs="Arial"/>
        </w:rPr>
        <w:t>tribunaux</w:t>
      </w:r>
      <w:r w:rsidRPr="0065114A">
        <w:rPr>
          <w:rFonts w:ascii="Arial" w:hAnsi="Arial" w:cs="Arial"/>
          <w:spacing w:val="3"/>
        </w:rPr>
        <w:t xml:space="preserve"> </w:t>
      </w:r>
      <w:r w:rsidRPr="0065114A">
        <w:rPr>
          <w:rFonts w:ascii="Arial" w:hAnsi="Arial" w:cs="Arial"/>
        </w:rPr>
        <w:t>camerounais</w:t>
      </w:r>
      <w:r w:rsidRPr="0065114A">
        <w:rPr>
          <w:rFonts w:ascii="Arial" w:hAnsi="Arial" w:cs="Arial"/>
          <w:spacing w:val="3"/>
        </w:rPr>
        <w:t xml:space="preserve"> </w:t>
      </w:r>
      <w:r w:rsidRPr="0065114A">
        <w:rPr>
          <w:rFonts w:ascii="Arial" w:hAnsi="Arial" w:cs="Arial"/>
        </w:rPr>
        <w:t>seront</w:t>
      </w:r>
      <w:r w:rsidRPr="0065114A">
        <w:rPr>
          <w:rFonts w:ascii="Arial" w:hAnsi="Arial" w:cs="Arial"/>
          <w:spacing w:val="3"/>
        </w:rPr>
        <w:t xml:space="preserve"> </w:t>
      </w:r>
      <w:r w:rsidRPr="0065114A">
        <w:rPr>
          <w:rFonts w:ascii="Arial" w:hAnsi="Arial" w:cs="Arial"/>
        </w:rPr>
        <w:t>seuls</w:t>
      </w:r>
      <w:r w:rsidRPr="0065114A">
        <w:rPr>
          <w:rFonts w:ascii="Arial" w:hAnsi="Arial" w:cs="Arial"/>
          <w:spacing w:val="3"/>
        </w:rPr>
        <w:t xml:space="preserve"> </w:t>
      </w:r>
      <w:r w:rsidRPr="0065114A">
        <w:rPr>
          <w:rFonts w:ascii="Arial" w:hAnsi="Arial" w:cs="Arial"/>
        </w:rPr>
        <w:t>compétents</w:t>
      </w:r>
      <w:r w:rsidRPr="0065114A">
        <w:rPr>
          <w:rFonts w:ascii="Arial" w:hAnsi="Arial" w:cs="Arial"/>
          <w:spacing w:val="3"/>
        </w:rPr>
        <w:t xml:space="preserve"> </w:t>
      </w:r>
      <w:r w:rsidRPr="0065114A">
        <w:rPr>
          <w:rFonts w:ascii="Arial" w:hAnsi="Arial" w:cs="Arial"/>
        </w:rPr>
        <w:t>pour</w:t>
      </w:r>
      <w:r w:rsidRPr="0065114A">
        <w:rPr>
          <w:rFonts w:ascii="Arial" w:hAnsi="Arial" w:cs="Arial"/>
          <w:spacing w:val="3"/>
        </w:rPr>
        <w:t xml:space="preserve"> </w:t>
      </w:r>
      <w:r w:rsidRPr="0065114A">
        <w:rPr>
          <w:rFonts w:ascii="Arial" w:hAnsi="Arial" w:cs="Arial"/>
        </w:rPr>
        <w:t>statuer</w:t>
      </w:r>
      <w:r w:rsidRPr="0065114A">
        <w:rPr>
          <w:rFonts w:ascii="Arial" w:hAnsi="Arial" w:cs="Arial"/>
          <w:spacing w:val="3"/>
        </w:rPr>
        <w:t xml:space="preserve"> </w:t>
      </w:r>
      <w:r w:rsidRPr="0065114A">
        <w:rPr>
          <w:rFonts w:ascii="Arial" w:hAnsi="Arial" w:cs="Arial"/>
        </w:rPr>
        <w:t>sur</w:t>
      </w:r>
      <w:r w:rsidRPr="0065114A">
        <w:rPr>
          <w:rFonts w:ascii="Arial" w:hAnsi="Arial" w:cs="Arial"/>
          <w:spacing w:val="3"/>
        </w:rPr>
        <w:t xml:space="preserve"> </w:t>
      </w:r>
      <w:r w:rsidRPr="0065114A">
        <w:rPr>
          <w:rFonts w:ascii="Arial" w:hAnsi="Arial" w:cs="Arial"/>
        </w:rPr>
        <w:t>tout</w:t>
      </w:r>
      <w:r w:rsidRPr="0065114A">
        <w:rPr>
          <w:rFonts w:ascii="Arial" w:hAnsi="Arial" w:cs="Arial"/>
          <w:spacing w:val="3"/>
        </w:rPr>
        <w:t xml:space="preserve"> </w:t>
      </w:r>
      <w:r w:rsidRPr="0065114A">
        <w:rPr>
          <w:rFonts w:ascii="Arial" w:hAnsi="Arial" w:cs="Arial"/>
        </w:rPr>
        <w:t>ce</w:t>
      </w:r>
      <w:r w:rsidRPr="0065114A">
        <w:rPr>
          <w:rFonts w:ascii="Arial" w:hAnsi="Arial" w:cs="Arial"/>
          <w:spacing w:val="3"/>
        </w:rPr>
        <w:t xml:space="preserve"> </w:t>
      </w:r>
      <w:r w:rsidRPr="0065114A">
        <w:rPr>
          <w:rFonts w:ascii="Arial" w:hAnsi="Arial" w:cs="Arial"/>
        </w:rPr>
        <w:t>qui</w:t>
      </w:r>
      <w:r w:rsidRPr="0065114A">
        <w:rPr>
          <w:rFonts w:ascii="Arial" w:hAnsi="Arial" w:cs="Arial"/>
          <w:spacing w:val="3"/>
        </w:rPr>
        <w:t xml:space="preserve"> </w:t>
      </w:r>
      <w:r w:rsidRPr="0065114A">
        <w:rPr>
          <w:rFonts w:ascii="Arial" w:hAnsi="Arial" w:cs="Arial"/>
        </w:rPr>
        <w:t>concerne</w:t>
      </w:r>
      <w:r w:rsidRPr="0065114A">
        <w:rPr>
          <w:rFonts w:ascii="Arial" w:hAnsi="Arial" w:cs="Arial"/>
          <w:spacing w:val="3"/>
        </w:rPr>
        <w:t xml:space="preserve"> </w:t>
      </w:r>
      <w:r w:rsidRPr="0065114A">
        <w:rPr>
          <w:rFonts w:ascii="Arial" w:hAnsi="Arial" w:cs="Arial"/>
        </w:rPr>
        <w:t>le présent</w:t>
      </w:r>
      <w:r w:rsidRPr="0065114A">
        <w:rPr>
          <w:rFonts w:ascii="Arial" w:hAnsi="Arial" w:cs="Arial"/>
          <w:spacing w:val="7"/>
        </w:rPr>
        <w:t xml:space="preserve"> </w:t>
      </w:r>
      <w:r w:rsidRPr="0065114A">
        <w:rPr>
          <w:rFonts w:ascii="Arial" w:hAnsi="Arial" w:cs="Arial"/>
        </w:rPr>
        <w:t>engagement</w:t>
      </w:r>
      <w:r w:rsidRPr="0065114A">
        <w:rPr>
          <w:rFonts w:ascii="Arial" w:hAnsi="Arial" w:cs="Arial"/>
          <w:spacing w:val="7"/>
        </w:rPr>
        <w:t xml:space="preserve"> </w:t>
      </w:r>
      <w:r w:rsidRPr="0065114A">
        <w:rPr>
          <w:rFonts w:ascii="Arial" w:hAnsi="Arial" w:cs="Arial"/>
        </w:rPr>
        <w:t>et</w:t>
      </w:r>
      <w:r w:rsidRPr="0065114A">
        <w:rPr>
          <w:rFonts w:ascii="Arial" w:hAnsi="Arial" w:cs="Arial"/>
          <w:spacing w:val="7"/>
        </w:rPr>
        <w:t xml:space="preserve"> </w:t>
      </w:r>
      <w:r w:rsidRPr="0065114A">
        <w:rPr>
          <w:rFonts w:ascii="Arial" w:hAnsi="Arial" w:cs="Arial"/>
        </w:rPr>
        <w:t>ses</w:t>
      </w:r>
      <w:r w:rsidRPr="0065114A">
        <w:rPr>
          <w:rFonts w:ascii="Arial" w:hAnsi="Arial" w:cs="Arial"/>
          <w:spacing w:val="7"/>
        </w:rPr>
        <w:t xml:space="preserve"> </w:t>
      </w:r>
      <w:r w:rsidRPr="0065114A">
        <w:rPr>
          <w:rFonts w:ascii="Arial" w:hAnsi="Arial" w:cs="Arial"/>
        </w:rPr>
        <w:t>suites.</w:t>
      </w:r>
    </w:p>
    <w:p w14:paraId="1466D6D6" w14:textId="77777777" w:rsidR="00F551C2" w:rsidRPr="0065114A" w:rsidRDefault="00F551C2" w:rsidP="00F551C2">
      <w:pPr>
        <w:widowControl w:val="0"/>
        <w:autoSpaceDE w:val="0"/>
        <w:jc w:val="both"/>
      </w:pPr>
      <w:r w:rsidRPr="0065114A">
        <w:rPr>
          <w:rFonts w:ascii="Arial" w:hAnsi="Arial" w:cs="Arial"/>
          <w:i/>
          <w:iCs/>
        </w:rPr>
        <w:t>Signé</w:t>
      </w:r>
      <w:r w:rsidRPr="0065114A">
        <w:rPr>
          <w:rFonts w:ascii="Arial" w:hAnsi="Arial" w:cs="Arial"/>
          <w:i/>
          <w:iCs/>
          <w:spacing w:val="7"/>
        </w:rPr>
        <w:t xml:space="preserve"> </w:t>
      </w:r>
      <w:r w:rsidRPr="0065114A">
        <w:rPr>
          <w:rFonts w:ascii="Arial" w:hAnsi="Arial" w:cs="Arial"/>
          <w:i/>
          <w:iCs/>
        </w:rPr>
        <w:t>et</w:t>
      </w:r>
      <w:r w:rsidRPr="0065114A">
        <w:rPr>
          <w:rFonts w:ascii="Arial" w:hAnsi="Arial" w:cs="Arial"/>
          <w:i/>
          <w:iCs/>
          <w:spacing w:val="7"/>
        </w:rPr>
        <w:t xml:space="preserve"> </w:t>
      </w:r>
      <w:r w:rsidRPr="0065114A">
        <w:rPr>
          <w:rFonts w:ascii="Arial" w:hAnsi="Arial" w:cs="Arial"/>
          <w:i/>
          <w:iCs/>
        </w:rPr>
        <w:t>authentifié</w:t>
      </w:r>
      <w:r w:rsidRPr="0065114A">
        <w:rPr>
          <w:rFonts w:ascii="Arial" w:hAnsi="Arial" w:cs="Arial"/>
          <w:i/>
          <w:iCs/>
          <w:spacing w:val="7"/>
        </w:rPr>
        <w:t xml:space="preserve"> </w:t>
      </w:r>
      <w:r w:rsidRPr="0065114A">
        <w:rPr>
          <w:rFonts w:ascii="Arial" w:hAnsi="Arial" w:cs="Arial"/>
          <w:i/>
          <w:iCs/>
        </w:rPr>
        <w:t>par</w:t>
      </w:r>
      <w:r w:rsidRPr="0065114A">
        <w:rPr>
          <w:rFonts w:ascii="Arial" w:hAnsi="Arial" w:cs="Arial"/>
          <w:i/>
          <w:iCs/>
          <w:spacing w:val="7"/>
        </w:rPr>
        <w:t xml:space="preserve"> </w:t>
      </w:r>
      <w:r w:rsidRPr="0065114A">
        <w:rPr>
          <w:rFonts w:ascii="Arial" w:hAnsi="Arial" w:cs="Arial"/>
          <w:i/>
          <w:iCs/>
        </w:rPr>
        <w:t>la</w:t>
      </w:r>
      <w:r w:rsidRPr="0065114A">
        <w:rPr>
          <w:rFonts w:ascii="Arial" w:hAnsi="Arial" w:cs="Arial"/>
          <w:i/>
          <w:iCs/>
          <w:spacing w:val="7"/>
        </w:rPr>
        <w:t xml:space="preserve"> </w:t>
      </w:r>
      <w:r w:rsidRPr="0065114A">
        <w:rPr>
          <w:rFonts w:ascii="Arial" w:hAnsi="Arial" w:cs="Arial"/>
          <w:i/>
          <w:iCs/>
        </w:rPr>
        <w:t>banque</w:t>
      </w:r>
    </w:p>
    <w:p w14:paraId="484C9CC5" w14:textId="77777777" w:rsidR="00F551C2" w:rsidRPr="0065114A" w:rsidRDefault="00F551C2" w:rsidP="00F551C2">
      <w:pPr>
        <w:widowControl w:val="0"/>
        <w:autoSpaceDE w:val="0"/>
        <w:jc w:val="both"/>
        <w:rPr>
          <w:rFonts w:ascii="Arial" w:hAnsi="Arial" w:cs="Arial"/>
          <w:i/>
          <w:iCs/>
        </w:rPr>
      </w:pPr>
      <w:r w:rsidRPr="0065114A">
        <w:rPr>
          <w:rFonts w:ascii="Arial" w:hAnsi="Arial" w:cs="Arial"/>
          <w:i/>
          <w:iCs/>
        </w:rPr>
        <w:t>à</w:t>
      </w:r>
      <w:r w:rsidRPr="0065114A">
        <w:rPr>
          <w:rFonts w:ascii="Arial" w:hAnsi="Arial" w:cs="Arial"/>
          <w:i/>
          <w:iCs/>
          <w:spacing w:val="7"/>
        </w:rPr>
        <w:t xml:space="preserve"> </w:t>
      </w:r>
      <w:r w:rsidRPr="0065114A">
        <w:rPr>
          <w:rFonts w:ascii="Arial" w:hAnsi="Arial" w:cs="Arial"/>
          <w:i/>
          <w:iCs/>
        </w:rPr>
        <w:t>……………..........................……….</w:t>
      </w:r>
      <w:r w:rsidRPr="0065114A">
        <w:rPr>
          <w:rFonts w:ascii="Arial" w:hAnsi="Arial" w:cs="Arial"/>
          <w:i/>
          <w:iCs/>
          <w:spacing w:val="-1"/>
        </w:rPr>
        <w:t>.</w:t>
      </w:r>
      <w:r w:rsidRPr="0065114A">
        <w:rPr>
          <w:rFonts w:ascii="Arial" w:hAnsi="Arial" w:cs="Arial"/>
          <w:i/>
          <w:iCs/>
        </w:rPr>
        <w:t>,</w:t>
      </w:r>
      <w:r w:rsidRPr="0065114A">
        <w:rPr>
          <w:rFonts w:ascii="Arial" w:hAnsi="Arial" w:cs="Arial"/>
          <w:i/>
          <w:iCs/>
          <w:spacing w:val="7"/>
        </w:rPr>
        <w:t xml:space="preserve"> </w:t>
      </w:r>
      <w:r w:rsidRPr="0065114A">
        <w:rPr>
          <w:rFonts w:ascii="Arial" w:hAnsi="Arial" w:cs="Arial"/>
          <w:i/>
          <w:iCs/>
        </w:rPr>
        <w:t>le</w:t>
      </w:r>
      <w:r w:rsidRPr="0065114A">
        <w:rPr>
          <w:rFonts w:ascii="Arial" w:hAnsi="Arial" w:cs="Arial"/>
          <w:i/>
          <w:iCs/>
          <w:spacing w:val="7"/>
        </w:rPr>
        <w:t xml:space="preserve"> </w:t>
      </w:r>
      <w:r w:rsidRPr="0065114A">
        <w:rPr>
          <w:rFonts w:ascii="Arial" w:hAnsi="Arial" w:cs="Arial"/>
          <w:i/>
          <w:iCs/>
        </w:rPr>
        <w:t>……………..........................………..</w:t>
      </w:r>
    </w:p>
    <w:p w14:paraId="3E2700EA" w14:textId="77777777" w:rsidR="00F551C2" w:rsidRPr="0065114A" w:rsidRDefault="00F551C2" w:rsidP="00F551C2">
      <w:pPr>
        <w:widowControl w:val="0"/>
        <w:autoSpaceDE w:val="0"/>
        <w:jc w:val="both"/>
        <w:rPr>
          <w:rFonts w:ascii="Arial" w:hAnsi="Arial" w:cs="Arial"/>
          <w:i/>
          <w:iCs/>
        </w:rPr>
      </w:pPr>
    </w:p>
    <w:p w14:paraId="795AF88E" w14:textId="77777777" w:rsidR="00F551C2" w:rsidRPr="0065114A" w:rsidRDefault="00F551C2" w:rsidP="00F551C2">
      <w:pPr>
        <w:widowControl w:val="0"/>
        <w:autoSpaceDE w:val="0"/>
        <w:jc w:val="both"/>
        <w:rPr>
          <w:rFonts w:ascii="Arial" w:hAnsi="Arial" w:cs="Arial"/>
          <w:i/>
          <w:iCs/>
        </w:rPr>
      </w:pPr>
    </w:p>
    <w:p w14:paraId="31FE60D7" w14:textId="77777777" w:rsidR="00F551C2" w:rsidRPr="0065114A" w:rsidRDefault="00F551C2" w:rsidP="00F551C2">
      <w:pPr>
        <w:widowControl w:val="0"/>
        <w:autoSpaceDE w:val="0"/>
        <w:jc w:val="both"/>
        <w:rPr>
          <w:rFonts w:ascii="Arial" w:hAnsi="Arial" w:cs="Arial"/>
          <w:i/>
          <w:iCs/>
        </w:rPr>
      </w:pPr>
    </w:p>
    <w:p w14:paraId="06D5D853" w14:textId="77777777" w:rsidR="00F551C2" w:rsidRPr="0065114A" w:rsidRDefault="00F551C2" w:rsidP="00F551C2">
      <w:pPr>
        <w:widowControl w:val="0"/>
        <w:autoSpaceDE w:val="0"/>
        <w:jc w:val="both"/>
        <w:rPr>
          <w:rFonts w:ascii="Arial" w:hAnsi="Arial" w:cs="Arial"/>
          <w:i/>
          <w:iCs/>
        </w:rPr>
      </w:pPr>
    </w:p>
    <w:p w14:paraId="54D88ED0" w14:textId="77777777" w:rsidR="00F551C2" w:rsidRPr="0065114A" w:rsidRDefault="00F551C2" w:rsidP="00F551C2">
      <w:pPr>
        <w:widowControl w:val="0"/>
        <w:autoSpaceDE w:val="0"/>
        <w:jc w:val="both"/>
        <w:rPr>
          <w:rFonts w:ascii="Arial" w:hAnsi="Arial" w:cs="Arial"/>
          <w:i/>
          <w:iCs/>
        </w:rPr>
      </w:pPr>
    </w:p>
    <w:p w14:paraId="12EBB747" w14:textId="77777777" w:rsidR="00F551C2" w:rsidRPr="0065114A" w:rsidRDefault="00F551C2" w:rsidP="00F551C2">
      <w:pPr>
        <w:widowControl w:val="0"/>
        <w:autoSpaceDE w:val="0"/>
        <w:jc w:val="both"/>
        <w:rPr>
          <w:rFonts w:ascii="Arial" w:hAnsi="Arial" w:cs="Arial"/>
          <w:i/>
          <w:iCs/>
        </w:rPr>
      </w:pPr>
    </w:p>
    <w:p w14:paraId="77E2DFFA" w14:textId="77777777" w:rsidR="00F551C2" w:rsidRPr="0065114A" w:rsidRDefault="00F551C2" w:rsidP="00F551C2">
      <w:pPr>
        <w:widowControl w:val="0"/>
        <w:autoSpaceDE w:val="0"/>
        <w:jc w:val="both"/>
        <w:rPr>
          <w:rFonts w:ascii="Arial" w:hAnsi="Arial" w:cs="Arial"/>
          <w:i/>
          <w:iCs/>
        </w:rPr>
      </w:pPr>
    </w:p>
    <w:p w14:paraId="55B77B12" w14:textId="77777777" w:rsidR="00F551C2" w:rsidRPr="0065114A" w:rsidRDefault="00F551C2" w:rsidP="00F551C2">
      <w:pPr>
        <w:widowControl w:val="0"/>
        <w:autoSpaceDE w:val="0"/>
        <w:jc w:val="both"/>
        <w:rPr>
          <w:rFonts w:ascii="Arial" w:hAnsi="Arial" w:cs="Arial"/>
          <w:i/>
          <w:iCs/>
        </w:rPr>
      </w:pPr>
    </w:p>
    <w:p w14:paraId="7AF9481D" w14:textId="77777777" w:rsidR="00F551C2" w:rsidRPr="0065114A" w:rsidRDefault="00F551C2" w:rsidP="00F551C2">
      <w:pPr>
        <w:widowControl w:val="0"/>
        <w:autoSpaceDE w:val="0"/>
        <w:jc w:val="both"/>
        <w:rPr>
          <w:rFonts w:ascii="Arial" w:hAnsi="Arial" w:cs="Arial"/>
          <w:i/>
          <w:iCs/>
        </w:rPr>
      </w:pPr>
    </w:p>
    <w:p w14:paraId="485073ED" w14:textId="77777777" w:rsidR="00F551C2" w:rsidRPr="0065114A" w:rsidRDefault="00F551C2" w:rsidP="00F551C2">
      <w:pPr>
        <w:widowControl w:val="0"/>
        <w:autoSpaceDE w:val="0"/>
        <w:jc w:val="both"/>
        <w:rPr>
          <w:rFonts w:ascii="Arial" w:hAnsi="Arial" w:cs="Arial"/>
          <w:i/>
          <w:iCs/>
        </w:rPr>
      </w:pPr>
    </w:p>
    <w:p w14:paraId="517C1A72" w14:textId="77777777" w:rsidR="00F551C2" w:rsidRPr="0065114A" w:rsidRDefault="00F551C2" w:rsidP="00F551C2">
      <w:pPr>
        <w:widowControl w:val="0"/>
        <w:autoSpaceDE w:val="0"/>
        <w:jc w:val="both"/>
        <w:rPr>
          <w:rFonts w:ascii="Arial" w:hAnsi="Arial" w:cs="Arial"/>
          <w:i/>
          <w:iCs/>
        </w:rPr>
      </w:pPr>
    </w:p>
    <w:p w14:paraId="210F6EF8" w14:textId="77777777" w:rsidR="00F551C2" w:rsidRPr="0065114A" w:rsidRDefault="00F551C2" w:rsidP="00F551C2">
      <w:pPr>
        <w:widowControl w:val="0"/>
        <w:autoSpaceDE w:val="0"/>
        <w:jc w:val="both"/>
        <w:rPr>
          <w:rFonts w:ascii="Arial" w:hAnsi="Arial" w:cs="Arial"/>
          <w:i/>
          <w:iCs/>
        </w:rPr>
      </w:pPr>
    </w:p>
    <w:p w14:paraId="6820D49E" w14:textId="77777777" w:rsidR="00F551C2" w:rsidRPr="0065114A" w:rsidRDefault="00F551C2" w:rsidP="00F551C2">
      <w:pPr>
        <w:widowControl w:val="0"/>
        <w:autoSpaceDE w:val="0"/>
        <w:jc w:val="both"/>
        <w:rPr>
          <w:rFonts w:ascii="Arial" w:hAnsi="Arial" w:cs="Arial"/>
          <w:i/>
          <w:iCs/>
        </w:rPr>
      </w:pPr>
    </w:p>
    <w:p w14:paraId="4E8997E6" w14:textId="77777777" w:rsidR="00F551C2" w:rsidRPr="0065114A" w:rsidRDefault="00F551C2" w:rsidP="00F551C2">
      <w:pPr>
        <w:widowControl w:val="0"/>
        <w:autoSpaceDE w:val="0"/>
        <w:jc w:val="both"/>
        <w:rPr>
          <w:rFonts w:ascii="Arial" w:hAnsi="Arial" w:cs="Arial"/>
          <w:i/>
          <w:iCs/>
        </w:rPr>
      </w:pPr>
    </w:p>
    <w:p w14:paraId="0F953EFB" w14:textId="77777777" w:rsidR="00F551C2" w:rsidRPr="0065114A" w:rsidRDefault="00F551C2" w:rsidP="00F551C2">
      <w:pPr>
        <w:widowControl w:val="0"/>
        <w:autoSpaceDE w:val="0"/>
        <w:jc w:val="both"/>
        <w:rPr>
          <w:rFonts w:ascii="Arial" w:hAnsi="Arial" w:cs="Arial"/>
          <w:i/>
          <w:iCs/>
        </w:rPr>
      </w:pPr>
    </w:p>
    <w:p w14:paraId="6B9DD04A" w14:textId="77777777" w:rsidR="00F551C2" w:rsidRPr="0065114A" w:rsidRDefault="00F551C2" w:rsidP="00F551C2">
      <w:pPr>
        <w:widowControl w:val="0"/>
        <w:autoSpaceDE w:val="0"/>
        <w:jc w:val="both"/>
        <w:rPr>
          <w:rFonts w:ascii="Arial" w:hAnsi="Arial" w:cs="Arial"/>
          <w:i/>
          <w:iCs/>
        </w:rPr>
      </w:pPr>
    </w:p>
    <w:p w14:paraId="204C8E10" w14:textId="77777777" w:rsidR="00F551C2" w:rsidRPr="0065114A" w:rsidRDefault="00F551C2" w:rsidP="00F551C2">
      <w:pPr>
        <w:widowControl w:val="0"/>
        <w:autoSpaceDE w:val="0"/>
        <w:jc w:val="both"/>
        <w:rPr>
          <w:rFonts w:ascii="Arial" w:hAnsi="Arial" w:cs="Arial"/>
          <w:i/>
          <w:iCs/>
        </w:rPr>
      </w:pPr>
    </w:p>
    <w:p w14:paraId="33F2B3EF" w14:textId="77777777" w:rsidR="00F551C2" w:rsidRPr="0065114A" w:rsidRDefault="00F551C2" w:rsidP="00F551C2">
      <w:pPr>
        <w:widowControl w:val="0"/>
        <w:autoSpaceDE w:val="0"/>
        <w:jc w:val="both"/>
        <w:rPr>
          <w:rFonts w:ascii="Arial" w:hAnsi="Arial" w:cs="Arial"/>
          <w:i/>
          <w:iCs/>
        </w:rPr>
      </w:pPr>
    </w:p>
    <w:p w14:paraId="00EDB38A" w14:textId="77777777" w:rsidR="00F551C2" w:rsidRPr="0065114A" w:rsidRDefault="00F551C2" w:rsidP="00F551C2">
      <w:pPr>
        <w:widowControl w:val="0"/>
        <w:autoSpaceDE w:val="0"/>
        <w:jc w:val="both"/>
        <w:rPr>
          <w:rFonts w:ascii="Arial" w:hAnsi="Arial" w:cs="Arial"/>
          <w:i/>
          <w:iCs/>
        </w:rPr>
      </w:pPr>
    </w:p>
    <w:p w14:paraId="3A0D7532" w14:textId="77777777" w:rsidR="00F551C2" w:rsidRPr="0065114A" w:rsidRDefault="00F551C2" w:rsidP="00F551C2">
      <w:pPr>
        <w:widowControl w:val="0"/>
        <w:autoSpaceDE w:val="0"/>
        <w:jc w:val="both"/>
        <w:rPr>
          <w:rFonts w:ascii="Arial" w:hAnsi="Arial" w:cs="Arial"/>
          <w:i/>
          <w:iCs/>
        </w:rPr>
      </w:pPr>
    </w:p>
    <w:p w14:paraId="3155E49F" w14:textId="77777777" w:rsidR="00F551C2" w:rsidRPr="0065114A" w:rsidRDefault="00F551C2" w:rsidP="00F551C2">
      <w:pPr>
        <w:widowControl w:val="0"/>
        <w:autoSpaceDE w:val="0"/>
        <w:jc w:val="both"/>
        <w:rPr>
          <w:rFonts w:ascii="Arial" w:hAnsi="Arial" w:cs="Arial"/>
          <w:i/>
          <w:iCs/>
        </w:rPr>
      </w:pPr>
    </w:p>
    <w:p w14:paraId="47306474" w14:textId="77777777" w:rsidR="00F551C2" w:rsidRPr="0065114A" w:rsidRDefault="00F551C2" w:rsidP="00F551C2">
      <w:pPr>
        <w:widowControl w:val="0"/>
        <w:autoSpaceDE w:val="0"/>
        <w:jc w:val="both"/>
        <w:rPr>
          <w:rFonts w:ascii="Arial" w:hAnsi="Arial" w:cs="Arial"/>
          <w:i/>
          <w:iCs/>
        </w:rPr>
      </w:pPr>
    </w:p>
    <w:p w14:paraId="268A94ED" w14:textId="77777777" w:rsidR="00F551C2" w:rsidRPr="0065114A" w:rsidRDefault="00F551C2" w:rsidP="00F551C2">
      <w:pPr>
        <w:widowControl w:val="0"/>
        <w:autoSpaceDE w:val="0"/>
        <w:jc w:val="both"/>
        <w:rPr>
          <w:rFonts w:ascii="Arial" w:hAnsi="Arial" w:cs="Arial"/>
          <w:i/>
          <w:iCs/>
        </w:rPr>
      </w:pPr>
    </w:p>
    <w:p w14:paraId="2D801952" w14:textId="77777777" w:rsidR="00F551C2" w:rsidRPr="0065114A" w:rsidRDefault="00F551C2" w:rsidP="00F551C2">
      <w:pPr>
        <w:widowControl w:val="0"/>
        <w:autoSpaceDE w:val="0"/>
        <w:jc w:val="both"/>
        <w:rPr>
          <w:rFonts w:ascii="Arial" w:hAnsi="Arial" w:cs="Arial"/>
          <w:i/>
          <w:iCs/>
        </w:rPr>
      </w:pPr>
    </w:p>
    <w:p w14:paraId="265834BC" w14:textId="77777777" w:rsidR="00F551C2" w:rsidRPr="0065114A" w:rsidRDefault="00F551C2" w:rsidP="00F551C2">
      <w:pPr>
        <w:widowControl w:val="0"/>
        <w:autoSpaceDE w:val="0"/>
        <w:jc w:val="both"/>
        <w:rPr>
          <w:rFonts w:ascii="Arial" w:hAnsi="Arial" w:cs="Arial"/>
          <w:i/>
          <w:iCs/>
        </w:rPr>
      </w:pPr>
    </w:p>
    <w:p w14:paraId="20EBD0E3" w14:textId="77777777" w:rsidR="00F551C2" w:rsidRDefault="00F551C2" w:rsidP="00F551C2">
      <w:pPr>
        <w:widowControl w:val="0"/>
        <w:autoSpaceDE w:val="0"/>
        <w:jc w:val="both"/>
        <w:rPr>
          <w:rFonts w:ascii="Arial" w:hAnsi="Arial" w:cs="Arial"/>
          <w:i/>
          <w:iCs/>
        </w:rPr>
      </w:pPr>
    </w:p>
    <w:p w14:paraId="11B95DF9" w14:textId="77777777" w:rsidR="00E03559" w:rsidRDefault="00E03559" w:rsidP="00F551C2">
      <w:pPr>
        <w:widowControl w:val="0"/>
        <w:autoSpaceDE w:val="0"/>
        <w:jc w:val="both"/>
        <w:rPr>
          <w:rFonts w:ascii="Arial" w:hAnsi="Arial" w:cs="Arial"/>
          <w:i/>
          <w:iCs/>
        </w:rPr>
      </w:pPr>
    </w:p>
    <w:p w14:paraId="0F56D434" w14:textId="77777777" w:rsidR="004C717D" w:rsidRDefault="004C717D" w:rsidP="00F551C2">
      <w:pPr>
        <w:widowControl w:val="0"/>
        <w:autoSpaceDE w:val="0"/>
        <w:jc w:val="both"/>
        <w:rPr>
          <w:rFonts w:ascii="Arial" w:hAnsi="Arial" w:cs="Arial"/>
          <w:i/>
          <w:iCs/>
        </w:rPr>
      </w:pPr>
    </w:p>
    <w:p w14:paraId="111791F4" w14:textId="77777777" w:rsidR="00FF0CC1" w:rsidRPr="0065114A" w:rsidRDefault="00FF0CC1" w:rsidP="00F551C2">
      <w:pPr>
        <w:widowControl w:val="0"/>
        <w:autoSpaceDE w:val="0"/>
        <w:jc w:val="both"/>
        <w:rPr>
          <w:rFonts w:ascii="Arial" w:hAnsi="Arial" w:cs="Arial"/>
          <w:i/>
          <w:iCs/>
        </w:rPr>
      </w:pPr>
    </w:p>
    <w:p w14:paraId="504706EB" w14:textId="77777777" w:rsidR="00F551C2" w:rsidRPr="0065114A" w:rsidRDefault="00F551C2" w:rsidP="00F551C2">
      <w:pPr>
        <w:widowControl w:val="0"/>
        <w:autoSpaceDE w:val="0"/>
        <w:jc w:val="both"/>
      </w:pPr>
    </w:p>
    <w:p w14:paraId="4FE157F0"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4</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Modèle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caution</w:t>
      </w:r>
      <w:r w:rsidRPr="0065114A">
        <w:rPr>
          <w:rFonts w:ascii="Arial" w:hAnsi="Arial" w:cs="Arial"/>
          <w:b/>
          <w:bCs/>
          <w:spacing w:val="10"/>
          <w:sz w:val="28"/>
          <w:szCs w:val="28"/>
        </w:rPr>
        <w:t xml:space="preserve"> </w:t>
      </w:r>
      <w:r w:rsidRPr="0065114A">
        <w:rPr>
          <w:rFonts w:ascii="Arial" w:hAnsi="Arial" w:cs="Arial"/>
          <w:b/>
          <w:bCs/>
          <w:sz w:val="28"/>
          <w:szCs w:val="28"/>
        </w:rPr>
        <w:t>d'avance</w:t>
      </w:r>
      <w:r w:rsidRPr="0065114A">
        <w:rPr>
          <w:rFonts w:ascii="Arial" w:hAnsi="Arial" w:cs="Arial"/>
          <w:b/>
          <w:bCs/>
          <w:spacing w:val="10"/>
          <w:sz w:val="28"/>
          <w:szCs w:val="28"/>
        </w:rPr>
        <w:t xml:space="preserve"> </w:t>
      </w:r>
      <w:r w:rsidRPr="0065114A">
        <w:rPr>
          <w:rFonts w:ascii="Arial" w:hAnsi="Arial" w:cs="Arial"/>
          <w:b/>
          <w:bCs/>
          <w:sz w:val="28"/>
          <w:szCs w:val="28"/>
        </w:rPr>
        <w:t>de</w:t>
      </w:r>
      <w:r w:rsidRPr="0065114A">
        <w:rPr>
          <w:rFonts w:ascii="Arial" w:hAnsi="Arial" w:cs="Arial"/>
          <w:b/>
          <w:bCs/>
          <w:spacing w:val="10"/>
          <w:sz w:val="28"/>
          <w:szCs w:val="28"/>
        </w:rPr>
        <w:t xml:space="preserve"> </w:t>
      </w:r>
      <w:r w:rsidRPr="0065114A">
        <w:rPr>
          <w:rFonts w:ascii="Arial" w:hAnsi="Arial" w:cs="Arial"/>
          <w:b/>
          <w:bCs/>
          <w:sz w:val="28"/>
          <w:szCs w:val="28"/>
        </w:rPr>
        <w:t>démarrage</w:t>
      </w:r>
    </w:p>
    <w:p w14:paraId="12F7619D"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adresse</w:t>
      </w:r>
      <w:r w:rsidRPr="004C717D">
        <w:rPr>
          <w:rFonts w:ascii="Arial" w:hAnsi="Arial" w:cs="Arial"/>
          <w:spacing w:val="7"/>
          <w:sz w:val="24"/>
        </w:rPr>
        <w:t xml:space="preserve"> </w:t>
      </w:r>
      <w:r w:rsidRPr="004C717D">
        <w:rPr>
          <w:rFonts w:ascii="Arial" w:hAnsi="Arial" w:cs="Arial"/>
          <w:i/>
          <w:iCs/>
          <w:sz w:val="24"/>
        </w:rPr>
        <w:t>……………..............................................................................</w:t>
      </w:r>
    </w:p>
    <w:p w14:paraId="37688C31" w14:textId="77777777" w:rsidR="00F551C2" w:rsidRPr="004C717D" w:rsidRDefault="00F551C2" w:rsidP="00F551C2">
      <w:pPr>
        <w:widowControl w:val="0"/>
        <w:autoSpaceDE w:val="0"/>
        <w:jc w:val="both"/>
        <w:rPr>
          <w:sz w:val="24"/>
        </w:rPr>
      </w:pPr>
      <w:r w:rsidRPr="004C717D">
        <w:rPr>
          <w:rFonts w:ascii="Arial" w:hAnsi="Arial" w:cs="Arial"/>
          <w:sz w:val="24"/>
        </w:rPr>
        <w:t xml:space="preserve">Nous soussignés (banque, adresse), déclarons par la présente garantir, pour le compte de : </w:t>
      </w:r>
      <w:r w:rsidRPr="004C717D">
        <w:rPr>
          <w:rFonts w:ascii="Arial" w:hAnsi="Arial" w:cs="Arial"/>
          <w:i/>
          <w:iCs/>
          <w:sz w:val="24"/>
        </w:rPr>
        <w:t>……………....................................................................................</w:t>
      </w:r>
      <w:r w:rsidRPr="004C717D">
        <w:rPr>
          <w:rFonts w:ascii="Arial" w:hAnsi="Arial" w:cs="Arial"/>
          <w:i/>
          <w:iCs/>
          <w:spacing w:val="2"/>
          <w:sz w:val="24"/>
        </w:rPr>
        <w:t xml:space="preserve"> </w:t>
      </w:r>
      <w:r w:rsidRPr="004C717D">
        <w:rPr>
          <w:rFonts w:ascii="Arial" w:hAnsi="Arial" w:cs="Arial"/>
          <w:i/>
          <w:iCs/>
          <w:sz w:val="24"/>
        </w:rPr>
        <w:t>[le</w:t>
      </w:r>
      <w:r w:rsidRPr="004C717D">
        <w:rPr>
          <w:rFonts w:ascii="Arial" w:hAnsi="Arial" w:cs="Arial"/>
          <w:i/>
          <w:iCs/>
          <w:spacing w:val="6"/>
          <w:sz w:val="24"/>
        </w:rPr>
        <w:t xml:space="preserve"> </w:t>
      </w:r>
      <w:r w:rsidRPr="004C717D">
        <w:rPr>
          <w:rFonts w:ascii="Arial" w:hAnsi="Arial" w:cs="Arial"/>
          <w:i/>
          <w:iCs/>
          <w:sz w:val="24"/>
        </w:rPr>
        <w:t>titulaire]</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profit</w:t>
      </w:r>
      <w:r w:rsidRPr="004C717D">
        <w:rPr>
          <w:rFonts w:ascii="Arial" w:hAnsi="Arial" w:cs="Arial"/>
          <w:spacing w:val="7"/>
          <w:sz w:val="24"/>
        </w:rPr>
        <w:t xml:space="preserve"> </w:t>
      </w:r>
      <w:r w:rsidRPr="004C717D">
        <w:rPr>
          <w:rFonts w:ascii="Arial" w:hAnsi="Arial" w:cs="Arial"/>
          <w:sz w:val="24"/>
        </w:rPr>
        <w:t xml:space="preserve">du Maître </w:t>
      </w:r>
      <w:r w:rsidR="00890DBC" w:rsidRPr="004C717D">
        <w:rPr>
          <w:rFonts w:ascii="Arial" w:hAnsi="Arial" w:cs="Arial"/>
          <w:sz w:val="24"/>
        </w:rPr>
        <w:t>d’ouvrage,</w:t>
      </w:r>
      <w:r w:rsidR="00A72B4F" w:rsidRPr="004C717D">
        <w:rPr>
          <w:rFonts w:ascii="Arial" w:hAnsi="Arial" w:cs="Arial"/>
          <w:i/>
          <w:iCs/>
          <w:sz w:val="24"/>
        </w:rPr>
        <w:t xml:space="preserve"> Monsieur le </w:t>
      </w:r>
      <w:r w:rsidR="00863225" w:rsidRPr="004C717D">
        <w:rPr>
          <w:rFonts w:ascii="Arial" w:hAnsi="Arial" w:cs="Arial"/>
          <w:i/>
          <w:iCs/>
          <w:sz w:val="24"/>
        </w:rPr>
        <w:t>Maire de l</w:t>
      </w:r>
      <w:r w:rsidR="004C717D" w:rsidRPr="004C717D">
        <w:rPr>
          <w:rFonts w:ascii="Arial" w:hAnsi="Arial" w:cs="Arial"/>
          <w:i/>
          <w:iCs/>
          <w:sz w:val="24"/>
        </w:rPr>
        <w:t xml:space="preserve">a Commune de </w:t>
      </w:r>
      <w:r w:rsidR="004C717D" w:rsidRPr="004C717D">
        <w:rPr>
          <w:rFonts w:ascii="Arial" w:hAnsi="Arial" w:cs="Arial"/>
          <w:b/>
          <w:i/>
          <w:iCs/>
          <w:sz w:val="24"/>
        </w:rPr>
        <w:t>GARI-GOMBO</w:t>
      </w:r>
      <w:r w:rsidR="004C717D">
        <w:rPr>
          <w:rFonts w:ascii="Arial" w:hAnsi="Arial" w:cs="Arial"/>
          <w:i/>
          <w:iCs/>
          <w:sz w:val="24"/>
        </w:rPr>
        <w:t xml:space="preserve"> </w:t>
      </w:r>
      <w:r w:rsidR="006D71D7" w:rsidRPr="004C717D">
        <w:rPr>
          <w:rFonts w:ascii="Arial" w:hAnsi="Arial" w:cs="Arial"/>
          <w:i/>
          <w:iCs/>
          <w:sz w:val="24"/>
        </w:rPr>
        <w:t> « </w:t>
      </w:r>
      <w:r w:rsidRPr="004C717D">
        <w:rPr>
          <w:rFonts w:ascii="Arial" w:hAnsi="Arial" w:cs="Arial"/>
          <w:i/>
          <w:iCs/>
          <w:sz w:val="24"/>
        </w:rPr>
        <w:t>Le</w:t>
      </w:r>
      <w:r w:rsidRPr="004C717D">
        <w:rPr>
          <w:rFonts w:ascii="Arial" w:hAnsi="Arial" w:cs="Arial"/>
          <w:i/>
          <w:iCs/>
          <w:spacing w:val="7"/>
          <w:sz w:val="24"/>
        </w:rPr>
        <w:t xml:space="preserve"> </w:t>
      </w:r>
      <w:r w:rsidRPr="004C717D">
        <w:rPr>
          <w:rFonts w:ascii="Arial" w:hAnsi="Arial" w:cs="Arial"/>
          <w:i/>
          <w:iCs/>
          <w:sz w:val="24"/>
        </w:rPr>
        <w:t>bénéficiaire</w:t>
      </w:r>
      <w:r w:rsidRPr="004C717D">
        <w:rPr>
          <w:rFonts w:ascii="Arial" w:hAnsi="Arial" w:cs="Arial"/>
          <w:i/>
          <w:iCs/>
          <w:spacing w:val="7"/>
          <w:sz w:val="24"/>
        </w:rPr>
        <w:t xml:space="preserve"> </w:t>
      </w:r>
      <w:r w:rsidRPr="004C717D">
        <w:rPr>
          <w:rFonts w:ascii="Arial" w:hAnsi="Arial" w:cs="Arial"/>
          <w:i/>
          <w:iCs/>
          <w:sz w:val="24"/>
        </w:rPr>
        <w:t>»</w:t>
      </w:r>
    </w:p>
    <w:p w14:paraId="40D70A91" w14:textId="77777777" w:rsidR="00F551C2" w:rsidRPr="004C717D" w:rsidRDefault="00F551C2" w:rsidP="00F551C2">
      <w:pPr>
        <w:widowControl w:val="0"/>
        <w:autoSpaceDE w:val="0"/>
        <w:jc w:val="both"/>
        <w:rPr>
          <w:sz w:val="24"/>
        </w:rPr>
      </w:pPr>
      <w:r w:rsidRPr="004C717D">
        <w:rPr>
          <w:rFonts w:ascii="Arial" w:hAnsi="Arial" w:cs="Arial"/>
          <w:sz w:val="24"/>
        </w:rPr>
        <w:t xml:space="preserve">Le paiement, sans contestation et dès réception de la première demande écrite du bénéficiaire, déclarant que ………….................……..  </w:t>
      </w:r>
      <w:r w:rsidRPr="004C717D">
        <w:rPr>
          <w:rFonts w:ascii="Arial" w:hAnsi="Arial" w:cs="Arial"/>
          <w:spacing w:val="-5"/>
          <w:sz w:val="24"/>
        </w:rPr>
        <w:t xml:space="preserve"> </w:t>
      </w:r>
      <w:r w:rsidRPr="004C717D">
        <w:rPr>
          <w:rFonts w:ascii="Arial" w:hAnsi="Arial" w:cs="Arial"/>
          <w:i/>
          <w:iCs/>
          <w:sz w:val="24"/>
        </w:rPr>
        <w:t xml:space="preserve">[le titulaire] </w:t>
      </w:r>
      <w:r w:rsidRPr="004C717D">
        <w:rPr>
          <w:rFonts w:ascii="Arial" w:hAnsi="Arial" w:cs="Arial"/>
          <w:i/>
          <w:iCs/>
          <w:spacing w:val="-4"/>
          <w:sz w:val="24"/>
        </w:rPr>
        <w:t xml:space="preserve"> </w:t>
      </w:r>
      <w:r w:rsidRPr="004C717D">
        <w:rPr>
          <w:rFonts w:ascii="Arial" w:hAnsi="Arial" w:cs="Arial"/>
          <w:sz w:val="24"/>
        </w:rPr>
        <w:t xml:space="preserve">ne s’est pas acquitté de ses obligations, relatives au remboursement de l’avance de démarrage selon les conditions de la Lettre-commande n° </w:t>
      </w:r>
      <w:r w:rsidRPr="004C717D">
        <w:rPr>
          <w:rFonts w:ascii="Arial" w:hAnsi="Arial" w:cs="Arial"/>
          <w:spacing w:val="-32"/>
          <w:sz w:val="24"/>
        </w:rPr>
        <w:t xml:space="preserve"> </w:t>
      </w:r>
      <w:r w:rsidRPr="004C717D">
        <w:rPr>
          <w:rFonts w:ascii="Arial" w:hAnsi="Arial" w:cs="Arial"/>
          <w:sz w:val="24"/>
        </w:rPr>
        <w:t>………….................……..   du..............................…….. relatif</w:t>
      </w:r>
      <w:r w:rsidRPr="004C717D">
        <w:rPr>
          <w:rFonts w:ascii="Arial" w:hAnsi="Arial" w:cs="Arial"/>
          <w:spacing w:val="-1"/>
          <w:sz w:val="24"/>
        </w:rPr>
        <w:t xml:space="preserve"> </w:t>
      </w:r>
      <w:r w:rsidRPr="004C717D">
        <w:rPr>
          <w:rFonts w:ascii="Arial" w:hAnsi="Arial" w:cs="Arial"/>
          <w:sz w:val="24"/>
        </w:rPr>
        <w:t>aux</w:t>
      </w:r>
      <w:r w:rsidRPr="004C717D">
        <w:rPr>
          <w:rFonts w:ascii="Arial" w:hAnsi="Arial" w:cs="Arial"/>
          <w:spacing w:val="-1"/>
          <w:sz w:val="24"/>
        </w:rPr>
        <w:t xml:space="preserve"> </w:t>
      </w:r>
      <w:r w:rsidRPr="004C717D">
        <w:rPr>
          <w:rFonts w:ascii="Arial" w:hAnsi="Arial" w:cs="Arial"/>
          <w:sz w:val="24"/>
        </w:rPr>
        <w:t>travaux</w:t>
      </w:r>
      <w:r w:rsidRPr="004C717D">
        <w:rPr>
          <w:rFonts w:ascii="Arial" w:hAnsi="Arial" w:cs="Arial"/>
          <w:spacing w:val="-1"/>
          <w:sz w:val="24"/>
        </w:rPr>
        <w:t xml:space="preserve"> </w:t>
      </w:r>
      <w:r w:rsidRPr="004C717D">
        <w:rPr>
          <w:rFonts w:ascii="Arial" w:hAnsi="Arial" w:cs="Arial"/>
          <w:i/>
          <w:iCs/>
          <w:sz w:val="24"/>
        </w:rPr>
        <w:t>[indiquer</w:t>
      </w:r>
      <w:r w:rsidRPr="004C717D">
        <w:rPr>
          <w:rFonts w:ascii="Arial" w:hAnsi="Arial" w:cs="Arial"/>
          <w:i/>
          <w:iCs/>
          <w:spacing w:val="-1"/>
          <w:sz w:val="24"/>
        </w:rPr>
        <w:t xml:space="preserve"> </w:t>
      </w:r>
      <w:r w:rsidRPr="004C717D">
        <w:rPr>
          <w:rFonts w:ascii="Arial" w:hAnsi="Arial" w:cs="Arial"/>
          <w:i/>
          <w:iCs/>
          <w:sz w:val="24"/>
        </w:rPr>
        <w:t>l’objet</w:t>
      </w:r>
      <w:r w:rsidRPr="004C717D">
        <w:rPr>
          <w:rFonts w:ascii="Arial" w:hAnsi="Arial" w:cs="Arial"/>
          <w:i/>
          <w:iCs/>
          <w:spacing w:val="-1"/>
          <w:sz w:val="24"/>
        </w:rPr>
        <w:t xml:space="preserve"> </w:t>
      </w:r>
      <w:r w:rsidRPr="004C717D">
        <w:rPr>
          <w:rFonts w:ascii="Arial" w:hAnsi="Arial" w:cs="Arial"/>
          <w:i/>
          <w:iCs/>
          <w:sz w:val="24"/>
        </w:rPr>
        <w:t>des</w:t>
      </w:r>
      <w:r w:rsidRPr="004C717D">
        <w:rPr>
          <w:rFonts w:ascii="Arial" w:hAnsi="Arial" w:cs="Arial"/>
          <w:i/>
          <w:iCs/>
          <w:spacing w:val="-1"/>
          <w:sz w:val="24"/>
        </w:rPr>
        <w:t xml:space="preserve"> </w:t>
      </w:r>
      <w:r w:rsidRPr="004C717D">
        <w:rPr>
          <w:rFonts w:ascii="Arial" w:hAnsi="Arial" w:cs="Arial"/>
          <w:i/>
          <w:iCs/>
          <w:sz w:val="24"/>
        </w:rPr>
        <w:t>travaux,</w:t>
      </w:r>
      <w:r w:rsidRPr="004C717D">
        <w:rPr>
          <w:rFonts w:ascii="Arial" w:hAnsi="Arial" w:cs="Arial"/>
          <w:i/>
          <w:iCs/>
          <w:spacing w:val="-1"/>
          <w:sz w:val="24"/>
        </w:rPr>
        <w:t xml:space="preserve"> </w:t>
      </w:r>
      <w:r w:rsidRPr="004C717D">
        <w:rPr>
          <w:rFonts w:ascii="Arial" w:hAnsi="Arial" w:cs="Arial"/>
          <w:i/>
          <w:iCs/>
          <w:sz w:val="24"/>
        </w:rPr>
        <w:t>les</w:t>
      </w:r>
      <w:r w:rsidRPr="004C717D">
        <w:rPr>
          <w:rFonts w:ascii="Arial" w:hAnsi="Arial" w:cs="Arial"/>
          <w:i/>
          <w:iCs/>
          <w:spacing w:val="-1"/>
          <w:sz w:val="24"/>
        </w:rPr>
        <w:t xml:space="preserve"> </w:t>
      </w:r>
      <w:r w:rsidRPr="004C717D">
        <w:rPr>
          <w:rFonts w:ascii="Arial" w:hAnsi="Arial" w:cs="Arial"/>
          <w:i/>
          <w:iCs/>
          <w:sz w:val="24"/>
        </w:rPr>
        <w:t>références</w:t>
      </w:r>
      <w:r w:rsidRPr="004C717D">
        <w:rPr>
          <w:rFonts w:ascii="Arial" w:hAnsi="Arial" w:cs="Arial"/>
          <w:i/>
          <w:iCs/>
          <w:spacing w:val="-1"/>
          <w:sz w:val="24"/>
        </w:rPr>
        <w:t xml:space="preserve"> </w:t>
      </w:r>
      <w:r w:rsidRPr="004C717D">
        <w:rPr>
          <w:rFonts w:ascii="Arial" w:hAnsi="Arial" w:cs="Arial"/>
          <w:i/>
          <w:iCs/>
          <w:sz w:val="24"/>
        </w:rPr>
        <w:t>de</w:t>
      </w:r>
      <w:r w:rsidRPr="004C717D">
        <w:rPr>
          <w:rFonts w:ascii="Arial" w:hAnsi="Arial" w:cs="Arial"/>
          <w:i/>
          <w:iCs/>
          <w:spacing w:val="-1"/>
          <w:sz w:val="24"/>
        </w:rPr>
        <w:t xml:space="preserve"> </w:t>
      </w:r>
      <w:r w:rsidRPr="004C717D">
        <w:rPr>
          <w:rFonts w:ascii="Arial" w:hAnsi="Arial" w:cs="Arial"/>
          <w:i/>
          <w:iCs/>
          <w:sz w:val="24"/>
        </w:rPr>
        <w:t>l’Appel</w:t>
      </w:r>
      <w:r w:rsidRPr="004C717D">
        <w:rPr>
          <w:rFonts w:ascii="Arial" w:hAnsi="Arial" w:cs="Arial"/>
          <w:i/>
          <w:iCs/>
          <w:spacing w:val="-1"/>
          <w:sz w:val="24"/>
        </w:rPr>
        <w:t xml:space="preserve"> </w:t>
      </w:r>
      <w:r w:rsidRPr="004C717D">
        <w:rPr>
          <w:rFonts w:ascii="Arial" w:hAnsi="Arial" w:cs="Arial"/>
          <w:i/>
          <w:iCs/>
          <w:sz w:val="24"/>
        </w:rPr>
        <w:t>d’Offres</w:t>
      </w:r>
      <w:r w:rsidRPr="004C717D">
        <w:rPr>
          <w:rFonts w:ascii="Arial" w:hAnsi="Arial" w:cs="Arial"/>
          <w:i/>
          <w:iCs/>
          <w:spacing w:val="-1"/>
          <w:sz w:val="24"/>
        </w:rPr>
        <w:t xml:space="preserve"> </w:t>
      </w:r>
      <w:r w:rsidRPr="004C717D">
        <w:rPr>
          <w:rFonts w:ascii="Arial" w:hAnsi="Arial" w:cs="Arial"/>
          <w:i/>
          <w:iCs/>
          <w:sz w:val="24"/>
        </w:rPr>
        <w:t>et</w:t>
      </w:r>
      <w:r w:rsidRPr="004C717D">
        <w:rPr>
          <w:rFonts w:ascii="Arial" w:hAnsi="Arial" w:cs="Arial"/>
          <w:i/>
          <w:iCs/>
          <w:spacing w:val="-1"/>
          <w:sz w:val="24"/>
        </w:rPr>
        <w:t xml:space="preserve"> </w:t>
      </w:r>
      <w:r w:rsidRPr="004C717D">
        <w:rPr>
          <w:rFonts w:ascii="Arial" w:hAnsi="Arial" w:cs="Arial"/>
          <w:i/>
          <w:iCs/>
          <w:sz w:val="24"/>
        </w:rPr>
        <w:t>le</w:t>
      </w:r>
      <w:r w:rsidRPr="004C717D">
        <w:rPr>
          <w:rFonts w:ascii="Arial" w:hAnsi="Arial" w:cs="Arial"/>
          <w:i/>
          <w:iCs/>
          <w:spacing w:val="-1"/>
          <w:sz w:val="24"/>
        </w:rPr>
        <w:t xml:space="preserve"> </w:t>
      </w:r>
      <w:r w:rsidRPr="004C717D">
        <w:rPr>
          <w:rFonts w:ascii="Arial" w:hAnsi="Arial" w:cs="Arial"/>
          <w:i/>
          <w:iCs/>
          <w:sz w:val="24"/>
        </w:rPr>
        <w:t>lot,</w:t>
      </w:r>
      <w:r w:rsidRPr="004C717D">
        <w:rPr>
          <w:rFonts w:ascii="Arial" w:hAnsi="Arial" w:cs="Arial"/>
          <w:i/>
          <w:iCs/>
          <w:spacing w:val="-1"/>
          <w:sz w:val="24"/>
        </w:rPr>
        <w:t xml:space="preserve"> </w:t>
      </w:r>
      <w:r w:rsidRPr="004C717D">
        <w:rPr>
          <w:rFonts w:ascii="Arial" w:hAnsi="Arial" w:cs="Arial"/>
          <w:i/>
          <w:iCs/>
          <w:sz w:val="24"/>
        </w:rPr>
        <w:t>éventuellement]</w:t>
      </w:r>
      <w:r w:rsidRPr="004C717D">
        <w:rPr>
          <w:rFonts w:ascii="Arial" w:hAnsi="Arial" w:cs="Arial"/>
          <w:sz w:val="24"/>
        </w:rPr>
        <w:t>,</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somme</w:t>
      </w:r>
      <w:r w:rsidRPr="004C717D">
        <w:rPr>
          <w:rFonts w:ascii="Arial" w:hAnsi="Arial" w:cs="Arial"/>
          <w:spacing w:val="6"/>
          <w:sz w:val="24"/>
        </w:rPr>
        <w:t xml:space="preserve"> </w:t>
      </w:r>
      <w:r w:rsidRPr="004C717D">
        <w:rPr>
          <w:rFonts w:ascii="Arial" w:hAnsi="Arial" w:cs="Arial"/>
          <w:sz w:val="24"/>
        </w:rPr>
        <w:t>totale</w:t>
      </w:r>
      <w:r w:rsidRPr="004C717D">
        <w:rPr>
          <w:rFonts w:ascii="Arial" w:hAnsi="Arial" w:cs="Arial"/>
          <w:spacing w:val="6"/>
          <w:sz w:val="24"/>
        </w:rPr>
        <w:t xml:space="preserve"> </w:t>
      </w:r>
      <w:r w:rsidRPr="004C717D">
        <w:rPr>
          <w:rFonts w:ascii="Arial" w:hAnsi="Arial" w:cs="Arial"/>
          <w:sz w:val="24"/>
        </w:rPr>
        <w:t>maximum</w:t>
      </w:r>
      <w:r w:rsidRPr="004C717D">
        <w:rPr>
          <w:rFonts w:ascii="Arial" w:hAnsi="Arial" w:cs="Arial"/>
          <w:spacing w:val="6"/>
          <w:sz w:val="24"/>
        </w:rPr>
        <w:t xml:space="preserve"> </w:t>
      </w:r>
      <w:r w:rsidRPr="004C717D">
        <w:rPr>
          <w:rFonts w:ascii="Arial" w:hAnsi="Arial" w:cs="Arial"/>
          <w:sz w:val="24"/>
        </w:rPr>
        <w:t>correspondant</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l’avance</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i/>
          <w:iCs/>
          <w:sz w:val="24"/>
        </w:rPr>
        <w:t>[vingt</w:t>
      </w:r>
      <w:r w:rsidRPr="004C717D">
        <w:rPr>
          <w:rFonts w:ascii="Arial" w:hAnsi="Arial" w:cs="Arial"/>
          <w:i/>
          <w:iCs/>
          <w:spacing w:val="5"/>
          <w:sz w:val="24"/>
        </w:rPr>
        <w:t xml:space="preserve"> </w:t>
      </w:r>
      <w:r w:rsidRPr="004C717D">
        <w:rPr>
          <w:rFonts w:ascii="Arial" w:hAnsi="Arial" w:cs="Arial"/>
          <w:i/>
          <w:iCs/>
          <w:sz w:val="24"/>
        </w:rPr>
        <w:t>(20)</w:t>
      </w:r>
      <w:r w:rsidRPr="004C717D">
        <w:rPr>
          <w:rFonts w:ascii="Arial" w:hAnsi="Arial" w:cs="Arial"/>
          <w:i/>
          <w:iCs/>
          <w:spacing w:val="5"/>
          <w:sz w:val="24"/>
        </w:rPr>
        <w:t xml:space="preserve"> </w:t>
      </w:r>
      <w:r w:rsidRPr="004C717D">
        <w:rPr>
          <w:rFonts w:ascii="Arial" w:hAnsi="Arial" w:cs="Arial"/>
          <w:i/>
          <w:iCs/>
          <w:sz w:val="24"/>
        </w:rPr>
        <w:t>%]</w:t>
      </w:r>
      <w:r w:rsidRPr="004C717D">
        <w:rPr>
          <w:rFonts w:ascii="Arial" w:hAnsi="Arial" w:cs="Arial"/>
          <w:i/>
          <w:iCs/>
          <w:spacing w:val="17"/>
          <w:sz w:val="24"/>
        </w:rPr>
        <w:t xml:space="preserve"> </w:t>
      </w:r>
      <w:r w:rsidRPr="004C717D">
        <w:rPr>
          <w:rFonts w:ascii="Arial" w:hAnsi="Arial" w:cs="Arial"/>
          <w:sz w:val="24"/>
        </w:rPr>
        <w:t>du</w:t>
      </w:r>
      <w:r w:rsidRPr="004C717D">
        <w:rPr>
          <w:rFonts w:ascii="Arial" w:hAnsi="Arial" w:cs="Arial"/>
          <w:spacing w:val="6"/>
          <w:sz w:val="24"/>
        </w:rPr>
        <w:t xml:space="preserve"> </w:t>
      </w:r>
      <w:r w:rsidRPr="004C717D">
        <w:rPr>
          <w:rFonts w:ascii="Arial" w:hAnsi="Arial" w:cs="Arial"/>
          <w:sz w:val="24"/>
        </w:rPr>
        <w:t>montant</w:t>
      </w:r>
      <w:r w:rsidRPr="004C717D">
        <w:rPr>
          <w:rFonts w:ascii="Arial" w:hAnsi="Arial" w:cs="Arial"/>
          <w:spacing w:val="6"/>
          <w:sz w:val="24"/>
        </w:rPr>
        <w:t xml:space="preserve"> </w:t>
      </w:r>
      <w:r w:rsidRPr="004C717D">
        <w:rPr>
          <w:rFonts w:ascii="Arial" w:hAnsi="Arial" w:cs="Arial"/>
          <w:sz w:val="24"/>
        </w:rPr>
        <w:t>Toutes Taxes</w:t>
      </w:r>
      <w:r w:rsidRPr="004C717D">
        <w:rPr>
          <w:rFonts w:ascii="Arial" w:hAnsi="Arial" w:cs="Arial"/>
          <w:spacing w:val="26"/>
          <w:sz w:val="24"/>
        </w:rPr>
        <w:t xml:space="preserve"> </w:t>
      </w:r>
      <w:r w:rsidRPr="004C717D">
        <w:rPr>
          <w:rFonts w:ascii="Arial" w:hAnsi="Arial" w:cs="Arial"/>
          <w:sz w:val="24"/>
        </w:rPr>
        <w:t>Comprises</w:t>
      </w:r>
      <w:r w:rsidRPr="004C717D">
        <w:rPr>
          <w:rFonts w:ascii="Arial" w:hAnsi="Arial" w:cs="Arial"/>
          <w:spacing w:val="26"/>
          <w:sz w:val="24"/>
        </w:rPr>
        <w:t xml:space="preserve"> </w:t>
      </w:r>
      <w:r w:rsidRPr="004C717D">
        <w:rPr>
          <w:rFonts w:ascii="Arial" w:hAnsi="Arial" w:cs="Arial"/>
          <w:sz w:val="24"/>
        </w:rPr>
        <w:t>de la Lettre-commande n°</w:t>
      </w:r>
      <w:r w:rsidRPr="004C717D">
        <w:rPr>
          <w:rFonts w:ascii="Arial" w:hAnsi="Arial" w:cs="Arial"/>
          <w:spacing w:val="26"/>
          <w:sz w:val="24"/>
        </w:rPr>
        <w:t xml:space="preserve"> </w:t>
      </w:r>
      <w:r w:rsidRPr="004C717D">
        <w:rPr>
          <w:rFonts w:ascii="Arial" w:hAnsi="Arial" w:cs="Arial"/>
          <w:sz w:val="24"/>
        </w:rPr>
        <w:t>…………...........................................</w:t>
      </w:r>
      <w:r w:rsidRPr="004C717D">
        <w:rPr>
          <w:rFonts w:ascii="Arial" w:hAnsi="Arial" w:cs="Arial"/>
          <w:spacing w:val="12"/>
          <w:sz w:val="24"/>
        </w:rPr>
        <w:t xml:space="preserve"> </w:t>
      </w:r>
      <w:r w:rsidRPr="004C717D">
        <w:rPr>
          <w:rFonts w:ascii="Arial" w:hAnsi="Arial" w:cs="Arial"/>
          <w:sz w:val="24"/>
        </w:rPr>
        <w:t>,</w:t>
      </w:r>
      <w:r w:rsidRPr="004C717D">
        <w:rPr>
          <w:rFonts w:ascii="Arial" w:hAnsi="Arial" w:cs="Arial"/>
          <w:spacing w:val="26"/>
          <w:sz w:val="24"/>
        </w:rPr>
        <w:t xml:space="preserve"> </w:t>
      </w:r>
      <w:r w:rsidRPr="004C717D">
        <w:rPr>
          <w:rFonts w:ascii="Arial" w:hAnsi="Arial" w:cs="Arial"/>
          <w:sz w:val="24"/>
        </w:rPr>
        <w:t>payable</w:t>
      </w:r>
      <w:r w:rsidRPr="004C717D">
        <w:rPr>
          <w:rFonts w:ascii="Arial" w:hAnsi="Arial" w:cs="Arial"/>
          <w:spacing w:val="26"/>
          <w:sz w:val="24"/>
        </w:rPr>
        <w:t xml:space="preserve"> </w:t>
      </w:r>
      <w:r w:rsidRPr="004C717D">
        <w:rPr>
          <w:rFonts w:ascii="Arial" w:hAnsi="Arial" w:cs="Arial"/>
          <w:sz w:val="24"/>
        </w:rPr>
        <w:t>dès</w:t>
      </w:r>
      <w:r w:rsidRPr="004C717D">
        <w:rPr>
          <w:rFonts w:ascii="Arial" w:hAnsi="Arial" w:cs="Arial"/>
          <w:spacing w:val="26"/>
          <w:sz w:val="24"/>
        </w:rPr>
        <w:t xml:space="preserve"> </w:t>
      </w:r>
      <w:r w:rsidRPr="004C717D">
        <w:rPr>
          <w:rFonts w:ascii="Arial" w:hAnsi="Arial" w:cs="Arial"/>
          <w:sz w:val="24"/>
        </w:rPr>
        <w:t>la</w:t>
      </w:r>
      <w:r w:rsidRPr="004C717D">
        <w:rPr>
          <w:rFonts w:ascii="Arial" w:hAnsi="Arial" w:cs="Arial"/>
          <w:spacing w:val="26"/>
          <w:sz w:val="24"/>
        </w:rPr>
        <w:t xml:space="preserve"> </w:t>
      </w:r>
      <w:r w:rsidRPr="004C717D">
        <w:rPr>
          <w:rFonts w:ascii="Arial" w:hAnsi="Arial" w:cs="Arial"/>
          <w:sz w:val="24"/>
        </w:rPr>
        <w:t>notification</w:t>
      </w:r>
      <w:r w:rsidRPr="004C717D">
        <w:rPr>
          <w:rFonts w:ascii="Arial" w:hAnsi="Arial" w:cs="Arial"/>
          <w:spacing w:val="26"/>
          <w:sz w:val="24"/>
        </w:rPr>
        <w:t xml:space="preserve"> </w:t>
      </w:r>
      <w:r w:rsidRPr="004C717D">
        <w:rPr>
          <w:rFonts w:ascii="Arial" w:hAnsi="Arial" w:cs="Arial"/>
          <w:sz w:val="24"/>
        </w:rPr>
        <w:t>de</w:t>
      </w:r>
      <w:r w:rsidRPr="004C717D">
        <w:rPr>
          <w:rFonts w:ascii="Arial" w:hAnsi="Arial" w:cs="Arial"/>
          <w:spacing w:val="26"/>
          <w:sz w:val="24"/>
        </w:rPr>
        <w:t xml:space="preserve"> </w:t>
      </w:r>
      <w:r w:rsidRPr="004C717D">
        <w:rPr>
          <w:rFonts w:ascii="Arial" w:hAnsi="Arial" w:cs="Arial"/>
          <w:sz w:val="24"/>
        </w:rPr>
        <w:t>l’ordre</w:t>
      </w:r>
      <w:r w:rsidRPr="004C717D">
        <w:rPr>
          <w:rFonts w:ascii="Arial" w:hAnsi="Arial" w:cs="Arial"/>
          <w:spacing w:val="26"/>
          <w:sz w:val="24"/>
        </w:rPr>
        <w:t xml:space="preserve"> </w:t>
      </w:r>
      <w:r w:rsidRPr="004C717D">
        <w:rPr>
          <w:rFonts w:ascii="Arial" w:hAnsi="Arial" w:cs="Arial"/>
          <w:sz w:val="24"/>
        </w:rPr>
        <w:t>de service</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soit</w:t>
      </w:r>
      <w:r w:rsidRPr="004C717D">
        <w:rPr>
          <w:rFonts w:ascii="Arial" w:hAnsi="Arial" w:cs="Arial"/>
          <w:spacing w:val="7"/>
          <w:sz w:val="24"/>
        </w:rPr>
        <w:t xml:space="preserve"> </w:t>
      </w:r>
      <w:r w:rsidRPr="004C717D">
        <w:rPr>
          <w:rFonts w:ascii="Arial" w:hAnsi="Arial" w:cs="Arial"/>
          <w:sz w:val="24"/>
        </w:rPr>
        <w:t>:…………..........................................…….. francs</w:t>
      </w:r>
      <w:r w:rsidRPr="004C717D">
        <w:rPr>
          <w:rFonts w:ascii="Arial" w:hAnsi="Arial" w:cs="Arial"/>
          <w:spacing w:val="7"/>
          <w:sz w:val="24"/>
        </w:rPr>
        <w:t xml:space="preserve"> </w:t>
      </w:r>
      <w:r w:rsidRPr="004C717D">
        <w:rPr>
          <w:rFonts w:ascii="Arial" w:hAnsi="Arial" w:cs="Arial"/>
          <w:sz w:val="24"/>
        </w:rPr>
        <w:t>CFA</w:t>
      </w:r>
    </w:p>
    <w:p w14:paraId="14BD438E" w14:textId="77777777" w:rsidR="00F551C2" w:rsidRPr="004C717D" w:rsidRDefault="00F551C2" w:rsidP="00F551C2">
      <w:pPr>
        <w:widowControl w:val="0"/>
        <w:tabs>
          <w:tab w:val="left" w:pos="6420"/>
        </w:tabs>
        <w:autoSpaceDE w:val="0"/>
        <w:jc w:val="both"/>
        <w:rPr>
          <w:sz w:val="24"/>
        </w:rPr>
      </w:pPr>
      <w:r w:rsidRPr="004C717D">
        <w:rPr>
          <w:rFonts w:ascii="Arial" w:hAnsi="Arial" w:cs="Arial"/>
          <w:sz w:val="24"/>
        </w:rPr>
        <w:t>La</w:t>
      </w:r>
      <w:r w:rsidRPr="004C717D">
        <w:rPr>
          <w:rFonts w:ascii="Arial" w:hAnsi="Arial" w:cs="Arial"/>
          <w:spacing w:val="4"/>
          <w:sz w:val="24"/>
        </w:rPr>
        <w:t xml:space="preserve"> </w:t>
      </w:r>
      <w:r w:rsidRPr="004C717D">
        <w:rPr>
          <w:rFonts w:ascii="Arial" w:hAnsi="Arial" w:cs="Arial"/>
          <w:sz w:val="24"/>
        </w:rPr>
        <w:t>présente</w:t>
      </w:r>
      <w:r w:rsidRPr="004C717D">
        <w:rPr>
          <w:rFonts w:ascii="Arial" w:hAnsi="Arial" w:cs="Arial"/>
          <w:spacing w:val="4"/>
          <w:sz w:val="24"/>
        </w:rPr>
        <w:t xml:space="preserve"> </w:t>
      </w:r>
      <w:r w:rsidRPr="004C717D">
        <w:rPr>
          <w:rFonts w:ascii="Arial" w:hAnsi="Arial" w:cs="Arial"/>
          <w:sz w:val="24"/>
        </w:rPr>
        <w:t>garantie</w:t>
      </w:r>
      <w:r w:rsidRPr="004C717D">
        <w:rPr>
          <w:rFonts w:ascii="Arial" w:hAnsi="Arial" w:cs="Arial"/>
          <w:spacing w:val="4"/>
          <w:sz w:val="24"/>
        </w:rPr>
        <w:t xml:space="preserve"> </w:t>
      </w:r>
      <w:r w:rsidRPr="004C717D">
        <w:rPr>
          <w:rFonts w:ascii="Arial" w:hAnsi="Arial" w:cs="Arial"/>
          <w:sz w:val="24"/>
        </w:rPr>
        <w:t>entrera</w:t>
      </w:r>
      <w:r w:rsidRPr="004C717D">
        <w:rPr>
          <w:rFonts w:ascii="Arial" w:hAnsi="Arial" w:cs="Arial"/>
          <w:spacing w:val="4"/>
          <w:sz w:val="24"/>
        </w:rPr>
        <w:t xml:space="preserve"> </w:t>
      </w:r>
      <w:r w:rsidRPr="004C717D">
        <w:rPr>
          <w:rFonts w:ascii="Arial" w:hAnsi="Arial" w:cs="Arial"/>
          <w:sz w:val="24"/>
        </w:rPr>
        <w:t>en</w:t>
      </w:r>
      <w:r w:rsidRPr="004C717D">
        <w:rPr>
          <w:rFonts w:ascii="Arial" w:hAnsi="Arial" w:cs="Arial"/>
          <w:spacing w:val="4"/>
          <w:sz w:val="24"/>
        </w:rPr>
        <w:t xml:space="preserve"> </w:t>
      </w:r>
      <w:r w:rsidRPr="004C717D">
        <w:rPr>
          <w:rFonts w:ascii="Arial" w:hAnsi="Arial" w:cs="Arial"/>
          <w:sz w:val="24"/>
        </w:rPr>
        <w:t>vigueur</w:t>
      </w:r>
      <w:r w:rsidRPr="004C717D">
        <w:rPr>
          <w:rFonts w:ascii="Arial" w:hAnsi="Arial" w:cs="Arial"/>
          <w:spacing w:val="4"/>
          <w:sz w:val="24"/>
        </w:rPr>
        <w:t xml:space="preserve"> </w:t>
      </w:r>
      <w:r w:rsidRPr="004C717D">
        <w:rPr>
          <w:rFonts w:ascii="Arial" w:hAnsi="Arial" w:cs="Arial"/>
          <w:sz w:val="24"/>
        </w:rPr>
        <w:t>et</w:t>
      </w:r>
      <w:r w:rsidRPr="004C717D">
        <w:rPr>
          <w:rFonts w:ascii="Arial" w:hAnsi="Arial" w:cs="Arial"/>
          <w:spacing w:val="4"/>
          <w:sz w:val="24"/>
        </w:rPr>
        <w:t xml:space="preserve"> </w:t>
      </w:r>
      <w:r w:rsidRPr="004C717D">
        <w:rPr>
          <w:rFonts w:ascii="Arial" w:hAnsi="Arial" w:cs="Arial"/>
          <w:sz w:val="24"/>
        </w:rPr>
        <w:t>prendra</w:t>
      </w:r>
      <w:r w:rsidRPr="004C717D">
        <w:rPr>
          <w:rFonts w:ascii="Arial" w:hAnsi="Arial" w:cs="Arial"/>
          <w:spacing w:val="4"/>
          <w:sz w:val="24"/>
        </w:rPr>
        <w:t xml:space="preserve"> </w:t>
      </w:r>
      <w:r w:rsidRPr="004C717D">
        <w:rPr>
          <w:rFonts w:ascii="Arial" w:hAnsi="Arial" w:cs="Arial"/>
          <w:sz w:val="24"/>
        </w:rPr>
        <w:t>effet</w:t>
      </w:r>
      <w:r w:rsidRPr="004C717D">
        <w:rPr>
          <w:rFonts w:ascii="Arial" w:hAnsi="Arial" w:cs="Arial"/>
          <w:spacing w:val="4"/>
          <w:sz w:val="24"/>
        </w:rPr>
        <w:t xml:space="preserve"> </w:t>
      </w:r>
      <w:r w:rsidRPr="004C717D">
        <w:rPr>
          <w:rFonts w:ascii="Arial" w:hAnsi="Arial" w:cs="Arial"/>
          <w:sz w:val="24"/>
        </w:rPr>
        <w:t>dès</w:t>
      </w:r>
      <w:r w:rsidRPr="004C717D">
        <w:rPr>
          <w:rFonts w:ascii="Arial" w:hAnsi="Arial" w:cs="Arial"/>
          <w:spacing w:val="4"/>
          <w:sz w:val="24"/>
        </w:rPr>
        <w:t xml:space="preserve"> virement </w:t>
      </w:r>
      <w:r w:rsidRPr="004C717D">
        <w:rPr>
          <w:rFonts w:ascii="Arial" w:hAnsi="Arial" w:cs="Arial"/>
          <w:sz w:val="24"/>
        </w:rPr>
        <w:t>des</w:t>
      </w:r>
      <w:r w:rsidRPr="004C717D">
        <w:rPr>
          <w:rFonts w:ascii="Arial" w:hAnsi="Arial" w:cs="Arial"/>
          <w:spacing w:val="4"/>
          <w:sz w:val="24"/>
        </w:rPr>
        <w:t xml:space="preserve"> </w:t>
      </w:r>
      <w:r w:rsidRPr="004C717D">
        <w:rPr>
          <w:rFonts w:ascii="Arial" w:hAnsi="Arial" w:cs="Arial"/>
          <w:sz w:val="24"/>
        </w:rPr>
        <w:t>parts</w:t>
      </w:r>
      <w:r w:rsidRPr="004C717D">
        <w:rPr>
          <w:rFonts w:ascii="Arial" w:hAnsi="Arial" w:cs="Arial"/>
          <w:spacing w:val="4"/>
          <w:sz w:val="24"/>
        </w:rPr>
        <w:t xml:space="preserve"> </w:t>
      </w:r>
      <w:r w:rsidRPr="004C717D">
        <w:rPr>
          <w:rFonts w:ascii="Arial" w:hAnsi="Arial" w:cs="Arial"/>
          <w:sz w:val="24"/>
        </w:rPr>
        <w:t>respectives</w:t>
      </w:r>
      <w:r w:rsidRPr="004C717D">
        <w:rPr>
          <w:rFonts w:ascii="Arial" w:hAnsi="Arial" w:cs="Arial"/>
          <w:spacing w:val="4"/>
          <w:sz w:val="24"/>
        </w:rPr>
        <w:t xml:space="preserve"> </w:t>
      </w:r>
      <w:r w:rsidRPr="004C717D">
        <w:rPr>
          <w:rFonts w:ascii="Arial" w:hAnsi="Arial" w:cs="Arial"/>
          <w:sz w:val="24"/>
        </w:rPr>
        <w:t>de</w:t>
      </w:r>
      <w:r w:rsidRPr="004C717D">
        <w:rPr>
          <w:rFonts w:ascii="Arial" w:hAnsi="Arial" w:cs="Arial"/>
          <w:spacing w:val="4"/>
          <w:sz w:val="24"/>
        </w:rPr>
        <w:t xml:space="preserve"> </w:t>
      </w:r>
      <w:r w:rsidRPr="004C717D">
        <w:rPr>
          <w:rFonts w:ascii="Arial" w:hAnsi="Arial" w:cs="Arial"/>
          <w:sz w:val="24"/>
        </w:rPr>
        <w:t xml:space="preserve">cette avance sur les comptes de …………..............................................….. </w:t>
      </w:r>
      <w:r w:rsidRPr="004C717D">
        <w:rPr>
          <w:rFonts w:ascii="Arial" w:hAnsi="Arial" w:cs="Arial"/>
          <w:i/>
          <w:iCs/>
          <w:sz w:val="24"/>
        </w:rPr>
        <w:t xml:space="preserve">[le titulaire] </w:t>
      </w:r>
      <w:r w:rsidRPr="004C717D">
        <w:rPr>
          <w:rFonts w:ascii="Arial" w:hAnsi="Arial" w:cs="Arial"/>
          <w:sz w:val="24"/>
        </w:rPr>
        <w:t>ouverts auprès de la banque …….................……..………….................…….. sous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3BD5611F" w14:textId="77777777" w:rsidR="00F551C2" w:rsidRPr="004C717D" w:rsidRDefault="00F551C2" w:rsidP="00F551C2">
      <w:pPr>
        <w:widowControl w:val="0"/>
        <w:autoSpaceDE w:val="0"/>
        <w:jc w:val="both"/>
        <w:rPr>
          <w:sz w:val="24"/>
        </w:rPr>
      </w:pPr>
      <w:r w:rsidRPr="004C717D">
        <w:rPr>
          <w:rFonts w:ascii="Arial" w:hAnsi="Arial" w:cs="Arial"/>
          <w:sz w:val="24"/>
        </w:rPr>
        <w:t>Elle</w:t>
      </w:r>
      <w:r w:rsidRPr="004C717D">
        <w:rPr>
          <w:rFonts w:ascii="Arial" w:hAnsi="Arial" w:cs="Arial"/>
          <w:spacing w:val="12"/>
          <w:sz w:val="24"/>
        </w:rPr>
        <w:t xml:space="preserve"> </w:t>
      </w:r>
      <w:r w:rsidRPr="004C717D">
        <w:rPr>
          <w:rFonts w:ascii="Arial" w:hAnsi="Arial" w:cs="Arial"/>
          <w:sz w:val="24"/>
        </w:rPr>
        <w:t>restera</w:t>
      </w:r>
      <w:r w:rsidRPr="004C717D">
        <w:rPr>
          <w:rFonts w:ascii="Arial" w:hAnsi="Arial" w:cs="Arial"/>
          <w:spacing w:val="12"/>
          <w:sz w:val="24"/>
        </w:rPr>
        <w:t xml:space="preserve"> </w:t>
      </w:r>
      <w:r w:rsidRPr="004C717D">
        <w:rPr>
          <w:rFonts w:ascii="Arial" w:hAnsi="Arial" w:cs="Arial"/>
          <w:sz w:val="24"/>
        </w:rPr>
        <w:t>en</w:t>
      </w:r>
      <w:r w:rsidRPr="004C717D">
        <w:rPr>
          <w:rFonts w:ascii="Arial" w:hAnsi="Arial" w:cs="Arial"/>
          <w:spacing w:val="12"/>
          <w:sz w:val="24"/>
        </w:rPr>
        <w:t xml:space="preserve"> </w:t>
      </w:r>
      <w:r w:rsidRPr="004C717D">
        <w:rPr>
          <w:rFonts w:ascii="Arial" w:hAnsi="Arial" w:cs="Arial"/>
          <w:sz w:val="24"/>
        </w:rPr>
        <w:t>vigueur</w:t>
      </w:r>
      <w:r w:rsidRPr="004C717D">
        <w:rPr>
          <w:rFonts w:ascii="Arial" w:hAnsi="Arial" w:cs="Arial"/>
          <w:spacing w:val="12"/>
          <w:sz w:val="24"/>
        </w:rPr>
        <w:t xml:space="preserve"> </w:t>
      </w:r>
      <w:r w:rsidRPr="004C717D">
        <w:rPr>
          <w:rFonts w:ascii="Arial" w:hAnsi="Arial" w:cs="Arial"/>
          <w:sz w:val="24"/>
        </w:rPr>
        <w:t>jusqu’au</w:t>
      </w:r>
      <w:r w:rsidRPr="004C717D">
        <w:rPr>
          <w:rFonts w:ascii="Arial" w:hAnsi="Arial" w:cs="Arial"/>
          <w:spacing w:val="12"/>
          <w:sz w:val="24"/>
        </w:rPr>
        <w:t xml:space="preserve"> </w:t>
      </w:r>
      <w:r w:rsidRPr="004C717D">
        <w:rPr>
          <w:rFonts w:ascii="Arial" w:hAnsi="Arial" w:cs="Arial"/>
          <w:sz w:val="24"/>
        </w:rPr>
        <w:t>remboursement</w:t>
      </w:r>
      <w:r w:rsidRPr="004C717D">
        <w:rPr>
          <w:rFonts w:ascii="Arial" w:hAnsi="Arial" w:cs="Arial"/>
          <w:spacing w:val="12"/>
          <w:sz w:val="24"/>
        </w:rPr>
        <w:t xml:space="preserve"> </w:t>
      </w:r>
      <w:r w:rsidRPr="004C717D">
        <w:rPr>
          <w:rFonts w:ascii="Arial" w:hAnsi="Arial" w:cs="Arial"/>
          <w:sz w:val="24"/>
        </w:rPr>
        <w:t>de</w:t>
      </w:r>
      <w:r w:rsidRPr="004C717D">
        <w:rPr>
          <w:rFonts w:ascii="Arial" w:hAnsi="Arial" w:cs="Arial"/>
          <w:spacing w:val="12"/>
          <w:sz w:val="24"/>
        </w:rPr>
        <w:t xml:space="preserve"> </w:t>
      </w:r>
      <w:r w:rsidRPr="004C717D">
        <w:rPr>
          <w:rFonts w:ascii="Arial" w:hAnsi="Arial" w:cs="Arial"/>
          <w:sz w:val="24"/>
        </w:rPr>
        <w:t>l’avance</w:t>
      </w:r>
      <w:r w:rsidRPr="004C717D">
        <w:rPr>
          <w:rFonts w:ascii="Arial" w:hAnsi="Arial" w:cs="Arial"/>
          <w:spacing w:val="12"/>
          <w:sz w:val="24"/>
        </w:rPr>
        <w:t xml:space="preserve"> </w:t>
      </w:r>
      <w:r w:rsidRPr="004C717D">
        <w:rPr>
          <w:rFonts w:ascii="Arial" w:hAnsi="Arial" w:cs="Arial"/>
          <w:sz w:val="24"/>
        </w:rPr>
        <w:t>conformément</w:t>
      </w:r>
      <w:r w:rsidRPr="004C717D">
        <w:rPr>
          <w:rFonts w:ascii="Arial" w:hAnsi="Arial" w:cs="Arial"/>
          <w:spacing w:val="12"/>
          <w:sz w:val="24"/>
        </w:rPr>
        <w:t xml:space="preserve"> </w:t>
      </w:r>
      <w:r w:rsidRPr="004C717D">
        <w:rPr>
          <w:rFonts w:ascii="Arial" w:hAnsi="Arial" w:cs="Arial"/>
          <w:sz w:val="24"/>
        </w:rPr>
        <w:t>à</w:t>
      </w:r>
      <w:r w:rsidRPr="004C717D">
        <w:rPr>
          <w:rFonts w:ascii="Arial" w:hAnsi="Arial" w:cs="Arial"/>
          <w:spacing w:val="12"/>
          <w:sz w:val="24"/>
        </w:rPr>
        <w:t xml:space="preserve"> </w:t>
      </w: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procédure</w:t>
      </w:r>
      <w:r w:rsidRPr="004C717D">
        <w:rPr>
          <w:rFonts w:ascii="Arial" w:hAnsi="Arial" w:cs="Arial"/>
          <w:spacing w:val="12"/>
          <w:sz w:val="24"/>
        </w:rPr>
        <w:t xml:space="preserve"> </w:t>
      </w:r>
      <w:r w:rsidRPr="004C717D">
        <w:rPr>
          <w:rFonts w:ascii="Arial" w:hAnsi="Arial" w:cs="Arial"/>
          <w:sz w:val="24"/>
        </w:rPr>
        <w:t>fixée</w:t>
      </w:r>
      <w:r w:rsidRPr="004C717D">
        <w:rPr>
          <w:rFonts w:ascii="Arial" w:hAnsi="Arial" w:cs="Arial"/>
          <w:spacing w:val="12"/>
          <w:sz w:val="24"/>
        </w:rPr>
        <w:t xml:space="preserve"> </w:t>
      </w:r>
      <w:r w:rsidRPr="004C717D">
        <w:rPr>
          <w:rFonts w:ascii="Arial" w:hAnsi="Arial" w:cs="Arial"/>
          <w:sz w:val="24"/>
        </w:rPr>
        <w:t>par le</w:t>
      </w:r>
      <w:r w:rsidRPr="004C717D">
        <w:rPr>
          <w:rFonts w:ascii="Arial" w:hAnsi="Arial" w:cs="Arial"/>
          <w:spacing w:val="16"/>
          <w:sz w:val="24"/>
        </w:rPr>
        <w:t xml:space="preserve"> </w:t>
      </w:r>
      <w:r w:rsidRPr="004C717D">
        <w:rPr>
          <w:rFonts w:ascii="Arial" w:hAnsi="Arial" w:cs="Arial"/>
          <w:sz w:val="24"/>
        </w:rPr>
        <w:t>CCAP.</w:t>
      </w:r>
      <w:r w:rsidRPr="004C717D">
        <w:rPr>
          <w:rFonts w:ascii="Arial" w:hAnsi="Arial" w:cs="Arial"/>
          <w:spacing w:val="16"/>
          <w:sz w:val="24"/>
        </w:rPr>
        <w:t xml:space="preserve"> </w:t>
      </w:r>
      <w:r w:rsidRPr="004C717D">
        <w:rPr>
          <w:rFonts w:ascii="Arial" w:hAnsi="Arial" w:cs="Arial"/>
          <w:sz w:val="24"/>
        </w:rPr>
        <w:t>Toutefois,</w:t>
      </w:r>
      <w:r w:rsidRPr="004C717D">
        <w:rPr>
          <w:rFonts w:ascii="Arial" w:hAnsi="Arial" w:cs="Arial"/>
          <w:spacing w:val="16"/>
          <w:sz w:val="24"/>
        </w:rPr>
        <w:t xml:space="preserve"> </w:t>
      </w:r>
      <w:r w:rsidRPr="004C717D">
        <w:rPr>
          <w:rFonts w:ascii="Arial" w:hAnsi="Arial" w:cs="Arial"/>
          <w:sz w:val="24"/>
        </w:rPr>
        <w:t>le</w:t>
      </w:r>
      <w:r w:rsidRPr="004C717D">
        <w:rPr>
          <w:rFonts w:ascii="Arial" w:hAnsi="Arial" w:cs="Arial"/>
          <w:spacing w:val="16"/>
          <w:sz w:val="24"/>
        </w:rPr>
        <w:t xml:space="preserve"> </w:t>
      </w:r>
      <w:r w:rsidRPr="004C717D">
        <w:rPr>
          <w:rFonts w:ascii="Arial" w:hAnsi="Arial" w:cs="Arial"/>
          <w:sz w:val="24"/>
        </w:rPr>
        <w:t>montant</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caution</w:t>
      </w:r>
      <w:r w:rsidRPr="004C717D">
        <w:rPr>
          <w:rFonts w:ascii="Arial" w:hAnsi="Arial" w:cs="Arial"/>
          <w:spacing w:val="16"/>
          <w:sz w:val="24"/>
        </w:rPr>
        <w:t xml:space="preserve"> </w:t>
      </w:r>
      <w:r w:rsidRPr="004C717D">
        <w:rPr>
          <w:rFonts w:ascii="Arial" w:hAnsi="Arial" w:cs="Arial"/>
          <w:sz w:val="24"/>
        </w:rPr>
        <w:t>sera</w:t>
      </w:r>
      <w:r w:rsidRPr="004C717D">
        <w:rPr>
          <w:rFonts w:ascii="Arial" w:hAnsi="Arial" w:cs="Arial"/>
          <w:spacing w:val="16"/>
          <w:sz w:val="24"/>
        </w:rPr>
        <w:t xml:space="preserve"> </w:t>
      </w:r>
      <w:r w:rsidRPr="004C717D">
        <w:rPr>
          <w:rFonts w:ascii="Arial" w:hAnsi="Arial" w:cs="Arial"/>
          <w:sz w:val="24"/>
        </w:rPr>
        <w:t>réduit</w:t>
      </w:r>
      <w:r w:rsidRPr="004C717D">
        <w:rPr>
          <w:rFonts w:ascii="Arial" w:hAnsi="Arial" w:cs="Arial"/>
          <w:spacing w:val="16"/>
          <w:sz w:val="24"/>
        </w:rPr>
        <w:t xml:space="preserve"> </w:t>
      </w:r>
      <w:r w:rsidRPr="004C717D">
        <w:rPr>
          <w:rFonts w:ascii="Arial" w:hAnsi="Arial" w:cs="Arial"/>
          <w:sz w:val="24"/>
        </w:rPr>
        <w:t>proportionnellement</w:t>
      </w:r>
      <w:r w:rsidRPr="004C717D">
        <w:rPr>
          <w:rFonts w:ascii="Arial" w:hAnsi="Arial" w:cs="Arial"/>
          <w:spacing w:val="16"/>
          <w:sz w:val="24"/>
        </w:rPr>
        <w:t xml:space="preserve"> </w:t>
      </w:r>
      <w:r w:rsidRPr="004C717D">
        <w:rPr>
          <w:rFonts w:ascii="Arial" w:hAnsi="Arial" w:cs="Arial"/>
          <w:sz w:val="24"/>
        </w:rPr>
        <w:t>au</w:t>
      </w:r>
      <w:r w:rsidRPr="004C717D">
        <w:rPr>
          <w:rFonts w:ascii="Arial" w:hAnsi="Arial" w:cs="Arial"/>
          <w:spacing w:val="16"/>
          <w:sz w:val="24"/>
        </w:rPr>
        <w:t xml:space="preserve"> </w:t>
      </w:r>
      <w:r w:rsidRPr="004C717D">
        <w:rPr>
          <w:rFonts w:ascii="Arial" w:hAnsi="Arial" w:cs="Arial"/>
          <w:sz w:val="24"/>
        </w:rPr>
        <w:t>remboursement</w:t>
      </w:r>
      <w:r w:rsidRPr="004C717D">
        <w:rPr>
          <w:rFonts w:ascii="Arial" w:hAnsi="Arial" w:cs="Arial"/>
          <w:spacing w:val="16"/>
          <w:sz w:val="24"/>
        </w:rPr>
        <w:t xml:space="preserve"> </w:t>
      </w:r>
      <w:r w:rsidRPr="004C717D">
        <w:rPr>
          <w:rFonts w:ascii="Arial" w:hAnsi="Arial" w:cs="Arial"/>
          <w:sz w:val="24"/>
        </w:rPr>
        <w:t>de l’avance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7"/>
          <w:sz w:val="24"/>
        </w:rPr>
        <w:t xml:space="preserve"> </w:t>
      </w:r>
      <w:r w:rsidRPr="004C717D">
        <w:rPr>
          <w:rFonts w:ascii="Arial" w:hAnsi="Arial" w:cs="Arial"/>
          <w:sz w:val="24"/>
        </w:rPr>
        <w:t>fur</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mesure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son</w:t>
      </w:r>
      <w:r w:rsidRPr="004C717D">
        <w:rPr>
          <w:rFonts w:ascii="Arial" w:hAnsi="Arial" w:cs="Arial"/>
          <w:spacing w:val="7"/>
          <w:sz w:val="24"/>
        </w:rPr>
        <w:t xml:space="preserve"> </w:t>
      </w:r>
      <w:r w:rsidRPr="004C717D">
        <w:rPr>
          <w:rFonts w:ascii="Arial" w:hAnsi="Arial" w:cs="Arial"/>
          <w:sz w:val="24"/>
        </w:rPr>
        <w:t>remboursement.</w:t>
      </w:r>
    </w:p>
    <w:p w14:paraId="03FBC77E"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loi</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juridiction</w:t>
      </w:r>
      <w:r w:rsidRPr="004C717D">
        <w:rPr>
          <w:rFonts w:ascii="Arial" w:hAnsi="Arial" w:cs="Arial"/>
          <w:spacing w:val="7"/>
          <w:sz w:val="24"/>
        </w:rPr>
        <w:t xml:space="preserve"> </w:t>
      </w:r>
      <w:r w:rsidRPr="004C717D">
        <w:rPr>
          <w:rFonts w:ascii="Arial" w:hAnsi="Arial" w:cs="Arial"/>
          <w:sz w:val="24"/>
        </w:rPr>
        <w:t>applicables</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sont</w:t>
      </w:r>
      <w:r w:rsidRPr="004C717D">
        <w:rPr>
          <w:rFonts w:ascii="Arial" w:hAnsi="Arial" w:cs="Arial"/>
          <w:spacing w:val="7"/>
          <w:sz w:val="24"/>
        </w:rPr>
        <w:t xml:space="preserve"> </w:t>
      </w:r>
      <w:r w:rsidRPr="004C717D">
        <w:rPr>
          <w:rFonts w:ascii="Arial" w:hAnsi="Arial" w:cs="Arial"/>
          <w:sz w:val="24"/>
        </w:rPr>
        <w:t>celles</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République</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Cameroun.</w:t>
      </w:r>
    </w:p>
    <w:p w14:paraId="6D20EF75" w14:textId="77777777" w:rsidR="00F551C2" w:rsidRDefault="00F551C2" w:rsidP="00F551C2">
      <w:pPr>
        <w:widowControl w:val="0"/>
        <w:autoSpaceDE w:val="0"/>
        <w:jc w:val="both"/>
        <w:rPr>
          <w:rFonts w:ascii="Arial" w:hAnsi="Arial" w:cs="Arial"/>
          <w:i/>
          <w:iCs/>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238F4EAC" w14:textId="77777777" w:rsidR="004C717D" w:rsidRPr="004C717D" w:rsidRDefault="004C717D" w:rsidP="00F551C2">
      <w:pPr>
        <w:widowControl w:val="0"/>
        <w:autoSpaceDE w:val="0"/>
        <w:jc w:val="both"/>
        <w:rPr>
          <w:sz w:val="24"/>
        </w:rPr>
      </w:pPr>
    </w:p>
    <w:p w14:paraId="4BC9D701" w14:textId="77777777" w:rsidR="00F551C2" w:rsidRPr="004C717D" w:rsidRDefault="004C717D" w:rsidP="00F551C2">
      <w:pPr>
        <w:widowControl w:val="0"/>
        <w:autoSpaceDE w:val="0"/>
        <w:jc w:val="both"/>
        <w:rPr>
          <w:sz w:val="24"/>
        </w:rPr>
      </w:pPr>
      <w:r>
        <w:rPr>
          <w:rFonts w:ascii="Arial" w:hAnsi="Arial" w:cs="Arial"/>
          <w:i/>
          <w:iCs/>
          <w:sz w:val="24"/>
        </w:rPr>
        <w:t xml:space="preserve">                         </w:t>
      </w:r>
      <w:r>
        <w:rPr>
          <w:rFonts w:ascii="Arial" w:hAnsi="Arial" w:cs="Arial"/>
          <w:i/>
          <w:iCs/>
          <w:sz w:val="24"/>
        </w:rPr>
        <w:tab/>
      </w:r>
      <w:r>
        <w:rPr>
          <w:rFonts w:ascii="Arial" w:hAnsi="Arial" w:cs="Arial"/>
          <w:i/>
          <w:iCs/>
          <w:sz w:val="24"/>
        </w:rPr>
        <w:tab/>
      </w:r>
      <w:r>
        <w:rPr>
          <w:rFonts w:ascii="Arial" w:hAnsi="Arial" w:cs="Arial"/>
          <w:i/>
          <w:iCs/>
          <w:sz w:val="24"/>
        </w:rPr>
        <w:tab/>
      </w:r>
      <w:r>
        <w:rPr>
          <w:rFonts w:ascii="Arial" w:hAnsi="Arial" w:cs="Arial"/>
          <w:i/>
          <w:iCs/>
          <w:sz w:val="24"/>
        </w:rPr>
        <w:tab/>
      </w:r>
      <w:r w:rsidR="00F551C2" w:rsidRPr="004C717D">
        <w:rPr>
          <w:rFonts w:ascii="Arial" w:hAnsi="Arial" w:cs="Arial"/>
          <w:i/>
          <w:iCs/>
          <w:sz w:val="24"/>
        </w:rPr>
        <w:t>à</w:t>
      </w:r>
      <w:r w:rsidR="00F551C2" w:rsidRPr="004C717D">
        <w:rPr>
          <w:rFonts w:ascii="Arial" w:hAnsi="Arial" w:cs="Arial"/>
          <w:i/>
          <w:iCs/>
          <w:spacing w:val="7"/>
          <w:sz w:val="24"/>
        </w:rPr>
        <w:t xml:space="preserve"> </w:t>
      </w:r>
      <w:r w:rsidR="00F551C2" w:rsidRPr="004C717D">
        <w:rPr>
          <w:rFonts w:ascii="Arial" w:hAnsi="Arial" w:cs="Arial"/>
          <w:i/>
          <w:iCs/>
          <w:sz w:val="24"/>
        </w:rPr>
        <w:t>…</w:t>
      </w:r>
      <w:r>
        <w:rPr>
          <w:rFonts w:ascii="Arial" w:hAnsi="Arial" w:cs="Arial"/>
          <w:i/>
          <w:iCs/>
          <w:sz w:val="24"/>
        </w:rPr>
        <w:t>…………..................</w:t>
      </w:r>
      <w:r w:rsidR="00F551C2" w:rsidRPr="004C717D">
        <w:rPr>
          <w:rFonts w:ascii="Arial" w:hAnsi="Arial" w:cs="Arial"/>
          <w:i/>
          <w:iCs/>
          <w:sz w:val="24"/>
        </w:rPr>
        <w:t>….</w:t>
      </w:r>
      <w:r w:rsidR="00F551C2" w:rsidRPr="004C717D">
        <w:rPr>
          <w:rFonts w:ascii="Arial" w:hAnsi="Arial" w:cs="Arial"/>
          <w:i/>
          <w:iCs/>
          <w:spacing w:val="-1"/>
          <w:sz w:val="24"/>
        </w:rPr>
        <w:t>.</w:t>
      </w:r>
      <w:r w:rsidR="00F551C2" w:rsidRPr="004C717D">
        <w:rPr>
          <w:rFonts w:ascii="Arial" w:hAnsi="Arial" w:cs="Arial"/>
          <w:i/>
          <w:iCs/>
          <w:sz w:val="24"/>
        </w:rPr>
        <w:t>,</w:t>
      </w:r>
      <w:r w:rsidR="00F551C2" w:rsidRPr="004C717D">
        <w:rPr>
          <w:rFonts w:ascii="Arial" w:hAnsi="Arial" w:cs="Arial"/>
          <w:i/>
          <w:iCs/>
          <w:spacing w:val="7"/>
          <w:sz w:val="24"/>
        </w:rPr>
        <w:t xml:space="preserve"> </w:t>
      </w:r>
      <w:r w:rsidR="00F551C2" w:rsidRPr="004C717D">
        <w:rPr>
          <w:rFonts w:ascii="Arial" w:hAnsi="Arial" w:cs="Arial"/>
          <w:i/>
          <w:iCs/>
          <w:sz w:val="24"/>
        </w:rPr>
        <w:t>le</w:t>
      </w:r>
      <w:r w:rsidR="00F551C2" w:rsidRPr="004C717D">
        <w:rPr>
          <w:rFonts w:ascii="Arial" w:hAnsi="Arial" w:cs="Arial"/>
          <w:i/>
          <w:iCs/>
          <w:spacing w:val="7"/>
          <w:sz w:val="24"/>
        </w:rPr>
        <w:t xml:space="preserve"> </w:t>
      </w:r>
      <w:r>
        <w:rPr>
          <w:rFonts w:ascii="Arial" w:hAnsi="Arial" w:cs="Arial"/>
          <w:i/>
          <w:iCs/>
          <w:sz w:val="24"/>
        </w:rPr>
        <w:t>…</w:t>
      </w:r>
      <w:r w:rsidR="00F551C2" w:rsidRPr="004C717D">
        <w:rPr>
          <w:rFonts w:ascii="Arial" w:hAnsi="Arial" w:cs="Arial"/>
          <w:i/>
          <w:iCs/>
          <w:sz w:val="24"/>
        </w:rPr>
        <w:t>........………..</w:t>
      </w:r>
    </w:p>
    <w:p w14:paraId="194A15E3" w14:textId="77777777" w:rsidR="00F551C2" w:rsidRPr="004C717D" w:rsidRDefault="00F551C2" w:rsidP="004C717D">
      <w:pPr>
        <w:widowControl w:val="0"/>
        <w:autoSpaceDE w:val="0"/>
        <w:ind w:left="4963"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4A3654BF" w14:textId="77777777" w:rsidR="00F551C2" w:rsidRPr="0065114A" w:rsidRDefault="00F551C2" w:rsidP="00F551C2">
      <w:pPr>
        <w:pageBreakBefore/>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n°5 : Modèle de caution de retenue de garantie</w:t>
      </w:r>
    </w:p>
    <w:p w14:paraId="215DEE78" w14:textId="77777777" w:rsidR="00F551C2" w:rsidRPr="004C717D" w:rsidRDefault="00F551C2" w:rsidP="00F551C2">
      <w:pPr>
        <w:widowControl w:val="0"/>
        <w:autoSpaceDE w:val="0"/>
        <w:jc w:val="both"/>
        <w:rPr>
          <w:sz w:val="24"/>
        </w:rPr>
      </w:pP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w:t>
      </w:r>
    </w:p>
    <w:p w14:paraId="2B922539" w14:textId="77777777" w:rsidR="00F551C2" w:rsidRPr="004C717D" w:rsidRDefault="00F551C2" w:rsidP="00F551C2">
      <w:pPr>
        <w:widowControl w:val="0"/>
        <w:autoSpaceDE w:val="0"/>
        <w:jc w:val="both"/>
        <w:rPr>
          <w:sz w:val="24"/>
        </w:rPr>
      </w:pPr>
      <w:r w:rsidRPr="004C717D">
        <w:rPr>
          <w:rFonts w:ascii="Arial" w:hAnsi="Arial" w:cs="Arial"/>
          <w:sz w:val="24"/>
        </w:rPr>
        <w:t>Référence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N°</w:t>
      </w:r>
      <w:r w:rsidRPr="004C717D">
        <w:rPr>
          <w:rFonts w:ascii="Arial" w:hAnsi="Arial" w:cs="Arial"/>
          <w:spacing w:val="7"/>
          <w:sz w:val="24"/>
        </w:rPr>
        <w:t xml:space="preserve"> </w:t>
      </w:r>
      <w:r w:rsidRPr="004C717D">
        <w:rPr>
          <w:rFonts w:ascii="Arial" w:hAnsi="Arial" w:cs="Arial"/>
          <w:sz w:val="24"/>
        </w:rPr>
        <w:t>…………...........................……………………</w:t>
      </w:r>
    </w:p>
    <w:p w14:paraId="20AAB4F4" w14:textId="77777777" w:rsidR="00F551C2" w:rsidRPr="004C717D" w:rsidRDefault="00F551C2" w:rsidP="00F551C2">
      <w:pPr>
        <w:widowControl w:val="0"/>
        <w:autoSpaceDE w:val="0"/>
        <w:jc w:val="both"/>
        <w:rPr>
          <w:sz w:val="24"/>
        </w:rPr>
      </w:pPr>
      <w:r w:rsidRPr="004C717D">
        <w:rPr>
          <w:rFonts w:ascii="Arial" w:hAnsi="Arial" w:cs="Arial"/>
          <w:sz w:val="24"/>
        </w:rPr>
        <w:t>A</w:t>
      </w:r>
      <w:r w:rsidRPr="004C717D">
        <w:rPr>
          <w:rFonts w:ascii="Arial" w:hAnsi="Arial" w:cs="Arial"/>
          <w:spacing w:val="7"/>
          <w:sz w:val="24"/>
        </w:rPr>
        <w:t xml:space="preserve"> </w:t>
      </w:r>
      <w:r w:rsidR="00E03559" w:rsidRPr="004C717D">
        <w:rPr>
          <w:rFonts w:ascii="Arial" w:hAnsi="Arial" w:cs="Arial"/>
          <w:i/>
          <w:iCs/>
          <w:sz w:val="24"/>
        </w:rPr>
        <w:t>M</w:t>
      </w:r>
      <w:r w:rsidR="006D71D7" w:rsidRPr="004C717D">
        <w:rPr>
          <w:rFonts w:ascii="Arial" w:hAnsi="Arial" w:cs="Arial"/>
          <w:i/>
          <w:iCs/>
          <w:sz w:val="24"/>
        </w:rPr>
        <w:t>onsieur</w:t>
      </w:r>
      <w:r w:rsidR="00061633" w:rsidRPr="004C717D">
        <w:rPr>
          <w:rFonts w:ascii="Arial" w:hAnsi="Arial" w:cs="Arial"/>
          <w:i/>
          <w:iCs/>
          <w:sz w:val="24"/>
        </w:rPr>
        <w:t xml:space="preserve"> l</w:t>
      </w:r>
      <w:r w:rsidR="00A72B4F" w:rsidRPr="004C717D">
        <w:rPr>
          <w:rFonts w:ascii="Arial" w:hAnsi="Arial" w:cs="Arial"/>
          <w:i/>
          <w:iCs/>
          <w:sz w:val="24"/>
        </w:rPr>
        <w:t xml:space="preserve">e </w:t>
      </w:r>
      <w:r w:rsidR="004C717D" w:rsidRPr="004C717D">
        <w:rPr>
          <w:rFonts w:ascii="Arial" w:hAnsi="Arial" w:cs="Arial"/>
          <w:i/>
          <w:iCs/>
          <w:sz w:val="24"/>
        </w:rPr>
        <w:t>Maire de la Commune de GARI-GOMBO</w:t>
      </w:r>
      <w:r w:rsidR="00061633" w:rsidRPr="004C717D">
        <w:rPr>
          <w:rFonts w:ascii="Arial" w:hAnsi="Arial" w:cs="Arial"/>
          <w:i/>
          <w:iCs/>
          <w:sz w:val="24"/>
        </w:rPr>
        <w:t xml:space="preserve">, </w:t>
      </w:r>
      <w:r w:rsidRPr="004C717D">
        <w:rPr>
          <w:rFonts w:ascii="Arial" w:hAnsi="Arial" w:cs="Arial"/>
          <w:i/>
          <w:iCs/>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w:t>
      </w:r>
      <w:r w:rsidRPr="004C717D">
        <w:rPr>
          <w:rFonts w:ascii="Arial" w:hAnsi="Arial" w:cs="Arial"/>
          <w:spacing w:val="7"/>
          <w:sz w:val="24"/>
        </w:rPr>
        <w:t xml:space="preserve"> </w:t>
      </w:r>
      <w:r w:rsidR="00061633" w:rsidRPr="004C717D">
        <w:rPr>
          <w:rFonts w:ascii="Arial" w:hAnsi="Arial" w:cs="Arial"/>
          <w:sz w:val="24"/>
        </w:rPr>
        <w:t>«le Maître d’ouvrage</w:t>
      </w:r>
      <w:r w:rsidRPr="004C717D">
        <w:rPr>
          <w:rFonts w:ascii="Arial" w:hAnsi="Arial" w:cs="Arial"/>
          <w:sz w:val="24"/>
        </w:rPr>
        <w:t>»</w:t>
      </w:r>
    </w:p>
    <w:p w14:paraId="4FECC5CA" w14:textId="77777777" w:rsidR="00F551C2" w:rsidRPr="004C717D" w:rsidRDefault="00F551C2" w:rsidP="00F551C2">
      <w:pPr>
        <w:widowControl w:val="0"/>
        <w:autoSpaceDE w:val="0"/>
        <w:jc w:val="both"/>
        <w:rPr>
          <w:sz w:val="24"/>
        </w:rPr>
      </w:pPr>
      <w:r w:rsidRPr="004C717D">
        <w:rPr>
          <w:rFonts w:ascii="Arial" w:hAnsi="Arial" w:cs="Arial"/>
          <w:sz w:val="24"/>
        </w:rPr>
        <w:t xml:space="preserve">attendu que  …………...........……............……………… </w:t>
      </w:r>
      <w:r w:rsidRPr="004C717D">
        <w:rPr>
          <w:rFonts w:ascii="Arial" w:hAnsi="Arial" w:cs="Arial"/>
          <w:i/>
          <w:iCs/>
          <w:sz w:val="24"/>
        </w:rPr>
        <w:t>[nom et adresse de l’entreprise]</w:t>
      </w:r>
      <w:r w:rsidRPr="004C717D">
        <w:rPr>
          <w:rFonts w:ascii="Arial" w:hAnsi="Arial" w:cs="Arial"/>
          <w:sz w:val="24"/>
        </w:rPr>
        <w:t>, ci-dessous</w:t>
      </w:r>
      <w:r w:rsidRPr="004C717D">
        <w:rPr>
          <w:rFonts w:ascii="Arial" w:hAnsi="Arial" w:cs="Arial"/>
          <w:spacing w:val="14"/>
          <w:sz w:val="24"/>
        </w:rPr>
        <w:t xml:space="preserve"> </w:t>
      </w:r>
      <w:r w:rsidRPr="004C717D">
        <w:rPr>
          <w:rFonts w:ascii="Arial" w:hAnsi="Arial" w:cs="Arial"/>
          <w:sz w:val="24"/>
        </w:rPr>
        <w:t>désigné</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l’entrepreneur</w:t>
      </w:r>
      <w:r w:rsidRPr="004C717D">
        <w:rPr>
          <w:rFonts w:ascii="Arial" w:hAnsi="Arial" w:cs="Arial"/>
          <w:spacing w:val="14"/>
          <w:sz w:val="24"/>
        </w:rPr>
        <w:t xml:space="preserve"> </w:t>
      </w:r>
      <w:r w:rsidRPr="004C717D">
        <w:rPr>
          <w:rFonts w:ascii="Arial" w:hAnsi="Arial" w:cs="Arial"/>
          <w:sz w:val="24"/>
        </w:rPr>
        <w:t>»,</w:t>
      </w:r>
      <w:r w:rsidRPr="004C717D">
        <w:rPr>
          <w:rFonts w:ascii="Arial" w:hAnsi="Arial" w:cs="Arial"/>
          <w:spacing w:val="14"/>
          <w:sz w:val="24"/>
        </w:rPr>
        <w:t xml:space="preserve"> </w:t>
      </w:r>
      <w:r w:rsidRPr="004C717D">
        <w:rPr>
          <w:rFonts w:ascii="Arial" w:hAnsi="Arial" w:cs="Arial"/>
          <w:sz w:val="24"/>
        </w:rPr>
        <w:t>s’est</w:t>
      </w:r>
      <w:r w:rsidRPr="004C717D">
        <w:rPr>
          <w:rFonts w:ascii="Arial" w:hAnsi="Arial" w:cs="Arial"/>
          <w:spacing w:val="14"/>
          <w:sz w:val="24"/>
        </w:rPr>
        <w:t xml:space="preserve"> </w:t>
      </w:r>
      <w:r w:rsidRPr="004C717D">
        <w:rPr>
          <w:rFonts w:ascii="Arial" w:hAnsi="Arial" w:cs="Arial"/>
          <w:sz w:val="24"/>
        </w:rPr>
        <w:t>engagé,</w:t>
      </w:r>
      <w:r w:rsidRPr="004C717D">
        <w:rPr>
          <w:rFonts w:ascii="Arial" w:hAnsi="Arial" w:cs="Arial"/>
          <w:spacing w:val="14"/>
          <w:sz w:val="24"/>
        </w:rPr>
        <w:t xml:space="preserve"> </w:t>
      </w:r>
      <w:r w:rsidRPr="004C717D">
        <w:rPr>
          <w:rFonts w:ascii="Arial" w:hAnsi="Arial" w:cs="Arial"/>
          <w:sz w:val="24"/>
        </w:rPr>
        <w:t>en</w:t>
      </w:r>
      <w:r w:rsidRPr="004C717D">
        <w:rPr>
          <w:rFonts w:ascii="Arial" w:hAnsi="Arial" w:cs="Arial"/>
          <w:spacing w:val="14"/>
          <w:sz w:val="24"/>
        </w:rPr>
        <w:t xml:space="preserve"> </w:t>
      </w:r>
      <w:r w:rsidRPr="004C717D">
        <w:rPr>
          <w:rFonts w:ascii="Arial" w:hAnsi="Arial" w:cs="Arial"/>
          <w:sz w:val="24"/>
        </w:rPr>
        <w:t>exécution</w:t>
      </w:r>
      <w:r w:rsidRPr="004C717D">
        <w:rPr>
          <w:rFonts w:ascii="Arial" w:hAnsi="Arial" w:cs="Arial"/>
          <w:spacing w:val="14"/>
          <w:sz w:val="24"/>
        </w:rPr>
        <w:t xml:space="preserve"> </w:t>
      </w:r>
      <w:r w:rsidRPr="004C717D">
        <w:rPr>
          <w:rFonts w:ascii="Arial" w:hAnsi="Arial" w:cs="Arial"/>
          <w:sz w:val="24"/>
        </w:rPr>
        <w:t>du</w:t>
      </w:r>
      <w:r w:rsidRPr="004C717D">
        <w:rPr>
          <w:rFonts w:ascii="Arial" w:hAnsi="Arial" w:cs="Arial"/>
          <w:spacing w:val="14"/>
          <w:sz w:val="24"/>
        </w:rPr>
        <w:t xml:space="preserve"> </w:t>
      </w:r>
      <w:r w:rsidRPr="004C717D">
        <w:rPr>
          <w:rFonts w:ascii="Arial" w:hAnsi="Arial" w:cs="Arial"/>
          <w:sz w:val="24"/>
        </w:rPr>
        <w:t>marché,</w:t>
      </w:r>
      <w:r w:rsidRPr="004C717D">
        <w:rPr>
          <w:rFonts w:ascii="Arial" w:hAnsi="Arial" w:cs="Arial"/>
          <w:spacing w:val="14"/>
          <w:sz w:val="24"/>
        </w:rPr>
        <w:t xml:space="preserve"> </w:t>
      </w:r>
      <w:r w:rsidRPr="004C717D">
        <w:rPr>
          <w:rFonts w:ascii="Arial" w:hAnsi="Arial" w:cs="Arial"/>
          <w:sz w:val="24"/>
        </w:rPr>
        <w:t>à</w:t>
      </w:r>
      <w:r w:rsidRPr="004C717D">
        <w:rPr>
          <w:rFonts w:ascii="Arial" w:hAnsi="Arial" w:cs="Arial"/>
          <w:spacing w:val="14"/>
          <w:sz w:val="24"/>
        </w:rPr>
        <w:t xml:space="preserve"> </w:t>
      </w:r>
      <w:r w:rsidRPr="004C717D">
        <w:rPr>
          <w:rFonts w:ascii="Arial" w:hAnsi="Arial" w:cs="Arial"/>
          <w:sz w:val="24"/>
        </w:rPr>
        <w:t>réaliser</w:t>
      </w:r>
      <w:r w:rsidRPr="004C717D">
        <w:rPr>
          <w:rFonts w:ascii="Arial" w:hAnsi="Arial" w:cs="Arial"/>
          <w:spacing w:val="14"/>
          <w:sz w:val="24"/>
        </w:rPr>
        <w:t xml:space="preserve"> </w:t>
      </w:r>
      <w:r w:rsidRPr="004C717D">
        <w:rPr>
          <w:rFonts w:ascii="Arial" w:hAnsi="Arial" w:cs="Arial"/>
          <w:sz w:val="24"/>
        </w:rPr>
        <w:t>les</w:t>
      </w:r>
      <w:r w:rsidRPr="004C717D">
        <w:rPr>
          <w:rFonts w:ascii="Arial" w:hAnsi="Arial" w:cs="Arial"/>
          <w:spacing w:val="14"/>
          <w:sz w:val="24"/>
        </w:rPr>
        <w:t xml:space="preserve"> </w:t>
      </w:r>
      <w:r w:rsidRPr="004C717D">
        <w:rPr>
          <w:rFonts w:ascii="Arial" w:hAnsi="Arial" w:cs="Arial"/>
          <w:sz w:val="24"/>
        </w:rPr>
        <w:t>travaux de</w:t>
      </w:r>
      <w:r w:rsidRPr="004C717D">
        <w:rPr>
          <w:rFonts w:ascii="Arial" w:hAnsi="Arial" w:cs="Arial"/>
          <w:spacing w:val="7"/>
          <w:sz w:val="24"/>
        </w:rPr>
        <w:t xml:space="preserve"> </w:t>
      </w:r>
      <w:r w:rsidRPr="004C717D">
        <w:rPr>
          <w:rFonts w:ascii="Arial" w:hAnsi="Arial" w:cs="Arial"/>
          <w:i/>
          <w:iCs/>
          <w:sz w:val="24"/>
        </w:rPr>
        <w:t>[indiquer</w:t>
      </w:r>
      <w:r w:rsidRPr="004C717D">
        <w:rPr>
          <w:rFonts w:ascii="Arial" w:hAnsi="Arial" w:cs="Arial"/>
          <w:i/>
          <w:iCs/>
          <w:spacing w:val="6"/>
          <w:sz w:val="24"/>
        </w:rPr>
        <w:t xml:space="preserve"> </w:t>
      </w:r>
      <w:r w:rsidRPr="004C717D">
        <w:rPr>
          <w:rFonts w:ascii="Arial" w:hAnsi="Arial" w:cs="Arial"/>
          <w:i/>
          <w:iCs/>
          <w:sz w:val="24"/>
        </w:rPr>
        <w:t>l’objet</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travaux]</w:t>
      </w:r>
    </w:p>
    <w:p w14:paraId="496CA55B" w14:textId="77777777" w:rsidR="00F551C2" w:rsidRPr="004C717D" w:rsidRDefault="00F551C2" w:rsidP="00F551C2">
      <w:pPr>
        <w:widowControl w:val="0"/>
        <w:autoSpaceDE w:val="0"/>
        <w:jc w:val="both"/>
        <w:rPr>
          <w:rFonts w:ascii="Arial" w:hAnsi="Arial" w:cs="Arial"/>
          <w:sz w:val="12"/>
          <w:szCs w:val="8"/>
        </w:rPr>
      </w:pPr>
    </w:p>
    <w:p w14:paraId="68107F21"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qu’il</w:t>
      </w:r>
      <w:r w:rsidRPr="004C717D">
        <w:rPr>
          <w:rFonts w:ascii="Arial" w:hAnsi="Arial" w:cs="Arial"/>
          <w:spacing w:val="7"/>
          <w:sz w:val="24"/>
        </w:rPr>
        <w:t> </w:t>
      </w:r>
      <w:r w:rsidRPr="004C717D">
        <w:rPr>
          <w:rFonts w:ascii="Arial" w:hAnsi="Arial" w:cs="Arial"/>
          <w:sz w:val="24"/>
        </w:rPr>
        <w:t>est</w:t>
      </w:r>
      <w:r w:rsidRPr="004C717D">
        <w:rPr>
          <w:rFonts w:ascii="Arial" w:hAnsi="Arial" w:cs="Arial"/>
          <w:spacing w:val="7"/>
          <w:sz w:val="24"/>
        </w:rPr>
        <w:t xml:space="preserve"> </w:t>
      </w:r>
      <w:r w:rsidRPr="004C717D">
        <w:rPr>
          <w:rFonts w:ascii="Arial" w:hAnsi="Arial" w:cs="Arial"/>
          <w:sz w:val="24"/>
        </w:rPr>
        <w:t>stipulé</w:t>
      </w:r>
      <w:r w:rsidRPr="004C717D">
        <w:rPr>
          <w:rFonts w:ascii="Arial" w:hAnsi="Arial" w:cs="Arial"/>
          <w:spacing w:val="7"/>
          <w:sz w:val="24"/>
        </w:rPr>
        <w:t xml:space="preserve"> </w:t>
      </w:r>
      <w:r w:rsidRPr="004C717D">
        <w:rPr>
          <w:rFonts w:ascii="Arial" w:hAnsi="Arial" w:cs="Arial"/>
          <w:sz w:val="24"/>
        </w:rPr>
        <w:t>dans</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retenue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garantie</w:t>
      </w:r>
      <w:r w:rsidRPr="004C717D">
        <w:rPr>
          <w:rFonts w:ascii="Arial" w:hAnsi="Arial" w:cs="Arial"/>
          <w:spacing w:val="7"/>
          <w:sz w:val="24"/>
        </w:rPr>
        <w:t xml:space="preserve"> </w:t>
      </w:r>
      <w:r w:rsidRPr="004C717D">
        <w:rPr>
          <w:rFonts w:ascii="Arial" w:hAnsi="Arial" w:cs="Arial"/>
          <w:sz w:val="24"/>
        </w:rPr>
        <w:t>fixée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00E03559" w:rsidRPr="004C717D">
        <w:rPr>
          <w:rFonts w:ascii="Arial" w:hAnsi="Arial" w:cs="Arial"/>
          <w:spacing w:val="7"/>
          <w:sz w:val="24"/>
        </w:rPr>
        <w:t>10</w:t>
      </w:r>
      <w:r w:rsidRPr="004C717D">
        <w:rPr>
          <w:rFonts w:ascii="Arial" w:hAnsi="Arial" w:cs="Arial"/>
          <w:i/>
          <w:iCs/>
          <w:sz w:val="24"/>
        </w:rPr>
        <w:t>%</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r w:rsidRPr="004C717D">
        <w:rPr>
          <w:rFonts w:ascii="Arial" w:hAnsi="Arial" w:cs="Arial"/>
          <w:spacing w:val="7"/>
          <w:sz w:val="24"/>
        </w:rPr>
        <w:t xml:space="preserve"> </w:t>
      </w:r>
      <w:r w:rsidRPr="004C717D">
        <w:rPr>
          <w:rFonts w:ascii="Arial" w:hAnsi="Arial" w:cs="Arial"/>
          <w:sz w:val="24"/>
        </w:rPr>
        <w:t>peut</w:t>
      </w:r>
      <w:r w:rsidRPr="004C717D">
        <w:rPr>
          <w:rFonts w:ascii="Arial" w:hAnsi="Arial" w:cs="Arial"/>
          <w:spacing w:val="7"/>
          <w:sz w:val="24"/>
        </w:rPr>
        <w:t xml:space="preserve"> </w:t>
      </w:r>
      <w:r w:rsidRPr="004C717D">
        <w:rPr>
          <w:rFonts w:ascii="Arial" w:hAnsi="Arial" w:cs="Arial"/>
          <w:sz w:val="24"/>
        </w:rPr>
        <w:t>être</w:t>
      </w:r>
      <w:r w:rsidRPr="004C717D">
        <w:rPr>
          <w:rFonts w:ascii="Arial" w:hAnsi="Arial" w:cs="Arial"/>
          <w:spacing w:val="7"/>
          <w:sz w:val="24"/>
        </w:rPr>
        <w:t xml:space="preserve"> </w:t>
      </w:r>
      <w:r w:rsidRPr="004C717D">
        <w:rPr>
          <w:rFonts w:ascii="Arial" w:hAnsi="Arial" w:cs="Arial"/>
          <w:sz w:val="24"/>
        </w:rPr>
        <w:t>remplacée</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une</w:t>
      </w:r>
      <w:r w:rsidRPr="004C717D">
        <w:rPr>
          <w:rFonts w:ascii="Arial" w:hAnsi="Arial" w:cs="Arial"/>
          <w:spacing w:val="7"/>
          <w:sz w:val="24"/>
        </w:rPr>
        <w:t xml:space="preserve"> </w:t>
      </w:r>
      <w:r w:rsidRPr="004C717D">
        <w:rPr>
          <w:rFonts w:ascii="Arial" w:hAnsi="Arial" w:cs="Arial"/>
          <w:sz w:val="24"/>
        </w:rPr>
        <w:t>caution</w:t>
      </w:r>
      <w:r w:rsidRPr="004C717D">
        <w:rPr>
          <w:rFonts w:ascii="Arial" w:hAnsi="Arial" w:cs="Arial"/>
          <w:spacing w:val="7"/>
          <w:sz w:val="24"/>
        </w:rPr>
        <w:t xml:space="preserve"> </w:t>
      </w:r>
      <w:r w:rsidRPr="004C717D">
        <w:rPr>
          <w:rFonts w:ascii="Arial" w:hAnsi="Arial" w:cs="Arial"/>
          <w:sz w:val="24"/>
        </w:rPr>
        <w:t>solidaire,</w:t>
      </w:r>
    </w:p>
    <w:p w14:paraId="5BEA047B" w14:textId="77777777" w:rsidR="00F551C2" w:rsidRPr="004C717D" w:rsidRDefault="00F551C2" w:rsidP="00F551C2">
      <w:pPr>
        <w:widowControl w:val="0"/>
        <w:autoSpaceDE w:val="0"/>
        <w:jc w:val="both"/>
        <w:rPr>
          <w:sz w:val="24"/>
        </w:rPr>
      </w:pPr>
      <w:r w:rsidRPr="004C717D">
        <w:rPr>
          <w:rFonts w:ascii="Arial" w:hAnsi="Arial" w:cs="Arial"/>
          <w:sz w:val="24"/>
        </w:rPr>
        <w:t>attendu</w:t>
      </w:r>
      <w:r w:rsidRPr="004C717D">
        <w:rPr>
          <w:rFonts w:ascii="Arial" w:hAnsi="Arial" w:cs="Arial"/>
          <w:spacing w:val="7"/>
          <w:sz w:val="24"/>
        </w:rPr>
        <w:t xml:space="preserve"> </w:t>
      </w:r>
      <w:r w:rsidRPr="004C717D">
        <w:rPr>
          <w:rFonts w:ascii="Arial" w:hAnsi="Arial" w:cs="Arial"/>
          <w:sz w:val="24"/>
        </w:rPr>
        <w:t>que</w:t>
      </w:r>
      <w:r w:rsidRPr="004C717D">
        <w:rPr>
          <w:rFonts w:ascii="Arial" w:hAnsi="Arial" w:cs="Arial"/>
          <w:spacing w:val="7"/>
          <w:sz w:val="24"/>
        </w:rPr>
        <w:t> </w:t>
      </w:r>
      <w:r w:rsidRPr="004C717D">
        <w:rPr>
          <w:rFonts w:ascii="Arial" w:hAnsi="Arial" w:cs="Arial"/>
          <w:sz w:val="24"/>
        </w:rPr>
        <w:t>nous</w:t>
      </w:r>
      <w:r w:rsidRPr="004C717D">
        <w:rPr>
          <w:rFonts w:ascii="Arial" w:hAnsi="Arial" w:cs="Arial"/>
          <w:spacing w:val="7"/>
          <w:sz w:val="24"/>
        </w:rPr>
        <w:t xml:space="preserve"> </w:t>
      </w:r>
      <w:r w:rsidRPr="004C717D">
        <w:rPr>
          <w:rFonts w:ascii="Arial" w:hAnsi="Arial" w:cs="Arial"/>
          <w:sz w:val="24"/>
        </w:rPr>
        <w:t>avons</w:t>
      </w:r>
      <w:r w:rsidRPr="004C717D">
        <w:rPr>
          <w:rFonts w:ascii="Arial" w:hAnsi="Arial" w:cs="Arial"/>
          <w:spacing w:val="7"/>
          <w:sz w:val="24"/>
        </w:rPr>
        <w:t xml:space="preserve"> </w:t>
      </w:r>
      <w:r w:rsidRPr="004C717D">
        <w:rPr>
          <w:rFonts w:ascii="Arial" w:hAnsi="Arial" w:cs="Arial"/>
          <w:sz w:val="24"/>
        </w:rPr>
        <w:t>convenu</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donner</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l’entrepreneur</w:t>
      </w:r>
      <w:r w:rsidRPr="004C717D">
        <w:rPr>
          <w:rFonts w:ascii="Arial" w:hAnsi="Arial" w:cs="Arial"/>
          <w:spacing w:val="7"/>
          <w:sz w:val="24"/>
        </w:rPr>
        <w:t xml:space="preserve"> </w:t>
      </w:r>
      <w:r w:rsidRPr="004C717D">
        <w:rPr>
          <w:rFonts w:ascii="Arial" w:hAnsi="Arial" w:cs="Arial"/>
          <w:sz w:val="24"/>
        </w:rPr>
        <w:t>cette</w:t>
      </w:r>
      <w:r w:rsidRPr="004C717D">
        <w:rPr>
          <w:rFonts w:ascii="Arial" w:hAnsi="Arial" w:cs="Arial"/>
          <w:spacing w:val="7"/>
          <w:sz w:val="24"/>
        </w:rPr>
        <w:t xml:space="preserve"> </w:t>
      </w:r>
      <w:r w:rsidRPr="004C717D">
        <w:rPr>
          <w:rFonts w:ascii="Arial" w:hAnsi="Arial" w:cs="Arial"/>
          <w:sz w:val="24"/>
        </w:rPr>
        <w:t>caution, Nous,</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adresse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banque]</w:t>
      </w:r>
      <w:r w:rsidRPr="004C717D">
        <w:rPr>
          <w:rFonts w:ascii="Arial" w:hAnsi="Arial" w:cs="Arial"/>
          <w:sz w:val="24"/>
        </w:rPr>
        <w:t>, représentée par ...........................……………………………….....</w:t>
      </w:r>
      <w:r w:rsidRPr="004C717D">
        <w:rPr>
          <w:rFonts w:ascii="Arial" w:hAnsi="Arial" w:cs="Arial"/>
          <w:spacing w:val="-2"/>
          <w:sz w:val="24"/>
        </w:rPr>
        <w:t>.</w:t>
      </w:r>
      <w:r w:rsidRPr="004C717D">
        <w:rPr>
          <w:rFonts w:ascii="Arial" w:hAnsi="Arial" w:cs="Arial"/>
          <w:sz w:val="24"/>
        </w:rPr>
        <w:t xml:space="preserve">..........................………… </w:t>
      </w:r>
      <w:r w:rsidRPr="004C717D">
        <w:rPr>
          <w:rFonts w:ascii="Arial" w:hAnsi="Arial" w:cs="Arial"/>
          <w:i/>
          <w:iCs/>
          <w:sz w:val="24"/>
        </w:rPr>
        <w:t>[noms</w:t>
      </w:r>
      <w:r w:rsidRPr="004C717D">
        <w:rPr>
          <w:rFonts w:ascii="Arial" w:hAnsi="Arial" w:cs="Arial"/>
          <w:i/>
          <w:iCs/>
          <w:spacing w:val="6"/>
          <w:sz w:val="24"/>
        </w:rPr>
        <w:t xml:space="preserve"> </w:t>
      </w:r>
      <w:r w:rsidRPr="004C717D">
        <w:rPr>
          <w:rFonts w:ascii="Arial" w:hAnsi="Arial" w:cs="Arial"/>
          <w:i/>
          <w:iCs/>
          <w:sz w:val="24"/>
        </w:rPr>
        <w:t>des</w:t>
      </w:r>
      <w:r w:rsidRPr="004C717D">
        <w:rPr>
          <w:rFonts w:ascii="Arial" w:hAnsi="Arial" w:cs="Arial"/>
          <w:i/>
          <w:iCs/>
          <w:spacing w:val="6"/>
          <w:sz w:val="24"/>
        </w:rPr>
        <w:t xml:space="preserve"> </w:t>
      </w:r>
      <w:r w:rsidRPr="004C717D">
        <w:rPr>
          <w:rFonts w:ascii="Arial" w:hAnsi="Arial" w:cs="Arial"/>
          <w:i/>
          <w:iCs/>
          <w:sz w:val="24"/>
        </w:rPr>
        <w:t>signataires]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ci-dessous</w:t>
      </w:r>
      <w:r w:rsidRPr="004C717D">
        <w:rPr>
          <w:rFonts w:ascii="Arial" w:hAnsi="Arial" w:cs="Arial"/>
          <w:spacing w:val="7"/>
          <w:sz w:val="24"/>
        </w:rPr>
        <w:t xml:space="preserve"> </w:t>
      </w:r>
      <w:r w:rsidRPr="004C717D">
        <w:rPr>
          <w:rFonts w:ascii="Arial" w:hAnsi="Arial" w:cs="Arial"/>
          <w:sz w:val="24"/>
        </w:rPr>
        <w:t>désignée</w:t>
      </w:r>
      <w:r w:rsidRPr="004C717D">
        <w:rPr>
          <w:rFonts w:ascii="Arial" w:hAnsi="Arial" w:cs="Arial"/>
          <w:spacing w:val="7"/>
          <w:sz w:val="24"/>
        </w:rPr>
        <w:t xml:space="preserve"> </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banque</w:t>
      </w:r>
      <w:r w:rsidRPr="004C717D">
        <w:rPr>
          <w:rFonts w:ascii="Arial" w:hAnsi="Arial" w:cs="Arial"/>
          <w:spacing w:val="7"/>
          <w:sz w:val="24"/>
        </w:rPr>
        <w:t xml:space="preserve"> </w:t>
      </w:r>
      <w:r w:rsidRPr="004C717D">
        <w:rPr>
          <w:rFonts w:ascii="Arial" w:hAnsi="Arial" w:cs="Arial"/>
          <w:sz w:val="24"/>
        </w:rPr>
        <w:t>»,</w:t>
      </w:r>
    </w:p>
    <w:p w14:paraId="3BBAC750" w14:textId="77777777" w:rsidR="00F551C2" w:rsidRPr="004C717D" w:rsidRDefault="00F551C2" w:rsidP="00F551C2">
      <w:pPr>
        <w:widowControl w:val="0"/>
        <w:autoSpaceDE w:val="0"/>
        <w:jc w:val="both"/>
        <w:rPr>
          <w:rFonts w:ascii="Arial" w:hAnsi="Arial" w:cs="Arial"/>
          <w:sz w:val="12"/>
          <w:szCs w:val="8"/>
        </w:rPr>
      </w:pPr>
    </w:p>
    <w:p w14:paraId="077D1FBB" w14:textId="77777777" w:rsidR="00F551C2" w:rsidRPr="004C717D" w:rsidRDefault="00F551C2" w:rsidP="00F551C2">
      <w:pPr>
        <w:widowControl w:val="0"/>
        <w:autoSpaceDE w:val="0"/>
        <w:jc w:val="both"/>
        <w:rPr>
          <w:sz w:val="24"/>
        </w:rPr>
      </w:pPr>
      <w:r w:rsidRPr="004C717D">
        <w:rPr>
          <w:rFonts w:ascii="Arial" w:hAnsi="Arial" w:cs="Arial"/>
          <w:sz w:val="24"/>
        </w:rPr>
        <w:t>Dès</w:t>
      </w:r>
      <w:r w:rsidRPr="004C717D">
        <w:rPr>
          <w:rFonts w:ascii="Arial" w:hAnsi="Arial" w:cs="Arial"/>
          <w:spacing w:val="8"/>
          <w:sz w:val="24"/>
        </w:rPr>
        <w:t xml:space="preserve"> </w:t>
      </w:r>
      <w:r w:rsidRPr="004C717D">
        <w:rPr>
          <w:rFonts w:ascii="Arial" w:hAnsi="Arial" w:cs="Arial"/>
          <w:sz w:val="24"/>
        </w:rPr>
        <w:t>lors,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affirmons</w:t>
      </w:r>
      <w:r w:rsidRPr="004C717D">
        <w:rPr>
          <w:rFonts w:ascii="Arial" w:hAnsi="Arial" w:cs="Arial"/>
          <w:spacing w:val="8"/>
          <w:sz w:val="24"/>
        </w:rPr>
        <w:t xml:space="preserve"> </w:t>
      </w:r>
      <w:r w:rsidRPr="004C717D">
        <w:rPr>
          <w:rFonts w:ascii="Arial" w:hAnsi="Arial" w:cs="Arial"/>
          <w:sz w:val="24"/>
        </w:rPr>
        <w:t>par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présentes</w:t>
      </w:r>
      <w:r w:rsidRPr="004C717D">
        <w:rPr>
          <w:rFonts w:ascii="Arial" w:hAnsi="Arial" w:cs="Arial"/>
          <w:spacing w:val="8"/>
          <w:sz w:val="24"/>
        </w:rPr>
        <w:t xml:space="preserve"> </w:t>
      </w:r>
      <w:r w:rsidRPr="004C717D">
        <w:rPr>
          <w:rFonts w:ascii="Arial" w:hAnsi="Arial" w:cs="Arial"/>
          <w:sz w:val="24"/>
        </w:rPr>
        <w:t>que</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nous</w:t>
      </w:r>
      <w:r w:rsidRPr="004C717D">
        <w:rPr>
          <w:rFonts w:ascii="Arial" w:hAnsi="Arial" w:cs="Arial"/>
          <w:spacing w:val="8"/>
          <w:sz w:val="24"/>
        </w:rPr>
        <w:t xml:space="preserve"> </w:t>
      </w:r>
      <w:r w:rsidRPr="004C717D">
        <w:rPr>
          <w:rFonts w:ascii="Arial" w:hAnsi="Arial" w:cs="Arial"/>
          <w:sz w:val="24"/>
        </w:rPr>
        <w:t>portons</w:t>
      </w:r>
      <w:r w:rsidRPr="004C717D">
        <w:rPr>
          <w:rFonts w:ascii="Arial" w:hAnsi="Arial" w:cs="Arial"/>
          <w:spacing w:val="8"/>
          <w:sz w:val="24"/>
        </w:rPr>
        <w:t xml:space="preserve"> </w:t>
      </w:r>
      <w:r w:rsidRPr="004C717D">
        <w:rPr>
          <w:rFonts w:ascii="Arial" w:hAnsi="Arial" w:cs="Arial"/>
          <w:sz w:val="24"/>
        </w:rPr>
        <w:t>garants</w:t>
      </w:r>
      <w:r w:rsidRPr="004C717D">
        <w:rPr>
          <w:rFonts w:ascii="Arial" w:hAnsi="Arial" w:cs="Arial"/>
          <w:spacing w:val="8"/>
          <w:sz w:val="24"/>
        </w:rPr>
        <w:t xml:space="preserve"> </w:t>
      </w:r>
      <w:r w:rsidRPr="004C717D">
        <w:rPr>
          <w:rFonts w:ascii="Arial" w:hAnsi="Arial" w:cs="Arial"/>
          <w:sz w:val="24"/>
        </w:rPr>
        <w:t>et</w:t>
      </w:r>
      <w:r w:rsidRPr="004C717D">
        <w:rPr>
          <w:rFonts w:ascii="Arial" w:hAnsi="Arial" w:cs="Arial"/>
          <w:spacing w:val="8"/>
          <w:sz w:val="24"/>
        </w:rPr>
        <w:t xml:space="preserve"> </w:t>
      </w:r>
      <w:r w:rsidRPr="004C717D">
        <w:rPr>
          <w:rFonts w:ascii="Arial" w:hAnsi="Arial" w:cs="Arial"/>
          <w:sz w:val="24"/>
        </w:rPr>
        <w:t>responsables</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l’é</w:t>
      </w:r>
      <w:r w:rsidR="00061633" w:rsidRPr="004C717D">
        <w:rPr>
          <w:rFonts w:ascii="Arial" w:hAnsi="Arial" w:cs="Arial"/>
          <w:sz w:val="24"/>
        </w:rPr>
        <w:t>gard du Maître d’ouvrage</w:t>
      </w:r>
      <w:r w:rsidRPr="004C717D">
        <w:rPr>
          <w:rFonts w:ascii="Arial" w:hAnsi="Arial" w:cs="Arial"/>
          <w:sz w:val="24"/>
        </w:rPr>
        <w:t>, au nom de l’entrepreneur, pour un montant maximum de</w:t>
      </w:r>
      <w:r w:rsidRPr="004C717D">
        <w:rPr>
          <w:rFonts w:ascii="Arial" w:hAnsi="Arial" w:cs="Arial"/>
          <w:spacing w:val="1"/>
          <w:sz w:val="24"/>
        </w:rPr>
        <w:t xml:space="preserve"> </w:t>
      </w:r>
      <w:r w:rsidRPr="004C717D">
        <w:rPr>
          <w:rFonts w:ascii="Arial" w:hAnsi="Arial" w:cs="Arial"/>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chiffres</w:t>
      </w:r>
      <w:r w:rsidRPr="004C717D">
        <w:rPr>
          <w:rFonts w:ascii="Arial" w:hAnsi="Arial" w:cs="Arial"/>
          <w:i/>
          <w:iCs/>
          <w:spacing w:val="6"/>
          <w:sz w:val="24"/>
        </w:rPr>
        <w:t xml:space="preserve"> </w:t>
      </w:r>
      <w:r w:rsidRPr="004C717D">
        <w:rPr>
          <w:rFonts w:ascii="Arial" w:hAnsi="Arial" w:cs="Arial"/>
          <w:i/>
          <w:iCs/>
          <w:sz w:val="24"/>
        </w:rPr>
        <w:t>et</w:t>
      </w:r>
      <w:r w:rsidRPr="004C717D">
        <w:rPr>
          <w:rFonts w:ascii="Arial" w:hAnsi="Arial" w:cs="Arial"/>
          <w:i/>
          <w:iCs/>
          <w:spacing w:val="6"/>
          <w:sz w:val="24"/>
        </w:rPr>
        <w:t xml:space="preserve"> </w:t>
      </w:r>
      <w:r w:rsidRPr="004C717D">
        <w:rPr>
          <w:rFonts w:ascii="Arial" w:hAnsi="Arial" w:cs="Arial"/>
          <w:i/>
          <w:iCs/>
          <w:sz w:val="24"/>
        </w:rPr>
        <w:t>en</w:t>
      </w:r>
      <w:r w:rsidRPr="004C717D">
        <w:rPr>
          <w:rFonts w:ascii="Arial" w:hAnsi="Arial" w:cs="Arial"/>
          <w:i/>
          <w:iCs/>
          <w:spacing w:val="6"/>
          <w:sz w:val="24"/>
        </w:rPr>
        <w:t xml:space="preserve"> </w:t>
      </w:r>
      <w:r w:rsidRPr="004C717D">
        <w:rPr>
          <w:rFonts w:ascii="Arial" w:hAnsi="Arial" w:cs="Arial"/>
          <w:i/>
          <w:iCs/>
          <w:sz w:val="24"/>
        </w:rPr>
        <w:t>lettres]</w:t>
      </w:r>
      <w:r w:rsidRPr="004C717D">
        <w:rPr>
          <w:rFonts w:ascii="Arial" w:hAnsi="Arial" w:cs="Arial"/>
          <w:sz w:val="24"/>
        </w:rPr>
        <w:t>,</w:t>
      </w:r>
      <w:r w:rsidRPr="004C717D">
        <w:rPr>
          <w:rFonts w:ascii="Arial" w:hAnsi="Arial" w:cs="Arial"/>
          <w:spacing w:val="7"/>
          <w:sz w:val="24"/>
        </w:rPr>
        <w:t xml:space="preserve"> </w:t>
      </w:r>
      <w:r w:rsidRPr="004C717D">
        <w:rPr>
          <w:rFonts w:ascii="Arial" w:hAnsi="Arial" w:cs="Arial"/>
          <w:sz w:val="24"/>
        </w:rPr>
        <w:t>correspondant</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i/>
          <w:iCs/>
          <w:spacing w:val="6"/>
          <w:sz w:val="24"/>
        </w:rPr>
        <w:t xml:space="preserve"> </w:t>
      </w:r>
      <w:r w:rsidRPr="004C717D">
        <w:rPr>
          <w:rFonts w:ascii="Arial" w:hAnsi="Arial" w:cs="Arial"/>
          <w:i/>
          <w:iCs/>
          <w:sz w:val="24"/>
        </w:rPr>
        <w:t>10%</w:t>
      </w:r>
      <w:r w:rsidRPr="004C717D">
        <w:rPr>
          <w:rFonts w:ascii="Arial" w:hAnsi="Arial" w:cs="Arial"/>
          <w:i/>
          <w:iCs/>
          <w:spacing w:val="6"/>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montant</w:t>
      </w:r>
      <w:r w:rsidRPr="004C717D">
        <w:rPr>
          <w:rFonts w:ascii="Arial" w:hAnsi="Arial" w:cs="Arial"/>
          <w:spacing w:val="7"/>
          <w:sz w:val="24"/>
        </w:rPr>
        <w:t xml:space="preserve"> TTC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marché,</w:t>
      </w:r>
    </w:p>
    <w:p w14:paraId="66371057" w14:textId="77777777" w:rsidR="00F551C2" w:rsidRPr="004C717D" w:rsidRDefault="00F551C2" w:rsidP="00F551C2">
      <w:pPr>
        <w:widowControl w:val="0"/>
        <w:autoSpaceDE w:val="0"/>
        <w:jc w:val="both"/>
        <w:rPr>
          <w:rFonts w:ascii="Arial" w:hAnsi="Arial" w:cs="Arial"/>
          <w:sz w:val="12"/>
          <w:szCs w:val="8"/>
        </w:rPr>
      </w:pPr>
    </w:p>
    <w:p w14:paraId="697AB76A" w14:textId="77777777" w:rsidR="00F551C2" w:rsidRPr="004C717D" w:rsidRDefault="00F551C2" w:rsidP="00F551C2">
      <w:pPr>
        <w:widowControl w:val="0"/>
        <w:autoSpaceDE w:val="0"/>
        <w:jc w:val="both"/>
        <w:rPr>
          <w:sz w:val="24"/>
        </w:rPr>
      </w:pPr>
      <w:r w:rsidRPr="004C717D">
        <w:rPr>
          <w:rFonts w:ascii="Arial" w:hAnsi="Arial" w:cs="Arial"/>
          <w:sz w:val="24"/>
        </w:rPr>
        <w:t>Et nous nous engageons à p</w:t>
      </w:r>
      <w:r w:rsidR="00061633" w:rsidRPr="004C717D">
        <w:rPr>
          <w:rFonts w:ascii="Arial" w:hAnsi="Arial" w:cs="Arial"/>
          <w:sz w:val="24"/>
        </w:rPr>
        <w:t>ayer au Maître d’ouvrage</w:t>
      </w:r>
      <w:r w:rsidRPr="004C717D">
        <w:rPr>
          <w:rFonts w:ascii="Arial" w:hAnsi="Arial" w:cs="Arial"/>
          <w:sz w:val="24"/>
        </w:rPr>
        <w:t>, dans un délai maximum de huit (08) semaines,</w:t>
      </w:r>
      <w:r w:rsidRPr="004C717D">
        <w:rPr>
          <w:rFonts w:ascii="Arial" w:hAnsi="Arial" w:cs="Arial"/>
          <w:spacing w:val="13"/>
          <w:sz w:val="24"/>
        </w:rPr>
        <w:t xml:space="preserve"> </w:t>
      </w:r>
      <w:r w:rsidRPr="004C717D">
        <w:rPr>
          <w:rFonts w:ascii="Arial" w:hAnsi="Arial" w:cs="Arial"/>
          <w:sz w:val="24"/>
        </w:rPr>
        <w:t>sur</w:t>
      </w:r>
      <w:r w:rsidRPr="004C717D">
        <w:rPr>
          <w:rFonts w:ascii="Arial" w:hAnsi="Arial" w:cs="Arial"/>
          <w:spacing w:val="13"/>
          <w:sz w:val="24"/>
        </w:rPr>
        <w:t xml:space="preserve"> </w:t>
      </w:r>
      <w:r w:rsidRPr="004C717D">
        <w:rPr>
          <w:rFonts w:ascii="Arial" w:hAnsi="Arial" w:cs="Arial"/>
          <w:sz w:val="24"/>
        </w:rPr>
        <w:t>simple</w:t>
      </w:r>
      <w:r w:rsidRPr="004C717D">
        <w:rPr>
          <w:rFonts w:ascii="Arial" w:hAnsi="Arial" w:cs="Arial"/>
          <w:spacing w:val="13"/>
          <w:sz w:val="24"/>
        </w:rPr>
        <w:t xml:space="preserve"> </w:t>
      </w:r>
      <w:r w:rsidRPr="004C717D">
        <w:rPr>
          <w:rFonts w:ascii="Arial" w:hAnsi="Arial" w:cs="Arial"/>
          <w:sz w:val="24"/>
        </w:rPr>
        <w:t>demande</w:t>
      </w:r>
      <w:r w:rsidRPr="004C717D">
        <w:rPr>
          <w:rFonts w:ascii="Arial" w:hAnsi="Arial" w:cs="Arial"/>
          <w:spacing w:val="13"/>
          <w:sz w:val="24"/>
        </w:rPr>
        <w:t xml:space="preserve"> </w:t>
      </w:r>
      <w:r w:rsidRPr="004C717D">
        <w:rPr>
          <w:rFonts w:ascii="Arial" w:hAnsi="Arial" w:cs="Arial"/>
          <w:sz w:val="24"/>
        </w:rPr>
        <w:t>écrite</w:t>
      </w:r>
      <w:r w:rsidRPr="004C717D">
        <w:rPr>
          <w:rFonts w:ascii="Arial" w:hAnsi="Arial" w:cs="Arial"/>
          <w:spacing w:val="13"/>
          <w:sz w:val="24"/>
        </w:rPr>
        <w:t xml:space="preserve"> </w:t>
      </w:r>
      <w:r w:rsidRPr="004C717D">
        <w:rPr>
          <w:rFonts w:ascii="Arial" w:hAnsi="Arial" w:cs="Arial"/>
          <w:sz w:val="24"/>
        </w:rPr>
        <w:t>de</w:t>
      </w:r>
      <w:r w:rsidRPr="004C717D">
        <w:rPr>
          <w:rFonts w:ascii="Arial" w:hAnsi="Arial" w:cs="Arial"/>
          <w:spacing w:val="13"/>
          <w:sz w:val="24"/>
        </w:rPr>
        <w:t xml:space="preserve"> </w:t>
      </w:r>
      <w:r w:rsidRPr="004C717D">
        <w:rPr>
          <w:rFonts w:ascii="Arial" w:hAnsi="Arial" w:cs="Arial"/>
          <w:sz w:val="24"/>
        </w:rPr>
        <w:t>celui-ci</w:t>
      </w:r>
      <w:r w:rsidRPr="004C717D">
        <w:rPr>
          <w:rFonts w:ascii="Arial" w:hAnsi="Arial" w:cs="Arial"/>
          <w:spacing w:val="13"/>
          <w:sz w:val="24"/>
        </w:rPr>
        <w:t xml:space="preserve"> </w:t>
      </w:r>
      <w:r w:rsidRPr="004C717D">
        <w:rPr>
          <w:rFonts w:ascii="Arial" w:hAnsi="Arial" w:cs="Arial"/>
          <w:sz w:val="24"/>
        </w:rPr>
        <w:t>déclarant</w:t>
      </w:r>
      <w:r w:rsidRPr="004C717D">
        <w:rPr>
          <w:rFonts w:ascii="Arial" w:hAnsi="Arial" w:cs="Arial"/>
          <w:spacing w:val="13"/>
          <w:sz w:val="24"/>
        </w:rPr>
        <w:t xml:space="preserve"> </w:t>
      </w:r>
      <w:r w:rsidRPr="004C717D">
        <w:rPr>
          <w:rFonts w:ascii="Arial" w:hAnsi="Arial" w:cs="Arial"/>
          <w:sz w:val="24"/>
        </w:rPr>
        <w:t>que</w:t>
      </w:r>
      <w:r w:rsidRPr="004C717D">
        <w:rPr>
          <w:rFonts w:ascii="Arial" w:hAnsi="Arial" w:cs="Arial"/>
          <w:spacing w:val="13"/>
          <w:sz w:val="24"/>
        </w:rPr>
        <w:t xml:space="preserve"> </w:t>
      </w:r>
      <w:r w:rsidRPr="004C717D">
        <w:rPr>
          <w:rFonts w:ascii="Arial" w:hAnsi="Arial" w:cs="Arial"/>
          <w:sz w:val="24"/>
        </w:rPr>
        <w:t>l’entrepreneur</w:t>
      </w:r>
      <w:r w:rsidRPr="004C717D">
        <w:rPr>
          <w:rFonts w:ascii="Arial" w:hAnsi="Arial" w:cs="Arial"/>
          <w:spacing w:val="13"/>
          <w:sz w:val="24"/>
        </w:rPr>
        <w:t xml:space="preserve"> </w:t>
      </w:r>
      <w:r w:rsidRPr="004C717D">
        <w:rPr>
          <w:rFonts w:ascii="Arial" w:hAnsi="Arial" w:cs="Arial"/>
          <w:sz w:val="24"/>
        </w:rPr>
        <w:t>n’a</w:t>
      </w:r>
      <w:r w:rsidRPr="004C717D">
        <w:rPr>
          <w:rFonts w:ascii="Arial" w:hAnsi="Arial" w:cs="Arial"/>
          <w:spacing w:val="13"/>
          <w:sz w:val="24"/>
        </w:rPr>
        <w:t xml:space="preserve"> </w:t>
      </w:r>
      <w:r w:rsidRPr="004C717D">
        <w:rPr>
          <w:rFonts w:ascii="Arial" w:hAnsi="Arial" w:cs="Arial"/>
          <w:sz w:val="24"/>
        </w:rPr>
        <w:t>pas</w:t>
      </w:r>
      <w:r w:rsidRPr="004C717D">
        <w:rPr>
          <w:rFonts w:ascii="Arial" w:hAnsi="Arial" w:cs="Arial"/>
          <w:spacing w:val="13"/>
          <w:sz w:val="24"/>
        </w:rPr>
        <w:t xml:space="preserve"> </w:t>
      </w:r>
      <w:r w:rsidRPr="004C717D">
        <w:rPr>
          <w:rFonts w:ascii="Arial" w:hAnsi="Arial" w:cs="Arial"/>
          <w:sz w:val="24"/>
        </w:rPr>
        <w:t>satisfait</w:t>
      </w:r>
      <w:r w:rsidRPr="004C717D">
        <w:rPr>
          <w:rFonts w:ascii="Arial" w:hAnsi="Arial" w:cs="Arial"/>
          <w:spacing w:val="13"/>
          <w:sz w:val="24"/>
        </w:rPr>
        <w:t xml:space="preserve"> </w:t>
      </w:r>
      <w:r w:rsidRPr="004C717D">
        <w:rPr>
          <w:rFonts w:ascii="Arial" w:hAnsi="Arial" w:cs="Arial"/>
          <w:sz w:val="24"/>
        </w:rPr>
        <w:t>à</w:t>
      </w:r>
      <w:r w:rsidRPr="004C717D">
        <w:rPr>
          <w:rFonts w:ascii="Arial" w:hAnsi="Arial" w:cs="Arial"/>
          <w:spacing w:val="13"/>
          <w:sz w:val="24"/>
        </w:rPr>
        <w:t xml:space="preserve"> </w:t>
      </w:r>
      <w:r w:rsidRPr="004C717D">
        <w:rPr>
          <w:rFonts w:ascii="Arial" w:hAnsi="Arial" w:cs="Arial"/>
          <w:sz w:val="24"/>
        </w:rPr>
        <w:t>ses engagements</w:t>
      </w:r>
      <w:r w:rsidRPr="004C717D">
        <w:rPr>
          <w:rFonts w:ascii="Arial" w:hAnsi="Arial" w:cs="Arial"/>
          <w:spacing w:val="13"/>
          <w:sz w:val="24"/>
        </w:rPr>
        <w:t xml:space="preserve"> </w:t>
      </w:r>
      <w:r w:rsidRPr="004C717D">
        <w:rPr>
          <w:rFonts w:ascii="Arial" w:hAnsi="Arial" w:cs="Arial"/>
          <w:sz w:val="24"/>
        </w:rPr>
        <w:t>contractuels</w:t>
      </w:r>
      <w:r w:rsidRPr="004C717D">
        <w:rPr>
          <w:rFonts w:ascii="Arial" w:hAnsi="Arial" w:cs="Arial"/>
          <w:spacing w:val="13"/>
          <w:sz w:val="24"/>
        </w:rPr>
        <w:t xml:space="preserve"> </w:t>
      </w:r>
      <w:r w:rsidRPr="004C717D">
        <w:rPr>
          <w:rFonts w:ascii="Arial" w:hAnsi="Arial" w:cs="Arial"/>
          <w:sz w:val="24"/>
        </w:rPr>
        <w:t>ou</w:t>
      </w:r>
      <w:r w:rsidRPr="004C717D">
        <w:rPr>
          <w:rFonts w:ascii="Arial" w:hAnsi="Arial" w:cs="Arial"/>
          <w:spacing w:val="13"/>
          <w:sz w:val="24"/>
        </w:rPr>
        <w:t xml:space="preserve"> </w:t>
      </w:r>
      <w:r w:rsidRPr="004C717D">
        <w:rPr>
          <w:rFonts w:ascii="Arial" w:hAnsi="Arial" w:cs="Arial"/>
          <w:sz w:val="24"/>
        </w:rPr>
        <w:t>qu’il</w:t>
      </w:r>
      <w:r w:rsidRPr="004C717D">
        <w:rPr>
          <w:rFonts w:ascii="Arial" w:hAnsi="Arial" w:cs="Arial"/>
          <w:spacing w:val="13"/>
          <w:sz w:val="24"/>
        </w:rPr>
        <w:t xml:space="preserve"> </w:t>
      </w:r>
      <w:r w:rsidRPr="004C717D">
        <w:rPr>
          <w:rFonts w:ascii="Arial" w:hAnsi="Arial" w:cs="Arial"/>
          <w:sz w:val="24"/>
        </w:rPr>
        <w:t>se</w:t>
      </w:r>
      <w:r w:rsidRPr="004C717D">
        <w:rPr>
          <w:rFonts w:ascii="Arial" w:hAnsi="Arial" w:cs="Arial"/>
          <w:spacing w:val="13"/>
          <w:sz w:val="24"/>
        </w:rPr>
        <w:t xml:space="preserve"> </w:t>
      </w:r>
      <w:r w:rsidRPr="004C717D">
        <w:rPr>
          <w:rFonts w:ascii="Arial" w:hAnsi="Arial" w:cs="Arial"/>
          <w:sz w:val="24"/>
        </w:rPr>
        <w:t>trouve</w:t>
      </w:r>
      <w:r w:rsidRPr="004C717D">
        <w:rPr>
          <w:rFonts w:ascii="Arial" w:hAnsi="Arial" w:cs="Arial"/>
          <w:spacing w:val="13"/>
          <w:sz w:val="24"/>
        </w:rPr>
        <w:t xml:space="preserve"> </w:t>
      </w:r>
      <w:r w:rsidRPr="004C717D">
        <w:rPr>
          <w:rFonts w:ascii="Arial" w:hAnsi="Arial" w:cs="Arial"/>
          <w:sz w:val="24"/>
        </w:rPr>
        <w:t>débiteur</w:t>
      </w:r>
      <w:r w:rsidRPr="004C717D">
        <w:rPr>
          <w:rFonts w:ascii="Arial" w:hAnsi="Arial" w:cs="Arial"/>
          <w:spacing w:val="13"/>
          <w:sz w:val="24"/>
        </w:rPr>
        <w:t xml:space="preserve"> </w:t>
      </w:r>
      <w:r w:rsidRPr="004C717D">
        <w:rPr>
          <w:rFonts w:ascii="Arial" w:hAnsi="Arial" w:cs="Arial"/>
          <w:sz w:val="24"/>
        </w:rPr>
        <w:t>du Maître d’ouvrage</w:t>
      </w:r>
      <w:r w:rsidRPr="004C717D">
        <w:rPr>
          <w:rFonts w:ascii="Arial" w:hAnsi="Arial" w:cs="Arial"/>
          <w:spacing w:val="7"/>
          <w:sz w:val="24"/>
        </w:rPr>
        <w:t xml:space="preserve"> </w:t>
      </w:r>
      <w:r w:rsidRPr="004C717D">
        <w:rPr>
          <w:rFonts w:ascii="Arial" w:hAnsi="Arial" w:cs="Arial"/>
          <w:sz w:val="24"/>
        </w:rPr>
        <w:t>au</w:t>
      </w:r>
      <w:r w:rsidRPr="004C717D">
        <w:rPr>
          <w:rFonts w:ascii="Arial" w:hAnsi="Arial" w:cs="Arial"/>
          <w:spacing w:val="13"/>
          <w:sz w:val="24"/>
        </w:rPr>
        <w:t xml:space="preserve"> </w:t>
      </w:r>
      <w:r w:rsidRPr="004C717D">
        <w:rPr>
          <w:rFonts w:ascii="Arial" w:hAnsi="Arial" w:cs="Arial"/>
          <w:sz w:val="24"/>
        </w:rPr>
        <w:t>titre</w:t>
      </w:r>
      <w:r w:rsidRPr="004C717D">
        <w:rPr>
          <w:rFonts w:ascii="Arial" w:hAnsi="Arial" w:cs="Arial"/>
          <w:spacing w:val="13"/>
          <w:sz w:val="24"/>
        </w:rPr>
        <w:t xml:space="preserve"> </w:t>
      </w:r>
      <w:r w:rsidRPr="004C717D">
        <w:rPr>
          <w:rFonts w:ascii="Arial" w:hAnsi="Arial" w:cs="Arial"/>
          <w:sz w:val="24"/>
        </w:rPr>
        <w:t>du</w:t>
      </w:r>
      <w:r w:rsidRPr="004C717D">
        <w:rPr>
          <w:rFonts w:ascii="Arial" w:hAnsi="Arial" w:cs="Arial"/>
          <w:spacing w:val="13"/>
          <w:sz w:val="24"/>
        </w:rPr>
        <w:t xml:space="preserve"> </w:t>
      </w:r>
      <w:r w:rsidRPr="004C717D">
        <w:rPr>
          <w:rFonts w:ascii="Arial" w:hAnsi="Arial" w:cs="Arial"/>
          <w:sz w:val="24"/>
        </w:rPr>
        <w:t>marché</w:t>
      </w:r>
      <w:r w:rsidRPr="004C717D">
        <w:rPr>
          <w:rFonts w:ascii="Arial" w:hAnsi="Arial" w:cs="Arial"/>
          <w:spacing w:val="13"/>
          <w:sz w:val="24"/>
        </w:rPr>
        <w:t xml:space="preserve"> </w:t>
      </w:r>
      <w:r w:rsidRPr="004C717D">
        <w:rPr>
          <w:rFonts w:ascii="Arial" w:hAnsi="Arial" w:cs="Arial"/>
          <w:sz w:val="24"/>
        </w:rPr>
        <w:t>modifié</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cas</w:t>
      </w:r>
      <w:r w:rsidRPr="004C717D">
        <w:rPr>
          <w:rFonts w:ascii="Arial" w:hAnsi="Arial" w:cs="Arial"/>
          <w:spacing w:val="-7"/>
          <w:sz w:val="24"/>
        </w:rPr>
        <w:t xml:space="preserve"> </w:t>
      </w:r>
      <w:r w:rsidRPr="004C717D">
        <w:rPr>
          <w:rFonts w:ascii="Arial" w:hAnsi="Arial" w:cs="Arial"/>
          <w:sz w:val="24"/>
        </w:rPr>
        <w:t>échéant</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avenants,</w:t>
      </w:r>
      <w:r w:rsidRPr="004C717D">
        <w:rPr>
          <w:rFonts w:ascii="Arial" w:hAnsi="Arial" w:cs="Arial"/>
          <w:spacing w:val="-7"/>
          <w:sz w:val="24"/>
        </w:rPr>
        <w:t xml:space="preserve"> </w:t>
      </w:r>
      <w:r w:rsidRPr="004C717D">
        <w:rPr>
          <w:rFonts w:ascii="Arial" w:hAnsi="Arial" w:cs="Arial"/>
          <w:sz w:val="24"/>
        </w:rPr>
        <w:t>sans</w:t>
      </w:r>
      <w:r w:rsidRPr="004C717D">
        <w:rPr>
          <w:rFonts w:ascii="Arial" w:hAnsi="Arial" w:cs="Arial"/>
          <w:spacing w:val="-7"/>
          <w:sz w:val="24"/>
        </w:rPr>
        <w:t xml:space="preserve"> </w:t>
      </w:r>
      <w:r w:rsidRPr="004C717D">
        <w:rPr>
          <w:rFonts w:ascii="Arial" w:hAnsi="Arial" w:cs="Arial"/>
          <w:sz w:val="24"/>
        </w:rPr>
        <w:t>pouvoir</w:t>
      </w:r>
      <w:r w:rsidRPr="004C717D">
        <w:rPr>
          <w:rFonts w:ascii="Arial" w:hAnsi="Arial" w:cs="Arial"/>
          <w:spacing w:val="-7"/>
          <w:sz w:val="24"/>
        </w:rPr>
        <w:t xml:space="preserve"> </w:t>
      </w:r>
      <w:r w:rsidRPr="004C717D">
        <w:rPr>
          <w:rFonts w:ascii="Arial" w:hAnsi="Arial" w:cs="Arial"/>
          <w:sz w:val="24"/>
        </w:rPr>
        <w:t>différer</w:t>
      </w:r>
      <w:r w:rsidRPr="004C717D">
        <w:rPr>
          <w:rFonts w:ascii="Arial" w:hAnsi="Arial" w:cs="Arial"/>
          <w:spacing w:val="-7"/>
          <w:sz w:val="24"/>
        </w:rPr>
        <w:t xml:space="preserve"> </w:t>
      </w:r>
      <w:r w:rsidRPr="004C717D">
        <w:rPr>
          <w:rFonts w:ascii="Arial" w:hAnsi="Arial" w:cs="Arial"/>
          <w:sz w:val="24"/>
        </w:rPr>
        <w:t>le</w:t>
      </w:r>
      <w:r w:rsidRPr="004C717D">
        <w:rPr>
          <w:rFonts w:ascii="Arial" w:hAnsi="Arial" w:cs="Arial"/>
          <w:spacing w:val="-7"/>
          <w:sz w:val="24"/>
        </w:rPr>
        <w:t xml:space="preserve"> </w:t>
      </w:r>
      <w:r w:rsidRPr="004C717D">
        <w:rPr>
          <w:rFonts w:ascii="Arial" w:hAnsi="Arial" w:cs="Arial"/>
          <w:sz w:val="24"/>
        </w:rPr>
        <w:t>paiement</w:t>
      </w:r>
      <w:r w:rsidRPr="004C717D">
        <w:rPr>
          <w:rFonts w:ascii="Arial" w:hAnsi="Arial" w:cs="Arial"/>
          <w:spacing w:val="-7"/>
          <w:sz w:val="24"/>
        </w:rPr>
        <w:t xml:space="preserve"> </w:t>
      </w:r>
      <w:r w:rsidRPr="004C717D">
        <w:rPr>
          <w:rFonts w:ascii="Arial" w:hAnsi="Arial" w:cs="Arial"/>
          <w:sz w:val="24"/>
        </w:rPr>
        <w:t>ni</w:t>
      </w:r>
      <w:r w:rsidRPr="004C717D">
        <w:rPr>
          <w:rFonts w:ascii="Arial" w:hAnsi="Arial" w:cs="Arial"/>
          <w:spacing w:val="-7"/>
          <w:sz w:val="24"/>
        </w:rPr>
        <w:t xml:space="preserve"> </w:t>
      </w:r>
      <w:r w:rsidRPr="004C717D">
        <w:rPr>
          <w:rFonts w:ascii="Arial" w:hAnsi="Arial" w:cs="Arial"/>
          <w:sz w:val="24"/>
        </w:rPr>
        <w:t>soulever</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contestation</w:t>
      </w:r>
      <w:r w:rsidRPr="004C717D">
        <w:rPr>
          <w:rFonts w:ascii="Arial" w:hAnsi="Arial" w:cs="Arial"/>
          <w:spacing w:val="-7"/>
          <w:sz w:val="24"/>
        </w:rPr>
        <w:t xml:space="preserve"> </w:t>
      </w:r>
      <w:r w:rsidRPr="004C717D">
        <w:rPr>
          <w:rFonts w:ascii="Arial" w:hAnsi="Arial" w:cs="Arial"/>
          <w:sz w:val="24"/>
        </w:rPr>
        <w:t>pour quelque</w:t>
      </w:r>
      <w:r w:rsidRPr="004C717D">
        <w:rPr>
          <w:rFonts w:ascii="Arial" w:hAnsi="Arial" w:cs="Arial"/>
          <w:spacing w:val="5"/>
          <w:sz w:val="24"/>
        </w:rPr>
        <w:t xml:space="preserve"> </w:t>
      </w:r>
      <w:r w:rsidRPr="004C717D">
        <w:rPr>
          <w:rFonts w:ascii="Arial" w:hAnsi="Arial" w:cs="Arial"/>
          <w:sz w:val="24"/>
        </w:rPr>
        <w:t>motif</w:t>
      </w:r>
      <w:r w:rsidRPr="004C717D">
        <w:rPr>
          <w:rFonts w:ascii="Arial" w:hAnsi="Arial" w:cs="Arial"/>
          <w:spacing w:val="5"/>
          <w:sz w:val="24"/>
        </w:rPr>
        <w:t xml:space="preserve"> </w:t>
      </w:r>
      <w:r w:rsidRPr="004C717D">
        <w:rPr>
          <w:rFonts w:ascii="Arial" w:hAnsi="Arial" w:cs="Arial"/>
          <w:sz w:val="24"/>
        </w:rPr>
        <w:t>que</w:t>
      </w:r>
      <w:r w:rsidRPr="004C717D">
        <w:rPr>
          <w:rFonts w:ascii="Arial" w:hAnsi="Arial" w:cs="Arial"/>
          <w:spacing w:val="5"/>
          <w:sz w:val="24"/>
        </w:rPr>
        <w:t xml:space="preserve"> </w:t>
      </w:r>
      <w:r w:rsidRPr="004C717D">
        <w:rPr>
          <w:rFonts w:ascii="Arial" w:hAnsi="Arial" w:cs="Arial"/>
          <w:sz w:val="24"/>
        </w:rPr>
        <w:t>ce</w:t>
      </w:r>
      <w:r w:rsidRPr="004C717D">
        <w:rPr>
          <w:rFonts w:ascii="Arial" w:hAnsi="Arial" w:cs="Arial"/>
          <w:spacing w:val="5"/>
          <w:sz w:val="24"/>
        </w:rPr>
        <w:t xml:space="preserve"> </w:t>
      </w:r>
      <w:r w:rsidRPr="004C717D">
        <w:rPr>
          <w:rFonts w:ascii="Arial" w:hAnsi="Arial" w:cs="Arial"/>
          <w:sz w:val="24"/>
        </w:rPr>
        <w:t>soit,</w:t>
      </w:r>
      <w:r w:rsidRPr="004C717D">
        <w:rPr>
          <w:rFonts w:ascii="Arial" w:hAnsi="Arial" w:cs="Arial"/>
          <w:spacing w:val="5"/>
          <w:sz w:val="24"/>
        </w:rPr>
        <w:t xml:space="preserve"> </w:t>
      </w:r>
      <w:r w:rsidRPr="004C717D">
        <w:rPr>
          <w:rFonts w:ascii="Arial" w:hAnsi="Arial" w:cs="Arial"/>
          <w:sz w:val="24"/>
        </w:rPr>
        <w:t>toute(s)</w:t>
      </w:r>
      <w:r w:rsidRPr="004C717D">
        <w:rPr>
          <w:rFonts w:ascii="Arial" w:hAnsi="Arial" w:cs="Arial"/>
          <w:spacing w:val="5"/>
          <w:sz w:val="24"/>
        </w:rPr>
        <w:t xml:space="preserve"> </w:t>
      </w:r>
      <w:r w:rsidRPr="004C717D">
        <w:rPr>
          <w:rFonts w:ascii="Arial" w:hAnsi="Arial" w:cs="Arial"/>
          <w:sz w:val="24"/>
        </w:rPr>
        <w:t>somme(s)</w:t>
      </w:r>
      <w:r w:rsidRPr="004C717D">
        <w:rPr>
          <w:rFonts w:ascii="Arial" w:hAnsi="Arial" w:cs="Arial"/>
          <w:spacing w:val="5"/>
          <w:sz w:val="24"/>
        </w:rPr>
        <w:t xml:space="preserve"> </w:t>
      </w:r>
      <w:r w:rsidRPr="004C717D">
        <w:rPr>
          <w:rFonts w:ascii="Arial" w:hAnsi="Arial" w:cs="Arial"/>
          <w:sz w:val="24"/>
        </w:rPr>
        <w:t>dans</w:t>
      </w:r>
      <w:r w:rsidRPr="004C717D">
        <w:rPr>
          <w:rFonts w:ascii="Arial" w:hAnsi="Arial" w:cs="Arial"/>
          <w:spacing w:val="5"/>
          <w:sz w:val="24"/>
        </w:rPr>
        <w:t xml:space="preserve"> </w:t>
      </w:r>
      <w:r w:rsidRPr="004C717D">
        <w:rPr>
          <w:rFonts w:ascii="Arial" w:hAnsi="Arial" w:cs="Arial"/>
          <w:sz w:val="24"/>
        </w:rPr>
        <w:t>les</w:t>
      </w:r>
      <w:r w:rsidRPr="004C717D">
        <w:rPr>
          <w:rFonts w:ascii="Arial" w:hAnsi="Arial" w:cs="Arial"/>
          <w:spacing w:val="5"/>
          <w:sz w:val="24"/>
        </w:rPr>
        <w:t xml:space="preserve"> </w:t>
      </w:r>
      <w:r w:rsidRPr="004C717D">
        <w:rPr>
          <w:rFonts w:ascii="Arial" w:hAnsi="Arial" w:cs="Arial"/>
          <w:sz w:val="24"/>
        </w:rPr>
        <w:t>limites</w:t>
      </w:r>
      <w:r w:rsidRPr="004C717D">
        <w:rPr>
          <w:rFonts w:ascii="Arial" w:hAnsi="Arial" w:cs="Arial"/>
          <w:spacing w:val="5"/>
          <w:sz w:val="24"/>
        </w:rPr>
        <w:t xml:space="preserve"> </w:t>
      </w:r>
      <w:r w:rsidRPr="004C717D">
        <w:rPr>
          <w:rFonts w:ascii="Arial" w:hAnsi="Arial" w:cs="Arial"/>
          <w:sz w:val="24"/>
        </w:rPr>
        <w:t>du</w:t>
      </w:r>
      <w:r w:rsidRPr="004C717D">
        <w:rPr>
          <w:rFonts w:ascii="Arial" w:hAnsi="Arial" w:cs="Arial"/>
          <w:spacing w:val="5"/>
          <w:sz w:val="24"/>
        </w:rPr>
        <w:t xml:space="preserve"> </w:t>
      </w:r>
      <w:r w:rsidRPr="004C717D">
        <w:rPr>
          <w:rFonts w:ascii="Arial" w:hAnsi="Arial" w:cs="Arial"/>
          <w:sz w:val="24"/>
        </w:rPr>
        <w:t>montant</w:t>
      </w:r>
      <w:r w:rsidRPr="004C717D">
        <w:rPr>
          <w:rFonts w:ascii="Arial" w:hAnsi="Arial" w:cs="Arial"/>
          <w:spacing w:val="5"/>
          <w:sz w:val="24"/>
        </w:rPr>
        <w:t xml:space="preserve"> </w:t>
      </w:r>
      <w:r w:rsidRPr="004C717D">
        <w:rPr>
          <w:rFonts w:ascii="Arial" w:hAnsi="Arial" w:cs="Arial"/>
          <w:sz w:val="24"/>
        </w:rPr>
        <w:t>égal</w:t>
      </w:r>
      <w:r w:rsidRPr="004C717D">
        <w:rPr>
          <w:rFonts w:ascii="Arial" w:hAnsi="Arial" w:cs="Arial"/>
          <w:spacing w:val="5"/>
          <w:sz w:val="24"/>
        </w:rPr>
        <w:t xml:space="preserve"> </w:t>
      </w:r>
      <w:r w:rsidRPr="004C717D">
        <w:rPr>
          <w:rFonts w:ascii="Arial" w:hAnsi="Arial" w:cs="Arial"/>
          <w:sz w:val="24"/>
        </w:rPr>
        <w:t>à</w:t>
      </w:r>
      <w:r w:rsidRPr="004C717D">
        <w:rPr>
          <w:rFonts w:ascii="Arial" w:hAnsi="Arial" w:cs="Arial"/>
          <w:spacing w:val="6"/>
          <w:sz w:val="24"/>
        </w:rPr>
        <w:t xml:space="preserve"> 10</w:t>
      </w:r>
      <w:r w:rsidRPr="004C717D">
        <w:rPr>
          <w:rFonts w:ascii="Arial" w:hAnsi="Arial" w:cs="Arial"/>
          <w:i/>
          <w:iCs/>
          <w:sz w:val="24"/>
        </w:rPr>
        <w:t xml:space="preserve">% </w:t>
      </w:r>
      <w:r w:rsidRPr="004C717D">
        <w:rPr>
          <w:rFonts w:ascii="Arial" w:hAnsi="Arial" w:cs="Arial"/>
          <w:sz w:val="24"/>
        </w:rPr>
        <w:t>du montant TTC cumulé des travaux figurant dans le décompte définitif, sans</w:t>
      </w:r>
      <w:r w:rsidR="00061633" w:rsidRPr="004C717D">
        <w:rPr>
          <w:rFonts w:ascii="Arial" w:hAnsi="Arial" w:cs="Arial"/>
          <w:sz w:val="24"/>
        </w:rPr>
        <w:t xml:space="preserve"> que le Maître d’ouvrage</w:t>
      </w:r>
      <w:r w:rsidRPr="004C717D">
        <w:rPr>
          <w:rFonts w:ascii="Arial" w:hAnsi="Arial" w:cs="Arial"/>
          <w:sz w:val="24"/>
        </w:rPr>
        <w:t xml:space="preserve"> ait</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prouver</w:t>
      </w:r>
      <w:r w:rsidRPr="004C717D">
        <w:rPr>
          <w:rFonts w:ascii="Arial" w:hAnsi="Arial" w:cs="Arial"/>
          <w:spacing w:val="8"/>
          <w:sz w:val="24"/>
        </w:rPr>
        <w:t xml:space="preserve"> </w:t>
      </w:r>
      <w:r w:rsidRPr="004C717D">
        <w:rPr>
          <w:rFonts w:ascii="Arial" w:hAnsi="Arial" w:cs="Arial"/>
          <w:sz w:val="24"/>
        </w:rPr>
        <w:t>ou</w:t>
      </w:r>
      <w:r w:rsidRPr="004C717D">
        <w:rPr>
          <w:rFonts w:ascii="Arial" w:hAnsi="Arial" w:cs="Arial"/>
          <w:spacing w:val="8"/>
          <w:sz w:val="24"/>
        </w:rPr>
        <w:t xml:space="preserve"> </w:t>
      </w:r>
      <w:r w:rsidRPr="004C717D">
        <w:rPr>
          <w:rFonts w:ascii="Arial" w:hAnsi="Arial" w:cs="Arial"/>
          <w:sz w:val="24"/>
        </w:rPr>
        <w:t>à</w:t>
      </w:r>
      <w:r w:rsidRPr="004C717D">
        <w:rPr>
          <w:rFonts w:ascii="Arial" w:hAnsi="Arial" w:cs="Arial"/>
          <w:spacing w:val="8"/>
          <w:sz w:val="24"/>
        </w:rPr>
        <w:t xml:space="preserve"> </w:t>
      </w:r>
      <w:r w:rsidRPr="004C717D">
        <w:rPr>
          <w:rFonts w:ascii="Arial" w:hAnsi="Arial" w:cs="Arial"/>
          <w:sz w:val="24"/>
        </w:rPr>
        <w:t>donner</w:t>
      </w:r>
      <w:r w:rsidRPr="004C717D">
        <w:rPr>
          <w:rFonts w:ascii="Arial" w:hAnsi="Arial" w:cs="Arial"/>
          <w:spacing w:val="8"/>
          <w:sz w:val="24"/>
        </w:rPr>
        <w:t xml:space="preserve"> </w:t>
      </w:r>
      <w:r w:rsidRPr="004C717D">
        <w:rPr>
          <w:rFonts w:ascii="Arial" w:hAnsi="Arial" w:cs="Arial"/>
          <w:sz w:val="24"/>
        </w:rPr>
        <w:t>les</w:t>
      </w:r>
      <w:r w:rsidRPr="004C717D">
        <w:rPr>
          <w:rFonts w:ascii="Arial" w:hAnsi="Arial" w:cs="Arial"/>
          <w:spacing w:val="8"/>
          <w:sz w:val="24"/>
        </w:rPr>
        <w:t xml:space="preserve"> </w:t>
      </w:r>
      <w:r w:rsidRPr="004C717D">
        <w:rPr>
          <w:rFonts w:ascii="Arial" w:hAnsi="Arial" w:cs="Arial"/>
          <w:sz w:val="24"/>
        </w:rPr>
        <w:t>raisons</w:t>
      </w:r>
      <w:r w:rsidRPr="004C717D">
        <w:rPr>
          <w:rFonts w:ascii="Arial" w:hAnsi="Arial" w:cs="Arial"/>
          <w:spacing w:val="8"/>
          <w:sz w:val="24"/>
        </w:rPr>
        <w:t xml:space="preserve"> </w:t>
      </w:r>
      <w:r w:rsidRPr="004C717D">
        <w:rPr>
          <w:rFonts w:ascii="Arial" w:hAnsi="Arial" w:cs="Arial"/>
          <w:sz w:val="24"/>
        </w:rPr>
        <w:t>ni</w:t>
      </w:r>
      <w:r w:rsidRPr="004C717D">
        <w:rPr>
          <w:rFonts w:ascii="Arial" w:hAnsi="Arial" w:cs="Arial"/>
          <w:spacing w:val="8"/>
          <w:sz w:val="24"/>
        </w:rPr>
        <w:t xml:space="preserve"> </w:t>
      </w:r>
      <w:r w:rsidRPr="004C717D">
        <w:rPr>
          <w:rFonts w:ascii="Arial" w:hAnsi="Arial" w:cs="Arial"/>
          <w:sz w:val="24"/>
        </w:rPr>
        <w:t>le</w:t>
      </w:r>
      <w:r w:rsidRPr="004C717D">
        <w:rPr>
          <w:rFonts w:ascii="Arial" w:hAnsi="Arial" w:cs="Arial"/>
          <w:spacing w:val="8"/>
          <w:sz w:val="24"/>
        </w:rPr>
        <w:t xml:space="preserve"> </w:t>
      </w:r>
      <w:r w:rsidRPr="004C717D">
        <w:rPr>
          <w:rFonts w:ascii="Arial" w:hAnsi="Arial" w:cs="Arial"/>
          <w:sz w:val="24"/>
        </w:rPr>
        <w:t>motif</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sa</w:t>
      </w:r>
      <w:r w:rsidRPr="004C717D">
        <w:rPr>
          <w:rFonts w:ascii="Arial" w:hAnsi="Arial" w:cs="Arial"/>
          <w:spacing w:val="8"/>
          <w:sz w:val="24"/>
        </w:rPr>
        <w:t xml:space="preserve"> </w:t>
      </w:r>
      <w:r w:rsidRPr="004C717D">
        <w:rPr>
          <w:rFonts w:ascii="Arial" w:hAnsi="Arial" w:cs="Arial"/>
          <w:sz w:val="24"/>
        </w:rPr>
        <w:t>demande</w:t>
      </w:r>
      <w:r w:rsidRPr="004C717D">
        <w:rPr>
          <w:rFonts w:ascii="Arial" w:hAnsi="Arial" w:cs="Arial"/>
          <w:spacing w:val="8"/>
          <w:sz w:val="24"/>
        </w:rPr>
        <w:t xml:space="preserve"> </w:t>
      </w:r>
      <w:r w:rsidRPr="004C717D">
        <w:rPr>
          <w:rFonts w:ascii="Arial" w:hAnsi="Arial" w:cs="Arial"/>
          <w:sz w:val="24"/>
        </w:rPr>
        <w:t>du</w:t>
      </w:r>
      <w:r w:rsidRPr="004C717D">
        <w:rPr>
          <w:rFonts w:ascii="Arial" w:hAnsi="Arial" w:cs="Arial"/>
          <w:spacing w:val="8"/>
          <w:sz w:val="24"/>
        </w:rPr>
        <w:t xml:space="preserve"> </w:t>
      </w:r>
      <w:r w:rsidRPr="004C717D">
        <w:rPr>
          <w:rFonts w:ascii="Arial" w:hAnsi="Arial" w:cs="Arial"/>
          <w:sz w:val="24"/>
        </w:rPr>
        <w:t>montant</w:t>
      </w:r>
      <w:r w:rsidRPr="004C717D">
        <w:rPr>
          <w:rFonts w:ascii="Arial" w:hAnsi="Arial" w:cs="Arial"/>
          <w:spacing w:val="8"/>
          <w:sz w:val="24"/>
        </w:rPr>
        <w:t xml:space="preserve"> </w:t>
      </w:r>
      <w:r w:rsidRPr="004C717D">
        <w:rPr>
          <w:rFonts w:ascii="Arial" w:hAnsi="Arial" w:cs="Arial"/>
          <w:sz w:val="24"/>
        </w:rPr>
        <w:t>de</w:t>
      </w:r>
      <w:r w:rsidRPr="004C717D">
        <w:rPr>
          <w:rFonts w:ascii="Arial" w:hAnsi="Arial" w:cs="Arial"/>
          <w:spacing w:val="8"/>
          <w:sz w:val="24"/>
        </w:rPr>
        <w:t xml:space="preserve"> </w:t>
      </w:r>
      <w:r w:rsidRPr="004C717D">
        <w:rPr>
          <w:rFonts w:ascii="Arial" w:hAnsi="Arial" w:cs="Arial"/>
          <w:sz w:val="24"/>
        </w:rPr>
        <w:t>la</w:t>
      </w:r>
      <w:r w:rsidRPr="004C717D">
        <w:rPr>
          <w:rFonts w:ascii="Arial" w:hAnsi="Arial" w:cs="Arial"/>
          <w:spacing w:val="8"/>
          <w:sz w:val="24"/>
        </w:rPr>
        <w:t xml:space="preserve"> </w:t>
      </w:r>
      <w:r w:rsidRPr="004C717D">
        <w:rPr>
          <w:rFonts w:ascii="Arial" w:hAnsi="Arial" w:cs="Arial"/>
          <w:sz w:val="24"/>
        </w:rPr>
        <w:t>somme indiquée</w:t>
      </w:r>
      <w:r w:rsidRPr="004C717D">
        <w:rPr>
          <w:rFonts w:ascii="Arial" w:hAnsi="Arial" w:cs="Arial"/>
          <w:spacing w:val="7"/>
          <w:sz w:val="24"/>
        </w:rPr>
        <w:t xml:space="preserve"> </w:t>
      </w:r>
      <w:r w:rsidRPr="004C717D">
        <w:rPr>
          <w:rFonts w:ascii="Arial" w:hAnsi="Arial" w:cs="Arial"/>
          <w:sz w:val="24"/>
        </w:rPr>
        <w:t>ci-dessus.</w:t>
      </w:r>
    </w:p>
    <w:p w14:paraId="23DB473C" w14:textId="77777777" w:rsidR="00F551C2" w:rsidRPr="004C717D" w:rsidRDefault="00F551C2" w:rsidP="00F551C2">
      <w:pPr>
        <w:widowControl w:val="0"/>
        <w:autoSpaceDE w:val="0"/>
        <w:jc w:val="both"/>
        <w:rPr>
          <w:rFonts w:ascii="Arial" w:hAnsi="Arial" w:cs="Arial"/>
          <w:sz w:val="12"/>
          <w:szCs w:val="8"/>
        </w:rPr>
      </w:pPr>
    </w:p>
    <w:p w14:paraId="2E488797" w14:textId="77777777" w:rsidR="00F551C2" w:rsidRPr="004C717D" w:rsidRDefault="00F551C2" w:rsidP="00F551C2">
      <w:pPr>
        <w:widowControl w:val="0"/>
        <w:autoSpaceDE w:val="0"/>
        <w:jc w:val="both"/>
        <w:rPr>
          <w:sz w:val="24"/>
        </w:rPr>
      </w:pPr>
      <w:r w:rsidRPr="004C717D">
        <w:rPr>
          <w:rFonts w:ascii="Arial" w:hAnsi="Arial" w:cs="Arial"/>
          <w:sz w:val="24"/>
        </w:rPr>
        <w:t>Nous convenons qu’aucun changement ou additif ou aucune autre modification au marché ne nous</w:t>
      </w:r>
      <w:r w:rsidRPr="004C717D">
        <w:rPr>
          <w:rFonts w:ascii="Arial" w:hAnsi="Arial" w:cs="Arial"/>
          <w:spacing w:val="16"/>
          <w:sz w:val="24"/>
        </w:rPr>
        <w:t xml:space="preserve"> </w:t>
      </w:r>
      <w:r w:rsidRPr="004C717D">
        <w:rPr>
          <w:rFonts w:ascii="Arial" w:hAnsi="Arial" w:cs="Arial"/>
          <w:sz w:val="24"/>
        </w:rPr>
        <w:t>libérera</w:t>
      </w:r>
      <w:r w:rsidRPr="004C717D">
        <w:rPr>
          <w:rFonts w:ascii="Arial" w:hAnsi="Arial" w:cs="Arial"/>
          <w:spacing w:val="16"/>
          <w:sz w:val="24"/>
        </w:rPr>
        <w:t xml:space="preserve"> </w:t>
      </w:r>
      <w:r w:rsidRPr="004C717D">
        <w:rPr>
          <w:rFonts w:ascii="Arial" w:hAnsi="Arial" w:cs="Arial"/>
          <w:sz w:val="24"/>
        </w:rPr>
        <w:t>d’une</w:t>
      </w:r>
      <w:r w:rsidRPr="004C717D">
        <w:rPr>
          <w:rFonts w:ascii="Arial" w:hAnsi="Arial" w:cs="Arial"/>
          <w:spacing w:val="16"/>
          <w:sz w:val="24"/>
        </w:rPr>
        <w:t xml:space="preserve"> </w:t>
      </w:r>
      <w:r w:rsidRPr="004C717D">
        <w:rPr>
          <w:rFonts w:ascii="Arial" w:hAnsi="Arial" w:cs="Arial"/>
          <w:sz w:val="24"/>
        </w:rPr>
        <w:t>obligation</w:t>
      </w:r>
      <w:r w:rsidRPr="004C717D">
        <w:rPr>
          <w:rFonts w:ascii="Arial" w:hAnsi="Arial" w:cs="Arial"/>
          <w:spacing w:val="16"/>
          <w:sz w:val="24"/>
        </w:rPr>
        <w:t xml:space="preserve"> </w:t>
      </w:r>
      <w:r w:rsidRPr="004C717D">
        <w:rPr>
          <w:rFonts w:ascii="Arial" w:hAnsi="Arial" w:cs="Arial"/>
          <w:sz w:val="24"/>
        </w:rPr>
        <w:t>quelconque</w:t>
      </w:r>
      <w:r w:rsidRPr="004C717D">
        <w:rPr>
          <w:rFonts w:ascii="Arial" w:hAnsi="Arial" w:cs="Arial"/>
          <w:spacing w:val="16"/>
          <w:sz w:val="24"/>
        </w:rPr>
        <w:t xml:space="preserve"> </w:t>
      </w:r>
      <w:r w:rsidRPr="004C717D">
        <w:rPr>
          <w:rFonts w:ascii="Arial" w:hAnsi="Arial" w:cs="Arial"/>
          <w:sz w:val="24"/>
        </w:rPr>
        <w:t>nous</w:t>
      </w:r>
      <w:r w:rsidRPr="004C717D">
        <w:rPr>
          <w:rFonts w:ascii="Arial" w:hAnsi="Arial" w:cs="Arial"/>
          <w:spacing w:val="16"/>
          <w:sz w:val="24"/>
        </w:rPr>
        <w:t xml:space="preserve"> </w:t>
      </w:r>
      <w:r w:rsidRPr="004C717D">
        <w:rPr>
          <w:rFonts w:ascii="Arial" w:hAnsi="Arial" w:cs="Arial"/>
          <w:sz w:val="24"/>
        </w:rPr>
        <w:t>incombant</w:t>
      </w:r>
      <w:r w:rsidRPr="004C717D">
        <w:rPr>
          <w:rFonts w:ascii="Arial" w:hAnsi="Arial" w:cs="Arial"/>
          <w:spacing w:val="16"/>
          <w:sz w:val="24"/>
        </w:rPr>
        <w:t xml:space="preserve"> </w:t>
      </w:r>
      <w:r w:rsidRPr="004C717D">
        <w:rPr>
          <w:rFonts w:ascii="Arial" w:hAnsi="Arial" w:cs="Arial"/>
          <w:sz w:val="24"/>
        </w:rPr>
        <w:t>en</w:t>
      </w:r>
      <w:r w:rsidRPr="004C717D">
        <w:rPr>
          <w:rFonts w:ascii="Arial" w:hAnsi="Arial" w:cs="Arial"/>
          <w:spacing w:val="16"/>
          <w:sz w:val="24"/>
        </w:rPr>
        <w:t xml:space="preserve"> </w:t>
      </w:r>
      <w:r w:rsidRPr="004C717D">
        <w:rPr>
          <w:rFonts w:ascii="Arial" w:hAnsi="Arial" w:cs="Arial"/>
          <w:sz w:val="24"/>
        </w:rPr>
        <w:t>vertu</w:t>
      </w:r>
      <w:r w:rsidRPr="004C717D">
        <w:rPr>
          <w:rFonts w:ascii="Arial" w:hAnsi="Arial" w:cs="Arial"/>
          <w:spacing w:val="16"/>
          <w:sz w:val="24"/>
        </w:rPr>
        <w:t xml:space="preserve"> </w:t>
      </w:r>
      <w:r w:rsidRPr="004C717D">
        <w:rPr>
          <w:rFonts w:ascii="Arial" w:hAnsi="Arial" w:cs="Arial"/>
          <w:sz w:val="24"/>
        </w:rPr>
        <w:t>de</w:t>
      </w:r>
      <w:r w:rsidRPr="004C717D">
        <w:rPr>
          <w:rFonts w:ascii="Arial" w:hAnsi="Arial" w:cs="Arial"/>
          <w:spacing w:val="16"/>
          <w:sz w:val="24"/>
        </w:rPr>
        <w:t xml:space="preserve"> </w:t>
      </w:r>
      <w:r w:rsidRPr="004C717D">
        <w:rPr>
          <w:rFonts w:ascii="Arial" w:hAnsi="Arial" w:cs="Arial"/>
          <w:sz w:val="24"/>
        </w:rPr>
        <w:t>la</w:t>
      </w:r>
      <w:r w:rsidRPr="004C717D">
        <w:rPr>
          <w:rFonts w:ascii="Arial" w:hAnsi="Arial" w:cs="Arial"/>
          <w:spacing w:val="16"/>
          <w:sz w:val="24"/>
        </w:rPr>
        <w:t xml:space="preserve"> </w:t>
      </w:r>
      <w:r w:rsidRPr="004C717D">
        <w:rPr>
          <w:rFonts w:ascii="Arial" w:hAnsi="Arial" w:cs="Arial"/>
          <w:sz w:val="24"/>
        </w:rPr>
        <w:t>présente</w:t>
      </w:r>
      <w:r w:rsidRPr="004C717D">
        <w:rPr>
          <w:rFonts w:ascii="Arial" w:hAnsi="Arial" w:cs="Arial"/>
          <w:spacing w:val="16"/>
          <w:sz w:val="24"/>
        </w:rPr>
        <w:t xml:space="preserve"> </w:t>
      </w:r>
      <w:r w:rsidRPr="004C717D">
        <w:rPr>
          <w:rFonts w:ascii="Arial" w:hAnsi="Arial" w:cs="Arial"/>
          <w:sz w:val="24"/>
        </w:rPr>
        <w:t>garantie</w:t>
      </w:r>
      <w:r w:rsidRPr="004C717D">
        <w:rPr>
          <w:rFonts w:ascii="Arial" w:hAnsi="Arial" w:cs="Arial"/>
          <w:spacing w:val="16"/>
          <w:sz w:val="24"/>
        </w:rPr>
        <w:t xml:space="preserve"> </w:t>
      </w:r>
      <w:r w:rsidRPr="004C717D">
        <w:rPr>
          <w:rFonts w:ascii="Arial" w:hAnsi="Arial" w:cs="Arial"/>
          <w:sz w:val="24"/>
        </w:rPr>
        <w:t>et</w:t>
      </w:r>
      <w:r w:rsidRPr="004C717D">
        <w:rPr>
          <w:rFonts w:ascii="Arial" w:hAnsi="Arial" w:cs="Arial"/>
          <w:spacing w:val="16"/>
          <w:sz w:val="24"/>
        </w:rPr>
        <w:t xml:space="preserve"> </w:t>
      </w:r>
      <w:r w:rsidRPr="004C717D">
        <w:rPr>
          <w:rFonts w:ascii="Arial" w:hAnsi="Arial" w:cs="Arial"/>
          <w:sz w:val="24"/>
        </w:rPr>
        <w:t>nous dérogeons</w:t>
      </w:r>
      <w:r w:rsidRPr="004C717D">
        <w:rPr>
          <w:rFonts w:ascii="Arial" w:hAnsi="Arial" w:cs="Arial"/>
          <w:spacing w:val="7"/>
          <w:sz w:val="24"/>
        </w:rPr>
        <w:t xml:space="preserve"> </w:t>
      </w:r>
      <w:r w:rsidRPr="004C717D">
        <w:rPr>
          <w:rFonts w:ascii="Arial" w:hAnsi="Arial" w:cs="Arial"/>
          <w:sz w:val="24"/>
        </w:rPr>
        <w:t>par</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présente</w:t>
      </w:r>
      <w:r w:rsidRPr="004C717D">
        <w:rPr>
          <w:rFonts w:ascii="Arial" w:hAnsi="Arial" w:cs="Arial"/>
          <w:spacing w:val="7"/>
          <w:sz w:val="24"/>
        </w:rPr>
        <w:t xml:space="preserve"> </w:t>
      </w:r>
      <w:r w:rsidRPr="004C717D">
        <w:rPr>
          <w:rFonts w:ascii="Arial" w:hAnsi="Arial" w:cs="Arial"/>
          <w:sz w:val="24"/>
        </w:rPr>
        <w:t>à</w:t>
      </w:r>
      <w:r w:rsidRPr="004C717D">
        <w:rPr>
          <w:rFonts w:ascii="Arial" w:hAnsi="Arial" w:cs="Arial"/>
          <w:spacing w:val="7"/>
          <w:sz w:val="24"/>
        </w:rPr>
        <w:t xml:space="preserve"> </w:t>
      </w:r>
      <w:r w:rsidRPr="004C717D">
        <w:rPr>
          <w:rFonts w:ascii="Arial" w:hAnsi="Arial" w:cs="Arial"/>
          <w:sz w:val="24"/>
        </w:rPr>
        <w:t>la</w:t>
      </w:r>
      <w:r w:rsidRPr="004C717D">
        <w:rPr>
          <w:rFonts w:ascii="Arial" w:hAnsi="Arial" w:cs="Arial"/>
          <w:spacing w:val="7"/>
          <w:sz w:val="24"/>
        </w:rPr>
        <w:t xml:space="preserve"> </w:t>
      </w:r>
      <w:r w:rsidRPr="004C717D">
        <w:rPr>
          <w:rFonts w:ascii="Arial" w:hAnsi="Arial" w:cs="Arial"/>
          <w:sz w:val="24"/>
        </w:rPr>
        <w:t>notification</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toute</w:t>
      </w:r>
      <w:r w:rsidRPr="004C717D">
        <w:rPr>
          <w:rFonts w:ascii="Arial" w:hAnsi="Arial" w:cs="Arial"/>
          <w:spacing w:val="7"/>
          <w:sz w:val="24"/>
        </w:rPr>
        <w:t xml:space="preserve"> </w:t>
      </w:r>
      <w:r w:rsidRPr="004C717D">
        <w:rPr>
          <w:rFonts w:ascii="Arial" w:hAnsi="Arial" w:cs="Arial"/>
          <w:sz w:val="24"/>
        </w:rPr>
        <w:t>modification,</w:t>
      </w:r>
      <w:r w:rsidRPr="004C717D">
        <w:rPr>
          <w:rFonts w:ascii="Arial" w:hAnsi="Arial" w:cs="Arial"/>
          <w:spacing w:val="7"/>
          <w:sz w:val="24"/>
        </w:rPr>
        <w:t xml:space="preserve"> </w:t>
      </w:r>
      <w:r w:rsidRPr="004C717D">
        <w:rPr>
          <w:rFonts w:ascii="Arial" w:hAnsi="Arial" w:cs="Arial"/>
          <w:sz w:val="24"/>
        </w:rPr>
        <w:t>additif</w:t>
      </w:r>
      <w:r w:rsidRPr="004C717D">
        <w:rPr>
          <w:rFonts w:ascii="Arial" w:hAnsi="Arial" w:cs="Arial"/>
          <w:spacing w:val="7"/>
          <w:sz w:val="24"/>
        </w:rPr>
        <w:t xml:space="preserve"> </w:t>
      </w:r>
      <w:r w:rsidRPr="004C717D">
        <w:rPr>
          <w:rFonts w:ascii="Arial" w:hAnsi="Arial" w:cs="Arial"/>
          <w:sz w:val="24"/>
        </w:rPr>
        <w:t>ou</w:t>
      </w:r>
      <w:r w:rsidRPr="004C717D">
        <w:rPr>
          <w:rFonts w:ascii="Arial" w:hAnsi="Arial" w:cs="Arial"/>
          <w:spacing w:val="7"/>
          <w:sz w:val="24"/>
        </w:rPr>
        <w:t xml:space="preserve"> </w:t>
      </w:r>
      <w:r w:rsidRPr="004C717D">
        <w:rPr>
          <w:rFonts w:ascii="Arial" w:hAnsi="Arial" w:cs="Arial"/>
          <w:sz w:val="24"/>
        </w:rPr>
        <w:t>changement.</w:t>
      </w:r>
    </w:p>
    <w:p w14:paraId="2F866793" w14:textId="77777777" w:rsidR="00F551C2" w:rsidRPr="004C717D" w:rsidRDefault="00F551C2" w:rsidP="00F551C2">
      <w:pPr>
        <w:widowControl w:val="0"/>
        <w:autoSpaceDE w:val="0"/>
        <w:jc w:val="both"/>
        <w:rPr>
          <w:rFonts w:ascii="Arial" w:hAnsi="Arial" w:cs="Arial"/>
          <w:sz w:val="12"/>
          <w:szCs w:val="8"/>
        </w:rPr>
      </w:pPr>
    </w:p>
    <w:p w14:paraId="52404353"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3"/>
          <w:sz w:val="24"/>
        </w:rPr>
        <w:t xml:space="preserve"> </w:t>
      </w:r>
      <w:r w:rsidRPr="004C717D">
        <w:rPr>
          <w:rFonts w:ascii="Arial" w:hAnsi="Arial" w:cs="Arial"/>
          <w:sz w:val="24"/>
        </w:rPr>
        <w:t>présente</w:t>
      </w:r>
      <w:r w:rsidRPr="004C717D">
        <w:rPr>
          <w:rFonts w:ascii="Arial" w:hAnsi="Arial" w:cs="Arial"/>
          <w:spacing w:val="3"/>
          <w:sz w:val="24"/>
        </w:rPr>
        <w:t xml:space="preserve"> </w:t>
      </w:r>
      <w:r w:rsidRPr="004C717D">
        <w:rPr>
          <w:rFonts w:ascii="Arial" w:hAnsi="Arial" w:cs="Arial"/>
          <w:sz w:val="24"/>
        </w:rPr>
        <w:t>garantie</w:t>
      </w:r>
      <w:r w:rsidRPr="004C717D">
        <w:rPr>
          <w:rFonts w:ascii="Arial" w:hAnsi="Arial" w:cs="Arial"/>
          <w:spacing w:val="3"/>
          <w:sz w:val="24"/>
        </w:rPr>
        <w:t xml:space="preserve"> </w:t>
      </w:r>
      <w:r w:rsidRPr="004C717D">
        <w:rPr>
          <w:rFonts w:ascii="Arial" w:hAnsi="Arial" w:cs="Arial"/>
          <w:sz w:val="24"/>
        </w:rPr>
        <w:t>entre</w:t>
      </w:r>
      <w:r w:rsidRPr="004C717D">
        <w:rPr>
          <w:rFonts w:ascii="Arial" w:hAnsi="Arial" w:cs="Arial"/>
          <w:spacing w:val="3"/>
          <w:sz w:val="24"/>
        </w:rPr>
        <w:t xml:space="preserve"> </w:t>
      </w:r>
      <w:r w:rsidRPr="004C717D">
        <w:rPr>
          <w:rFonts w:ascii="Arial" w:hAnsi="Arial" w:cs="Arial"/>
          <w:sz w:val="24"/>
        </w:rPr>
        <w:t>en</w:t>
      </w:r>
      <w:r w:rsidRPr="004C717D">
        <w:rPr>
          <w:rFonts w:ascii="Arial" w:hAnsi="Arial" w:cs="Arial"/>
          <w:spacing w:val="3"/>
          <w:sz w:val="24"/>
        </w:rPr>
        <w:t xml:space="preserve"> </w:t>
      </w:r>
      <w:r w:rsidRPr="004C717D">
        <w:rPr>
          <w:rFonts w:ascii="Arial" w:hAnsi="Arial" w:cs="Arial"/>
          <w:sz w:val="24"/>
        </w:rPr>
        <w:t>vigueur</w:t>
      </w:r>
      <w:r w:rsidRPr="004C717D">
        <w:rPr>
          <w:rFonts w:ascii="Arial" w:hAnsi="Arial" w:cs="Arial"/>
          <w:spacing w:val="3"/>
          <w:sz w:val="24"/>
        </w:rPr>
        <w:t xml:space="preserve"> </w:t>
      </w:r>
      <w:r w:rsidRPr="004C717D">
        <w:rPr>
          <w:rFonts w:ascii="Arial" w:hAnsi="Arial" w:cs="Arial"/>
          <w:sz w:val="24"/>
        </w:rPr>
        <w:t>dès</w:t>
      </w:r>
      <w:r w:rsidRPr="004C717D">
        <w:rPr>
          <w:rFonts w:ascii="Arial" w:hAnsi="Arial" w:cs="Arial"/>
          <w:spacing w:val="3"/>
          <w:sz w:val="24"/>
        </w:rPr>
        <w:t xml:space="preserve"> </w:t>
      </w:r>
      <w:r w:rsidRPr="004C717D">
        <w:rPr>
          <w:rFonts w:ascii="Arial" w:hAnsi="Arial" w:cs="Arial"/>
          <w:sz w:val="24"/>
        </w:rPr>
        <w:t>sa</w:t>
      </w:r>
      <w:r w:rsidRPr="004C717D">
        <w:rPr>
          <w:rFonts w:ascii="Arial" w:hAnsi="Arial" w:cs="Arial"/>
          <w:spacing w:val="3"/>
          <w:sz w:val="24"/>
        </w:rPr>
        <w:t xml:space="preserve"> </w:t>
      </w:r>
      <w:r w:rsidRPr="004C717D">
        <w:rPr>
          <w:rFonts w:ascii="Arial" w:hAnsi="Arial" w:cs="Arial"/>
          <w:sz w:val="24"/>
        </w:rPr>
        <w:t>signature.</w:t>
      </w:r>
      <w:r w:rsidRPr="004C717D">
        <w:rPr>
          <w:rFonts w:ascii="Arial" w:hAnsi="Arial" w:cs="Arial"/>
          <w:spacing w:val="3"/>
          <w:sz w:val="24"/>
        </w:rPr>
        <w:t xml:space="preserve"> </w:t>
      </w:r>
      <w:r w:rsidRPr="004C717D">
        <w:rPr>
          <w:rFonts w:ascii="Arial" w:hAnsi="Arial" w:cs="Arial"/>
          <w:sz w:val="24"/>
        </w:rPr>
        <w:t>Elle</w:t>
      </w:r>
      <w:r w:rsidRPr="004C717D">
        <w:rPr>
          <w:rFonts w:ascii="Arial" w:hAnsi="Arial" w:cs="Arial"/>
          <w:spacing w:val="3"/>
          <w:sz w:val="24"/>
        </w:rPr>
        <w:t xml:space="preserve"> </w:t>
      </w:r>
      <w:r w:rsidRPr="004C717D">
        <w:rPr>
          <w:rFonts w:ascii="Arial" w:hAnsi="Arial" w:cs="Arial"/>
          <w:sz w:val="24"/>
        </w:rPr>
        <w:t>sera</w:t>
      </w:r>
      <w:r w:rsidRPr="004C717D">
        <w:rPr>
          <w:rFonts w:ascii="Arial" w:hAnsi="Arial" w:cs="Arial"/>
          <w:spacing w:val="3"/>
          <w:sz w:val="24"/>
        </w:rPr>
        <w:t xml:space="preserve"> </w:t>
      </w:r>
      <w:r w:rsidRPr="004C717D">
        <w:rPr>
          <w:rFonts w:ascii="Arial" w:hAnsi="Arial" w:cs="Arial"/>
          <w:sz w:val="24"/>
        </w:rPr>
        <w:t>libérée</w:t>
      </w:r>
      <w:r w:rsidRPr="004C717D">
        <w:rPr>
          <w:rFonts w:ascii="Arial" w:hAnsi="Arial" w:cs="Arial"/>
          <w:spacing w:val="3"/>
          <w:sz w:val="24"/>
        </w:rPr>
        <w:t xml:space="preserve"> </w:t>
      </w:r>
      <w:r w:rsidRPr="004C717D">
        <w:rPr>
          <w:rFonts w:ascii="Arial" w:hAnsi="Arial" w:cs="Arial"/>
          <w:sz w:val="24"/>
        </w:rPr>
        <w:t>dans</w:t>
      </w:r>
      <w:r w:rsidRPr="004C717D">
        <w:rPr>
          <w:rFonts w:ascii="Arial" w:hAnsi="Arial" w:cs="Arial"/>
          <w:spacing w:val="3"/>
          <w:sz w:val="24"/>
        </w:rPr>
        <w:t xml:space="preserve"> </w:t>
      </w:r>
      <w:r w:rsidRPr="004C717D">
        <w:rPr>
          <w:rFonts w:ascii="Arial" w:hAnsi="Arial" w:cs="Arial"/>
          <w:sz w:val="24"/>
        </w:rPr>
        <w:t>un</w:t>
      </w:r>
      <w:r w:rsidRPr="004C717D">
        <w:rPr>
          <w:rFonts w:ascii="Arial" w:hAnsi="Arial" w:cs="Arial"/>
          <w:spacing w:val="3"/>
          <w:sz w:val="24"/>
        </w:rPr>
        <w:t xml:space="preserve"> </w:t>
      </w:r>
      <w:r w:rsidRPr="004C717D">
        <w:rPr>
          <w:rFonts w:ascii="Arial" w:hAnsi="Arial" w:cs="Arial"/>
          <w:sz w:val="24"/>
        </w:rPr>
        <w:t>délai</w:t>
      </w:r>
      <w:r w:rsidRPr="004C717D">
        <w:rPr>
          <w:rFonts w:ascii="Arial" w:hAnsi="Arial" w:cs="Arial"/>
          <w:spacing w:val="3"/>
          <w:sz w:val="24"/>
        </w:rPr>
        <w:t xml:space="preserve"> </w:t>
      </w:r>
      <w:r w:rsidRPr="004C717D">
        <w:rPr>
          <w:rFonts w:ascii="Arial" w:hAnsi="Arial" w:cs="Arial"/>
          <w:sz w:val="24"/>
        </w:rPr>
        <w:t>de</w:t>
      </w:r>
      <w:r w:rsidRPr="004C717D">
        <w:rPr>
          <w:rFonts w:ascii="Arial" w:hAnsi="Arial" w:cs="Arial"/>
          <w:spacing w:val="3"/>
          <w:sz w:val="24"/>
        </w:rPr>
        <w:t xml:space="preserve"> </w:t>
      </w:r>
      <w:r w:rsidRPr="004C717D">
        <w:rPr>
          <w:rFonts w:ascii="Arial" w:hAnsi="Arial" w:cs="Arial"/>
          <w:sz w:val="24"/>
        </w:rPr>
        <w:t>trente</w:t>
      </w:r>
      <w:r w:rsidRPr="004C717D">
        <w:rPr>
          <w:rFonts w:ascii="Arial" w:hAnsi="Arial" w:cs="Arial"/>
          <w:spacing w:val="3"/>
          <w:sz w:val="24"/>
        </w:rPr>
        <w:t xml:space="preserve"> </w:t>
      </w:r>
      <w:r w:rsidRPr="004C717D">
        <w:rPr>
          <w:rFonts w:ascii="Arial" w:hAnsi="Arial" w:cs="Arial"/>
          <w:sz w:val="24"/>
        </w:rPr>
        <w:t>(30) jours</w:t>
      </w:r>
      <w:r w:rsidRPr="004C717D">
        <w:rPr>
          <w:rFonts w:ascii="Arial" w:hAnsi="Arial" w:cs="Arial"/>
          <w:spacing w:val="2"/>
          <w:sz w:val="24"/>
        </w:rPr>
        <w:t xml:space="preserve"> </w:t>
      </w:r>
      <w:r w:rsidRPr="004C717D">
        <w:rPr>
          <w:rFonts w:ascii="Arial" w:hAnsi="Arial" w:cs="Arial"/>
          <w:sz w:val="24"/>
        </w:rPr>
        <w:t>à</w:t>
      </w:r>
      <w:r w:rsidRPr="004C717D">
        <w:rPr>
          <w:rFonts w:ascii="Arial" w:hAnsi="Arial" w:cs="Arial"/>
          <w:spacing w:val="2"/>
          <w:sz w:val="24"/>
        </w:rPr>
        <w:t xml:space="preserve"> </w:t>
      </w:r>
      <w:r w:rsidRPr="004C717D">
        <w:rPr>
          <w:rFonts w:ascii="Arial" w:hAnsi="Arial" w:cs="Arial"/>
          <w:sz w:val="24"/>
        </w:rPr>
        <w:t>compter</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la</w:t>
      </w:r>
      <w:r w:rsidRPr="004C717D">
        <w:rPr>
          <w:rFonts w:ascii="Arial" w:hAnsi="Arial" w:cs="Arial"/>
          <w:spacing w:val="2"/>
          <w:sz w:val="24"/>
        </w:rPr>
        <w:t xml:space="preserve"> </w:t>
      </w:r>
      <w:r w:rsidRPr="004C717D">
        <w:rPr>
          <w:rFonts w:ascii="Arial" w:hAnsi="Arial" w:cs="Arial"/>
          <w:sz w:val="24"/>
        </w:rPr>
        <w:t>date</w:t>
      </w:r>
      <w:r w:rsidRPr="004C717D">
        <w:rPr>
          <w:rFonts w:ascii="Arial" w:hAnsi="Arial" w:cs="Arial"/>
          <w:spacing w:val="2"/>
          <w:sz w:val="24"/>
        </w:rPr>
        <w:t xml:space="preserve"> </w:t>
      </w:r>
      <w:r w:rsidRPr="004C717D">
        <w:rPr>
          <w:rFonts w:ascii="Arial" w:hAnsi="Arial" w:cs="Arial"/>
          <w:sz w:val="24"/>
        </w:rPr>
        <w:t>de</w:t>
      </w:r>
      <w:r w:rsidRPr="004C717D">
        <w:rPr>
          <w:rFonts w:ascii="Arial" w:hAnsi="Arial" w:cs="Arial"/>
          <w:spacing w:val="2"/>
          <w:sz w:val="24"/>
        </w:rPr>
        <w:t xml:space="preserve"> </w:t>
      </w:r>
      <w:r w:rsidRPr="004C717D">
        <w:rPr>
          <w:rFonts w:ascii="Arial" w:hAnsi="Arial" w:cs="Arial"/>
          <w:sz w:val="24"/>
        </w:rPr>
        <w:t>réception</w:t>
      </w:r>
      <w:r w:rsidRPr="004C717D">
        <w:rPr>
          <w:rFonts w:ascii="Arial" w:hAnsi="Arial" w:cs="Arial"/>
          <w:spacing w:val="2"/>
          <w:sz w:val="24"/>
        </w:rPr>
        <w:t xml:space="preserve"> </w:t>
      </w:r>
      <w:r w:rsidRPr="004C717D">
        <w:rPr>
          <w:rFonts w:ascii="Arial" w:hAnsi="Arial" w:cs="Arial"/>
          <w:sz w:val="24"/>
        </w:rPr>
        <w:t>définitive</w:t>
      </w:r>
      <w:r w:rsidRPr="004C717D">
        <w:rPr>
          <w:rFonts w:ascii="Arial" w:hAnsi="Arial" w:cs="Arial"/>
          <w:spacing w:val="2"/>
          <w:sz w:val="24"/>
        </w:rPr>
        <w:t xml:space="preserve"> </w:t>
      </w:r>
      <w:r w:rsidRPr="004C717D">
        <w:rPr>
          <w:rFonts w:ascii="Arial" w:hAnsi="Arial" w:cs="Arial"/>
          <w:sz w:val="24"/>
        </w:rPr>
        <w:t>des</w:t>
      </w:r>
      <w:r w:rsidRPr="004C717D">
        <w:rPr>
          <w:rFonts w:ascii="Arial" w:hAnsi="Arial" w:cs="Arial"/>
          <w:spacing w:val="2"/>
          <w:sz w:val="24"/>
        </w:rPr>
        <w:t xml:space="preserve"> </w:t>
      </w:r>
      <w:r w:rsidRPr="004C717D">
        <w:rPr>
          <w:rFonts w:ascii="Arial" w:hAnsi="Arial" w:cs="Arial"/>
          <w:sz w:val="24"/>
        </w:rPr>
        <w:t>travaux,</w:t>
      </w:r>
      <w:r w:rsidRPr="004C717D">
        <w:rPr>
          <w:rFonts w:ascii="Arial" w:hAnsi="Arial" w:cs="Arial"/>
          <w:spacing w:val="2"/>
          <w:sz w:val="24"/>
        </w:rPr>
        <w:t xml:space="preserve"> </w:t>
      </w:r>
      <w:r w:rsidRPr="004C717D">
        <w:rPr>
          <w:rFonts w:ascii="Arial" w:hAnsi="Arial" w:cs="Arial"/>
          <w:sz w:val="24"/>
        </w:rPr>
        <w:t>et</w:t>
      </w:r>
      <w:r w:rsidRPr="004C717D">
        <w:rPr>
          <w:rFonts w:ascii="Arial" w:hAnsi="Arial" w:cs="Arial"/>
          <w:spacing w:val="2"/>
          <w:sz w:val="24"/>
        </w:rPr>
        <w:t xml:space="preserve"> </w:t>
      </w:r>
      <w:r w:rsidRPr="004C717D">
        <w:rPr>
          <w:rFonts w:ascii="Arial" w:hAnsi="Arial" w:cs="Arial"/>
          <w:sz w:val="24"/>
        </w:rPr>
        <w:t>sur</w:t>
      </w:r>
      <w:r w:rsidRPr="004C717D">
        <w:rPr>
          <w:rFonts w:ascii="Arial" w:hAnsi="Arial" w:cs="Arial"/>
          <w:spacing w:val="2"/>
          <w:sz w:val="24"/>
        </w:rPr>
        <w:t xml:space="preserve"> </w:t>
      </w:r>
      <w:r w:rsidRPr="004C717D">
        <w:rPr>
          <w:rFonts w:ascii="Arial" w:hAnsi="Arial" w:cs="Arial"/>
          <w:sz w:val="24"/>
        </w:rPr>
        <w:t>mainlevée</w:t>
      </w:r>
      <w:r w:rsidRPr="004C717D">
        <w:rPr>
          <w:rFonts w:ascii="Arial" w:hAnsi="Arial" w:cs="Arial"/>
          <w:spacing w:val="2"/>
          <w:sz w:val="24"/>
        </w:rPr>
        <w:t xml:space="preserve"> </w:t>
      </w:r>
      <w:r w:rsidRPr="004C717D">
        <w:rPr>
          <w:rFonts w:ascii="Arial" w:hAnsi="Arial" w:cs="Arial"/>
          <w:sz w:val="24"/>
        </w:rPr>
        <w:t>délivrée</w:t>
      </w:r>
      <w:r w:rsidRPr="004C717D">
        <w:rPr>
          <w:rFonts w:ascii="Arial" w:hAnsi="Arial" w:cs="Arial"/>
          <w:spacing w:val="2"/>
          <w:sz w:val="24"/>
        </w:rPr>
        <w:t xml:space="preserve"> </w:t>
      </w:r>
      <w:r w:rsidRPr="004C717D">
        <w:rPr>
          <w:rFonts w:ascii="Arial" w:hAnsi="Arial" w:cs="Arial"/>
          <w:sz w:val="24"/>
        </w:rPr>
        <w:t>par</w:t>
      </w:r>
      <w:r w:rsidRPr="004C717D">
        <w:rPr>
          <w:rFonts w:ascii="Arial" w:hAnsi="Arial" w:cs="Arial"/>
          <w:spacing w:val="2"/>
          <w:sz w:val="24"/>
        </w:rPr>
        <w:t xml:space="preserve"> </w:t>
      </w:r>
      <w:r w:rsidR="00061633" w:rsidRPr="004C717D">
        <w:rPr>
          <w:rFonts w:ascii="Arial" w:hAnsi="Arial" w:cs="Arial"/>
          <w:sz w:val="24"/>
        </w:rPr>
        <w:t>le Maître d’ouvrage</w:t>
      </w:r>
      <w:r w:rsidRPr="004C717D">
        <w:rPr>
          <w:rFonts w:ascii="Arial" w:hAnsi="Arial" w:cs="Arial"/>
          <w:sz w:val="24"/>
        </w:rPr>
        <w:t xml:space="preserve"> ou par l’Autorité contractante.</w:t>
      </w:r>
    </w:p>
    <w:p w14:paraId="0663A797" w14:textId="77777777" w:rsidR="00F551C2" w:rsidRPr="004C717D" w:rsidRDefault="00F551C2" w:rsidP="00F551C2">
      <w:pPr>
        <w:widowControl w:val="0"/>
        <w:autoSpaceDE w:val="0"/>
        <w:jc w:val="both"/>
        <w:rPr>
          <w:rFonts w:ascii="Arial" w:hAnsi="Arial" w:cs="Arial"/>
          <w:sz w:val="12"/>
          <w:szCs w:val="8"/>
        </w:rPr>
      </w:pPr>
    </w:p>
    <w:p w14:paraId="3820F691" w14:textId="77777777" w:rsidR="00F551C2" w:rsidRPr="004C717D" w:rsidRDefault="00F551C2" w:rsidP="00F551C2">
      <w:pPr>
        <w:widowControl w:val="0"/>
        <w:autoSpaceDE w:val="0"/>
        <w:jc w:val="both"/>
        <w:rPr>
          <w:sz w:val="24"/>
        </w:rPr>
      </w:pPr>
      <w:r w:rsidRPr="004C717D">
        <w:rPr>
          <w:rFonts w:ascii="Arial" w:hAnsi="Arial" w:cs="Arial"/>
          <w:sz w:val="24"/>
        </w:rPr>
        <w:t>Toute demande de pai</w:t>
      </w:r>
      <w:r w:rsidR="00E03559" w:rsidRPr="004C717D">
        <w:rPr>
          <w:rFonts w:ascii="Arial" w:hAnsi="Arial" w:cs="Arial"/>
          <w:sz w:val="24"/>
        </w:rPr>
        <w:t>ement formulée par le Maître d’O</w:t>
      </w:r>
      <w:r w:rsidR="00061633" w:rsidRPr="004C717D">
        <w:rPr>
          <w:rFonts w:ascii="Arial" w:hAnsi="Arial" w:cs="Arial"/>
          <w:sz w:val="24"/>
        </w:rPr>
        <w:t>uvrage</w:t>
      </w:r>
      <w:r w:rsidRPr="004C717D">
        <w:rPr>
          <w:rFonts w:ascii="Arial" w:hAnsi="Arial" w:cs="Arial"/>
          <w:sz w:val="24"/>
        </w:rPr>
        <w:t xml:space="preserve"> ou par l’Autorité contractante au titre de la présente garantie devra</w:t>
      </w:r>
      <w:r w:rsidRPr="004C717D">
        <w:rPr>
          <w:rFonts w:ascii="Arial" w:hAnsi="Arial" w:cs="Arial"/>
          <w:spacing w:val="6"/>
          <w:sz w:val="24"/>
        </w:rPr>
        <w:t xml:space="preserve"> </w:t>
      </w:r>
      <w:r w:rsidRPr="004C717D">
        <w:rPr>
          <w:rFonts w:ascii="Arial" w:hAnsi="Arial" w:cs="Arial"/>
          <w:sz w:val="24"/>
        </w:rPr>
        <w:t>être</w:t>
      </w:r>
      <w:r w:rsidRPr="004C717D">
        <w:rPr>
          <w:rFonts w:ascii="Arial" w:hAnsi="Arial" w:cs="Arial"/>
          <w:spacing w:val="6"/>
          <w:sz w:val="24"/>
        </w:rPr>
        <w:t xml:space="preserve"> </w:t>
      </w:r>
      <w:r w:rsidRPr="004C717D">
        <w:rPr>
          <w:rFonts w:ascii="Arial" w:hAnsi="Arial" w:cs="Arial"/>
          <w:sz w:val="24"/>
        </w:rPr>
        <w:t>faite</w:t>
      </w:r>
      <w:r w:rsidRPr="004C717D">
        <w:rPr>
          <w:rFonts w:ascii="Arial" w:hAnsi="Arial" w:cs="Arial"/>
          <w:spacing w:val="6"/>
          <w:sz w:val="24"/>
        </w:rPr>
        <w:t xml:space="preserve"> </w:t>
      </w:r>
      <w:r w:rsidRPr="004C717D">
        <w:rPr>
          <w:rFonts w:ascii="Arial" w:hAnsi="Arial" w:cs="Arial"/>
          <w:sz w:val="24"/>
        </w:rPr>
        <w:t>par</w:t>
      </w:r>
      <w:r w:rsidRPr="004C717D">
        <w:rPr>
          <w:rFonts w:ascii="Arial" w:hAnsi="Arial" w:cs="Arial"/>
          <w:spacing w:val="6"/>
          <w:sz w:val="24"/>
        </w:rPr>
        <w:t xml:space="preserve"> </w:t>
      </w:r>
      <w:r w:rsidRPr="004C717D">
        <w:rPr>
          <w:rFonts w:ascii="Arial" w:hAnsi="Arial" w:cs="Arial"/>
          <w:sz w:val="24"/>
        </w:rPr>
        <w:t>lettre</w:t>
      </w:r>
      <w:r w:rsidRPr="004C717D">
        <w:rPr>
          <w:rFonts w:ascii="Arial" w:hAnsi="Arial" w:cs="Arial"/>
          <w:spacing w:val="6"/>
          <w:sz w:val="24"/>
        </w:rPr>
        <w:t xml:space="preserve"> </w:t>
      </w:r>
      <w:r w:rsidRPr="004C717D">
        <w:rPr>
          <w:rFonts w:ascii="Arial" w:hAnsi="Arial" w:cs="Arial"/>
          <w:sz w:val="24"/>
        </w:rPr>
        <w:t>recommandée</w:t>
      </w:r>
      <w:r w:rsidRPr="004C717D">
        <w:rPr>
          <w:rFonts w:ascii="Arial" w:hAnsi="Arial" w:cs="Arial"/>
          <w:spacing w:val="6"/>
          <w:sz w:val="24"/>
        </w:rPr>
        <w:t xml:space="preserve"> </w:t>
      </w:r>
      <w:r w:rsidRPr="004C717D">
        <w:rPr>
          <w:rFonts w:ascii="Arial" w:hAnsi="Arial" w:cs="Arial"/>
          <w:sz w:val="24"/>
        </w:rPr>
        <w:t>avec</w:t>
      </w:r>
      <w:r w:rsidRPr="004C717D">
        <w:rPr>
          <w:rFonts w:ascii="Arial" w:hAnsi="Arial" w:cs="Arial"/>
          <w:spacing w:val="6"/>
          <w:sz w:val="24"/>
        </w:rPr>
        <w:t xml:space="preserve"> </w:t>
      </w:r>
      <w:r w:rsidRPr="004C717D">
        <w:rPr>
          <w:rFonts w:ascii="Arial" w:hAnsi="Arial" w:cs="Arial"/>
          <w:sz w:val="24"/>
        </w:rPr>
        <w:t>accusé</w:t>
      </w:r>
      <w:r w:rsidRPr="004C717D">
        <w:rPr>
          <w:rFonts w:ascii="Arial" w:hAnsi="Arial" w:cs="Arial"/>
          <w:spacing w:val="6"/>
          <w:sz w:val="24"/>
        </w:rPr>
        <w:t xml:space="preserve"> </w:t>
      </w:r>
      <w:r w:rsidRPr="004C717D">
        <w:rPr>
          <w:rFonts w:ascii="Arial" w:hAnsi="Arial" w:cs="Arial"/>
          <w:sz w:val="24"/>
        </w:rPr>
        <w:t>de</w:t>
      </w:r>
      <w:r w:rsidRPr="004C717D">
        <w:rPr>
          <w:rFonts w:ascii="Arial" w:hAnsi="Arial" w:cs="Arial"/>
          <w:spacing w:val="6"/>
          <w:sz w:val="24"/>
        </w:rPr>
        <w:t xml:space="preserve"> </w:t>
      </w:r>
      <w:r w:rsidRPr="004C717D">
        <w:rPr>
          <w:rFonts w:ascii="Arial" w:hAnsi="Arial" w:cs="Arial"/>
          <w:sz w:val="24"/>
        </w:rPr>
        <w:t>réception,</w:t>
      </w:r>
      <w:r w:rsidRPr="004C717D">
        <w:rPr>
          <w:rFonts w:ascii="Arial" w:hAnsi="Arial" w:cs="Arial"/>
          <w:spacing w:val="6"/>
          <w:sz w:val="24"/>
        </w:rPr>
        <w:t xml:space="preserve"> </w:t>
      </w:r>
      <w:r w:rsidRPr="004C717D">
        <w:rPr>
          <w:rFonts w:ascii="Arial" w:hAnsi="Arial" w:cs="Arial"/>
          <w:sz w:val="24"/>
        </w:rPr>
        <w:t>parvenue</w:t>
      </w:r>
      <w:r w:rsidRPr="004C717D">
        <w:rPr>
          <w:rFonts w:ascii="Arial" w:hAnsi="Arial" w:cs="Arial"/>
          <w:spacing w:val="6"/>
          <w:sz w:val="24"/>
        </w:rPr>
        <w:t xml:space="preserve"> </w:t>
      </w:r>
      <w:r w:rsidRPr="004C717D">
        <w:rPr>
          <w:rFonts w:ascii="Arial" w:hAnsi="Arial" w:cs="Arial"/>
          <w:sz w:val="24"/>
        </w:rPr>
        <w:t>à</w:t>
      </w:r>
      <w:r w:rsidRPr="004C717D">
        <w:rPr>
          <w:rFonts w:ascii="Arial" w:hAnsi="Arial" w:cs="Arial"/>
          <w:spacing w:val="6"/>
          <w:sz w:val="24"/>
        </w:rPr>
        <w:t xml:space="preserve"> </w:t>
      </w:r>
      <w:r w:rsidRPr="004C717D">
        <w:rPr>
          <w:rFonts w:ascii="Arial" w:hAnsi="Arial" w:cs="Arial"/>
          <w:sz w:val="24"/>
        </w:rPr>
        <w:t>la</w:t>
      </w:r>
      <w:r w:rsidRPr="004C717D">
        <w:rPr>
          <w:rFonts w:ascii="Arial" w:hAnsi="Arial" w:cs="Arial"/>
          <w:spacing w:val="6"/>
          <w:sz w:val="24"/>
        </w:rPr>
        <w:t xml:space="preserve"> </w:t>
      </w:r>
      <w:r w:rsidRPr="004C717D">
        <w:rPr>
          <w:rFonts w:ascii="Arial" w:hAnsi="Arial" w:cs="Arial"/>
          <w:sz w:val="24"/>
        </w:rPr>
        <w:t>banque</w:t>
      </w:r>
      <w:r w:rsidRPr="004C717D">
        <w:rPr>
          <w:rFonts w:ascii="Arial" w:hAnsi="Arial" w:cs="Arial"/>
          <w:spacing w:val="6"/>
          <w:sz w:val="24"/>
        </w:rPr>
        <w:t xml:space="preserve"> </w:t>
      </w:r>
      <w:r w:rsidRPr="004C717D">
        <w:rPr>
          <w:rFonts w:ascii="Arial" w:hAnsi="Arial" w:cs="Arial"/>
          <w:sz w:val="24"/>
        </w:rPr>
        <w:t>pendant</w:t>
      </w:r>
      <w:r w:rsidRPr="004C717D">
        <w:rPr>
          <w:rFonts w:ascii="Arial" w:hAnsi="Arial" w:cs="Arial"/>
          <w:spacing w:val="6"/>
          <w:sz w:val="24"/>
        </w:rPr>
        <w:t xml:space="preserve"> </w:t>
      </w:r>
      <w:r w:rsidRPr="004C717D">
        <w:rPr>
          <w:rFonts w:ascii="Arial" w:hAnsi="Arial" w:cs="Arial"/>
          <w:sz w:val="24"/>
        </w:rPr>
        <w:t>la période</w:t>
      </w:r>
      <w:r w:rsidRPr="004C717D">
        <w:rPr>
          <w:rFonts w:ascii="Arial" w:hAnsi="Arial" w:cs="Arial"/>
          <w:spacing w:val="7"/>
          <w:sz w:val="24"/>
        </w:rPr>
        <w:t xml:space="preserve"> </w:t>
      </w:r>
      <w:r w:rsidRPr="004C717D">
        <w:rPr>
          <w:rFonts w:ascii="Arial" w:hAnsi="Arial" w:cs="Arial"/>
          <w:sz w:val="24"/>
        </w:rPr>
        <w:t>de</w:t>
      </w:r>
      <w:r w:rsidRPr="004C717D">
        <w:rPr>
          <w:rFonts w:ascii="Arial" w:hAnsi="Arial" w:cs="Arial"/>
          <w:spacing w:val="7"/>
          <w:sz w:val="24"/>
        </w:rPr>
        <w:t xml:space="preserve"> </w:t>
      </w:r>
      <w:r w:rsidRPr="004C717D">
        <w:rPr>
          <w:rFonts w:ascii="Arial" w:hAnsi="Arial" w:cs="Arial"/>
          <w:sz w:val="24"/>
        </w:rPr>
        <w:t>validité</w:t>
      </w:r>
      <w:r w:rsidRPr="004C717D">
        <w:rPr>
          <w:rFonts w:ascii="Arial" w:hAnsi="Arial" w:cs="Arial"/>
          <w:spacing w:val="7"/>
          <w:sz w:val="24"/>
        </w:rPr>
        <w:t xml:space="preserve"> </w:t>
      </w:r>
      <w:r w:rsidRPr="004C717D">
        <w:rPr>
          <w:rFonts w:ascii="Arial" w:hAnsi="Arial" w:cs="Arial"/>
          <w:sz w:val="24"/>
        </w:rPr>
        <w:t>du</w:t>
      </w:r>
      <w:r w:rsidRPr="004C717D">
        <w:rPr>
          <w:rFonts w:ascii="Arial" w:hAnsi="Arial" w:cs="Arial"/>
          <w:spacing w:val="7"/>
          <w:sz w:val="24"/>
        </w:rPr>
        <w:t xml:space="preserve"> </w:t>
      </w:r>
      <w:r w:rsidRPr="004C717D">
        <w:rPr>
          <w:rFonts w:ascii="Arial" w:hAnsi="Arial" w:cs="Arial"/>
          <w:sz w:val="24"/>
        </w:rPr>
        <w:t>présent</w:t>
      </w:r>
      <w:r w:rsidRPr="004C717D">
        <w:rPr>
          <w:rFonts w:ascii="Arial" w:hAnsi="Arial" w:cs="Arial"/>
          <w:spacing w:val="7"/>
          <w:sz w:val="24"/>
        </w:rPr>
        <w:t xml:space="preserve"> </w:t>
      </w:r>
      <w:r w:rsidRPr="004C717D">
        <w:rPr>
          <w:rFonts w:ascii="Arial" w:hAnsi="Arial" w:cs="Arial"/>
          <w:sz w:val="24"/>
        </w:rPr>
        <w:t>engagement.</w:t>
      </w:r>
    </w:p>
    <w:p w14:paraId="639FE0AE" w14:textId="77777777" w:rsidR="00F551C2" w:rsidRPr="004C717D" w:rsidRDefault="00F551C2" w:rsidP="00F551C2">
      <w:pPr>
        <w:widowControl w:val="0"/>
        <w:autoSpaceDE w:val="0"/>
        <w:jc w:val="both"/>
        <w:rPr>
          <w:rFonts w:ascii="Arial" w:hAnsi="Arial" w:cs="Arial"/>
          <w:sz w:val="12"/>
          <w:szCs w:val="8"/>
        </w:rPr>
      </w:pPr>
    </w:p>
    <w:p w14:paraId="077B6269" w14:textId="77777777" w:rsidR="00F551C2" w:rsidRPr="004C717D" w:rsidRDefault="00F551C2" w:rsidP="00F551C2">
      <w:pPr>
        <w:widowControl w:val="0"/>
        <w:autoSpaceDE w:val="0"/>
        <w:jc w:val="both"/>
        <w:rPr>
          <w:sz w:val="24"/>
        </w:rPr>
      </w:pPr>
      <w:r w:rsidRPr="004C717D">
        <w:rPr>
          <w:rFonts w:ascii="Arial" w:hAnsi="Arial" w:cs="Arial"/>
          <w:sz w:val="24"/>
        </w:rPr>
        <w:t>La</w:t>
      </w:r>
      <w:r w:rsidRPr="004C717D">
        <w:rPr>
          <w:rFonts w:ascii="Arial" w:hAnsi="Arial" w:cs="Arial"/>
          <w:spacing w:val="12"/>
          <w:sz w:val="24"/>
        </w:rPr>
        <w:t xml:space="preserve"> </w:t>
      </w:r>
      <w:r w:rsidRPr="004C717D">
        <w:rPr>
          <w:rFonts w:ascii="Arial" w:hAnsi="Arial" w:cs="Arial"/>
          <w:sz w:val="24"/>
        </w:rPr>
        <w:t>présente</w:t>
      </w:r>
      <w:r w:rsidRPr="004C717D">
        <w:rPr>
          <w:rFonts w:ascii="Arial" w:hAnsi="Arial" w:cs="Arial"/>
          <w:spacing w:val="12"/>
          <w:sz w:val="24"/>
        </w:rPr>
        <w:t xml:space="preserve"> </w:t>
      </w:r>
      <w:r w:rsidRPr="004C717D">
        <w:rPr>
          <w:rFonts w:ascii="Arial" w:hAnsi="Arial" w:cs="Arial"/>
          <w:sz w:val="24"/>
        </w:rPr>
        <w:t>caution</w:t>
      </w:r>
      <w:r w:rsidRPr="004C717D">
        <w:rPr>
          <w:rFonts w:ascii="Arial" w:hAnsi="Arial" w:cs="Arial"/>
          <w:spacing w:val="12"/>
          <w:sz w:val="24"/>
        </w:rPr>
        <w:t xml:space="preserve"> </w:t>
      </w:r>
      <w:r w:rsidRPr="004C717D">
        <w:rPr>
          <w:rFonts w:ascii="Arial" w:hAnsi="Arial" w:cs="Arial"/>
          <w:sz w:val="24"/>
        </w:rPr>
        <w:t>est</w:t>
      </w:r>
      <w:r w:rsidRPr="004C717D">
        <w:rPr>
          <w:rFonts w:ascii="Arial" w:hAnsi="Arial" w:cs="Arial"/>
          <w:spacing w:val="12"/>
          <w:sz w:val="24"/>
        </w:rPr>
        <w:t xml:space="preserve"> </w:t>
      </w:r>
      <w:r w:rsidRPr="004C717D">
        <w:rPr>
          <w:rFonts w:ascii="Arial" w:hAnsi="Arial" w:cs="Arial"/>
          <w:sz w:val="24"/>
        </w:rPr>
        <w:t>soumise</w:t>
      </w:r>
      <w:r w:rsidRPr="004C717D">
        <w:rPr>
          <w:rFonts w:ascii="Arial" w:hAnsi="Arial" w:cs="Arial"/>
          <w:spacing w:val="12"/>
          <w:sz w:val="24"/>
        </w:rPr>
        <w:t xml:space="preserve"> </w:t>
      </w:r>
      <w:r w:rsidRPr="004C717D">
        <w:rPr>
          <w:rFonts w:ascii="Arial" w:hAnsi="Arial" w:cs="Arial"/>
          <w:sz w:val="24"/>
        </w:rPr>
        <w:t>pour</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interprétation</w:t>
      </w:r>
      <w:r w:rsidRPr="004C717D">
        <w:rPr>
          <w:rFonts w:ascii="Arial" w:hAnsi="Arial" w:cs="Arial"/>
          <w:spacing w:val="12"/>
          <w:sz w:val="24"/>
        </w:rPr>
        <w:t xml:space="preserve"> </w:t>
      </w:r>
      <w:r w:rsidRPr="004C717D">
        <w:rPr>
          <w:rFonts w:ascii="Arial" w:hAnsi="Arial" w:cs="Arial"/>
          <w:sz w:val="24"/>
        </w:rPr>
        <w:t>et</w:t>
      </w:r>
      <w:r w:rsidRPr="004C717D">
        <w:rPr>
          <w:rFonts w:ascii="Arial" w:hAnsi="Arial" w:cs="Arial"/>
          <w:spacing w:val="12"/>
          <w:sz w:val="24"/>
        </w:rPr>
        <w:t xml:space="preserve"> </w:t>
      </w:r>
      <w:r w:rsidRPr="004C717D">
        <w:rPr>
          <w:rFonts w:ascii="Arial" w:hAnsi="Arial" w:cs="Arial"/>
          <w:sz w:val="24"/>
        </w:rPr>
        <w:t>son</w:t>
      </w:r>
      <w:r w:rsidRPr="004C717D">
        <w:rPr>
          <w:rFonts w:ascii="Arial" w:hAnsi="Arial" w:cs="Arial"/>
          <w:spacing w:val="12"/>
          <w:sz w:val="24"/>
        </w:rPr>
        <w:t xml:space="preserve"> </w:t>
      </w:r>
      <w:r w:rsidRPr="004C717D">
        <w:rPr>
          <w:rFonts w:ascii="Arial" w:hAnsi="Arial" w:cs="Arial"/>
          <w:sz w:val="24"/>
        </w:rPr>
        <w:t>exécution</w:t>
      </w:r>
      <w:r w:rsidRPr="004C717D">
        <w:rPr>
          <w:rFonts w:ascii="Arial" w:hAnsi="Arial" w:cs="Arial"/>
          <w:spacing w:val="12"/>
          <w:sz w:val="24"/>
        </w:rPr>
        <w:t xml:space="preserve"> </w:t>
      </w:r>
      <w:r w:rsidRPr="004C717D">
        <w:rPr>
          <w:rFonts w:ascii="Arial" w:hAnsi="Arial" w:cs="Arial"/>
          <w:sz w:val="24"/>
        </w:rPr>
        <w:t>au</w:t>
      </w:r>
      <w:r w:rsidRPr="004C717D">
        <w:rPr>
          <w:rFonts w:ascii="Arial" w:hAnsi="Arial" w:cs="Arial"/>
          <w:spacing w:val="12"/>
          <w:sz w:val="24"/>
        </w:rPr>
        <w:t xml:space="preserve"> </w:t>
      </w:r>
      <w:r w:rsidRPr="004C717D">
        <w:rPr>
          <w:rFonts w:ascii="Arial" w:hAnsi="Arial" w:cs="Arial"/>
          <w:sz w:val="24"/>
        </w:rPr>
        <w:t>droit</w:t>
      </w:r>
      <w:r w:rsidRPr="004C717D">
        <w:rPr>
          <w:rFonts w:ascii="Arial" w:hAnsi="Arial" w:cs="Arial"/>
          <w:spacing w:val="12"/>
          <w:sz w:val="24"/>
        </w:rPr>
        <w:t xml:space="preserve"> </w:t>
      </w:r>
      <w:r w:rsidRPr="004C717D">
        <w:rPr>
          <w:rFonts w:ascii="Arial" w:hAnsi="Arial" w:cs="Arial"/>
          <w:sz w:val="24"/>
        </w:rPr>
        <w:t>camerounais.</w:t>
      </w:r>
      <w:r w:rsidRPr="004C717D">
        <w:rPr>
          <w:rFonts w:ascii="Arial" w:hAnsi="Arial" w:cs="Arial"/>
          <w:spacing w:val="12"/>
          <w:sz w:val="24"/>
        </w:rPr>
        <w:t xml:space="preserve"> </w:t>
      </w:r>
      <w:r w:rsidRPr="004C717D">
        <w:rPr>
          <w:rFonts w:ascii="Arial" w:hAnsi="Arial" w:cs="Arial"/>
          <w:sz w:val="24"/>
        </w:rPr>
        <w:t>Les tribunaux camerounais seront seuls compétents pour statuer sur tout ce qui concerne le présent engagement</w:t>
      </w:r>
      <w:r w:rsidRPr="004C717D">
        <w:rPr>
          <w:rFonts w:ascii="Arial" w:hAnsi="Arial" w:cs="Arial"/>
          <w:spacing w:val="7"/>
          <w:sz w:val="24"/>
        </w:rPr>
        <w:t xml:space="preserve"> </w:t>
      </w:r>
      <w:r w:rsidRPr="004C717D">
        <w:rPr>
          <w:rFonts w:ascii="Arial" w:hAnsi="Arial" w:cs="Arial"/>
          <w:sz w:val="24"/>
        </w:rPr>
        <w:t>et</w:t>
      </w:r>
      <w:r w:rsidRPr="004C717D">
        <w:rPr>
          <w:rFonts w:ascii="Arial" w:hAnsi="Arial" w:cs="Arial"/>
          <w:spacing w:val="7"/>
          <w:sz w:val="24"/>
        </w:rPr>
        <w:t xml:space="preserve"> </w:t>
      </w:r>
      <w:r w:rsidRPr="004C717D">
        <w:rPr>
          <w:rFonts w:ascii="Arial" w:hAnsi="Arial" w:cs="Arial"/>
          <w:sz w:val="24"/>
        </w:rPr>
        <w:t>ses</w:t>
      </w:r>
      <w:r w:rsidRPr="004C717D">
        <w:rPr>
          <w:rFonts w:ascii="Arial" w:hAnsi="Arial" w:cs="Arial"/>
          <w:spacing w:val="7"/>
          <w:sz w:val="24"/>
        </w:rPr>
        <w:t xml:space="preserve"> </w:t>
      </w:r>
      <w:r w:rsidRPr="004C717D">
        <w:rPr>
          <w:rFonts w:ascii="Arial" w:hAnsi="Arial" w:cs="Arial"/>
          <w:sz w:val="24"/>
        </w:rPr>
        <w:t>suites.</w:t>
      </w:r>
    </w:p>
    <w:p w14:paraId="237AF88A" w14:textId="77777777" w:rsidR="00F551C2" w:rsidRPr="004C717D" w:rsidRDefault="00F551C2" w:rsidP="00F551C2">
      <w:pPr>
        <w:widowControl w:val="0"/>
        <w:autoSpaceDE w:val="0"/>
        <w:jc w:val="both"/>
        <w:rPr>
          <w:rFonts w:ascii="Arial" w:hAnsi="Arial" w:cs="Arial"/>
          <w:i/>
          <w:iCs/>
          <w:sz w:val="24"/>
        </w:rPr>
      </w:pPr>
    </w:p>
    <w:p w14:paraId="3F9D87EC"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Signé</w:t>
      </w:r>
      <w:r w:rsidRPr="004C717D">
        <w:rPr>
          <w:rFonts w:ascii="Arial" w:hAnsi="Arial" w:cs="Arial"/>
          <w:i/>
          <w:iCs/>
          <w:spacing w:val="7"/>
          <w:sz w:val="24"/>
        </w:rPr>
        <w:t xml:space="preserve"> </w:t>
      </w:r>
      <w:r w:rsidRPr="004C717D">
        <w:rPr>
          <w:rFonts w:ascii="Arial" w:hAnsi="Arial" w:cs="Arial"/>
          <w:i/>
          <w:iCs/>
          <w:sz w:val="24"/>
        </w:rPr>
        <w:t>et</w:t>
      </w:r>
      <w:r w:rsidRPr="004C717D">
        <w:rPr>
          <w:rFonts w:ascii="Arial" w:hAnsi="Arial" w:cs="Arial"/>
          <w:i/>
          <w:iCs/>
          <w:spacing w:val="7"/>
          <w:sz w:val="24"/>
        </w:rPr>
        <w:t xml:space="preserve"> </w:t>
      </w:r>
      <w:r w:rsidRPr="004C717D">
        <w:rPr>
          <w:rFonts w:ascii="Arial" w:hAnsi="Arial" w:cs="Arial"/>
          <w:i/>
          <w:iCs/>
          <w:sz w:val="24"/>
        </w:rPr>
        <w:t>authentifié</w:t>
      </w:r>
      <w:r w:rsidRPr="004C717D">
        <w:rPr>
          <w:rFonts w:ascii="Arial" w:hAnsi="Arial" w:cs="Arial"/>
          <w:i/>
          <w:iCs/>
          <w:spacing w:val="7"/>
          <w:sz w:val="24"/>
        </w:rPr>
        <w:t xml:space="preserve"> </w:t>
      </w:r>
      <w:r w:rsidRPr="004C717D">
        <w:rPr>
          <w:rFonts w:ascii="Arial" w:hAnsi="Arial" w:cs="Arial"/>
          <w:i/>
          <w:iCs/>
          <w:sz w:val="24"/>
        </w:rPr>
        <w:t>par</w:t>
      </w:r>
      <w:r w:rsidRPr="004C717D">
        <w:rPr>
          <w:rFonts w:ascii="Arial" w:hAnsi="Arial" w:cs="Arial"/>
          <w:i/>
          <w:iCs/>
          <w:spacing w:val="7"/>
          <w:sz w:val="24"/>
        </w:rPr>
        <w:t xml:space="preserve"> </w:t>
      </w:r>
      <w:r w:rsidRPr="004C717D">
        <w:rPr>
          <w:rFonts w:ascii="Arial" w:hAnsi="Arial" w:cs="Arial"/>
          <w:i/>
          <w:iCs/>
          <w:sz w:val="24"/>
        </w:rPr>
        <w:t>la</w:t>
      </w:r>
      <w:r w:rsidRPr="004C717D">
        <w:rPr>
          <w:rFonts w:ascii="Arial" w:hAnsi="Arial" w:cs="Arial"/>
          <w:i/>
          <w:iCs/>
          <w:spacing w:val="7"/>
          <w:sz w:val="24"/>
        </w:rPr>
        <w:t xml:space="preserve"> </w:t>
      </w:r>
      <w:r w:rsidRPr="004C717D">
        <w:rPr>
          <w:rFonts w:ascii="Arial" w:hAnsi="Arial" w:cs="Arial"/>
          <w:i/>
          <w:iCs/>
          <w:sz w:val="24"/>
        </w:rPr>
        <w:t>banque</w:t>
      </w:r>
    </w:p>
    <w:p w14:paraId="19742EA5" w14:textId="77777777" w:rsidR="00F551C2" w:rsidRPr="004C717D" w:rsidRDefault="00F551C2" w:rsidP="004C717D">
      <w:pPr>
        <w:widowControl w:val="0"/>
        <w:autoSpaceDE w:val="0"/>
        <w:ind w:left="2836" w:firstLine="709"/>
        <w:jc w:val="both"/>
        <w:rPr>
          <w:sz w:val="24"/>
        </w:rPr>
      </w:pPr>
      <w:r w:rsidRPr="004C717D">
        <w:rPr>
          <w:rFonts w:ascii="Arial" w:hAnsi="Arial" w:cs="Arial"/>
          <w:i/>
          <w:iCs/>
          <w:sz w:val="24"/>
        </w:rPr>
        <w:t>à</w:t>
      </w:r>
      <w:r w:rsidRPr="004C717D">
        <w:rPr>
          <w:rFonts w:ascii="Arial" w:hAnsi="Arial" w:cs="Arial"/>
          <w:i/>
          <w:iCs/>
          <w:spacing w:val="7"/>
          <w:sz w:val="24"/>
        </w:rPr>
        <w:t xml:space="preserve"> </w:t>
      </w:r>
      <w:r w:rsidRPr="004C717D">
        <w:rPr>
          <w:rFonts w:ascii="Arial" w:hAnsi="Arial" w:cs="Arial"/>
          <w:i/>
          <w:iCs/>
          <w:sz w:val="24"/>
        </w:rPr>
        <w:t>………</w:t>
      </w:r>
      <w:r w:rsidR="004C717D">
        <w:rPr>
          <w:rFonts w:ascii="Arial" w:hAnsi="Arial" w:cs="Arial"/>
          <w:i/>
          <w:iCs/>
          <w:sz w:val="24"/>
        </w:rPr>
        <w:t>…….............</w:t>
      </w:r>
      <w:r w:rsidRPr="004C717D">
        <w:rPr>
          <w:rFonts w:ascii="Arial" w:hAnsi="Arial" w:cs="Arial"/>
          <w:i/>
          <w:iCs/>
          <w:sz w:val="24"/>
        </w:rPr>
        <w:t>.</w:t>
      </w:r>
      <w:r w:rsidRPr="004C717D">
        <w:rPr>
          <w:rFonts w:ascii="Arial" w:hAnsi="Arial" w:cs="Arial"/>
          <w:i/>
          <w:iCs/>
          <w:spacing w:val="-1"/>
          <w:sz w:val="24"/>
        </w:rPr>
        <w:t>.</w:t>
      </w:r>
      <w:r w:rsidRPr="004C717D">
        <w:rPr>
          <w:rFonts w:ascii="Arial" w:hAnsi="Arial" w:cs="Arial"/>
          <w:i/>
          <w:iCs/>
          <w:sz w:val="24"/>
        </w:rPr>
        <w:t>,</w:t>
      </w:r>
      <w:r w:rsidRPr="004C717D">
        <w:rPr>
          <w:rFonts w:ascii="Arial" w:hAnsi="Arial" w:cs="Arial"/>
          <w:i/>
          <w:iCs/>
          <w:spacing w:val="7"/>
          <w:sz w:val="24"/>
        </w:rPr>
        <w:t xml:space="preserve"> </w:t>
      </w:r>
      <w:r w:rsidRPr="004C717D">
        <w:rPr>
          <w:rFonts w:ascii="Arial" w:hAnsi="Arial" w:cs="Arial"/>
          <w:i/>
          <w:iCs/>
          <w:sz w:val="24"/>
        </w:rPr>
        <w:t>le</w:t>
      </w:r>
      <w:r w:rsidRPr="004C717D">
        <w:rPr>
          <w:rFonts w:ascii="Arial" w:hAnsi="Arial" w:cs="Arial"/>
          <w:i/>
          <w:iCs/>
          <w:spacing w:val="7"/>
          <w:sz w:val="24"/>
        </w:rPr>
        <w:t xml:space="preserve"> </w:t>
      </w:r>
      <w:r w:rsidR="004C717D">
        <w:rPr>
          <w:rFonts w:ascii="Arial" w:hAnsi="Arial" w:cs="Arial"/>
          <w:i/>
          <w:iCs/>
          <w:sz w:val="24"/>
        </w:rPr>
        <w:t>……</w:t>
      </w:r>
      <w:r w:rsidRPr="004C717D">
        <w:rPr>
          <w:rFonts w:ascii="Arial" w:hAnsi="Arial" w:cs="Arial"/>
          <w:i/>
          <w:iCs/>
          <w:sz w:val="24"/>
        </w:rPr>
        <w:t>......………..</w:t>
      </w:r>
    </w:p>
    <w:p w14:paraId="192E357A" w14:textId="77777777" w:rsidR="00F551C2" w:rsidRPr="004C717D" w:rsidRDefault="00F551C2" w:rsidP="00F551C2">
      <w:pPr>
        <w:widowControl w:val="0"/>
        <w:autoSpaceDE w:val="0"/>
        <w:jc w:val="both"/>
        <w:rPr>
          <w:rFonts w:ascii="Arial" w:hAnsi="Arial" w:cs="Arial"/>
          <w:sz w:val="24"/>
        </w:rPr>
      </w:pPr>
    </w:p>
    <w:p w14:paraId="1CC65261" w14:textId="77777777" w:rsidR="00F551C2" w:rsidRPr="004C717D" w:rsidRDefault="00F551C2" w:rsidP="004C717D">
      <w:pPr>
        <w:widowControl w:val="0"/>
        <w:autoSpaceDE w:val="0"/>
        <w:ind w:left="3545" w:firstLine="709"/>
        <w:jc w:val="both"/>
        <w:rPr>
          <w:sz w:val="24"/>
        </w:rPr>
      </w:pPr>
      <w:r w:rsidRPr="004C717D">
        <w:rPr>
          <w:rFonts w:ascii="Arial" w:hAnsi="Arial" w:cs="Arial"/>
          <w:i/>
          <w:iCs/>
          <w:sz w:val="24"/>
        </w:rPr>
        <w:t>[signature</w:t>
      </w:r>
      <w:r w:rsidRPr="004C717D">
        <w:rPr>
          <w:rFonts w:ascii="Arial" w:hAnsi="Arial" w:cs="Arial"/>
          <w:i/>
          <w:iCs/>
          <w:spacing w:val="6"/>
          <w:sz w:val="24"/>
        </w:rPr>
        <w:t xml:space="preserve"> </w:t>
      </w:r>
      <w:r w:rsidRPr="004C717D">
        <w:rPr>
          <w:rFonts w:ascii="Arial" w:hAnsi="Arial" w:cs="Arial"/>
          <w:i/>
          <w:iCs/>
          <w:sz w:val="24"/>
        </w:rPr>
        <w:t>de</w:t>
      </w:r>
      <w:r w:rsidRPr="004C717D">
        <w:rPr>
          <w:rFonts w:ascii="Arial" w:hAnsi="Arial" w:cs="Arial"/>
          <w:i/>
          <w:iCs/>
          <w:spacing w:val="6"/>
          <w:sz w:val="24"/>
        </w:rPr>
        <w:t xml:space="preserve"> </w:t>
      </w:r>
      <w:r w:rsidRPr="004C717D">
        <w:rPr>
          <w:rFonts w:ascii="Arial" w:hAnsi="Arial" w:cs="Arial"/>
          <w:i/>
          <w:iCs/>
          <w:sz w:val="24"/>
        </w:rPr>
        <w:t>la</w:t>
      </w:r>
      <w:r w:rsidRPr="004C717D">
        <w:rPr>
          <w:rFonts w:ascii="Arial" w:hAnsi="Arial" w:cs="Arial"/>
          <w:i/>
          <w:iCs/>
          <w:spacing w:val="6"/>
          <w:sz w:val="24"/>
        </w:rPr>
        <w:t xml:space="preserve"> </w:t>
      </w:r>
      <w:r w:rsidRPr="004C717D">
        <w:rPr>
          <w:rFonts w:ascii="Arial" w:hAnsi="Arial" w:cs="Arial"/>
          <w:i/>
          <w:iCs/>
          <w:sz w:val="24"/>
        </w:rPr>
        <w:t>banque]</w:t>
      </w:r>
    </w:p>
    <w:p w14:paraId="7F530A88" w14:textId="77777777" w:rsidR="00F551C2" w:rsidRPr="0065114A" w:rsidRDefault="00F551C2" w:rsidP="00F551C2">
      <w:pPr>
        <w:pageBreakBefore/>
        <w:rPr>
          <w:rFonts w:ascii="Arial" w:hAnsi="Arial" w:cs="Arial"/>
          <w:b/>
          <w:bCs/>
          <w:sz w:val="28"/>
          <w:szCs w:val="28"/>
        </w:rPr>
      </w:pPr>
    </w:p>
    <w:p w14:paraId="2FC8058F" w14:textId="77777777" w:rsidR="00F551C2" w:rsidRPr="0065114A" w:rsidRDefault="00F551C2" w:rsidP="00F551C2">
      <w:pPr>
        <w:widowControl w:val="0"/>
        <w:autoSpaceDE w:val="0"/>
        <w:jc w:val="center"/>
        <w:rPr>
          <w:sz w:val="28"/>
          <w:szCs w:val="28"/>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6</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rFonts w:ascii="Arial" w:hAnsi="Arial" w:cs="Arial"/>
          <w:b/>
          <w:bCs/>
          <w:sz w:val="28"/>
          <w:szCs w:val="28"/>
        </w:rPr>
        <w:t>Cadre</w:t>
      </w:r>
      <w:r w:rsidRPr="0065114A">
        <w:rPr>
          <w:rFonts w:ascii="Arial" w:hAnsi="Arial" w:cs="Arial"/>
          <w:b/>
          <w:bCs/>
          <w:spacing w:val="10"/>
          <w:sz w:val="28"/>
          <w:szCs w:val="28"/>
        </w:rPr>
        <w:t xml:space="preserve"> </w:t>
      </w:r>
      <w:r w:rsidRPr="0065114A">
        <w:rPr>
          <w:rFonts w:ascii="Arial" w:hAnsi="Arial" w:cs="Arial"/>
          <w:b/>
          <w:bCs/>
          <w:sz w:val="28"/>
          <w:szCs w:val="28"/>
        </w:rPr>
        <w:t>du</w:t>
      </w:r>
      <w:r w:rsidRPr="0065114A">
        <w:rPr>
          <w:rFonts w:ascii="Arial" w:hAnsi="Arial" w:cs="Arial"/>
          <w:b/>
          <w:bCs/>
          <w:spacing w:val="10"/>
          <w:sz w:val="28"/>
          <w:szCs w:val="28"/>
        </w:rPr>
        <w:t xml:space="preserve"> </w:t>
      </w:r>
      <w:r w:rsidRPr="0065114A">
        <w:rPr>
          <w:rFonts w:ascii="Arial" w:hAnsi="Arial" w:cs="Arial"/>
          <w:b/>
          <w:bCs/>
          <w:sz w:val="28"/>
          <w:szCs w:val="28"/>
        </w:rPr>
        <w:t>planning</w:t>
      </w:r>
    </w:p>
    <w:p w14:paraId="278A060F" w14:textId="77777777" w:rsidR="00F551C2" w:rsidRPr="0065114A" w:rsidRDefault="00F551C2" w:rsidP="00F551C2">
      <w:pPr>
        <w:widowControl w:val="0"/>
        <w:autoSpaceDE w:val="0"/>
        <w:jc w:val="both"/>
        <w:rPr>
          <w:rFonts w:ascii="Arial" w:hAnsi="Arial" w:cs="Arial"/>
        </w:rPr>
      </w:pPr>
    </w:p>
    <w:p w14:paraId="75172F62" w14:textId="77777777" w:rsidR="00F551C2" w:rsidRPr="004C717D" w:rsidRDefault="00F551C2" w:rsidP="00F551C2">
      <w:pPr>
        <w:widowControl w:val="0"/>
        <w:autoSpaceDE w:val="0"/>
        <w:jc w:val="both"/>
        <w:rPr>
          <w:sz w:val="24"/>
        </w:rPr>
      </w:pPr>
      <w:r w:rsidRPr="004C717D">
        <w:rPr>
          <w:b/>
          <w:bCs/>
          <w:sz w:val="24"/>
        </w:rPr>
        <w:t>Note</w:t>
      </w:r>
      <w:r w:rsidRPr="004C717D">
        <w:rPr>
          <w:b/>
          <w:bCs/>
          <w:spacing w:val="8"/>
          <w:sz w:val="24"/>
        </w:rPr>
        <w:t xml:space="preserve"> </w:t>
      </w:r>
      <w:r w:rsidRPr="004C717D">
        <w:rPr>
          <w:b/>
          <w:bCs/>
          <w:sz w:val="24"/>
        </w:rPr>
        <w:t>sur</w:t>
      </w:r>
      <w:r w:rsidRPr="004C717D">
        <w:rPr>
          <w:b/>
          <w:bCs/>
          <w:spacing w:val="8"/>
          <w:sz w:val="24"/>
        </w:rPr>
        <w:t xml:space="preserve"> </w:t>
      </w:r>
      <w:r w:rsidRPr="004C717D">
        <w:rPr>
          <w:b/>
          <w:bCs/>
          <w:sz w:val="24"/>
        </w:rPr>
        <w:t>la</w:t>
      </w:r>
      <w:r w:rsidRPr="004C717D">
        <w:rPr>
          <w:b/>
          <w:bCs/>
          <w:spacing w:val="8"/>
          <w:sz w:val="24"/>
        </w:rPr>
        <w:t xml:space="preserve"> </w:t>
      </w:r>
      <w:r w:rsidRPr="004C717D">
        <w:rPr>
          <w:b/>
          <w:bCs/>
          <w:sz w:val="24"/>
        </w:rPr>
        <w:t>présentation</w:t>
      </w:r>
      <w:r w:rsidRPr="004C717D">
        <w:rPr>
          <w:b/>
          <w:bCs/>
          <w:spacing w:val="8"/>
          <w:sz w:val="24"/>
        </w:rPr>
        <w:t xml:space="preserve"> </w:t>
      </w:r>
      <w:r w:rsidRPr="004C717D">
        <w:rPr>
          <w:b/>
          <w:bCs/>
          <w:sz w:val="24"/>
        </w:rPr>
        <w:t>des</w:t>
      </w:r>
      <w:r w:rsidRPr="004C717D">
        <w:rPr>
          <w:b/>
          <w:bCs/>
          <w:spacing w:val="8"/>
          <w:sz w:val="24"/>
        </w:rPr>
        <w:t xml:space="preserve"> </w:t>
      </w:r>
      <w:r w:rsidRPr="004C717D">
        <w:rPr>
          <w:b/>
          <w:bCs/>
          <w:sz w:val="24"/>
        </w:rPr>
        <w:t>plannings</w:t>
      </w:r>
    </w:p>
    <w:p w14:paraId="1581BCD0" w14:textId="77777777" w:rsidR="00F551C2" w:rsidRPr="004C717D" w:rsidRDefault="00F551C2" w:rsidP="00F551C2">
      <w:pPr>
        <w:widowControl w:val="0"/>
        <w:autoSpaceDE w:val="0"/>
        <w:jc w:val="both"/>
        <w:rPr>
          <w:sz w:val="24"/>
        </w:rPr>
      </w:pPr>
    </w:p>
    <w:p w14:paraId="2D3534EE" w14:textId="77777777" w:rsidR="00F551C2" w:rsidRPr="004C717D" w:rsidRDefault="00F551C2" w:rsidP="00F551C2">
      <w:pPr>
        <w:widowControl w:val="0"/>
        <w:autoSpaceDE w:val="0"/>
        <w:jc w:val="both"/>
        <w:rPr>
          <w:sz w:val="24"/>
        </w:rPr>
      </w:pPr>
      <w:r w:rsidRPr="004C717D">
        <w:rPr>
          <w:sz w:val="24"/>
        </w:rPr>
        <w:t>Les</w:t>
      </w:r>
      <w:r w:rsidRPr="004C717D">
        <w:rPr>
          <w:spacing w:val="-8"/>
          <w:sz w:val="24"/>
        </w:rPr>
        <w:t xml:space="preserve"> </w:t>
      </w:r>
      <w:r w:rsidRPr="004C717D">
        <w:rPr>
          <w:sz w:val="24"/>
        </w:rPr>
        <w:t>quantités,</w:t>
      </w:r>
      <w:r w:rsidRPr="004C717D">
        <w:rPr>
          <w:spacing w:val="-8"/>
          <w:sz w:val="24"/>
        </w:rPr>
        <w:t xml:space="preserve"> </w:t>
      </w:r>
      <w:r w:rsidRPr="004C717D">
        <w:rPr>
          <w:sz w:val="24"/>
        </w:rPr>
        <w:t>les</w:t>
      </w:r>
      <w:r w:rsidRPr="004C717D">
        <w:rPr>
          <w:spacing w:val="-8"/>
          <w:sz w:val="24"/>
        </w:rPr>
        <w:t xml:space="preserve"> </w:t>
      </w:r>
      <w:r w:rsidRPr="004C717D">
        <w:rPr>
          <w:sz w:val="24"/>
        </w:rPr>
        <w:t>rendements</w:t>
      </w:r>
      <w:r w:rsidRPr="004C717D">
        <w:rPr>
          <w:spacing w:val="-8"/>
          <w:sz w:val="24"/>
        </w:rPr>
        <w:t xml:space="preserve"> </w:t>
      </w:r>
      <w:r w:rsidRPr="004C717D">
        <w:rPr>
          <w:sz w:val="24"/>
        </w:rPr>
        <w:t>journaliers,</w:t>
      </w:r>
      <w:r w:rsidRPr="004C717D">
        <w:rPr>
          <w:spacing w:val="-8"/>
          <w:sz w:val="24"/>
        </w:rPr>
        <w:t xml:space="preserve"> </w:t>
      </w:r>
      <w:r w:rsidRPr="004C717D">
        <w:rPr>
          <w:sz w:val="24"/>
        </w:rPr>
        <w:t>la</w:t>
      </w:r>
      <w:r w:rsidRPr="004C717D">
        <w:rPr>
          <w:spacing w:val="-8"/>
          <w:sz w:val="24"/>
        </w:rPr>
        <w:t xml:space="preserve"> </w:t>
      </w:r>
      <w:r w:rsidRPr="004C717D">
        <w:rPr>
          <w:sz w:val="24"/>
        </w:rPr>
        <w:t>durée</w:t>
      </w:r>
      <w:r w:rsidRPr="004C717D">
        <w:rPr>
          <w:spacing w:val="-8"/>
          <w:sz w:val="24"/>
        </w:rPr>
        <w:t xml:space="preserve"> </w:t>
      </w:r>
      <w:r w:rsidRPr="004C717D">
        <w:rPr>
          <w:sz w:val="24"/>
        </w:rPr>
        <w:t>d’exécution</w:t>
      </w:r>
      <w:r w:rsidRPr="004C717D">
        <w:rPr>
          <w:spacing w:val="-8"/>
          <w:sz w:val="24"/>
        </w:rPr>
        <w:t xml:space="preserve"> </w:t>
      </w:r>
      <w:r w:rsidRPr="004C717D">
        <w:rPr>
          <w:sz w:val="24"/>
        </w:rPr>
        <w:t>des</w:t>
      </w:r>
      <w:r w:rsidRPr="004C717D">
        <w:rPr>
          <w:spacing w:val="-8"/>
          <w:sz w:val="24"/>
        </w:rPr>
        <w:t xml:space="preserve"> </w:t>
      </w:r>
      <w:r w:rsidRPr="004C717D">
        <w:rPr>
          <w:sz w:val="24"/>
        </w:rPr>
        <w:t>travaux</w:t>
      </w:r>
      <w:r w:rsidRPr="004C717D">
        <w:rPr>
          <w:spacing w:val="-8"/>
          <w:sz w:val="24"/>
        </w:rPr>
        <w:t xml:space="preserve"> </w:t>
      </w:r>
      <w:r w:rsidRPr="004C717D">
        <w:rPr>
          <w:sz w:val="24"/>
        </w:rPr>
        <w:t>et</w:t>
      </w:r>
      <w:r w:rsidRPr="004C717D">
        <w:rPr>
          <w:spacing w:val="-8"/>
          <w:sz w:val="24"/>
        </w:rPr>
        <w:t xml:space="preserve"> </w:t>
      </w:r>
      <w:r w:rsidRPr="004C717D">
        <w:rPr>
          <w:sz w:val="24"/>
        </w:rPr>
        <w:t>les</w:t>
      </w:r>
      <w:r w:rsidRPr="004C717D">
        <w:rPr>
          <w:spacing w:val="-8"/>
          <w:sz w:val="24"/>
        </w:rPr>
        <w:t xml:space="preserve"> </w:t>
      </w:r>
      <w:r w:rsidRPr="004C717D">
        <w:rPr>
          <w:sz w:val="24"/>
        </w:rPr>
        <w:t>ralentissements voire,</w:t>
      </w:r>
      <w:r w:rsidRPr="004C717D">
        <w:rPr>
          <w:spacing w:val="8"/>
          <w:sz w:val="24"/>
        </w:rPr>
        <w:t xml:space="preserve"> </w:t>
      </w:r>
      <w:r w:rsidRPr="004C717D">
        <w:rPr>
          <w:sz w:val="24"/>
        </w:rPr>
        <w:t>les</w:t>
      </w:r>
      <w:r w:rsidRPr="004C717D">
        <w:rPr>
          <w:spacing w:val="8"/>
          <w:sz w:val="24"/>
        </w:rPr>
        <w:t xml:space="preserve"> </w:t>
      </w:r>
      <w:r w:rsidRPr="004C717D">
        <w:rPr>
          <w:sz w:val="24"/>
        </w:rPr>
        <w:t>interruptions, devront</w:t>
      </w:r>
      <w:r w:rsidRPr="004C717D">
        <w:rPr>
          <w:spacing w:val="8"/>
          <w:sz w:val="24"/>
        </w:rPr>
        <w:t xml:space="preserve"> </w:t>
      </w:r>
      <w:r w:rsidRPr="004C717D">
        <w:rPr>
          <w:sz w:val="24"/>
        </w:rPr>
        <w:t>ressortir</w:t>
      </w:r>
      <w:r w:rsidRPr="004C717D">
        <w:rPr>
          <w:spacing w:val="8"/>
          <w:sz w:val="24"/>
        </w:rPr>
        <w:t xml:space="preserve"> </w:t>
      </w:r>
      <w:r w:rsidRPr="004C717D">
        <w:rPr>
          <w:sz w:val="24"/>
        </w:rPr>
        <w:t>clairement</w:t>
      </w:r>
      <w:r w:rsidRPr="004C717D">
        <w:rPr>
          <w:spacing w:val="8"/>
          <w:sz w:val="24"/>
        </w:rPr>
        <w:t xml:space="preserve"> </w:t>
      </w:r>
      <w:r w:rsidRPr="004C717D">
        <w:rPr>
          <w:sz w:val="24"/>
        </w:rPr>
        <w:t>des</w:t>
      </w:r>
      <w:r w:rsidRPr="004C717D">
        <w:rPr>
          <w:spacing w:val="8"/>
          <w:sz w:val="24"/>
        </w:rPr>
        <w:t xml:space="preserve"> </w:t>
      </w:r>
      <w:r w:rsidRPr="004C717D">
        <w:rPr>
          <w:sz w:val="24"/>
        </w:rPr>
        <w:t>plannings.</w:t>
      </w:r>
    </w:p>
    <w:p w14:paraId="6D3C5F3B" w14:textId="77777777" w:rsidR="00F551C2" w:rsidRPr="004C717D" w:rsidRDefault="00F551C2" w:rsidP="00F551C2">
      <w:pPr>
        <w:widowControl w:val="0"/>
        <w:autoSpaceDE w:val="0"/>
        <w:jc w:val="both"/>
        <w:rPr>
          <w:sz w:val="24"/>
        </w:rPr>
      </w:pPr>
      <w:r w:rsidRPr="004C717D">
        <w:rPr>
          <w:sz w:val="24"/>
        </w:rPr>
        <w:t>Le planning</w:t>
      </w:r>
      <w:r w:rsidRPr="004C717D">
        <w:rPr>
          <w:spacing w:val="-29"/>
          <w:sz w:val="24"/>
        </w:rPr>
        <w:t xml:space="preserve"> </w:t>
      </w:r>
      <w:r w:rsidRPr="004C717D">
        <w:rPr>
          <w:sz w:val="24"/>
        </w:rPr>
        <w:t>financier qui</w:t>
      </w:r>
      <w:r w:rsidRPr="004C717D">
        <w:rPr>
          <w:spacing w:val="-29"/>
          <w:sz w:val="24"/>
        </w:rPr>
        <w:t xml:space="preserve"> </w:t>
      </w:r>
      <w:r w:rsidRPr="004C717D">
        <w:rPr>
          <w:sz w:val="24"/>
        </w:rPr>
        <w:t xml:space="preserve">découle du </w:t>
      </w:r>
      <w:r w:rsidRPr="004C717D">
        <w:rPr>
          <w:spacing w:val="-29"/>
          <w:sz w:val="24"/>
        </w:rPr>
        <w:t xml:space="preserve"> </w:t>
      </w:r>
      <w:r w:rsidRPr="004C717D">
        <w:rPr>
          <w:sz w:val="24"/>
        </w:rPr>
        <w:t>planning</w:t>
      </w:r>
      <w:r w:rsidRPr="004C717D">
        <w:rPr>
          <w:spacing w:val="-29"/>
          <w:sz w:val="24"/>
        </w:rPr>
        <w:t xml:space="preserve"> </w:t>
      </w:r>
      <w:r w:rsidRPr="004C717D">
        <w:rPr>
          <w:sz w:val="24"/>
        </w:rPr>
        <w:t>des</w:t>
      </w:r>
      <w:r w:rsidRPr="004C717D">
        <w:rPr>
          <w:spacing w:val="-29"/>
          <w:sz w:val="24"/>
        </w:rPr>
        <w:t xml:space="preserve"> </w:t>
      </w:r>
      <w:r w:rsidRPr="004C717D">
        <w:rPr>
          <w:sz w:val="24"/>
        </w:rPr>
        <w:t>travaux</w:t>
      </w:r>
      <w:r w:rsidRPr="004C717D">
        <w:rPr>
          <w:spacing w:val="-29"/>
          <w:sz w:val="24"/>
        </w:rPr>
        <w:t xml:space="preserve"> </w:t>
      </w:r>
      <w:r w:rsidRPr="004C717D">
        <w:rPr>
          <w:sz w:val="24"/>
        </w:rPr>
        <w:t>devra</w:t>
      </w:r>
      <w:r w:rsidRPr="004C717D">
        <w:rPr>
          <w:spacing w:val="-29"/>
          <w:sz w:val="24"/>
        </w:rPr>
        <w:t xml:space="preserve"> </w:t>
      </w:r>
      <w:r w:rsidRPr="004C717D">
        <w:rPr>
          <w:sz w:val="24"/>
        </w:rPr>
        <w:t>indiquer</w:t>
      </w:r>
      <w:r w:rsidRPr="004C717D">
        <w:rPr>
          <w:spacing w:val="-29"/>
          <w:sz w:val="24"/>
        </w:rPr>
        <w:t xml:space="preserve"> </w:t>
      </w:r>
      <w:r w:rsidRPr="004C717D">
        <w:rPr>
          <w:sz w:val="24"/>
        </w:rPr>
        <w:t>mois par mois, les montants prévisionnels des</w:t>
      </w:r>
      <w:r w:rsidRPr="004C717D">
        <w:rPr>
          <w:spacing w:val="-26"/>
          <w:sz w:val="24"/>
        </w:rPr>
        <w:t xml:space="preserve"> </w:t>
      </w:r>
      <w:r w:rsidRPr="004C717D">
        <w:rPr>
          <w:sz w:val="24"/>
        </w:rPr>
        <w:t>décomptes de</w:t>
      </w:r>
      <w:r w:rsidRPr="004C717D">
        <w:rPr>
          <w:spacing w:val="-26"/>
          <w:sz w:val="24"/>
        </w:rPr>
        <w:t xml:space="preserve"> </w:t>
      </w:r>
      <w:r w:rsidRPr="004C717D">
        <w:rPr>
          <w:sz w:val="24"/>
        </w:rPr>
        <w:t>travaux</w:t>
      </w:r>
      <w:r w:rsidRPr="004C717D">
        <w:rPr>
          <w:spacing w:val="-26"/>
          <w:sz w:val="24"/>
        </w:rPr>
        <w:t xml:space="preserve"> </w:t>
      </w:r>
      <w:r w:rsidRPr="004C717D">
        <w:rPr>
          <w:sz w:val="24"/>
        </w:rPr>
        <w:t>par</w:t>
      </w:r>
      <w:r w:rsidRPr="004C717D">
        <w:rPr>
          <w:spacing w:val="-26"/>
          <w:sz w:val="24"/>
        </w:rPr>
        <w:t xml:space="preserve"> </w:t>
      </w:r>
      <w:r w:rsidRPr="004C717D">
        <w:rPr>
          <w:sz w:val="24"/>
        </w:rPr>
        <w:t>poste</w:t>
      </w:r>
      <w:r w:rsidRPr="004C717D">
        <w:rPr>
          <w:spacing w:val="-26"/>
          <w:sz w:val="24"/>
        </w:rPr>
        <w:t xml:space="preserve"> </w:t>
      </w:r>
      <w:r w:rsidRPr="004C717D">
        <w:rPr>
          <w:sz w:val="24"/>
        </w:rPr>
        <w:t>et</w:t>
      </w:r>
      <w:r w:rsidRPr="004C717D">
        <w:rPr>
          <w:spacing w:val="-26"/>
          <w:sz w:val="24"/>
        </w:rPr>
        <w:t xml:space="preserve"> </w:t>
      </w:r>
      <w:r w:rsidRPr="004C717D">
        <w:rPr>
          <w:sz w:val="24"/>
        </w:rPr>
        <w:t>cumulés, en</w:t>
      </w:r>
      <w:r w:rsidRPr="004C717D">
        <w:rPr>
          <w:spacing w:val="-35"/>
          <w:sz w:val="24"/>
        </w:rPr>
        <w:t xml:space="preserve"> </w:t>
      </w:r>
      <w:r w:rsidRPr="004C717D">
        <w:rPr>
          <w:sz w:val="24"/>
        </w:rPr>
        <w:t>tenant compte de</w:t>
      </w:r>
      <w:r w:rsidRPr="004C717D">
        <w:rPr>
          <w:spacing w:val="-35"/>
          <w:sz w:val="24"/>
        </w:rPr>
        <w:t xml:space="preserve"> </w:t>
      </w:r>
      <w:r w:rsidRPr="004C717D">
        <w:rPr>
          <w:sz w:val="24"/>
        </w:rPr>
        <w:t>l’incidence</w:t>
      </w:r>
      <w:r w:rsidRPr="004C717D">
        <w:rPr>
          <w:spacing w:val="-35"/>
          <w:sz w:val="24"/>
        </w:rPr>
        <w:t xml:space="preserve"> </w:t>
      </w:r>
      <w:r w:rsidRPr="004C717D">
        <w:rPr>
          <w:sz w:val="24"/>
        </w:rPr>
        <w:t>des</w:t>
      </w:r>
      <w:r w:rsidRPr="004C717D">
        <w:rPr>
          <w:spacing w:val="-35"/>
          <w:sz w:val="24"/>
        </w:rPr>
        <w:t xml:space="preserve"> </w:t>
      </w:r>
      <w:r w:rsidRPr="004C717D">
        <w:rPr>
          <w:sz w:val="24"/>
        </w:rPr>
        <w:t>saisons</w:t>
      </w:r>
      <w:r w:rsidRPr="004C717D">
        <w:rPr>
          <w:spacing w:val="-35"/>
          <w:sz w:val="24"/>
        </w:rPr>
        <w:t xml:space="preserve"> </w:t>
      </w:r>
      <w:r w:rsidRPr="004C717D">
        <w:rPr>
          <w:sz w:val="24"/>
        </w:rPr>
        <w:t>de pluies,</w:t>
      </w:r>
      <w:r w:rsidRPr="004C717D">
        <w:rPr>
          <w:spacing w:val="-35"/>
          <w:sz w:val="24"/>
        </w:rPr>
        <w:t xml:space="preserve"> </w:t>
      </w:r>
      <w:r w:rsidRPr="004C717D">
        <w:rPr>
          <w:sz w:val="24"/>
        </w:rPr>
        <w:t xml:space="preserve">pour la </w:t>
      </w:r>
      <w:r w:rsidRPr="004C717D">
        <w:rPr>
          <w:spacing w:val="-35"/>
          <w:sz w:val="24"/>
        </w:rPr>
        <w:t xml:space="preserve"> </w:t>
      </w:r>
      <w:r w:rsidRPr="004C717D">
        <w:rPr>
          <w:sz w:val="24"/>
        </w:rPr>
        <w:t>solution</w:t>
      </w:r>
      <w:r w:rsidRPr="004C717D">
        <w:rPr>
          <w:spacing w:val="-35"/>
          <w:sz w:val="24"/>
        </w:rPr>
        <w:t xml:space="preserve"> </w:t>
      </w:r>
      <w:r w:rsidRPr="004C717D">
        <w:rPr>
          <w:sz w:val="24"/>
        </w:rPr>
        <w:t>de base et éventuellement</w:t>
      </w:r>
      <w:r w:rsidRPr="004C717D">
        <w:rPr>
          <w:spacing w:val="8"/>
          <w:sz w:val="24"/>
        </w:rPr>
        <w:t xml:space="preserve"> </w:t>
      </w:r>
      <w:r w:rsidRPr="004C717D">
        <w:rPr>
          <w:sz w:val="24"/>
        </w:rPr>
        <w:t>la</w:t>
      </w:r>
      <w:r w:rsidRPr="004C717D">
        <w:rPr>
          <w:spacing w:val="8"/>
          <w:sz w:val="24"/>
        </w:rPr>
        <w:t xml:space="preserve"> </w:t>
      </w:r>
      <w:r w:rsidRPr="004C717D">
        <w:rPr>
          <w:sz w:val="24"/>
        </w:rPr>
        <w:t>solution</w:t>
      </w:r>
      <w:r w:rsidRPr="004C717D">
        <w:rPr>
          <w:spacing w:val="8"/>
          <w:sz w:val="24"/>
        </w:rPr>
        <w:t xml:space="preserve"> </w:t>
      </w:r>
      <w:r w:rsidRPr="004C717D">
        <w:rPr>
          <w:sz w:val="24"/>
        </w:rPr>
        <w:t>variante.</w:t>
      </w:r>
    </w:p>
    <w:p w14:paraId="401E534B" w14:textId="77777777" w:rsidR="00F551C2" w:rsidRPr="004C717D" w:rsidRDefault="00F551C2" w:rsidP="00F551C2">
      <w:pPr>
        <w:widowControl w:val="0"/>
        <w:autoSpaceDE w:val="0"/>
        <w:jc w:val="both"/>
        <w:rPr>
          <w:sz w:val="24"/>
        </w:rPr>
      </w:pPr>
    </w:p>
    <w:p w14:paraId="666E3DA2" w14:textId="77777777" w:rsidR="00F551C2" w:rsidRPr="004C717D" w:rsidRDefault="007A0E7E" w:rsidP="00F551C2">
      <w:pPr>
        <w:tabs>
          <w:tab w:val="left" w:pos="1155"/>
        </w:tabs>
        <w:jc w:val="center"/>
        <w:rPr>
          <w:sz w:val="24"/>
        </w:rPr>
      </w:pPr>
      <w:r w:rsidRPr="004C717D">
        <w:rPr>
          <w:sz w:val="24"/>
        </w:rPr>
        <w:object w:dxaOrig="10185" w:dyaOrig="2633" w14:anchorId="2F40B529">
          <v:shape id="_x0000_i1028" type="#_x0000_t75" style="width:489.6pt;height:230.4pt" o:ole="">
            <v:imagedata r:id="rId16" o:title=""/>
          </v:shape>
          <o:OLEObject Type="Embed" ProgID="Excel.Sheet.12" ShapeID="_x0000_i1028" DrawAspect="Content" ObjectID="_1800809673" r:id="rId17"/>
        </w:object>
      </w:r>
    </w:p>
    <w:p w14:paraId="2E3F6471" w14:textId="77777777" w:rsidR="00F551C2" w:rsidRPr="004C717D" w:rsidRDefault="00F551C2" w:rsidP="00F551C2">
      <w:pPr>
        <w:pStyle w:val="Corpsdetexte2"/>
        <w:tabs>
          <w:tab w:val="left" w:pos="4620"/>
        </w:tabs>
        <w:jc w:val="center"/>
        <w:rPr>
          <w:sz w:val="32"/>
        </w:rPr>
      </w:pPr>
      <w:r w:rsidRPr="004C717D">
        <w:rPr>
          <w:sz w:val="32"/>
        </w:rPr>
        <w:t>Date_________</w:t>
      </w:r>
    </w:p>
    <w:p w14:paraId="50FD0ECD" w14:textId="77777777" w:rsidR="00F551C2" w:rsidRPr="004C717D" w:rsidRDefault="00F551C2" w:rsidP="00F551C2">
      <w:pPr>
        <w:pStyle w:val="Corpsdetexte2"/>
        <w:tabs>
          <w:tab w:val="left" w:pos="4620"/>
          <w:tab w:val="left" w:pos="7320"/>
        </w:tabs>
        <w:rPr>
          <w:sz w:val="32"/>
        </w:rPr>
      </w:pPr>
      <w:r w:rsidRPr="004C717D">
        <w:rPr>
          <w:sz w:val="32"/>
        </w:rPr>
        <w:tab/>
      </w:r>
    </w:p>
    <w:p w14:paraId="172DC0D1" w14:textId="77777777" w:rsidR="00F551C2" w:rsidRPr="004C717D" w:rsidRDefault="00F551C2" w:rsidP="00F551C2">
      <w:pPr>
        <w:pStyle w:val="Corpsdetexte2"/>
        <w:tabs>
          <w:tab w:val="left" w:pos="4620"/>
        </w:tabs>
        <w:jc w:val="center"/>
        <w:rPr>
          <w:i/>
          <w:sz w:val="32"/>
        </w:rPr>
      </w:pPr>
      <w:r w:rsidRPr="004C717D">
        <w:rPr>
          <w:i/>
          <w:sz w:val="32"/>
        </w:rPr>
        <w:t>[Cachet et signature de l’Entrepreneur]</w:t>
      </w:r>
    </w:p>
    <w:p w14:paraId="514ACC72" w14:textId="77777777" w:rsidR="00F551C2" w:rsidRPr="004C717D" w:rsidRDefault="00F551C2" w:rsidP="00F551C2">
      <w:pPr>
        <w:widowControl w:val="0"/>
        <w:tabs>
          <w:tab w:val="left" w:pos="10480"/>
        </w:tabs>
        <w:autoSpaceDE w:val="0"/>
        <w:jc w:val="both"/>
        <w:rPr>
          <w:sz w:val="24"/>
        </w:rPr>
      </w:pPr>
    </w:p>
    <w:p w14:paraId="3D9205EF" w14:textId="77777777" w:rsidR="00F551C2" w:rsidRPr="004C717D" w:rsidRDefault="00F551C2" w:rsidP="00F551C2">
      <w:pPr>
        <w:widowControl w:val="0"/>
        <w:tabs>
          <w:tab w:val="left" w:pos="10480"/>
        </w:tabs>
        <w:autoSpaceDE w:val="0"/>
        <w:jc w:val="both"/>
        <w:rPr>
          <w:sz w:val="24"/>
        </w:rPr>
      </w:pPr>
    </w:p>
    <w:p w14:paraId="25FA7778" w14:textId="77777777" w:rsidR="00F551C2" w:rsidRPr="004C717D" w:rsidRDefault="00F551C2" w:rsidP="00F551C2">
      <w:pPr>
        <w:widowControl w:val="0"/>
        <w:autoSpaceDE w:val="0"/>
        <w:jc w:val="both"/>
        <w:rPr>
          <w:sz w:val="24"/>
        </w:rPr>
      </w:pPr>
    </w:p>
    <w:p w14:paraId="14C601AD" w14:textId="77777777" w:rsidR="00F551C2" w:rsidRPr="0065114A" w:rsidRDefault="00F551C2" w:rsidP="00F551C2">
      <w:pPr>
        <w:widowControl w:val="0"/>
        <w:autoSpaceDE w:val="0"/>
        <w:jc w:val="both"/>
        <w:rPr>
          <w:rFonts w:ascii="Arial" w:hAnsi="Arial" w:cs="Arial"/>
        </w:rPr>
      </w:pPr>
    </w:p>
    <w:p w14:paraId="0B3AFD7A" w14:textId="77777777" w:rsidR="00F551C2" w:rsidRPr="0065114A" w:rsidRDefault="00F551C2" w:rsidP="00F551C2">
      <w:pPr>
        <w:pStyle w:val="siliacII"/>
        <w:numPr>
          <w:ilvl w:val="12"/>
          <w:numId w:val="0"/>
        </w:numPr>
        <w:jc w:val="center"/>
        <w:rPr>
          <w:rFonts w:ascii="Times New Roman" w:hAnsi="Times New Roman"/>
          <w:sz w:val="22"/>
          <w:szCs w:val="22"/>
        </w:rPr>
      </w:pPr>
    </w:p>
    <w:p w14:paraId="711AEA90" w14:textId="77777777" w:rsidR="00F551C2" w:rsidRPr="0065114A" w:rsidRDefault="00F551C2" w:rsidP="00F551C2">
      <w:pPr>
        <w:pStyle w:val="siliacII"/>
        <w:numPr>
          <w:ilvl w:val="12"/>
          <w:numId w:val="0"/>
        </w:numPr>
        <w:jc w:val="center"/>
        <w:rPr>
          <w:rFonts w:ascii="Times New Roman" w:hAnsi="Times New Roman"/>
          <w:sz w:val="22"/>
          <w:szCs w:val="22"/>
        </w:rPr>
      </w:pPr>
    </w:p>
    <w:p w14:paraId="30A58DD3" w14:textId="77777777" w:rsidR="00F551C2" w:rsidRPr="0065114A" w:rsidRDefault="00F551C2" w:rsidP="00F551C2">
      <w:pPr>
        <w:pStyle w:val="siliacII"/>
        <w:numPr>
          <w:ilvl w:val="12"/>
          <w:numId w:val="0"/>
        </w:numPr>
        <w:jc w:val="center"/>
        <w:rPr>
          <w:rFonts w:ascii="Times New Roman" w:hAnsi="Times New Roman"/>
          <w:sz w:val="22"/>
          <w:szCs w:val="22"/>
        </w:rPr>
      </w:pPr>
    </w:p>
    <w:p w14:paraId="5A3EA6B3" w14:textId="77777777" w:rsidR="00F551C2" w:rsidRPr="0065114A" w:rsidRDefault="00F551C2" w:rsidP="00F551C2">
      <w:pPr>
        <w:pStyle w:val="siliacII"/>
        <w:numPr>
          <w:ilvl w:val="12"/>
          <w:numId w:val="0"/>
        </w:numPr>
        <w:jc w:val="center"/>
        <w:rPr>
          <w:rFonts w:ascii="Times New Roman" w:hAnsi="Times New Roman"/>
          <w:sz w:val="22"/>
          <w:szCs w:val="22"/>
        </w:rPr>
      </w:pPr>
    </w:p>
    <w:p w14:paraId="308E1312" w14:textId="77777777" w:rsidR="00F551C2" w:rsidRPr="0065114A" w:rsidRDefault="00F551C2" w:rsidP="00F551C2">
      <w:pPr>
        <w:pStyle w:val="siliacII"/>
        <w:numPr>
          <w:ilvl w:val="12"/>
          <w:numId w:val="0"/>
        </w:numPr>
        <w:jc w:val="center"/>
        <w:rPr>
          <w:rFonts w:ascii="Times New Roman" w:hAnsi="Times New Roman"/>
          <w:sz w:val="22"/>
          <w:szCs w:val="22"/>
        </w:rPr>
      </w:pPr>
    </w:p>
    <w:p w14:paraId="557E5E8C" w14:textId="77777777" w:rsidR="00F551C2" w:rsidRPr="0065114A" w:rsidRDefault="00F551C2" w:rsidP="00F551C2">
      <w:pPr>
        <w:pStyle w:val="siliacII"/>
        <w:numPr>
          <w:ilvl w:val="12"/>
          <w:numId w:val="0"/>
        </w:numPr>
        <w:jc w:val="center"/>
        <w:rPr>
          <w:rFonts w:ascii="Times New Roman" w:hAnsi="Times New Roman"/>
          <w:sz w:val="22"/>
          <w:szCs w:val="22"/>
        </w:rPr>
      </w:pPr>
    </w:p>
    <w:p w14:paraId="6BFE05DC" w14:textId="77777777" w:rsidR="00F551C2" w:rsidRPr="0065114A" w:rsidRDefault="00F551C2" w:rsidP="00F551C2">
      <w:pPr>
        <w:pStyle w:val="siliacII"/>
        <w:numPr>
          <w:ilvl w:val="12"/>
          <w:numId w:val="0"/>
        </w:numPr>
        <w:jc w:val="center"/>
        <w:rPr>
          <w:rFonts w:ascii="Times New Roman" w:hAnsi="Times New Roman"/>
          <w:sz w:val="22"/>
          <w:szCs w:val="22"/>
        </w:rPr>
      </w:pPr>
    </w:p>
    <w:p w14:paraId="0B33C36F" w14:textId="77777777" w:rsidR="00F551C2" w:rsidRPr="0065114A" w:rsidRDefault="00F551C2" w:rsidP="007A0E7E">
      <w:pPr>
        <w:pStyle w:val="siliacII"/>
        <w:numPr>
          <w:ilvl w:val="12"/>
          <w:numId w:val="0"/>
        </w:numPr>
        <w:rPr>
          <w:rFonts w:ascii="Times New Roman" w:hAnsi="Times New Roman"/>
          <w:sz w:val="22"/>
          <w:szCs w:val="22"/>
        </w:rPr>
      </w:pPr>
    </w:p>
    <w:p w14:paraId="5BDD2C33"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7</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8"/>
          <w:szCs w:val="28"/>
        </w:rPr>
        <w:t>Modèle de Déclaration d’intention de soumissionner</w:t>
      </w:r>
    </w:p>
    <w:p w14:paraId="4EF5872E" w14:textId="77777777" w:rsidR="00F551C2" w:rsidRPr="0065114A" w:rsidRDefault="00F551C2" w:rsidP="00F551C2">
      <w:pPr>
        <w:widowControl w:val="0"/>
        <w:autoSpaceDE w:val="0"/>
        <w:autoSpaceDN w:val="0"/>
        <w:adjustRightInd w:val="0"/>
        <w:spacing w:line="200" w:lineRule="exact"/>
        <w:jc w:val="both"/>
      </w:pPr>
    </w:p>
    <w:p w14:paraId="3C4FC3B5"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Je soussigné (e)___</w:t>
      </w:r>
      <w:r w:rsidR="007A0E7E">
        <w:rPr>
          <w:sz w:val="22"/>
          <w:szCs w:val="22"/>
        </w:rPr>
        <w:t>______________________________________________________________</w:t>
      </w:r>
      <w:r w:rsidRPr="00434678">
        <w:rPr>
          <w:sz w:val="22"/>
          <w:szCs w:val="22"/>
        </w:rPr>
        <w:t>____</w:t>
      </w:r>
      <w:r w:rsidR="007A0E7E">
        <w:rPr>
          <w:sz w:val="22"/>
          <w:szCs w:val="22"/>
        </w:rPr>
        <w:t>____</w:t>
      </w:r>
      <w:r w:rsidRPr="00434678">
        <w:rPr>
          <w:sz w:val="22"/>
          <w:szCs w:val="22"/>
        </w:rPr>
        <w:t>___</w:t>
      </w:r>
    </w:p>
    <w:p w14:paraId="5B13C1F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Nationalité : _________</w:t>
      </w:r>
      <w:r w:rsidR="007A0E7E">
        <w:rPr>
          <w:sz w:val="22"/>
          <w:szCs w:val="22"/>
        </w:rPr>
        <w:t>___________________________________________________________________</w:t>
      </w:r>
      <w:r w:rsidRPr="00434678">
        <w:rPr>
          <w:sz w:val="22"/>
          <w:szCs w:val="22"/>
        </w:rPr>
        <w:t>___</w:t>
      </w:r>
    </w:p>
    <w:p w14:paraId="2005A21D"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Domiciliée à ______</w:t>
      </w:r>
      <w:r w:rsidR="007A0E7E">
        <w:rPr>
          <w:sz w:val="22"/>
          <w:szCs w:val="22"/>
        </w:rPr>
        <w:t>__________________________</w:t>
      </w:r>
      <w:r w:rsidRPr="00434678">
        <w:rPr>
          <w:sz w:val="22"/>
          <w:szCs w:val="22"/>
        </w:rPr>
        <w:t>___ B.P __</w:t>
      </w:r>
      <w:r w:rsidR="007A0E7E">
        <w:rPr>
          <w:sz w:val="22"/>
          <w:szCs w:val="22"/>
        </w:rPr>
        <w:t>_______</w:t>
      </w:r>
      <w:r w:rsidRPr="00434678">
        <w:rPr>
          <w:sz w:val="22"/>
          <w:szCs w:val="22"/>
        </w:rPr>
        <w:t>____</w:t>
      </w:r>
      <w:r w:rsidR="007A0E7E">
        <w:rPr>
          <w:sz w:val="22"/>
          <w:szCs w:val="22"/>
        </w:rPr>
        <w:t>_____</w:t>
      </w:r>
      <w:r w:rsidRPr="00434678">
        <w:rPr>
          <w:sz w:val="22"/>
          <w:szCs w:val="22"/>
        </w:rPr>
        <w:t>_ Tél : _____</w:t>
      </w:r>
      <w:r w:rsidR="007A0E7E">
        <w:rPr>
          <w:sz w:val="22"/>
          <w:szCs w:val="22"/>
        </w:rPr>
        <w:t>__________</w:t>
      </w:r>
      <w:r w:rsidRPr="00434678">
        <w:rPr>
          <w:sz w:val="22"/>
          <w:szCs w:val="22"/>
        </w:rPr>
        <w:t>_</w:t>
      </w:r>
    </w:p>
    <w:p w14:paraId="1328E38B"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Fonction _______</w:t>
      </w:r>
      <w:r w:rsidR="007A0E7E">
        <w:rPr>
          <w:sz w:val="22"/>
          <w:szCs w:val="22"/>
        </w:rPr>
        <w:t>________________________________________________________________________</w:t>
      </w:r>
      <w:r w:rsidRPr="00434678">
        <w:rPr>
          <w:sz w:val="22"/>
          <w:szCs w:val="22"/>
        </w:rPr>
        <w:t>___</w:t>
      </w:r>
    </w:p>
    <w:p w14:paraId="22ADF708"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En vertu de mes pouvoirs de ___________ de la société___________ et après avoir pris connaissance du Dossier d’Appel d’Offres  National Ouvert  </w:t>
      </w:r>
      <w:r w:rsidRPr="00434678">
        <w:rPr>
          <w:bCs/>
          <w:sz w:val="22"/>
          <w:szCs w:val="22"/>
        </w:rPr>
        <w:t>n°_____ (A préciser) du ….……. p</w:t>
      </w:r>
      <w:r w:rsidRPr="00434678">
        <w:rPr>
          <w:sz w:val="22"/>
          <w:szCs w:val="22"/>
        </w:rPr>
        <w:t>our l’exécution des travaux de _________________</w:t>
      </w:r>
      <w:r w:rsidR="00916132" w:rsidRPr="00434678">
        <w:rPr>
          <w:sz w:val="22"/>
          <w:szCs w:val="22"/>
        </w:rPr>
        <w:t>___________________</w:t>
      </w:r>
      <w:r w:rsidR="00A72B4F" w:rsidRPr="00434678">
        <w:rPr>
          <w:sz w:val="22"/>
          <w:szCs w:val="22"/>
        </w:rPr>
        <w:t>_____ dans</w:t>
      </w:r>
      <w:r w:rsidR="007A0E7E">
        <w:rPr>
          <w:sz w:val="22"/>
          <w:szCs w:val="22"/>
        </w:rPr>
        <w:t xml:space="preserve"> la Commune de Gari-Gombo, </w:t>
      </w:r>
      <w:r w:rsidR="00A72B4F" w:rsidRPr="00434678">
        <w:rPr>
          <w:sz w:val="22"/>
          <w:szCs w:val="22"/>
        </w:rPr>
        <w:t>D</w:t>
      </w:r>
      <w:r w:rsidR="007A0E7E">
        <w:rPr>
          <w:sz w:val="22"/>
          <w:szCs w:val="22"/>
        </w:rPr>
        <w:t>épartement de la Boumba et Ngoko, Région de l’Est</w:t>
      </w:r>
      <w:r w:rsidRPr="00434678">
        <w:rPr>
          <w:sz w:val="22"/>
          <w:szCs w:val="22"/>
        </w:rPr>
        <w:t>.</w:t>
      </w:r>
    </w:p>
    <w:p w14:paraId="06EAB5D7" w14:textId="77777777" w:rsidR="00F551C2" w:rsidRPr="00434678" w:rsidRDefault="00F551C2" w:rsidP="00F551C2">
      <w:pPr>
        <w:spacing w:before="100" w:beforeAutospacing="1" w:after="100" w:afterAutospacing="1" w:line="360" w:lineRule="auto"/>
        <w:jc w:val="both"/>
        <w:rPr>
          <w:sz w:val="22"/>
          <w:szCs w:val="22"/>
        </w:rPr>
      </w:pPr>
      <w:r w:rsidRPr="00434678">
        <w:rPr>
          <w:sz w:val="22"/>
          <w:szCs w:val="22"/>
        </w:rPr>
        <w:t xml:space="preserve">Déclare par la présente l’intention de soumissionner pour le(s) lot (s)____ de cet appel d’offres. </w:t>
      </w:r>
    </w:p>
    <w:p w14:paraId="754EBAF7" w14:textId="77777777" w:rsidR="00F551C2" w:rsidRPr="00434678" w:rsidRDefault="00F551C2" w:rsidP="00F551C2">
      <w:pPr>
        <w:widowControl w:val="0"/>
        <w:autoSpaceDE w:val="0"/>
        <w:autoSpaceDN w:val="0"/>
        <w:adjustRightInd w:val="0"/>
        <w:spacing w:line="360" w:lineRule="auto"/>
        <w:ind w:right="6"/>
        <w:jc w:val="both"/>
        <w:rPr>
          <w:sz w:val="22"/>
          <w:szCs w:val="22"/>
        </w:rPr>
      </w:pPr>
    </w:p>
    <w:p w14:paraId="686788F8"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Signature du représentant habilité: </w:t>
      </w:r>
    </w:p>
    <w:p w14:paraId="66FE7A04"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Nom et titre du signataire:</w:t>
      </w:r>
    </w:p>
    <w:p w14:paraId="4B9BE92F"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 xml:space="preserve">Nom du Candidat: </w:t>
      </w:r>
    </w:p>
    <w:p w14:paraId="374D81F9" w14:textId="77777777" w:rsidR="00F551C2" w:rsidRPr="00434678" w:rsidRDefault="00F551C2" w:rsidP="00F551C2">
      <w:pPr>
        <w:widowControl w:val="0"/>
        <w:autoSpaceDE w:val="0"/>
        <w:autoSpaceDN w:val="0"/>
        <w:adjustRightInd w:val="0"/>
        <w:spacing w:line="360" w:lineRule="auto"/>
        <w:ind w:right="6"/>
        <w:jc w:val="both"/>
        <w:rPr>
          <w:sz w:val="22"/>
          <w:szCs w:val="22"/>
        </w:rPr>
      </w:pPr>
      <w:r w:rsidRPr="00434678">
        <w:rPr>
          <w:sz w:val="22"/>
          <w:szCs w:val="22"/>
        </w:rPr>
        <w:t>Adresse:</w:t>
      </w:r>
    </w:p>
    <w:p w14:paraId="337FF564" w14:textId="77777777" w:rsidR="00F551C2" w:rsidRPr="0065114A" w:rsidRDefault="00F551C2" w:rsidP="00F551C2">
      <w:pPr>
        <w:jc w:val="both"/>
        <w:rPr>
          <w:bCs/>
        </w:rPr>
      </w:pPr>
      <w:r w:rsidRPr="0065114A">
        <w:rPr>
          <w:bCs/>
        </w:rPr>
        <w:br w:type="page"/>
      </w:r>
    </w:p>
    <w:p w14:paraId="4EF5BF31" w14:textId="77777777" w:rsidR="00F551C2" w:rsidRPr="0065114A" w:rsidRDefault="00F551C2" w:rsidP="00F551C2">
      <w:pPr>
        <w:widowControl w:val="0"/>
        <w:autoSpaceDE w:val="0"/>
        <w:autoSpaceDN w:val="0"/>
        <w:adjustRightInd w:val="0"/>
        <w:ind w:right="-20"/>
        <w:jc w:val="both"/>
        <w:rPr>
          <w:b/>
          <w:bCs/>
        </w:rPr>
      </w:pPr>
    </w:p>
    <w:p w14:paraId="44B487AD" w14:textId="77777777" w:rsidR="00F551C2" w:rsidRPr="007A0E7E" w:rsidRDefault="00F551C2" w:rsidP="00F551C2">
      <w:pPr>
        <w:widowControl w:val="0"/>
        <w:autoSpaceDE w:val="0"/>
        <w:autoSpaceDN w:val="0"/>
        <w:adjustRightInd w:val="0"/>
        <w:ind w:right="-20"/>
        <w:jc w:val="center"/>
        <w:rPr>
          <w:b/>
          <w:bCs/>
          <w:sz w:val="28"/>
        </w:rPr>
      </w:pPr>
      <w:r w:rsidRPr="007A0E7E">
        <w:rPr>
          <w:rFonts w:ascii="Arial" w:hAnsi="Arial" w:cs="Arial"/>
          <w:b/>
          <w:bCs/>
          <w:sz w:val="32"/>
          <w:szCs w:val="28"/>
        </w:rPr>
        <w:t>Annexe</w:t>
      </w:r>
      <w:r w:rsidRPr="007A0E7E">
        <w:rPr>
          <w:rFonts w:ascii="Arial" w:hAnsi="Arial" w:cs="Arial"/>
          <w:b/>
          <w:bCs/>
          <w:spacing w:val="10"/>
          <w:sz w:val="32"/>
          <w:szCs w:val="28"/>
        </w:rPr>
        <w:t xml:space="preserve"> </w:t>
      </w:r>
      <w:r w:rsidRPr="007A0E7E">
        <w:rPr>
          <w:rFonts w:ascii="Arial" w:hAnsi="Arial" w:cs="Arial"/>
          <w:b/>
          <w:bCs/>
          <w:sz w:val="32"/>
          <w:szCs w:val="28"/>
        </w:rPr>
        <w:t>n° 8</w:t>
      </w:r>
      <w:r w:rsidRPr="007A0E7E">
        <w:rPr>
          <w:rFonts w:ascii="Arial" w:hAnsi="Arial" w:cs="Arial"/>
          <w:b/>
          <w:bCs/>
          <w:spacing w:val="10"/>
          <w:sz w:val="32"/>
          <w:szCs w:val="28"/>
        </w:rPr>
        <w:t xml:space="preserve"> </w:t>
      </w:r>
      <w:r w:rsidRPr="007A0E7E">
        <w:rPr>
          <w:rFonts w:ascii="Arial" w:hAnsi="Arial" w:cs="Arial"/>
          <w:b/>
          <w:bCs/>
          <w:sz w:val="32"/>
          <w:szCs w:val="28"/>
        </w:rPr>
        <w:t>:</w:t>
      </w:r>
      <w:r w:rsidRPr="007A0E7E">
        <w:rPr>
          <w:rFonts w:ascii="Arial" w:hAnsi="Arial" w:cs="Arial"/>
          <w:b/>
          <w:bCs/>
          <w:spacing w:val="10"/>
          <w:sz w:val="32"/>
          <w:szCs w:val="28"/>
        </w:rPr>
        <w:t xml:space="preserve"> </w:t>
      </w:r>
      <w:r w:rsidRPr="007A0E7E">
        <w:rPr>
          <w:b/>
          <w:bCs/>
          <w:sz w:val="28"/>
        </w:rPr>
        <w:t>Modèle d’Attestation de visite de site</w:t>
      </w:r>
    </w:p>
    <w:p w14:paraId="5CC5DF9F" w14:textId="77777777" w:rsidR="00F551C2" w:rsidRPr="007A0E7E" w:rsidRDefault="00F551C2" w:rsidP="00F551C2">
      <w:pPr>
        <w:spacing w:line="360" w:lineRule="auto"/>
        <w:jc w:val="both"/>
        <w:rPr>
          <w:sz w:val="22"/>
        </w:rPr>
      </w:pPr>
    </w:p>
    <w:p w14:paraId="2E20C68E" w14:textId="77777777" w:rsidR="00F551C2" w:rsidRPr="007A0E7E" w:rsidRDefault="00F551C2" w:rsidP="00F551C2">
      <w:pPr>
        <w:spacing w:before="100" w:beforeAutospacing="1" w:line="360" w:lineRule="auto"/>
        <w:jc w:val="both"/>
        <w:rPr>
          <w:i/>
          <w:sz w:val="24"/>
          <w:szCs w:val="22"/>
        </w:rPr>
      </w:pPr>
      <w:r w:rsidRPr="007A0E7E">
        <w:rPr>
          <w:sz w:val="24"/>
          <w:szCs w:val="22"/>
        </w:rPr>
        <w:t xml:space="preserve">Je soussigné Mme/Mlle/M_________________________________________ </w:t>
      </w:r>
      <w:r w:rsidRPr="007A0E7E">
        <w:rPr>
          <w:i/>
          <w:sz w:val="24"/>
          <w:szCs w:val="22"/>
        </w:rPr>
        <w:t>[nom, Prénom, fonction]</w:t>
      </w:r>
    </w:p>
    <w:p w14:paraId="3A6E0FBA" w14:textId="77777777" w:rsidR="00F551C2" w:rsidRPr="007A0E7E" w:rsidRDefault="00F551C2" w:rsidP="00F551C2">
      <w:pPr>
        <w:spacing w:before="100" w:beforeAutospacing="1" w:after="100" w:afterAutospacing="1" w:line="360" w:lineRule="auto"/>
        <w:jc w:val="both"/>
        <w:rPr>
          <w:i/>
          <w:sz w:val="24"/>
          <w:szCs w:val="22"/>
        </w:rPr>
      </w:pPr>
      <w:r w:rsidRPr="007A0E7E">
        <w:rPr>
          <w:sz w:val="24"/>
          <w:szCs w:val="22"/>
        </w:rPr>
        <w:t xml:space="preserve">Représentant de l’entreprise_______________________________________ </w:t>
      </w:r>
      <w:r w:rsidRPr="007A0E7E">
        <w:rPr>
          <w:i/>
          <w:sz w:val="24"/>
          <w:szCs w:val="22"/>
        </w:rPr>
        <w:t>[nom de l’entreprise]</w:t>
      </w:r>
    </w:p>
    <w:p w14:paraId="2B5E19C1" w14:textId="77777777" w:rsidR="007A0E7E" w:rsidRDefault="00F551C2" w:rsidP="00F551C2">
      <w:pPr>
        <w:spacing w:before="100" w:beforeAutospacing="1" w:after="100" w:afterAutospacing="1" w:line="360" w:lineRule="auto"/>
        <w:jc w:val="both"/>
        <w:rPr>
          <w:sz w:val="24"/>
          <w:szCs w:val="22"/>
        </w:rPr>
      </w:pPr>
      <w:r w:rsidRPr="007A0E7E">
        <w:rPr>
          <w:sz w:val="24"/>
          <w:szCs w:val="22"/>
        </w:rPr>
        <w:t xml:space="preserve">Atteste sur l’honneur avoir effectué la reconnaissance </w:t>
      </w:r>
      <w:r w:rsidR="007A0E7E" w:rsidRPr="007A0E7E">
        <w:rPr>
          <w:sz w:val="24"/>
          <w:szCs w:val="22"/>
        </w:rPr>
        <w:t>du site que s’effectuera l</w:t>
      </w:r>
      <w:r w:rsidRPr="007A0E7E">
        <w:rPr>
          <w:sz w:val="24"/>
          <w:szCs w:val="22"/>
        </w:rPr>
        <w:t>es travaux de construction de____________________________________________________________________________</w:t>
      </w:r>
      <w:r w:rsidR="007A0E7E">
        <w:rPr>
          <w:sz w:val="24"/>
          <w:szCs w:val="22"/>
        </w:rPr>
        <w:t>,</w:t>
      </w:r>
    </w:p>
    <w:p w14:paraId="540ECA05" w14:textId="77777777" w:rsidR="00F551C2" w:rsidRPr="007A0E7E" w:rsidRDefault="007A0E7E" w:rsidP="00F551C2">
      <w:pPr>
        <w:spacing w:before="100" w:beforeAutospacing="1" w:after="100" w:afterAutospacing="1" w:line="360" w:lineRule="auto"/>
        <w:jc w:val="both"/>
        <w:rPr>
          <w:sz w:val="24"/>
          <w:szCs w:val="22"/>
        </w:rPr>
      </w:pPr>
      <w:r w:rsidRPr="007A0E7E">
        <w:rPr>
          <w:sz w:val="24"/>
          <w:szCs w:val="22"/>
        </w:rPr>
        <w:t xml:space="preserve"> objet de l’appel d’offre N°___________du ________________./-</w:t>
      </w:r>
    </w:p>
    <w:p w14:paraId="5668F18A" w14:textId="77777777" w:rsidR="00F551C2" w:rsidRPr="007A0E7E" w:rsidRDefault="00F551C2" w:rsidP="007A0E7E">
      <w:pPr>
        <w:spacing w:before="100" w:beforeAutospacing="1" w:after="100" w:afterAutospacing="1" w:line="360" w:lineRule="auto"/>
        <w:jc w:val="center"/>
        <w:rPr>
          <w:sz w:val="24"/>
          <w:szCs w:val="22"/>
        </w:rPr>
      </w:pPr>
      <w:r w:rsidRPr="007A0E7E">
        <w:rPr>
          <w:sz w:val="24"/>
          <w:szCs w:val="22"/>
        </w:rPr>
        <w:t>Fait à______</w:t>
      </w:r>
      <w:r w:rsidR="007A0E7E" w:rsidRPr="007A0E7E">
        <w:rPr>
          <w:sz w:val="24"/>
          <w:szCs w:val="22"/>
        </w:rPr>
        <w:t>_________</w:t>
      </w:r>
      <w:r w:rsidRPr="007A0E7E">
        <w:rPr>
          <w:sz w:val="24"/>
          <w:szCs w:val="22"/>
        </w:rPr>
        <w:t>__ le______</w:t>
      </w:r>
      <w:r w:rsidR="007A0E7E" w:rsidRPr="007A0E7E">
        <w:rPr>
          <w:sz w:val="24"/>
          <w:szCs w:val="22"/>
        </w:rPr>
        <w:t>_____</w:t>
      </w:r>
      <w:r w:rsidRPr="007A0E7E">
        <w:rPr>
          <w:sz w:val="24"/>
          <w:szCs w:val="22"/>
        </w:rPr>
        <w:t>___</w:t>
      </w:r>
    </w:p>
    <w:p w14:paraId="13071F2A" w14:textId="77777777" w:rsidR="00F551C2" w:rsidRPr="007A0E7E" w:rsidRDefault="00F551C2" w:rsidP="007A0E7E">
      <w:pPr>
        <w:spacing w:before="100" w:beforeAutospacing="1" w:after="100" w:afterAutospacing="1" w:line="360" w:lineRule="auto"/>
        <w:jc w:val="center"/>
        <w:rPr>
          <w:i/>
          <w:sz w:val="24"/>
          <w:szCs w:val="22"/>
        </w:rPr>
      </w:pPr>
      <w:r w:rsidRPr="007A0E7E">
        <w:rPr>
          <w:i/>
          <w:sz w:val="24"/>
          <w:szCs w:val="22"/>
        </w:rPr>
        <w:t>[Signature]</w:t>
      </w:r>
    </w:p>
    <w:p w14:paraId="1343548B" w14:textId="77777777" w:rsidR="00F551C2" w:rsidRPr="0065114A" w:rsidRDefault="00F551C2" w:rsidP="00F551C2">
      <w:pPr>
        <w:jc w:val="both"/>
      </w:pPr>
    </w:p>
    <w:p w14:paraId="190F1A83" w14:textId="77777777" w:rsidR="00F551C2" w:rsidRPr="0065114A" w:rsidRDefault="00F551C2" w:rsidP="00F551C2">
      <w:pPr>
        <w:spacing w:line="360" w:lineRule="auto"/>
        <w:ind w:firstLine="708"/>
        <w:jc w:val="both"/>
        <w:rPr>
          <w:b/>
        </w:rPr>
      </w:pPr>
    </w:p>
    <w:p w14:paraId="7378C809" w14:textId="77777777" w:rsidR="00F551C2" w:rsidRPr="0065114A" w:rsidRDefault="00F551C2" w:rsidP="00F551C2">
      <w:pPr>
        <w:jc w:val="both"/>
      </w:pPr>
    </w:p>
    <w:p w14:paraId="7B9F072A" w14:textId="77777777" w:rsidR="00F551C2" w:rsidRPr="0065114A" w:rsidRDefault="00F551C2" w:rsidP="00F551C2">
      <w:pPr>
        <w:jc w:val="both"/>
      </w:pPr>
      <w:r w:rsidRPr="0065114A">
        <w:br w:type="page"/>
      </w:r>
    </w:p>
    <w:p w14:paraId="1EE2C6E1"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9</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personnel technique affecté à ce chantier</w:t>
      </w:r>
    </w:p>
    <w:p w14:paraId="7CF45983" w14:textId="77777777" w:rsidR="00F551C2" w:rsidRPr="0065114A" w:rsidRDefault="00F551C2" w:rsidP="00F551C2">
      <w:pPr>
        <w:pStyle w:val="Corpsdetexte2"/>
        <w:tabs>
          <w:tab w:val="left" w:pos="4620"/>
        </w:tabs>
        <w:rPr>
          <w:b/>
        </w:rPr>
      </w:pPr>
    </w:p>
    <w:p w14:paraId="451AE423" w14:textId="77777777" w:rsidR="00F551C2" w:rsidRPr="0065114A" w:rsidRDefault="00F551C2" w:rsidP="00F551C2">
      <w:pPr>
        <w:pStyle w:val="Corpsdetexte2"/>
        <w:tabs>
          <w:tab w:val="left" w:pos="46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275"/>
        <w:gridCol w:w="1625"/>
        <w:gridCol w:w="3066"/>
      </w:tblGrid>
      <w:tr w:rsidR="00F551C2" w:rsidRPr="0065114A" w14:paraId="0F541DFA" w14:textId="77777777" w:rsidTr="007A0E7E">
        <w:trPr>
          <w:trHeight w:val="509"/>
          <w:jc w:val="center"/>
        </w:trPr>
        <w:tc>
          <w:tcPr>
            <w:tcW w:w="2127" w:type="dxa"/>
          </w:tcPr>
          <w:p w14:paraId="33AEDBC5" w14:textId="77777777" w:rsidR="00F551C2" w:rsidRPr="0065114A" w:rsidRDefault="00F551C2" w:rsidP="00F551C2">
            <w:pPr>
              <w:pStyle w:val="Corpsdetexte2"/>
              <w:tabs>
                <w:tab w:val="left" w:pos="4620"/>
              </w:tabs>
              <w:rPr>
                <w:b/>
                <w:bCs/>
              </w:rPr>
            </w:pPr>
            <w:r w:rsidRPr="0065114A">
              <w:rPr>
                <w:b/>
              </w:rPr>
              <w:t>Noms et prénoms</w:t>
            </w:r>
          </w:p>
        </w:tc>
        <w:tc>
          <w:tcPr>
            <w:tcW w:w="1275" w:type="dxa"/>
          </w:tcPr>
          <w:p w14:paraId="5631F23A" w14:textId="77777777" w:rsidR="00F551C2" w:rsidRPr="0065114A" w:rsidRDefault="00F551C2" w:rsidP="00F551C2">
            <w:pPr>
              <w:pStyle w:val="Corpsdetexte2"/>
              <w:tabs>
                <w:tab w:val="left" w:pos="4620"/>
              </w:tabs>
              <w:rPr>
                <w:b/>
                <w:bCs/>
              </w:rPr>
            </w:pPr>
            <w:r w:rsidRPr="0065114A">
              <w:rPr>
                <w:b/>
              </w:rPr>
              <w:t>Fonctions</w:t>
            </w:r>
          </w:p>
        </w:tc>
        <w:tc>
          <w:tcPr>
            <w:tcW w:w="1625" w:type="dxa"/>
          </w:tcPr>
          <w:p w14:paraId="552676DB" w14:textId="77777777" w:rsidR="00F551C2" w:rsidRPr="0065114A" w:rsidRDefault="00F551C2" w:rsidP="00F551C2">
            <w:pPr>
              <w:pStyle w:val="Corpsdetexte2"/>
              <w:tabs>
                <w:tab w:val="left" w:pos="4620"/>
              </w:tabs>
              <w:rPr>
                <w:b/>
                <w:bCs/>
              </w:rPr>
            </w:pPr>
            <w:r w:rsidRPr="0065114A">
              <w:rPr>
                <w:b/>
              </w:rPr>
              <w:t>Qualification</w:t>
            </w:r>
          </w:p>
        </w:tc>
        <w:tc>
          <w:tcPr>
            <w:tcW w:w="3066" w:type="dxa"/>
          </w:tcPr>
          <w:p w14:paraId="3FAA9CF4" w14:textId="77777777" w:rsidR="00F551C2" w:rsidRPr="0065114A" w:rsidRDefault="00F551C2" w:rsidP="00F551C2">
            <w:pPr>
              <w:pStyle w:val="Corpsdetexte2"/>
              <w:tabs>
                <w:tab w:val="left" w:pos="4620"/>
              </w:tabs>
              <w:rPr>
                <w:b/>
                <w:bCs/>
              </w:rPr>
            </w:pPr>
            <w:r w:rsidRPr="0065114A">
              <w:rPr>
                <w:b/>
              </w:rPr>
              <w:t>Expérience professionnelle</w:t>
            </w:r>
          </w:p>
        </w:tc>
      </w:tr>
      <w:tr w:rsidR="00F551C2" w:rsidRPr="0065114A" w14:paraId="19433B86" w14:textId="77777777" w:rsidTr="007A0E7E">
        <w:trPr>
          <w:trHeight w:hRule="exact" w:val="512"/>
          <w:jc w:val="center"/>
        </w:trPr>
        <w:tc>
          <w:tcPr>
            <w:tcW w:w="2127" w:type="dxa"/>
          </w:tcPr>
          <w:p w14:paraId="290EB16D" w14:textId="77777777" w:rsidR="00F551C2" w:rsidRPr="0065114A" w:rsidRDefault="00F551C2" w:rsidP="00F551C2">
            <w:pPr>
              <w:pStyle w:val="Corpsdetexte2"/>
              <w:tabs>
                <w:tab w:val="left" w:pos="4620"/>
              </w:tabs>
              <w:rPr>
                <w:b/>
                <w:bCs/>
                <w:u w:val="single"/>
              </w:rPr>
            </w:pPr>
          </w:p>
        </w:tc>
        <w:tc>
          <w:tcPr>
            <w:tcW w:w="1275" w:type="dxa"/>
          </w:tcPr>
          <w:p w14:paraId="33B95F84" w14:textId="77777777" w:rsidR="00F551C2" w:rsidRPr="0065114A" w:rsidRDefault="00F551C2" w:rsidP="00F551C2">
            <w:pPr>
              <w:pStyle w:val="Corpsdetexte2"/>
              <w:tabs>
                <w:tab w:val="left" w:pos="4620"/>
              </w:tabs>
              <w:rPr>
                <w:b/>
                <w:bCs/>
                <w:u w:val="single"/>
              </w:rPr>
            </w:pPr>
          </w:p>
        </w:tc>
        <w:tc>
          <w:tcPr>
            <w:tcW w:w="1625" w:type="dxa"/>
          </w:tcPr>
          <w:p w14:paraId="69921847" w14:textId="77777777" w:rsidR="00F551C2" w:rsidRPr="0065114A" w:rsidRDefault="00F551C2" w:rsidP="00F551C2">
            <w:pPr>
              <w:pStyle w:val="Corpsdetexte2"/>
              <w:tabs>
                <w:tab w:val="left" w:pos="4620"/>
              </w:tabs>
              <w:rPr>
                <w:b/>
                <w:bCs/>
                <w:u w:val="single"/>
              </w:rPr>
            </w:pPr>
          </w:p>
        </w:tc>
        <w:tc>
          <w:tcPr>
            <w:tcW w:w="3066" w:type="dxa"/>
          </w:tcPr>
          <w:p w14:paraId="24BA4704" w14:textId="77777777" w:rsidR="00F551C2" w:rsidRPr="0065114A" w:rsidRDefault="00F551C2" w:rsidP="00F551C2">
            <w:pPr>
              <w:pStyle w:val="Corpsdetexte2"/>
              <w:tabs>
                <w:tab w:val="left" w:pos="4620"/>
              </w:tabs>
              <w:rPr>
                <w:b/>
                <w:bCs/>
                <w:u w:val="single"/>
              </w:rPr>
            </w:pPr>
          </w:p>
        </w:tc>
      </w:tr>
      <w:tr w:rsidR="00F551C2" w:rsidRPr="0065114A" w14:paraId="0D8E08E7" w14:textId="77777777" w:rsidTr="007A0E7E">
        <w:trPr>
          <w:trHeight w:hRule="exact" w:val="512"/>
          <w:jc w:val="center"/>
        </w:trPr>
        <w:tc>
          <w:tcPr>
            <w:tcW w:w="2127" w:type="dxa"/>
          </w:tcPr>
          <w:p w14:paraId="434F39B4" w14:textId="77777777" w:rsidR="00F551C2" w:rsidRPr="0065114A" w:rsidRDefault="00F551C2" w:rsidP="00F551C2">
            <w:pPr>
              <w:pStyle w:val="Corpsdetexte2"/>
              <w:tabs>
                <w:tab w:val="left" w:pos="4620"/>
              </w:tabs>
              <w:rPr>
                <w:b/>
                <w:bCs/>
                <w:u w:val="single"/>
              </w:rPr>
            </w:pPr>
          </w:p>
        </w:tc>
        <w:tc>
          <w:tcPr>
            <w:tcW w:w="1275" w:type="dxa"/>
          </w:tcPr>
          <w:p w14:paraId="516586CE" w14:textId="77777777" w:rsidR="00F551C2" w:rsidRPr="0065114A" w:rsidRDefault="00F551C2" w:rsidP="00F551C2">
            <w:pPr>
              <w:pStyle w:val="Corpsdetexte2"/>
              <w:tabs>
                <w:tab w:val="left" w:pos="4620"/>
              </w:tabs>
              <w:rPr>
                <w:b/>
                <w:bCs/>
                <w:u w:val="single"/>
              </w:rPr>
            </w:pPr>
          </w:p>
        </w:tc>
        <w:tc>
          <w:tcPr>
            <w:tcW w:w="1625" w:type="dxa"/>
          </w:tcPr>
          <w:p w14:paraId="3EF17390" w14:textId="77777777" w:rsidR="00F551C2" w:rsidRPr="0065114A" w:rsidRDefault="00F551C2" w:rsidP="00F551C2">
            <w:pPr>
              <w:pStyle w:val="Corpsdetexte2"/>
              <w:tabs>
                <w:tab w:val="left" w:pos="4620"/>
              </w:tabs>
              <w:rPr>
                <w:b/>
                <w:bCs/>
                <w:u w:val="single"/>
              </w:rPr>
            </w:pPr>
          </w:p>
        </w:tc>
        <w:tc>
          <w:tcPr>
            <w:tcW w:w="3066" w:type="dxa"/>
          </w:tcPr>
          <w:p w14:paraId="4FEB3646" w14:textId="77777777" w:rsidR="00F551C2" w:rsidRPr="0065114A" w:rsidRDefault="00F551C2" w:rsidP="00F551C2">
            <w:pPr>
              <w:pStyle w:val="Corpsdetexte2"/>
              <w:tabs>
                <w:tab w:val="left" w:pos="4620"/>
              </w:tabs>
              <w:rPr>
                <w:b/>
                <w:bCs/>
                <w:u w:val="single"/>
              </w:rPr>
            </w:pPr>
          </w:p>
        </w:tc>
      </w:tr>
      <w:tr w:rsidR="00F551C2" w:rsidRPr="0065114A" w14:paraId="7C7AEB1C" w14:textId="77777777" w:rsidTr="007A0E7E">
        <w:trPr>
          <w:trHeight w:hRule="exact" w:val="512"/>
          <w:jc w:val="center"/>
        </w:trPr>
        <w:tc>
          <w:tcPr>
            <w:tcW w:w="2127" w:type="dxa"/>
          </w:tcPr>
          <w:p w14:paraId="1CF847DB" w14:textId="77777777" w:rsidR="00F551C2" w:rsidRPr="0065114A" w:rsidRDefault="00F551C2" w:rsidP="00F551C2">
            <w:pPr>
              <w:pStyle w:val="Corpsdetexte2"/>
              <w:tabs>
                <w:tab w:val="left" w:pos="4620"/>
              </w:tabs>
              <w:rPr>
                <w:b/>
                <w:bCs/>
                <w:u w:val="single"/>
              </w:rPr>
            </w:pPr>
          </w:p>
        </w:tc>
        <w:tc>
          <w:tcPr>
            <w:tcW w:w="1275" w:type="dxa"/>
          </w:tcPr>
          <w:p w14:paraId="7BE97066" w14:textId="77777777" w:rsidR="00F551C2" w:rsidRPr="0065114A" w:rsidRDefault="00F551C2" w:rsidP="00F551C2">
            <w:pPr>
              <w:pStyle w:val="Corpsdetexte2"/>
              <w:tabs>
                <w:tab w:val="left" w:pos="4620"/>
              </w:tabs>
              <w:rPr>
                <w:b/>
                <w:bCs/>
                <w:u w:val="single"/>
              </w:rPr>
            </w:pPr>
          </w:p>
        </w:tc>
        <w:tc>
          <w:tcPr>
            <w:tcW w:w="1625" w:type="dxa"/>
          </w:tcPr>
          <w:p w14:paraId="458A0313" w14:textId="77777777" w:rsidR="00F551C2" w:rsidRPr="0065114A" w:rsidRDefault="00F551C2" w:rsidP="00F551C2">
            <w:pPr>
              <w:pStyle w:val="Corpsdetexte2"/>
              <w:tabs>
                <w:tab w:val="left" w:pos="4620"/>
              </w:tabs>
              <w:rPr>
                <w:b/>
                <w:bCs/>
                <w:u w:val="single"/>
              </w:rPr>
            </w:pPr>
          </w:p>
        </w:tc>
        <w:tc>
          <w:tcPr>
            <w:tcW w:w="3066" w:type="dxa"/>
          </w:tcPr>
          <w:p w14:paraId="5AA4B9DB" w14:textId="77777777" w:rsidR="00F551C2" w:rsidRPr="0065114A" w:rsidRDefault="00F551C2" w:rsidP="00F551C2">
            <w:pPr>
              <w:pStyle w:val="Corpsdetexte2"/>
              <w:tabs>
                <w:tab w:val="left" w:pos="4620"/>
              </w:tabs>
              <w:rPr>
                <w:b/>
                <w:bCs/>
                <w:u w:val="single"/>
              </w:rPr>
            </w:pPr>
          </w:p>
        </w:tc>
      </w:tr>
      <w:tr w:rsidR="00F551C2" w:rsidRPr="0065114A" w14:paraId="37A84B42" w14:textId="77777777" w:rsidTr="007A0E7E">
        <w:trPr>
          <w:trHeight w:hRule="exact" w:val="512"/>
          <w:jc w:val="center"/>
        </w:trPr>
        <w:tc>
          <w:tcPr>
            <w:tcW w:w="2127" w:type="dxa"/>
          </w:tcPr>
          <w:p w14:paraId="129A883C" w14:textId="77777777" w:rsidR="00F551C2" w:rsidRPr="0065114A" w:rsidRDefault="00F551C2" w:rsidP="00F551C2">
            <w:pPr>
              <w:pStyle w:val="Corpsdetexte2"/>
              <w:tabs>
                <w:tab w:val="left" w:pos="4620"/>
              </w:tabs>
              <w:rPr>
                <w:b/>
                <w:bCs/>
                <w:u w:val="single"/>
              </w:rPr>
            </w:pPr>
          </w:p>
        </w:tc>
        <w:tc>
          <w:tcPr>
            <w:tcW w:w="1275" w:type="dxa"/>
          </w:tcPr>
          <w:p w14:paraId="4D693166" w14:textId="77777777" w:rsidR="00F551C2" w:rsidRPr="0065114A" w:rsidRDefault="00F551C2" w:rsidP="00F551C2">
            <w:pPr>
              <w:pStyle w:val="Corpsdetexte2"/>
              <w:tabs>
                <w:tab w:val="left" w:pos="4620"/>
              </w:tabs>
              <w:rPr>
                <w:b/>
                <w:bCs/>
                <w:u w:val="single"/>
              </w:rPr>
            </w:pPr>
          </w:p>
        </w:tc>
        <w:tc>
          <w:tcPr>
            <w:tcW w:w="1625" w:type="dxa"/>
          </w:tcPr>
          <w:p w14:paraId="5798FA75" w14:textId="77777777" w:rsidR="00F551C2" w:rsidRPr="0065114A" w:rsidRDefault="00F551C2" w:rsidP="00F551C2">
            <w:pPr>
              <w:pStyle w:val="Corpsdetexte2"/>
              <w:tabs>
                <w:tab w:val="left" w:pos="4620"/>
              </w:tabs>
              <w:rPr>
                <w:b/>
                <w:bCs/>
                <w:u w:val="single"/>
              </w:rPr>
            </w:pPr>
          </w:p>
        </w:tc>
        <w:tc>
          <w:tcPr>
            <w:tcW w:w="3066" w:type="dxa"/>
          </w:tcPr>
          <w:p w14:paraId="22CD43A1" w14:textId="77777777" w:rsidR="00F551C2" w:rsidRPr="0065114A" w:rsidRDefault="00F551C2" w:rsidP="00F551C2">
            <w:pPr>
              <w:pStyle w:val="Corpsdetexte2"/>
              <w:tabs>
                <w:tab w:val="left" w:pos="4620"/>
              </w:tabs>
              <w:rPr>
                <w:b/>
                <w:bCs/>
                <w:u w:val="single"/>
              </w:rPr>
            </w:pPr>
          </w:p>
        </w:tc>
      </w:tr>
      <w:tr w:rsidR="00F551C2" w:rsidRPr="0065114A" w14:paraId="32A5C45A" w14:textId="77777777" w:rsidTr="007A0E7E">
        <w:trPr>
          <w:trHeight w:hRule="exact" w:val="512"/>
          <w:jc w:val="center"/>
        </w:trPr>
        <w:tc>
          <w:tcPr>
            <w:tcW w:w="2127" w:type="dxa"/>
          </w:tcPr>
          <w:p w14:paraId="4E5BFFAA" w14:textId="77777777" w:rsidR="00F551C2" w:rsidRPr="0065114A" w:rsidRDefault="00F551C2" w:rsidP="00F551C2">
            <w:pPr>
              <w:pStyle w:val="Corpsdetexte2"/>
              <w:tabs>
                <w:tab w:val="left" w:pos="4620"/>
              </w:tabs>
              <w:rPr>
                <w:b/>
                <w:bCs/>
                <w:u w:val="single"/>
              </w:rPr>
            </w:pPr>
          </w:p>
        </w:tc>
        <w:tc>
          <w:tcPr>
            <w:tcW w:w="1275" w:type="dxa"/>
          </w:tcPr>
          <w:p w14:paraId="3A6BEAAF" w14:textId="77777777" w:rsidR="00F551C2" w:rsidRPr="0065114A" w:rsidRDefault="00F551C2" w:rsidP="00F551C2">
            <w:pPr>
              <w:pStyle w:val="Corpsdetexte2"/>
              <w:tabs>
                <w:tab w:val="left" w:pos="4620"/>
              </w:tabs>
              <w:rPr>
                <w:b/>
                <w:bCs/>
                <w:u w:val="single"/>
              </w:rPr>
            </w:pPr>
          </w:p>
        </w:tc>
        <w:tc>
          <w:tcPr>
            <w:tcW w:w="1625" w:type="dxa"/>
          </w:tcPr>
          <w:p w14:paraId="591711D1" w14:textId="77777777" w:rsidR="00F551C2" w:rsidRPr="0065114A" w:rsidRDefault="00F551C2" w:rsidP="00F551C2">
            <w:pPr>
              <w:pStyle w:val="Corpsdetexte2"/>
              <w:tabs>
                <w:tab w:val="left" w:pos="4620"/>
              </w:tabs>
              <w:rPr>
                <w:b/>
                <w:bCs/>
                <w:u w:val="single"/>
              </w:rPr>
            </w:pPr>
          </w:p>
        </w:tc>
        <w:tc>
          <w:tcPr>
            <w:tcW w:w="3066" w:type="dxa"/>
          </w:tcPr>
          <w:p w14:paraId="65135B63" w14:textId="77777777" w:rsidR="00F551C2" w:rsidRPr="0065114A" w:rsidRDefault="00F551C2" w:rsidP="00F551C2">
            <w:pPr>
              <w:pStyle w:val="Corpsdetexte2"/>
              <w:tabs>
                <w:tab w:val="left" w:pos="4620"/>
              </w:tabs>
              <w:rPr>
                <w:b/>
                <w:bCs/>
                <w:u w:val="single"/>
              </w:rPr>
            </w:pPr>
          </w:p>
        </w:tc>
      </w:tr>
      <w:tr w:rsidR="00F551C2" w:rsidRPr="0065114A" w14:paraId="648038CA" w14:textId="77777777" w:rsidTr="007A0E7E">
        <w:trPr>
          <w:trHeight w:hRule="exact" w:val="512"/>
          <w:jc w:val="center"/>
        </w:trPr>
        <w:tc>
          <w:tcPr>
            <w:tcW w:w="2127" w:type="dxa"/>
          </w:tcPr>
          <w:p w14:paraId="1C6A6CF1" w14:textId="77777777" w:rsidR="00F551C2" w:rsidRPr="0065114A" w:rsidRDefault="00F551C2" w:rsidP="00F551C2">
            <w:pPr>
              <w:pStyle w:val="Corpsdetexte2"/>
              <w:tabs>
                <w:tab w:val="left" w:pos="4620"/>
              </w:tabs>
              <w:rPr>
                <w:b/>
                <w:bCs/>
                <w:u w:val="single"/>
              </w:rPr>
            </w:pPr>
          </w:p>
        </w:tc>
        <w:tc>
          <w:tcPr>
            <w:tcW w:w="1275" w:type="dxa"/>
          </w:tcPr>
          <w:p w14:paraId="39E20E87" w14:textId="77777777" w:rsidR="00F551C2" w:rsidRPr="0065114A" w:rsidRDefault="00F551C2" w:rsidP="00F551C2">
            <w:pPr>
              <w:pStyle w:val="Corpsdetexte2"/>
              <w:tabs>
                <w:tab w:val="left" w:pos="4620"/>
              </w:tabs>
              <w:rPr>
                <w:b/>
                <w:bCs/>
                <w:u w:val="single"/>
              </w:rPr>
            </w:pPr>
          </w:p>
        </w:tc>
        <w:tc>
          <w:tcPr>
            <w:tcW w:w="1625" w:type="dxa"/>
          </w:tcPr>
          <w:p w14:paraId="305414A1" w14:textId="77777777" w:rsidR="00F551C2" w:rsidRPr="0065114A" w:rsidRDefault="00F551C2" w:rsidP="00F551C2">
            <w:pPr>
              <w:pStyle w:val="Corpsdetexte2"/>
              <w:tabs>
                <w:tab w:val="left" w:pos="4620"/>
              </w:tabs>
              <w:rPr>
                <w:b/>
                <w:bCs/>
                <w:u w:val="single"/>
              </w:rPr>
            </w:pPr>
          </w:p>
        </w:tc>
        <w:tc>
          <w:tcPr>
            <w:tcW w:w="3066" w:type="dxa"/>
          </w:tcPr>
          <w:p w14:paraId="24A8382F" w14:textId="77777777" w:rsidR="00F551C2" w:rsidRPr="0065114A" w:rsidRDefault="00F551C2" w:rsidP="00F551C2">
            <w:pPr>
              <w:pStyle w:val="Corpsdetexte2"/>
              <w:tabs>
                <w:tab w:val="left" w:pos="4620"/>
              </w:tabs>
              <w:rPr>
                <w:b/>
                <w:bCs/>
                <w:u w:val="single"/>
              </w:rPr>
            </w:pPr>
          </w:p>
        </w:tc>
      </w:tr>
      <w:tr w:rsidR="00F551C2" w:rsidRPr="0065114A" w14:paraId="57E3D1C8" w14:textId="77777777" w:rsidTr="007A0E7E">
        <w:trPr>
          <w:trHeight w:hRule="exact" w:val="512"/>
          <w:jc w:val="center"/>
        </w:trPr>
        <w:tc>
          <w:tcPr>
            <w:tcW w:w="2127" w:type="dxa"/>
          </w:tcPr>
          <w:p w14:paraId="260F95CB" w14:textId="77777777" w:rsidR="00F551C2" w:rsidRPr="0065114A" w:rsidRDefault="00F551C2" w:rsidP="00F551C2">
            <w:pPr>
              <w:pStyle w:val="Corpsdetexte2"/>
              <w:tabs>
                <w:tab w:val="left" w:pos="4620"/>
              </w:tabs>
              <w:rPr>
                <w:b/>
                <w:bCs/>
                <w:u w:val="single"/>
              </w:rPr>
            </w:pPr>
          </w:p>
        </w:tc>
        <w:tc>
          <w:tcPr>
            <w:tcW w:w="1275" w:type="dxa"/>
          </w:tcPr>
          <w:p w14:paraId="3EF2629D" w14:textId="77777777" w:rsidR="00F551C2" w:rsidRPr="0065114A" w:rsidRDefault="00F551C2" w:rsidP="00F551C2">
            <w:pPr>
              <w:pStyle w:val="Corpsdetexte2"/>
              <w:tabs>
                <w:tab w:val="left" w:pos="4620"/>
              </w:tabs>
              <w:rPr>
                <w:b/>
                <w:bCs/>
                <w:u w:val="single"/>
              </w:rPr>
            </w:pPr>
          </w:p>
        </w:tc>
        <w:tc>
          <w:tcPr>
            <w:tcW w:w="1625" w:type="dxa"/>
          </w:tcPr>
          <w:p w14:paraId="73BE0104" w14:textId="77777777" w:rsidR="00F551C2" w:rsidRPr="0065114A" w:rsidRDefault="00F551C2" w:rsidP="00F551C2">
            <w:pPr>
              <w:pStyle w:val="Corpsdetexte2"/>
              <w:tabs>
                <w:tab w:val="left" w:pos="4620"/>
              </w:tabs>
              <w:rPr>
                <w:b/>
                <w:bCs/>
                <w:u w:val="single"/>
              </w:rPr>
            </w:pPr>
          </w:p>
        </w:tc>
        <w:tc>
          <w:tcPr>
            <w:tcW w:w="3066" w:type="dxa"/>
          </w:tcPr>
          <w:p w14:paraId="5B39EA71" w14:textId="77777777" w:rsidR="00F551C2" w:rsidRPr="0065114A" w:rsidRDefault="00F551C2" w:rsidP="00F551C2">
            <w:pPr>
              <w:pStyle w:val="Corpsdetexte2"/>
              <w:tabs>
                <w:tab w:val="left" w:pos="4620"/>
              </w:tabs>
              <w:rPr>
                <w:b/>
                <w:bCs/>
                <w:u w:val="single"/>
              </w:rPr>
            </w:pPr>
          </w:p>
        </w:tc>
      </w:tr>
      <w:tr w:rsidR="00F551C2" w:rsidRPr="0065114A" w14:paraId="53F64579" w14:textId="77777777" w:rsidTr="007A0E7E">
        <w:trPr>
          <w:trHeight w:hRule="exact" w:val="512"/>
          <w:jc w:val="center"/>
        </w:trPr>
        <w:tc>
          <w:tcPr>
            <w:tcW w:w="2127" w:type="dxa"/>
          </w:tcPr>
          <w:p w14:paraId="59F3D29A" w14:textId="77777777" w:rsidR="00F551C2" w:rsidRPr="0065114A" w:rsidRDefault="00F551C2" w:rsidP="00F551C2">
            <w:pPr>
              <w:pStyle w:val="Corpsdetexte2"/>
              <w:tabs>
                <w:tab w:val="left" w:pos="4620"/>
              </w:tabs>
              <w:rPr>
                <w:b/>
                <w:bCs/>
                <w:u w:val="single"/>
              </w:rPr>
            </w:pPr>
          </w:p>
        </w:tc>
        <w:tc>
          <w:tcPr>
            <w:tcW w:w="1275" w:type="dxa"/>
          </w:tcPr>
          <w:p w14:paraId="79E33BD4" w14:textId="77777777" w:rsidR="00F551C2" w:rsidRPr="0065114A" w:rsidRDefault="00F551C2" w:rsidP="00F551C2">
            <w:pPr>
              <w:pStyle w:val="Corpsdetexte2"/>
              <w:tabs>
                <w:tab w:val="left" w:pos="4620"/>
              </w:tabs>
              <w:rPr>
                <w:b/>
                <w:bCs/>
                <w:u w:val="single"/>
              </w:rPr>
            </w:pPr>
          </w:p>
        </w:tc>
        <w:tc>
          <w:tcPr>
            <w:tcW w:w="1625" w:type="dxa"/>
          </w:tcPr>
          <w:p w14:paraId="1D7B24B6" w14:textId="77777777" w:rsidR="00F551C2" w:rsidRPr="0065114A" w:rsidRDefault="00F551C2" w:rsidP="00F551C2">
            <w:pPr>
              <w:pStyle w:val="Corpsdetexte2"/>
              <w:tabs>
                <w:tab w:val="left" w:pos="4620"/>
              </w:tabs>
              <w:rPr>
                <w:b/>
                <w:bCs/>
                <w:u w:val="single"/>
              </w:rPr>
            </w:pPr>
          </w:p>
        </w:tc>
        <w:tc>
          <w:tcPr>
            <w:tcW w:w="3066" w:type="dxa"/>
          </w:tcPr>
          <w:p w14:paraId="183C14CA" w14:textId="77777777" w:rsidR="00F551C2" w:rsidRPr="0065114A" w:rsidRDefault="00F551C2" w:rsidP="00F551C2">
            <w:pPr>
              <w:pStyle w:val="Corpsdetexte2"/>
              <w:tabs>
                <w:tab w:val="left" w:pos="4620"/>
              </w:tabs>
              <w:rPr>
                <w:b/>
                <w:bCs/>
                <w:u w:val="single"/>
              </w:rPr>
            </w:pPr>
          </w:p>
        </w:tc>
      </w:tr>
      <w:tr w:rsidR="00F551C2" w:rsidRPr="0065114A" w14:paraId="1BF5BD9D" w14:textId="77777777" w:rsidTr="007A0E7E">
        <w:trPr>
          <w:trHeight w:hRule="exact" w:val="512"/>
          <w:jc w:val="center"/>
        </w:trPr>
        <w:tc>
          <w:tcPr>
            <w:tcW w:w="2127" w:type="dxa"/>
          </w:tcPr>
          <w:p w14:paraId="29D426B9" w14:textId="77777777" w:rsidR="00F551C2" w:rsidRPr="0065114A" w:rsidRDefault="00F551C2" w:rsidP="00F551C2">
            <w:pPr>
              <w:pStyle w:val="Corpsdetexte2"/>
              <w:tabs>
                <w:tab w:val="left" w:pos="4620"/>
              </w:tabs>
              <w:rPr>
                <w:b/>
                <w:bCs/>
                <w:u w:val="single"/>
              </w:rPr>
            </w:pPr>
          </w:p>
          <w:p w14:paraId="4ADE5309" w14:textId="77777777" w:rsidR="00F551C2" w:rsidRPr="0065114A" w:rsidRDefault="00F551C2" w:rsidP="00F551C2">
            <w:pPr>
              <w:pStyle w:val="Corpsdetexte2"/>
              <w:tabs>
                <w:tab w:val="left" w:pos="4620"/>
              </w:tabs>
              <w:rPr>
                <w:b/>
                <w:bCs/>
                <w:u w:val="single"/>
              </w:rPr>
            </w:pPr>
          </w:p>
          <w:p w14:paraId="4E245337" w14:textId="77777777" w:rsidR="00F551C2" w:rsidRPr="0065114A" w:rsidRDefault="00F551C2" w:rsidP="00F551C2">
            <w:pPr>
              <w:pStyle w:val="Corpsdetexte2"/>
              <w:tabs>
                <w:tab w:val="left" w:pos="4620"/>
              </w:tabs>
              <w:rPr>
                <w:b/>
                <w:bCs/>
                <w:u w:val="single"/>
              </w:rPr>
            </w:pPr>
          </w:p>
        </w:tc>
        <w:tc>
          <w:tcPr>
            <w:tcW w:w="1275" w:type="dxa"/>
          </w:tcPr>
          <w:p w14:paraId="629941BD" w14:textId="77777777" w:rsidR="00F551C2" w:rsidRPr="0065114A" w:rsidRDefault="00F551C2" w:rsidP="00F551C2">
            <w:pPr>
              <w:pStyle w:val="Corpsdetexte2"/>
              <w:tabs>
                <w:tab w:val="left" w:pos="4620"/>
              </w:tabs>
              <w:rPr>
                <w:b/>
                <w:bCs/>
                <w:u w:val="single"/>
              </w:rPr>
            </w:pPr>
          </w:p>
        </w:tc>
        <w:tc>
          <w:tcPr>
            <w:tcW w:w="1625" w:type="dxa"/>
          </w:tcPr>
          <w:p w14:paraId="2C7BEAEB" w14:textId="77777777" w:rsidR="00F551C2" w:rsidRPr="0065114A" w:rsidRDefault="00F551C2" w:rsidP="00F551C2">
            <w:pPr>
              <w:pStyle w:val="Corpsdetexte2"/>
              <w:tabs>
                <w:tab w:val="left" w:pos="4620"/>
              </w:tabs>
              <w:rPr>
                <w:b/>
                <w:bCs/>
                <w:u w:val="single"/>
              </w:rPr>
            </w:pPr>
          </w:p>
        </w:tc>
        <w:tc>
          <w:tcPr>
            <w:tcW w:w="3066" w:type="dxa"/>
          </w:tcPr>
          <w:p w14:paraId="28F00B7F" w14:textId="77777777" w:rsidR="00F551C2" w:rsidRPr="0065114A" w:rsidRDefault="00F551C2" w:rsidP="00F551C2">
            <w:pPr>
              <w:pStyle w:val="Corpsdetexte2"/>
              <w:tabs>
                <w:tab w:val="left" w:pos="4620"/>
              </w:tabs>
              <w:rPr>
                <w:b/>
                <w:bCs/>
                <w:u w:val="single"/>
              </w:rPr>
            </w:pPr>
          </w:p>
        </w:tc>
      </w:tr>
    </w:tbl>
    <w:p w14:paraId="3D77E589" w14:textId="77777777" w:rsidR="00F551C2" w:rsidRPr="0065114A" w:rsidRDefault="00F551C2" w:rsidP="00F551C2">
      <w:pPr>
        <w:pStyle w:val="Corpsdetexte2"/>
        <w:tabs>
          <w:tab w:val="left" w:pos="4620"/>
        </w:tabs>
        <w:rPr>
          <w:b/>
          <w:bCs/>
          <w:u w:val="single"/>
        </w:rPr>
      </w:pPr>
    </w:p>
    <w:p w14:paraId="3BAD86C5" w14:textId="77777777" w:rsidR="00F551C2" w:rsidRPr="0065114A" w:rsidRDefault="00F551C2" w:rsidP="00F551C2">
      <w:pPr>
        <w:pStyle w:val="Corpsdetexte2"/>
        <w:tabs>
          <w:tab w:val="left" w:pos="4620"/>
        </w:tabs>
        <w:rPr>
          <w:bCs/>
        </w:rPr>
      </w:pPr>
      <w:r w:rsidRPr="0065114A">
        <w:rPr>
          <w:b/>
        </w:rPr>
        <w:t xml:space="preserve">N.B.  </w:t>
      </w:r>
      <w:r w:rsidRPr="0065114A">
        <w:t>Les informations contenues dans ce formulaire doivent être appuyées par les documents probants (Copies des diplômes, cv).</w:t>
      </w:r>
    </w:p>
    <w:p w14:paraId="0B1810C8" w14:textId="77777777" w:rsidR="00F551C2" w:rsidRPr="0065114A" w:rsidRDefault="00F551C2" w:rsidP="00F551C2">
      <w:pPr>
        <w:pStyle w:val="Corpsdetexte2"/>
        <w:tabs>
          <w:tab w:val="left" w:pos="4620"/>
        </w:tabs>
        <w:jc w:val="center"/>
      </w:pPr>
      <w:r w:rsidRPr="0065114A">
        <w:t>Date_________</w:t>
      </w:r>
    </w:p>
    <w:p w14:paraId="35487AA2" w14:textId="77777777" w:rsidR="00F551C2" w:rsidRPr="0065114A" w:rsidRDefault="00F551C2" w:rsidP="00F551C2">
      <w:pPr>
        <w:pStyle w:val="Corpsdetexte2"/>
        <w:tabs>
          <w:tab w:val="left" w:pos="4620"/>
        </w:tabs>
        <w:jc w:val="center"/>
        <w:rPr>
          <w:i/>
        </w:rPr>
      </w:pPr>
      <w:r w:rsidRPr="0065114A">
        <w:rPr>
          <w:i/>
        </w:rPr>
        <w:t>[Cachet et signature de l’Entrepreneur]</w:t>
      </w:r>
    </w:p>
    <w:p w14:paraId="3895789C" w14:textId="77777777" w:rsidR="00F551C2" w:rsidRPr="0065114A" w:rsidRDefault="00F551C2" w:rsidP="00F551C2">
      <w:pPr>
        <w:pStyle w:val="Corpsdetexte2"/>
        <w:tabs>
          <w:tab w:val="left" w:pos="4620"/>
        </w:tabs>
        <w:rPr>
          <w:b/>
        </w:rPr>
      </w:pPr>
    </w:p>
    <w:p w14:paraId="5940D7C1" w14:textId="77777777" w:rsidR="00F551C2" w:rsidRPr="0065114A" w:rsidRDefault="00F551C2" w:rsidP="00F551C2">
      <w:pPr>
        <w:pStyle w:val="Corpsdetexte2"/>
        <w:tabs>
          <w:tab w:val="left" w:pos="4620"/>
        </w:tabs>
        <w:rPr>
          <w:b/>
        </w:rPr>
      </w:pPr>
    </w:p>
    <w:p w14:paraId="27A1F436" w14:textId="77777777" w:rsidR="00F551C2" w:rsidRPr="0065114A" w:rsidRDefault="00F551C2" w:rsidP="00F551C2">
      <w:pPr>
        <w:pStyle w:val="Corpsdetexte2"/>
        <w:tabs>
          <w:tab w:val="left" w:pos="4620"/>
        </w:tabs>
        <w:rPr>
          <w:b/>
        </w:rPr>
      </w:pPr>
    </w:p>
    <w:p w14:paraId="0B228114" w14:textId="77777777" w:rsidR="00F551C2" w:rsidRPr="0065114A" w:rsidRDefault="00F551C2" w:rsidP="00F551C2">
      <w:pPr>
        <w:pStyle w:val="Corpsdetexte2"/>
        <w:tabs>
          <w:tab w:val="left" w:pos="4620"/>
        </w:tabs>
        <w:rPr>
          <w:b/>
        </w:rPr>
      </w:pPr>
    </w:p>
    <w:p w14:paraId="45BE9E5A" w14:textId="77777777" w:rsidR="00F551C2" w:rsidRPr="0065114A" w:rsidRDefault="00F551C2" w:rsidP="00F551C2">
      <w:pPr>
        <w:pStyle w:val="Corpsdetexte2"/>
        <w:tabs>
          <w:tab w:val="left" w:pos="4620"/>
        </w:tabs>
        <w:rPr>
          <w:b/>
        </w:rPr>
      </w:pPr>
    </w:p>
    <w:p w14:paraId="3CCDC47A" w14:textId="77777777" w:rsidR="00F551C2" w:rsidRPr="0065114A" w:rsidRDefault="00F551C2" w:rsidP="00F551C2">
      <w:pPr>
        <w:pStyle w:val="Corpsdetexte2"/>
        <w:tabs>
          <w:tab w:val="left" w:pos="4620"/>
        </w:tabs>
        <w:rPr>
          <w:b/>
        </w:rPr>
      </w:pPr>
    </w:p>
    <w:p w14:paraId="3CF757BC" w14:textId="77777777" w:rsidR="00F551C2" w:rsidRPr="0065114A" w:rsidRDefault="00F551C2" w:rsidP="00F551C2">
      <w:pPr>
        <w:pStyle w:val="Corpsdetexte2"/>
        <w:tabs>
          <w:tab w:val="left" w:pos="4620"/>
        </w:tabs>
        <w:rPr>
          <w:b/>
        </w:rPr>
      </w:pPr>
    </w:p>
    <w:p w14:paraId="77ED91D9" w14:textId="77777777" w:rsidR="00F551C2" w:rsidRPr="0065114A" w:rsidRDefault="00F551C2" w:rsidP="00F551C2">
      <w:pPr>
        <w:pStyle w:val="Corpsdetexte2"/>
        <w:tabs>
          <w:tab w:val="left" w:pos="4620"/>
        </w:tabs>
        <w:rPr>
          <w:b/>
        </w:rPr>
      </w:pPr>
    </w:p>
    <w:p w14:paraId="700127C4" w14:textId="77777777" w:rsidR="00F551C2" w:rsidRPr="0065114A" w:rsidRDefault="00F551C2" w:rsidP="00F551C2">
      <w:pPr>
        <w:pStyle w:val="Corpsdetexte2"/>
        <w:tabs>
          <w:tab w:val="left" w:pos="4620"/>
        </w:tabs>
        <w:rPr>
          <w:b/>
        </w:rPr>
      </w:pPr>
    </w:p>
    <w:p w14:paraId="775F86CE" w14:textId="77777777" w:rsidR="00F551C2" w:rsidRPr="0065114A" w:rsidRDefault="00F551C2" w:rsidP="00F551C2">
      <w:pPr>
        <w:pStyle w:val="Corpsdetexte2"/>
        <w:tabs>
          <w:tab w:val="left" w:pos="4620"/>
        </w:tabs>
        <w:rPr>
          <w:b/>
        </w:rPr>
      </w:pPr>
    </w:p>
    <w:p w14:paraId="26C38FBD" w14:textId="77777777" w:rsidR="00F551C2" w:rsidRPr="0065114A" w:rsidRDefault="00F551C2" w:rsidP="00F551C2">
      <w:pPr>
        <w:pStyle w:val="Corpsdetexte2"/>
        <w:tabs>
          <w:tab w:val="left" w:pos="4620"/>
        </w:tabs>
        <w:rPr>
          <w:b/>
        </w:rPr>
      </w:pPr>
    </w:p>
    <w:p w14:paraId="376E05BA" w14:textId="77777777" w:rsidR="00F551C2" w:rsidRPr="0065114A" w:rsidRDefault="00F551C2" w:rsidP="00F551C2">
      <w:pPr>
        <w:pStyle w:val="Corpsdetexte2"/>
        <w:tabs>
          <w:tab w:val="left" w:pos="4620"/>
        </w:tabs>
        <w:rPr>
          <w:b/>
        </w:rPr>
      </w:pPr>
    </w:p>
    <w:p w14:paraId="12DE6FAA" w14:textId="77777777" w:rsidR="00F551C2" w:rsidRPr="0065114A" w:rsidRDefault="00F551C2" w:rsidP="00F551C2">
      <w:pPr>
        <w:pStyle w:val="Corpsdetexte2"/>
        <w:tabs>
          <w:tab w:val="left" w:pos="4620"/>
        </w:tabs>
        <w:rPr>
          <w:b/>
        </w:rPr>
      </w:pPr>
    </w:p>
    <w:p w14:paraId="7A6E7DFC" w14:textId="77777777" w:rsidR="00F551C2" w:rsidRPr="0065114A" w:rsidRDefault="00F551C2" w:rsidP="00F551C2">
      <w:pPr>
        <w:pStyle w:val="Corpsdetexte2"/>
        <w:tabs>
          <w:tab w:val="left" w:pos="4620"/>
        </w:tabs>
        <w:rPr>
          <w:b/>
        </w:rPr>
      </w:pPr>
    </w:p>
    <w:p w14:paraId="7BE41358" w14:textId="77777777" w:rsidR="00F551C2" w:rsidRPr="0065114A" w:rsidRDefault="00F551C2" w:rsidP="00F551C2">
      <w:pPr>
        <w:pStyle w:val="Corpsdetexte2"/>
        <w:tabs>
          <w:tab w:val="left" w:pos="4620"/>
        </w:tabs>
        <w:rPr>
          <w:b/>
        </w:rPr>
      </w:pPr>
    </w:p>
    <w:p w14:paraId="77C71F43" w14:textId="77777777" w:rsidR="00F551C2" w:rsidRPr="0065114A" w:rsidRDefault="00F551C2" w:rsidP="00F551C2">
      <w:pPr>
        <w:pStyle w:val="Corpsdetexte2"/>
        <w:tabs>
          <w:tab w:val="left" w:pos="4620"/>
        </w:tabs>
        <w:rPr>
          <w:b/>
        </w:rPr>
      </w:pPr>
    </w:p>
    <w:p w14:paraId="2D0736C4" w14:textId="77777777" w:rsidR="00F551C2" w:rsidRPr="0065114A" w:rsidRDefault="00F551C2" w:rsidP="00F551C2">
      <w:pPr>
        <w:pStyle w:val="Corpsdetexte2"/>
        <w:tabs>
          <w:tab w:val="left" w:pos="4620"/>
        </w:tabs>
        <w:rPr>
          <w:b/>
        </w:rPr>
      </w:pPr>
    </w:p>
    <w:p w14:paraId="08CCC690" w14:textId="77777777" w:rsidR="00F551C2" w:rsidRPr="0065114A" w:rsidRDefault="00F551C2" w:rsidP="00F551C2">
      <w:pPr>
        <w:pStyle w:val="Corpsdetexte2"/>
        <w:tabs>
          <w:tab w:val="left" w:pos="4620"/>
        </w:tabs>
        <w:rPr>
          <w:b/>
        </w:rPr>
      </w:pPr>
    </w:p>
    <w:p w14:paraId="32EA2F1F" w14:textId="77777777" w:rsidR="00F551C2" w:rsidRPr="0065114A" w:rsidRDefault="00F551C2" w:rsidP="00F551C2">
      <w:pPr>
        <w:pStyle w:val="Corpsdetexte2"/>
        <w:tabs>
          <w:tab w:val="left" w:pos="4620"/>
        </w:tabs>
        <w:rPr>
          <w:b/>
        </w:rPr>
      </w:pPr>
    </w:p>
    <w:p w14:paraId="5D1E8390" w14:textId="77777777" w:rsidR="00F551C2" w:rsidRPr="0065114A" w:rsidRDefault="00F551C2" w:rsidP="00F551C2">
      <w:pPr>
        <w:pStyle w:val="Corpsdetexte2"/>
        <w:tabs>
          <w:tab w:val="left" w:pos="4620"/>
        </w:tabs>
        <w:rPr>
          <w:b/>
        </w:rPr>
      </w:pPr>
    </w:p>
    <w:p w14:paraId="76AA1A34" w14:textId="77777777" w:rsidR="00F551C2" w:rsidRPr="0065114A" w:rsidRDefault="00F551C2" w:rsidP="00F551C2">
      <w:pPr>
        <w:pStyle w:val="Corpsdetexte2"/>
        <w:tabs>
          <w:tab w:val="left" w:pos="4620"/>
        </w:tabs>
        <w:rPr>
          <w:b/>
        </w:rPr>
      </w:pPr>
    </w:p>
    <w:p w14:paraId="76BC367F" w14:textId="77777777" w:rsidR="00F551C2" w:rsidRPr="0065114A" w:rsidRDefault="00F551C2" w:rsidP="00F551C2">
      <w:pPr>
        <w:pStyle w:val="Corpsdetexte2"/>
        <w:tabs>
          <w:tab w:val="left" w:pos="4620"/>
        </w:tabs>
        <w:rPr>
          <w:b/>
        </w:rPr>
      </w:pPr>
    </w:p>
    <w:p w14:paraId="2D839ED9" w14:textId="77777777" w:rsidR="00F551C2" w:rsidRPr="0065114A" w:rsidRDefault="00F551C2" w:rsidP="00F551C2">
      <w:pPr>
        <w:pStyle w:val="Corpsdetexte2"/>
        <w:tabs>
          <w:tab w:val="left" w:pos="4620"/>
        </w:tabs>
        <w:rPr>
          <w:b/>
        </w:rPr>
      </w:pPr>
    </w:p>
    <w:p w14:paraId="2D71B649" w14:textId="77777777" w:rsidR="00F551C2" w:rsidRPr="0065114A" w:rsidRDefault="00F551C2" w:rsidP="00F551C2">
      <w:pPr>
        <w:pStyle w:val="Corpsdetexte2"/>
        <w:tabs>
          <w:tab w:val="left" w:pos="4620"/>
        </w:tabs>
        <w:rPr>
          <w:b/>
        </w:rPr>
      </w:pPr>
    </w:p>
    <w:p w14:paraId="7E6AE4FC" w14:textId="77777777" w:rsidR="00F551C2" w:rsidRPr="0065114A" w:rsidRDefault="00F551C2" w:rsidP="00F551C2">
      <w:pPr>
        <w:pStyle w:val="Corpsdetexte2"/>
        <w:tabs>
          <w:tab w:val="left" w:pos="4620"/>
        </w:tabs>
        <w:rPr>
          <w:b/>
        </w:rPr>
      </w:pPr>
    </w:p>
    <w:p w14:paraId="65DF88E9" w14:textId="77777777" w:rsidR="00F551C2" w:rsidRPr="0065114A" w:rsidRDefault="00F551C2" w:rsidP="00F551C2">
      <w:pPr>
        <w:pStyle w:val="Corpsdetexte2"/>
        <w:tabs>
          <w:tab w:val="left" w:pos="4620"/>
        </w:tabs>
        <w:rPr>
          <w:b/>
        </w:rPr>
      </w:pPr>
    </w:p>
    <w:p w14:paraId="4B944C1A" w14:textId="77777777" w:rsidR="00F551C2" w:rsidRPr="0065114A" w:rsidRDefault="00F551C2" w:rsidP="00F551C2">
      <w:pPr>
        <w:pStyle w:val="Corpsdetexte2"/>
        <w:tabs>
          <w:tab w:val="left" w:pos="4620"/>
        </w:tabs>
        <w:rPr>
          <w:b/>
        </w:rPr>
      </w:pPr>
    </w:p>
    <w:p w14:paraId="13386C25" w14:textId="77777777" w:rsidR="00F551C2" w:rsidRPr="0065114A" w:rsidRDefault="00F551C2" w:rsidP="00F551C2">
      <w:pPr>
        <w:pStyle w:val="Corpsdetexte2"/>
        <w:tabs>
          <w:tab w:val="left" w:pos="4620"/>
        </w:tabs>
        <w:rPr>
          <w:b/>
        </w:rPr>
      </w:pPr>
    </w:p>
    <w:p w14:paraId="76999417"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10</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du matériel affecté à ce chantier</w:t>
      </w:r>
    </w:p>
    <w:tbl>
      <w:tblPr>
        <w:tblW w:w="8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9"/>
        <w:gridCol w:w="2021"/>
        <w:gridCol w:w="753"/>
        <w:gridCol w:w="2695"/>
      </w:tblGrid>
      <w:tr w:rsidR="00F551C2" w:rsidRPr="0065114A" w14:paraId="11882F6D" w14:textId="77777777" w:rsidTr="007A0E7E">
        <w:trPr>
          <w:trHeight w:val="432"/>
          <w:jc w:val="center"/>
        </w:trPr>
        <w:tc>
          <w:tcPr>
            <w:tcW w:w="3299" w:type="dxa"/>
          </w:tcPr>
          <w:p w14:paraId="7CD32F96" w14:textId="77777777" w:rsidR="00F551C2" w:rsidRPr="0065114A" w:rsidRDefault="00F551C2" w:rsidP="00F551C2">
            <w:pPr>
              <w:pStyle w:val="Corpsdetexte2"/>
              <w:tabs>
                <w:tab w:val="left" w:pos="4620"/>
              </w:tabs>
              <w:jc w:val="center"/>
              <w:rPr>
                <w:b/>
              </w:rPr>
            </w:pPr>
            <w:r w:rsidRPr="0065114A">
              <w:rPr>
                <w:b/>
              </w:rPr>
              <w:t>Matériel</w:t>
            </w:r>
          </w:p>
        </w:tc>
        <w:tc>
          <w:tcPr>
            <w:tcW w:w="2021" w:type="dxa"/>
          </w:tcPr>
          <w:p w14:paraId="4CD589CC" w14:textId="77777777" w:rsidR="00F551C2" w:rsidRPr="0065114A" w:rsidRDefault="00F551C2" w:rsidP="00F551C2">
            <w:pPr>
              <w:pStyle w:val="Corpsdetexte2"/>
              <w:tabs>
                <w:tab w:val="left" w:pos="4620"/>
              </w:tabs>
              <w:jc w:val="center"/>
              <w:rPr>
                <w:b/>
              </w:rPr>
            </w:pPr>
            <w:r w:rsidRPr="0065114A">
              <w:rPr>
                <w:b/>
              </w:rPr>
              <w:t>Propriété/location</w:t>
            </w:r>
          </w:p>
        </w:tc>
        <w:tc>
          <w:tcPr>
            <w:tcW w:w="753" w:type="dxa"/>
          </w:tcPr>
          <w:p w14:paraId="37143E23" w14:textId="77777777" w:rsidR="00F551C2" w:rsidRPr="0065114A" w:rsidRDefault="00F551C2" w:rsidP="00F551C2">
            <w:pPr>
              <w:pStyle w:val="Corpsdetexte2"/>
              <w:tabs>
                <w:tab w:val="left" w:pos="4620"/>
              </w:tabs>
              <w:jc w:val="center"/>
              <w:rPr>
                <w:b/>
              </w:rPr>
            </w:pPr>
            <w:r w:rsidRPr="0065114A">
              <w:rPr>
                <w:b/>
              </w:rPr>
              <w:t>Age</w:t>
            </w:r>
          </w:p>
        </w:tc>
        <w:tc>
          <w:tcPr>
            <w:tcW w:w="2695" w:type="dxa"/>
          </w:tcPr>
          <w:p w14:paraId="1EA09531" w14:textId="77777777" w:rsidR="00F551C2" w:rsidRPr="0065114A" w:rsidRDefault="00F551C2" w:rsidP="00F551C2">
            <w:pPr>
              <w:pStyle w:val="Corpsdetexte2"/>
              <w:tabs>
                <w:tab w:val="left" w:pos="4620"/>
              </w:tabs>
              <w:jc w:val="center"/>
              <w:rPr>
                <w:b/>
              </w:rPr>
            </w:pPr>
            <w:r w:rsidRPr="0065114A">
              <w:rPr>
                <w:b/>
              </w:rPr>
              <w:t>Etat de fonctionnement</w:t>
            </w:r>
          </w:p>
        </w:tc>
      </w:tr>
      <w:tr w:rsidR="00F551C2" w:rsidRPr="0065114A" w14:paraId="18FA10E2" w14:textId="77777777" w:rsidTr="007A0E7E">
        <w:trPr>
          <w:trHeight w:val="408"/>
          <w:jc w:val="center"/>
        </w:trPr>
        <w:tc>
          <w:tcPr>
            <w:tcW w:w="3299" w:type="dxa"/>
          </w:tcPr>
          <w:p w14:paraId="30902C09" w14:textId="77777777" w:rsidR="00F551C2" w:rsidRPr="0065114A" w:rsidRDefault="00F551C2" w:rsidP="00F551C2">
            <w:pPr>
              <w:pStyle w:val="Corpsdetexte2"/>
              <w:tabs>
                <w:tab w:val="left" w:pos="4620"/>
              </w:tabs>
              <w:rPr>
                <w:bCs/>
              </w:rPr>
            </w:pPr>
          </w:p>
        </w:tc>
        <w:tc>
          <w:tcPr>
            <w:tcW w:w="2021" w:type="dxa"/>
          </w:tcPr>
          <w:p w14:paraId="25F61B08" w14:textId="77777777" w:rsidR="00F551C2" w:rsidRPr="0065114A" w:rsidRDefault="00F551C2" w:rsidP="00F551C2">
            <w:pPr>
              <w:pStyle w:val="Corpsdetexte2"/>
              <w:tabs>
                <w:tab w:val="left" w:pos="4620"/>
              </w:tabs>
              <w:rPr>
                <w:bCs/>
              </w:rPr>
            </w:pPr>
          </w:p>
        </w:tc>
        <w:tc>
          <w:tcPr>
            <w:tcW w:w="753" w:type="dxa"/>
          </w:tcPr>
          <w:p w14:paraId="6D77B980" w14:textId="77777777" w:rsidR="00F551C2" w:rsidRPr="0065114A" w:rsidRDefault="00F551C2" w:rsidP="00F551C2">
            <w:pPr>
              <w:pStyle w:val="Corpsdetexte2"/>
              <w:tabs>
                <w:tab w:val="left" w:pos="4620"/>
              </w:tabs>
              <w:rPr>
                <w:bCs/>
              </w:rPr>
            </w:pPr>
          </w:p>
        </w:tc>
        <w:tc>
          <w:tcPr>
            <w:tcW w:w="2695" w:type="dxa"/>
          </w:tcPr>
          <w:p w14:paraId="25145B2A" w14:textId="77777777" w:rsidR="00F551C2" w:rsidRPr="0065114A" w:rsidRDefault="00F551C2" w:rsidP="00F551C2">
            <w:pPr>
              <w:pStyle w:val="Corpsdetexte2"/>
              <w:tabs>
                <w:tab w:val="left" w:pos="4620"/>
              </w:tabs>
              <w:rPr>
                <w:bCs/>
              </w:rPr>
            </w:pPr>
          </w:p>
        </w:tc>
      </w:tr>
      <w:tr w:rsidR="00F551C2" w:rsidRPr="0065114A" w14:paraId="117FB620" w14:textId="77777777" w:rsidTr="007A0E7E">
        <w:trPr>
          <w:trHeight w:val="408"/>
          <w:jc w:val="center"/>
        </w:trPr>
        <w:tc>
          <w:tcPr>
            <w:tcW w:w="3299" w:type="dxa"/>
          </w:tcPr>
          <w:p w14:paraId="4C667189" w14:textId="77777777" w:rsidR="00F551C2" w:rsidRPr="0065114A" w:rsidRDefault="00F551C2" w:rsidP="00F551C2">
            <w:pPr>
              <w:pStyle w:val="Corpsdetexte2"/>
              <w:tabs>
                <w:tab w:val="left" w:pos="4620"/>
              </w:tabs>
              <w:rPr>
                <w:bCs/>
              </w:rPr>
            </w:pPr>
          </w:p>
        </w:tc>
        <w:tc>
          <w:tcPr>
            <w:tcW w:w="2021" w:type="dxa"/>
          </w:tcPr>
          <w:p w14:paraId="111E80E5" w14:textId="77777777" w:rsidR="00F551C2" w:rsidRPr="0065114A" w:rsidRDefault="00F551C2" w:rsidP="00F551C2">
            <w:pPr>
              <w:pStyle w:val="Corpsdetexte2"/>
              <w:tabs>
                <w:tab w:val="left" w:pos="4620"/>
              </w:tabs>
              <w:rPr>
                <w:bCs/>
              </w:rPr>
            </w:pPr>
          </w:p>
        </w:tc>
        <w:tc>
          <w:tcPr>
            <w:tcW w:w="753" w:type="dxa"/>
          </w:tcPr>
          <w:p w14:paraId="5A4388C9" w14:textId="77777777" w:rsidR="00F551C2" w:rsidRPr="0065114A" w:rsidRDefault="00F551C2" w:rsidP="00F551C2">
            <w:pPr>
              <w:pStyle w:val="Corpsdetexte2"/>
              <w:tabs>
                <w:tab w:val="left" w:pos="4620"/>
              </w:tabs>
              <w:rPr>
                <w:bCs/>
              </w:rPr>
            </w:pPr>
          </w:p>
        </w:tc>
        <w:tc>
          <w:tcPr>
            <w:tcW w:w="2695" w:type="dxa"/>
          </w:tcPr>
          <w:p w14:paraId="6BE37EAD" w14:textId="77777777" w:rsidR="00F551C2" w:rsidRPr="0065114A" w:rsidRDefault="00F551C2" w:rsidP="00F551C2">
            <w:pPr>
              <w:pStyle w:val="Corpsdetexte2"/>
              <w:tabs>
                <w:tab w:val="left" w:pos="4620"/>
              </w:tabs>
              <w:rPr>
                <w:bCs/>
              </w:rPr>
            </w:pPr>
          </w:p>
        </w:tc>
      </w:tr>
      <w:tr w:rsidR="00F551C2" w:rsidRPr="0065114A" w14:paraId="4CD5CEFC" w14:textId="77777777" w:rsidTr="007A0E7E">
        <w:trPr>
          <w:trHeight w:val="408"/>
          <w:jc w:val="center"/>
        </w:trPr>
        <w:tc>
          <w:tcPr>
            <w:tcW w:w="3299" w:type="dxa"/>
          </w:tcPr>
          <w:p w14:paraId="6B7AA617" w14:textId="77777777" w:rsidR="00F551C2" w:rsidRPr="0065114A" w:rsidRDefault="00F551C2" w:rsidP="00F551C2">
            <w:pPr>
              <w:pStyle w:val="Corpsdetexte2"/>
              <w:tabs>
                <w:tab w:val="left" w:pos="4620"/>
              </w:tabs>
              <w:rPr>
                <w:bCs/>
              </w:rPr>
            </w:pPr>
          </w:p>
        </w:tc>
        <w:tc>
          <w:tcPr>
            <w:tcW w:w="2021" w:type="dxa"/>
          </w:tcPr>
          <w:p w14:paraId="5B42B099" w14:textId="77777777" w:rsidR="00F551C2" w:rsidRPr="0065114A" w:rsidRDefault="00F551C2" w:rsidP="00F551C2">
            <w:pPr>
              <w:pStyle w:val="Corpsdetexte2"/>
              <w:tabs>
                <w:tab w:val="left" w:pos="4620"/>
              </w:tabs>
              <w:rPr>
                <w:bCs/>
              </w:rPr>
            </w:pPr>
          </w:p>
        </w:tc>
        <w:tc>
          <w:tcPr>
            <w:tcW w:w="753" w:type="dxa"/>
          </w:tcPr>
          <w:p w14:paraId="287DBB52" w14:textId="77777777" w:rsidR="00F551C2" w:rsidRPr="0065114A" w:rsidRDefault="00F551C2" w:rsidP="00F551C2">
            <w:pPr>
              <w:pStyle w:val="Corpsdetexte2"/>
              <w:tabs>
                <w:tab w:val="left" w:pos="4620"/>
              </w:tabs>
              <w:rPr>
                <w:bCs/>
              </w:rPr>
            </w:pPr>
          </w:p>
        </w:tc>
        <w:tc>
          <w:tcPr>
            <w:tcW w:w="2695" w:type="dxa"/>
          </w:tcPr>
          <w:p w14:paraId="7A87F52E" w14:textId="77777777" w:rsidR="00F551C2" w:rsidRPr="0065114A" w:rsidRDefault="00F551C2" w:rsidP="00F551C2">
            <w:pPr>
              <w:pStyle w:val="Corpsdetexte2"/>
              <w:tabs>
                <w:tab w:val="left" w:pos="4620"/>
              </w:tabs>
              <w:rPr>
                <w:bCs/>
              </w:rPr>
            </w:pPr>
          </w:p>
        </w:tc>
      </w:tr>
      <w:tr w:rsidR="00F551C2" w:rsidRPr="0065114A" w14:paraId="3FAA84A3" w14:textId="77777777" w:rsidTr="007A0E7E">
        <w:trPr>
          <w:trHeight w:val="432"/>
          <w:jc w:val="center"/>
        </w:trPr>
        <w:tc>
          <w:tcPr>
            <w:tcW w:w="3299" w:type="dxa"/>
          </w:tcPr>
          <w:p w14:paraId="41727B54" w14:textId="77777777" w:rsidR="00F551C2" w:rsidRPr="0065114A" w:rsidRDefault="00F551C2" w:rsidP="00F551C2">
            <w:pPr>
              <w:pStyle w:val="Corpsdetexte2"/>
              <w:tabs>
                <w:tab w:val="left" w:pos="4620"/>
              </w:tabs>
              <w:rPr>
                <w:bCs/>
              </w:rPr>
            </w:pPr>
          </w:p>
        </w:tc>
        <w:tc>
          <w:tcPr>
            <w:tcW w:w="2021" w:type="dxa"/>
          </w:tcPr>
          <w:p w14:paraId="5FF220ED" w14:textId="77777777" w:rsidR="00F551C2" w:rsidRPr="0065114A" w:rsidRDefault="00F551C2" w:rsidP="00F551C2">
            <w:pPr>
              <w:pStyle w:val="Corpsdetexte2"/>
              <w:tabs>
                <w:tab w:val="left" w:pos="4620"/>
              </w:tabs>
              <w:rPr>
                <w:bCs/>
              </w:rPr>
            </w:pPr>
          </w:p>
        </w:tc>
        <w:tc>
          <w:tcPr>
            <w:tcW w:w="753" w:type="dxa"/>
          </w:tcPr>
          <w:p w14:paraId="66E61503" w14:textId="77777777" w:rsidR="00F551C2" w:rsidRPr="0065114A" w:rsidRDefault="00F551C2" w:rsidP="00F551C2">
            <w:pPr>
              <w:pStyle w:val="Corpsdetexte2"/>
              <w:tabs>
                <w:tab w:val="left" w:pos="4620"/>
              </w:tabs>
              <w:rPr>
                <w:bCs/>
              </w:rPr>
            </w:pPr>
          </w:p>
        </w:tc>
        <w:tc>
          <w:tcPr>
            <w:tcW w:w="2695" w:type="dxa"/>
          </w:tcPr>
          <w:p w14:paraId="23C10A07" w14:textId="77777777" w:rsidR="00F551C2" w:rsidRPr="0065114A" w:rsidRDefault="00F551C2" w:rsidP="00F551C2">
            <w:pPr>
              <w:pStyle w:val="Corpsdetexte2"/>
              <w:tabs>
                <w:tab w:val="left" w:pos="4620"/>
              </w:tabs>
              <w:rPr>
                <w:bCs/>
              </w:rPr>
            </w:pPr>
          </w:p>
        </w:tc>
      </w:tr>
      <w:tr w:rsidR="00F551C2" w:rsidRPr="0065114A" w14:paraId="7B071E68" w14:textId="77777777" w:rsidTr="007A0E7E">
        <w:trPr>
          <w:trHeight w:val="408"/>
          <w:jc w:val="center"/>
        </w:trPr>
        <w:tc>
          <w:tcPr>
            <w:tcW w:w="3299" w:type="dxa"/>
          </w:tcPr>
          <w:p w14:paraId="0BAF2FBE" w14:textId="77777777" w:rsidR="00F551C2" w:rsidRPr="0065114A" w:rsidRDefault="00F551C2" w:rsidP="00F551C2">
            <w:pPr>
              <w:pStyle w:val="Corpsdetexte2"/>
              <w:tabs>
                <w:tab w:val="left" w:pos="4620"/>
              </w:tabs>
              <w:rPr>
                <w:bCs/>
              </w:rPr>
            </w:pPr>
          </w:p>
        </w:tc>
        <w:tc>
          <w:tcPr>
            <w:tcW w:w="2021" w:type="dxa"/>
          </w:tcPr>
          <w:p w14:paraId="5AC74D49" w14:textId="77777777" w:rsidR="00F551C2" w:rsidRPr="0065114A" w:rsidRDefault="00F551C2" w:rsidP="00F551C2">
            <w:pPr>
              <w:pStyle w:val="Corpsdetexte2"/>
              <w:tabs>
                <w:tab w:val="left" w:pos="4620"/>
              </w:tabs>
              <w:rPr>
                <w:bCs/>
              </w:rPr>
            </w:pPr>
          </w:p>
        </w:tc>
        <w:tc>
          <w:tcPr>
            <w:tcW w:w="753" w:type="dxa"/>
          </w:tcPr>
          <w:p w14:paraId="2AECCB61" w14:textId="77777777" w:rsidR="00F551C2" w:rsidRPr="0065114A" w:rsidRDefault="00F551C2" w:rsidP="00F551C2">
            <w:pPr>
              <w:pStyle w:val="Corpsdetexte2"/>
              <w:tabs>
                <w:tab w:val="left" w:pos="4620"/>
              </w:tabs>
              <w:rPr>
                <w:bCs/>
              </w:rPr>
            </w:pPr>
          </w:p>
        </w:tc>
        <w:tc>
          <w:tcPr>
            <w:tcW w:w="2695" w:type="dxa"/>
          </w:tcPr>
          <w:p w14:paraId="59430441" w14:textId="77777777" w:rsidR="00F551C2" w:rsidRPr="0065114A" w:rsidRDefault="00F551C2" w:rsidP="00F551C2">
            <w:pPr>
              <w:pStyle w:val="Corpsdetexte2"/>
              <w:tabs>
                <w:tab w:val="left" w:pos="4620"/>
              </w:tabs>
              <w:rPr>
                <w:bCs/>
              </w:rPr>
            </w:pPr>
          </w:p>
        </w:tc>
      </w:tr>
      <w:tr w:rsidR="00F551C2" w:rsidRPr="0065114A" w14:paraId="3C84EEAB" w14:textId="77777777" w:rsidTr="007A0E7E">
        <w:trPr>
          <w:trHeight w:val="408"/>
          <w:jc w:val="center"/>
        </w:trPr>
        <w:tc>
          <w:tcPr>
            <w:tcW w:w="3299" w:type="dxa"/>
          </w:tcPr>
          <w:p w14:paraId="5B267217" w14:textId="77777777" w:rsidR="00F551C2" w:rsidRPr="0065114A" w:rsidRDefault="00F551C2" w:rsidP="00F551C2">
            <w:pPr>
              <w:pStyle w:val="Corpsdetexte2"/>
              <w:tabs>
                <w:tab w:val="left" w:pos="4620"/>
              </w:tabs>
              <w:rPr>
                <w:bCs/>
              </w:rPr>
            </w:pPr>
          </w:p>
        </w:tc>
        <w:tc>
          <w:tcPr>
            <w:tcW w:w="2021" w:type="dxa"/>
          </w:tcPr>
          <w:p w14:paraId="6CF3D55D" w14:textId="77777777" w:rsidR="00F551C2" w:rsidRPr="0065114A" w:rsidRDefault="00F551C2" w:rsidP="00F551C2">
            <w:pPr>
              <w:pStyle w:val="Corpsdetexte2"/>
              <w:tabs>
                <w:tab w:val="left" w:pos="4620"/>
              </w:tabs>
              <w:rPr>
                <w:bCs/>
              </w:rPr>
            </w:pPr>
          </w:p>
        </w:tc>
        <w:tc>
          <w:tcPr>
            <w:tcW w:w="753" w:type="dxa"/>
          </w:tcPr>
          <w:p w14:paraId="614D3809" w14:textId="77777777" w:rsidR="00F551C2" w:rsidRPr="0065114A" w:rsidRDefault="00F551C2" w:rsidP="00F551C2">
            <w:pPr>
              <w:pStyle w:val="Corpsdetexte2"/>
              <w:tabs>
                <w:tab w:val="left" w:pos="4620"/>
              </w:tabs>
              <w:rPr>
                <w:bCs/>
              </w:rPr>
            </w:pPr>
          </w:p>
        </w:tc>
        <w:tc>
          <w:tcPr>
            <w:tcW w:w="2695" w:type="dxa"/>
          </w:tcPr>
          <w:p w14:paraId="6A6B96CC" w14:textId="77777777" w:rsidR="00F551C2" w:rsidRPr="0065114A" w:rsidRDefault="00F551C2" w:rsidP="00F551C2">
            <w:pPr>
              <w:pStyle w:val="Corpsdetexte2"/>
              <w:tabs>
                <w:tab w:val="left" w:pos="4620"/>
              </w:tabs>
              <w:rPr>
                <w:bCs/>
              </w:rPr>
            </w:pPr>
          </w:p>
        </w:tc>
      </w:tr>
      <w:tr w:rsidR="00F551C2" w:rsidRPr="0065114A" w14:paraId="078B7614" w14:textId="77777777" w:rsidTr="007A0E7E">
        <w:trPr>
          <w:trHeight w:val="408"/>
          <w:jc w:val="center"/>
        </w:trPr>
        <w:tc>
          <w:tcPr>
            <w:tcW w:w="3299" w:type="dxa"/>
          </w:tcPr>
          <w:p w14:paraId="52C4F8CD" w14:textId="77777777" w:rsidR="00F551C2" w:rsidRPr="0065114A" w:rsidRDefault="00F551C2" w:rsidP="00F551C2">
            <w:pPr>
              <w:pStyle w:val="Corpsdetexte2"/>
              <w:tabs>
                <w:tab w:val="left" w:pos="4620"/>
              </w:tabs>
              <w:rPr>
                <w:bCs/>
              </w:rPr>
            </w:pPr>
          </w:p>
        </w:tc>
        <w:tc>
          <w:tcPr>
            <w:tcW w:w="2021" w:type="dxa"/>
          </w:tcPr>
          <w:p w14:paraId="6989B2C7" w14:textId="77777777" w:rsidR="00F551C2" w:rsidRPr="0065114A" w:rsidRDefault="00F551C2" w:rsidP="00F551C2">
            <w:pPr>
              <w:pStyle w:val="Corpsdetexte2"/>
              <w:tabs>
                <w:tab w:val="left" w:pos="4620"/>
              </w:tabs>
              <w:rPr>
                <w:bCs/>
              </w:rPr>
            </w:pPr>
          </w:p>
        </w:tc>
        <w:tc>
          <w:tcPr>
            <w:tcW w:w="753" w:type="dxa"/>
          </w:tcPr>
          <w:p w14:paraId="629C621E" w14:textId="77777777" w:rsidR="00F551C2" w:rsidRPr="0065114A" w:rsidRDefault="00F551C2" w:rsidP="00F551C2">
            <w:pPr>
              <w:pStyle w:val="Corpsdetexte2"/>
              <w:tabs>
                <w:tab w:val="left" w:pos="4620"/>
              </w:tabs>
              <w:rPr>
                <w:bCs/>
              </w:rPr>
            </w:pPr>
          </w:p>
        </w:tc>
        <w:tc>
          <w:tcPr>
            <w:tcW w:w="2695" w:type="dxa"/>
          </w:tcPr>
          <w:p w14:paraId="246D1355" w14:textId="77777777" w:rsidR="00F551C2" w:rsidRPr="0065114A" w:rsidRDefault="00F551C2" w:rsidP="00F551C2">
            <w:pPr>
              <w:pStyle w:val="Corpsdetexte2"/>
              <w:tabs>
                <w:tab w:val="left" w:pos="4620"/>
              </w:tabs>
              <w:rPr>
                <w:bCs/>
              </w:rPr>
            </w:pPr>
          </w:p>
        </w:tc>
      </w:tr>
      <w:tr w:rsidR="00F551C2" w:rsidRPr="0065114A" w14:paraId="1C23CFE5" w14:textId="77777777" w:rsidTr="007A0E7E">
        <w:trPr>
          <w:trHeight w:val="432"/>
          <w:jc w:val="center"/>
        </w:trPr>
        <w:tc>
          <w:tcPr>
            <w:tcW w:w="3299" w:type="dxa"/>
          </w:tcPr>
          <w:p w14:paraId="0C3D9AB6" w14:textId="77777777" w:rsidR="00F551C2" w:rsidRPr="0065114A" w:rsidRDefault="00F551C2" w:rsidP="00F551C2">
            <w:pPr>
              <w:pStyle w:val="Corpsdetexte2"/>
              <w:tabs>
                <w:tab w:val="left" w:pos="4620"/>
              </w:tabs>
              <w:rPr>
                <w:bCs/>
              </w:rPr>
            </w:pPr>
          </w:p>
        </w:tc>
        <w:tc>
          <w:tcPr>
            <w:tcW w:w="2021" w:type="dxa"/>
          </w:tcPr>
          <w:p w14:paraId="3264E97F" w14:textId="77777777" w:rsidR="00F551C2" w:rsidRPr="0065114A" w:rsidRDefault="00F551C2" w:rsidP="00F551C2">
            <w:pPr>
              <w:pStyle w:val="Corpsdetexte2"/>
              <w:tabs>
                <w:tab w:val="left" w:pos="4620"/>
              </w:tabs>
              <w:rPr>
                <w:bCs/>
              </w:rPr>
            </w:pPr>
          </w:p>
        </w:tc>
        <w:tc>
          <w:tcPr>
            <w:tcW w:w="753" w:type="dxa"/>
          </w:tcPr>
          <w:p w14:paraId="645E7B83" w14:textId="77777777" w:rsidR="00F551C2" w:rsidRPr="0065114A" w:rsidRDefault="00F551C2" w:rsidP="00F551C2">
            <w:pPr>
              <w:pStyle w:val="Corpsdetexte2"/>
              <w:tabs>
                <w:tab w:val="left" w:pos="4620"/>
              </w:tabs>
              <w:rPr>
                <w:bCs/>
              </w:rPr>
            </w:pPr>
          </w:p>
        </w:tc>
        <w:tc>
          <w:tcPr>
            <w:tcW w:w="2695" w:type="dxa"/>
          </w:tcPr>
          <w:p w14:paraId="17B52A48" w14:textId="77777777" w:rsidR="00F551C2" w:rsidRPr="0065114A" w:rsidRDefault="00F551C2" w:rsidP="00F551C2">
            <w:pPr>
              <w:pStyle w:val="Corpsdetexte2"/>
              <w:tabs>
                <w:tab w:val="left" w:pos="4620"/>
              </w:tabs>
              <w:rPr>
                <w:bCs/>
              </w:rPr>
            </w:pPr>
          </w:p>
        </w:tc>
      </w:tr>
      <w:tr w:rsidR="00F551C2" w:rsidRPr="0065114A" w14:paraId="6BFCEC8C" w14:textId="77777777" w:rsidTr="007A0E7E">
        <w:trPr>
          <w:trHeight w:val="408"/>
          <w:jc w:val="center"/>
        </w:trPr>
        <w:tc>
          <w:tcPr>
            <w:tcW w:w="3299" w:type="dxa"/>
          </w:tcPr>
          <w:p w14:paraId="24EB3F76" w14:textId="77777777" w:rsidR="00F551C2" w:rsidRPr="0065114A" w:rsidRDefault="00F551C2" w:rsidP="00F551C2">
            <w:pPr>
              <w:pStyle w:val="Corpsdetexte2"/>
              <w:tabs>
                <w:tab w:val="left" w:pos="4620"/>
              </w:tabs>
              <w:rPr>
                <w:bCs/>
              </w:rPr>
            </w:pPr>
          </w:p>
        </w:tc>
        <w:tc>
          <w:tcPr>
            <w:tcW w:w="2021" w:type="dxa"/>
          </w:tcPr>
          <w:p w14:paraId="6FEE5F57" w14:textId="77777777" w:rsidR="00F551C2" w:rsidRPr="0065114A" w:rsidRDefault="00F551C2" w:rsidP="00F551C2">
            <w:pPr>
              <w:pStyle w:val="Corpsdetexte2"/>
              <w:tabs>
                <w:tab w:val="left" w:pos="4620"/>
              </w:tabs>
              <w:rPr>
                <w:bCs/>
              </w:rPr>
            </w:pPr>
          </w:p>
        </w:tc>
        <w:tc>
          <w:tcPr>
            <w:tcW w:w="753" w:type="dxa"/>
          </w:tcPr>
          <w:p w14:paraId="26CC85C4" w14:textId="77777777" w:rsidR="00F551C2" w:rsidRPr="0065114A" w:rsidRDefault="00F551C2" w:rsidP="00F551C2">
            <w:pPr>
              <w:pStyle w:val="Corpsdetexte2"/>
              <w:tabs>
                <w:tab w:val="left" w:pos="4620"/>
              </w:tabs>
              <w:rPr>
                <w:bCs/>
              </w:rPr>
            </w:pPr>
          </w:p>
        </w:tc>
        <w:tc>
          <w:tcPr>
            <w:tcW w:w="2695" w:type="dxa"/>
          </w:tcPr>
          <w:p w14:paraId="0F347F1B" w14:textId="77777777" w:rsidR="00F551C2" w:rsidRPr="0065114A" w:rsidRDefault="00F551C2" w:rsidP="00F551C2">
            <w:pPr>
              <w:pStyle w:val="Corpsdetexte2"/>
              <w:tabs>
                <w:tab w:val="left" w:pos="4620"/>
              </w:tabs>
              <w:rPr>
                <w:bCs/>
              </w:rPr>
            </w:pPr>
          </w:p>
        </w:tc>
      </w:tr>
      <w:tr w:rsidR="00F551C2" w:rsidRPr="0065114A" w14:paraId="254B2CF9" w14:textId="77777777" w:rsidTr="007A0E7E">
        <w:trPr>
          <w:trHeight w:val="408"/>
          <w:jc w:val="center"/>
        </w:trPr>
        <w:tc>
          <w:tcPr>
            <w:tcW w:w="3299" w:type="dxa"/>
          </w:tcPr>
          <w:p w14:paraId="610BAA79" w14:textId="77777777" w:rsidR="00F551C2" w:rsidRPr="0065114A" w:rsidRDefault="00F551C2" w:rsidP="00F551C2">
            <w:pPr>
              <w:pStyle w:val="Corpsdetexte2"/>
              <w:tabs>
                <w:tab w:val="left" w:pos="4620"/>
              </w:tabs>
              <w:rPr>
                <w:bCs/>
              </w:rPr>
            </w:pPr>
          </w:p>
        </w:tc>
        <w:tc>
          <w:tcPr>
            <w:tcW w:w="2021" w:type="dxa"/>
          </w:tcPr>
          <w:p w14:paraId="1797C84A" w14:textId="77777777" w:rsidR="00F551C2" w:rsidRPr="0065114A" w:rsidRDefault="00F551C2" w:rsidP="00F551C2">
            <w:pPr>
              <w:pStyle w:val="Corpsdetexte2"/>
              <w:tabs>
                <w:tab w:val="left" w:pos="4620"/>
              </w:tabs>
              <w:rPr>
                <w:bCs/>
              </w:rPr>
            </w:pPr>
          </w:p>
        </w:tc>
        <w:tc>
          <w:tcPr>
            <w:tcW w:w="753" w:type="dxa"/>
          </w:tcPr>
          <w:p w14:paraId="34EB7AAD" w14:textId="77777777" w:rsidR="00F551C2" w:rsidRPr="0065114A" w:rsidRDefault="00F551C2" w:rsidP="00F551C2">
            <w:pPr>
              <w:pStyle w:val="Corpsdetexte2"/>
              <w:tabs>
                <w:tab w:val="left" w:pos="4620"/>
              </w:tabs>
              <w:rPr>
                <w:bCs/>
              </w:rPr>
            </w:pPr>
          </w:p>
        </w:tc>
        <w:tc>
          <w:tcPr>
            <w:tcW w:w="2695" w:type="dxa"/>
          </w:tcPr>
          <w:p w14:paraId="48CE16BD" w14:textId="77777777" w:rsidR="00F551C2" w:rsidRPr="0065114A" w:rsidRDefault="00F551C2" w:rsidP="00F551C2">
            <w:pPr>
              <w:pStyle w:val="Corpsdetexte2"/>
              <w:tabs>
                <w:tab w:val="left" w:pos="4620"/>
              </w:tabs>
              <w:rPr>
                <w:bCs/>
              </w:rPr>
            </w:pPr>
          </w:p>
        </w:tc>
      </w:tr>
      <w:tr w:rsidR="00F551C2" w:rsidRPr="0065114A" w14:paraId="4F56ED6B" w14:textId="77777777" w:rsidTr="007A0E7E">
        <w:trPr>
          <w:trHeight w:val="432"/>
          <w:jc w:val="center"/>
        </w:trPr>
        <w:tc>
          <w:tcPr>
            <w:tcW w:w="3299" w:type="dxa"/>
          </w:tcPr>
          <w:p w14:paraId="50091DE7" w14:textId="77777777" w:rsidR="00F551C2" w:rsidRPr="0065114A" w:rsidRDefault="00F551C2" w:rsidP="00F551C2">
            <w:pPr>
              <w:pStyle w:val="Corpsdetexte2"/>
              <w:tabs>
                <w:tab w:val="left" w:pos="4620"/>
              </w:tabs>
              <w:rPr>
                <w:bCs/>
              </w:rPr>
            </w:pPr>
          </w:p>
        </w:tc>
        <w:tc>
          <w:tcPr>
            <w:tcW w:w="2021" w:type="dxa"/>
          </w:tcPr>
          <w:p w14:paraId="08CD11C5" w14:textId="77777777" w:rsidR="00F551C2" w:rsidRPr="0065114A" w:rsidRDefault="00F551C2" w:rsidP="00F551C2">
            <w:pPr>
              <w:pStyle w:val="Corpsdetexte2"/>
              <w:tabs>
                <w:tab w:val="left" w:pos="4620"/>
              </w:tabs>
              <w:rPr>
                <w:bCs/>
              </w:rPr>
            </w:pPr>
          </w:p>
        </w:tc>
        <w:tc>
          <w:tcPr>
            <w:tcW w:w="753" w:type="dxa"/>
          </w:tcPr>
          <w:p w14:paraId="3E2F66CB" w14:textId="77777777" w:rsidR="00F551C2" w:rsidRPr="0065114A" w:rsidRDefault="00F551C2" w:rsidP="00F551C2">
            <w:pPr>
              <w:pStyle w:val="Corpsdetexte2"/>
              <w:tabs>
                <w:tab w:val="left" w:pos="4620"/>
              </w:tabs>
              <w:rPr>
                <w:bCs/>
              </w:rPr>
            </w:pPr>
          </w:p>
        </w:tc>
        <w:tc>
          <w:tcPr>
            <w:tcW w:w="2695" w:type="dxa"/>
          </w:tcPr>
          <w:p w14:paraId="3B874460" w14:textId="77777777" w:rsidR="00F551C2" w:rsidRPr="0065114A" w:rsidRDefault="00F551C2" w:rsidP="00F551C2">
            <w:pPr>
              <w:pStyle w:val="Corpsdetexte2"/>
              <w:tabs>
                <w:tab w:val="left" w:pos="4620"/>
              </w:tabs>
              <w:rPr>
                <w:bCs/>
              </w:rPr>
            </w:pPr>
          </w:p>
        </w:tc>
      </w:tr>
    </w:tbl>
    <w:p w14:paraId="54DEF3D7" w14:textId="77777777" w:rsidR="00F551C2" w:rsidRPr="0065114A" w:rsidRDefault="00F551C2" w:rsidP="00F551C2">
      <w:pPr>
        <w:pStyle w:val="Corpsdetexte2"/>
        <w:tabs>
          <w:tab w:val="left" w:pos="4620"/>
        </w:tabs>
        <w:rPr>
          <w:bCs/>
        </w:rPr>
      </w:pPr>
    </w:p>
    <w:p w14:paraId="083D745F" w14:textId="77777777" w:rsidR="00F551C2" w:rsidRPr="0065114A" w:rsidRDefault="00F551C2" w:rsidP="00F551C2">
      <w:pPr>
        <w:pStyle w:val="Corpsdetexte2"/>
        <w:tabs>
          <w:tab w:val="left" w:pos="4620"/>
        </w:tabs>
        <w:rPr>
          <w:bCs/>
        </w:rPr>
      </w:pPr>
    </w:p>
    <w:p w14:paraId="38A61E41" w14:textId="77777777" w:rsidR="00F551C2" w:rsidRDefault="00F551C2" w:rsidP="00F551C2">
      <w:pPr>
        <w:pStyle w:val="Corpsdetexte2"/>
        <w:tabs>
          <w:tab w:val="left" w:pos="4620"/>
        </w:tabs>
      </w:pPr>
      <w:r w:rsidRPr="0065114A">
        <w:rPr>
          <w:b/>
        </w:rPr>
        <w:t xml:space="preserve">N.B.  </w:t>
      </w:r>
      <w:r w:rsidRPr="0065114A">
        <w:t>Les informations contenues dans ce formulaire doivent être appuyées par les documents probants (facture d’achat, contrat de location etc.)</w:t>
      </w:r>
    </w:p>
    <w:p w14:paraId="57E370DD" w14:textId="77777777" w:rsidR="007A0E7E" w:rsidRPr="0065114A" w:rsidRDefault="007A0E7E" w:rsidP="00F551C2">
      <w:pPr>
        <w:pStyle w:val="Corpsdetexte2"/>
        <w:tabs>
          <w:tab w:val="left" w:pos="4620"/>
        </w:tabs>
        <w:rPr>
          <w:bCs/>
        </w:rPr>
      </w:pPr>
    </w:p>
    <w:p w14:paraId="4B6DB28A" w14:textId="77777777" w:rsidR="00F551C2" w:rsidRPr="0065114A" w:rsidRDefault="00F551C2" w:rsidP="00F551C2">
      <w:pPr>
        <w:pStyle w:val="Corpsdetexte2"/>
        <w:tabs>
          <w:tab w:val="left" w:pos="4620"/>
        </w:tabs>
        <w:jc w:val="center"/>
      </w:pPr>
      <w:r w:rsidRPr="0065114A">
        <w:t>Date______________</w:t>
      </w:r>
    </w:p>
    <w:p w14:paraId="4A673352" w14:textId="77777777" w:rsidR="00F551C2" w:rsidRPr="0065114A" w:rsidRDefault="00F551C2" w:rsidP="00F551C2">
      <w:pPr>
        <w:pStyle w:val="Corpsdetexte2"/>
        <w:tabs>
          <w:tab w:val="left" w:pos="4620"/>
        </w:tabs>
        <w:jc w:val="center"/>
      </w:pPr>
    </w:p>
    <w:p w14:paraId="7428ACCC" w14:textId="77777777" w:rsidR="00F551C2" w:rsidRPr="0065114A" w:rsidRDefault="00F551C2" w:rsidP="00F551C2">
      <w:pPr>
        <w:pStyle w:val="Corpsdetexte2"/>
        <w:tabs>
          <w:tab w:val="left" w:pos="4620"/>
        </w:tabs>
        <w:jc w:val="center"/>
        <w:rPr>
          <w:i/>
        </w:rPr>
      </w:pPr>
      <w:r w:rsidRPr="0065114A">
        <w:rPr>
          <w:i/>
        </w:rPr>
        <w:t>[Cachet et signature de l’Entrepreneur]</w:t>
      </w:r>
    </w:p>
    <w:p w14:paraId="577A1069" w14:textId="77777777" w:rsidR="00F551C2" w:rsidRPr="0065114A" w:rsidRDefault="00F551C2" w:rsidP="00F551C2">
      <w:pPr>
        <w:jc w:val="both"/>
      </w:pPr>
    </w:p>
    <w:p w14:paraId="00D46131" w14:textId="77777777" w:rsidR="00F551C2" w:rsidRPr="0065114A" w:rsidRDefault="00F551C2" w:rsidP="00F551C2">
      <w:pPr>
        <w:jc w:val="both"/>
      </w:pPr>
    </w:p>
    <w:p w14:paraId="6EA14E7E" w14:textId="77777777" w:rsidR="00F551C2" w:rsidRPr="0065114A" w:rsidRDefault="00F551C2" w:rsidP="00F551C2">
      <w:pPr>
        <w:jc w:val="both"/>
      </w:pPr>
    </w:p>
    <w:p w14:paraId="3D4D32BC" w14:textId="77777777" w:rsidR="00F551C2" w:rsidRPr="0065114A" w:rsidRDefault="00F551C2" w:rsidP="00F551C2">
      <w:pPr>
        <w:tabs>
          <w:tab w:val="left" w:pos="6600"/>
        </w:tabs>
        <w:rPr>
          <w:sz w:val="24"/>
        </w:rPr>
      </w:pPr>
    </w:p>
    <w:p w14:paraId="55A01828" w14:textId="77777777" w:rsidR="00F551C2" w:rsidRPr="0065114A" w:rsidRDefault="00F551C2" w:rsidP="00F551C2">
      <w:pPr>
        <w:tabs>
          <w:tab w:val="left" w:pos="6600"/>
        </w:tabs>
        <w:rPr>
          <w:sz w:val="24"/>
        </w:rPr>
      </w:pPr>
    </w:p>
    <w:p w14:paraId="79CBA9C5" w14:textId="77777777" w:rsidR="00F551C2" w:rsidRPr="0065114A" w:rsidRDefault="00F551C2" w:rsidP="00F551C2">
      <w:pPr>
        <w:tabs>
          <w:tab w:val="left" w:pos="6600"/>
        </w:tabs>
        <w:rPr>
          <w:sz w:val="24"/>
        </w:rPr>
      </w:pPr>
    </w:p>
    <w:p w14:paraId="153CD258" w14:textId="77777777" w:rsidR="00F551C2" w:rsidRPr="0065114A" w:rsidRDefault="00F551C2" w:rsidP="00F551C2">
      <w:pPr>
        <w:tabs>
          <w:tab w:val="left" w:pos="6600"/>
        </w:tabs>
        <w:rPr>
          <w:sz w:val="24"/>
        </w:rPr>
      </w:pPr>
    </w:p>
    <w:p w14:paraId="595E4379" w14:textId="77777777" w:rsidR="00F551C2" w:rsidRPr="0065114A" w:rsidRDefault="00F551C2" w:rsidP="00F551C2">
      <w:pPr>
        <w:tabs>
          <w:tab w:val="left" w:pos="6600"/>
        </w:tabs>
        <w:rPr>
          <w:sz w:val="24"/>
        </w:rPr>
      </w:pPr>
    </w:p>
    <w:p w14:paraId="104F5A11" w14:textId="77777777" w:rsidR="00F551C2" w:rsidRPr="0065114A" w:rsidRDefault="00F551C2" w:rsidP="00F551C2">
      <w:pPr>
        <w:tabs>
          <w:tab w:val="left" w:pos="6600"/>
        </w:tabs>
        <w:rPr>
          <w:sz w:val="24"/>
        </w:rPr>
      </w:pPr>
    </w:p>
    <w:p w14:paraId="4F3F013C" w14:textId="77777777" w:rsidR="00F551C2" w:rsidRPr="0065114A" w:rsidRDefault="00F551C2" w:rsidP="00F551C2">
      <w:pPr>
        <w:tabs>
          <w:tab w:val="left" w:pos="6600"/>
        </w:tabs>
        <w:rPr>
          <w:sz w:val="24"/>
        </w:rPr>
      </w:pPr>
    </w:p>
    <w:p w14:paraId="3F1F4A71" w14:textId="77777777" w:rsidR="00F551C2" w:rsidRPr="0065114A" w:rsidRDefault="00F551C2" w:rsidP="00F551C2">
      <w:pPr>
        <w:tabs>
          <w:tab w:val="left" w:pos="6600"/>
        </w:tabs>
        <w:rPr>
          <w:sz w:val="24"/>
        </w:rPr>
      </w:pPr>
    </w:p>
    <w:p w14:paraId="2E779D41" w14:textId="77777777" w:rsidR="00F551C2" w:rsidRPr="0065114A" w:rsidRDefault="00F551C2" w:rsidP="00F551C2">
      <w:pPr>
        <w:tabs>
          <w:tab w:val="left" w:pos="6600"/>
        </w:tabs>
        <w:rPr>
          <w:sz w:val="24"/>
        </w:rPr>
      </w:pPr>
    </w:p>
    <w:p w14:paraId="3DD8960A" w14:textId="77777777" w:rsidR="00F551C2" w:rsidRPr="0065114A" w:rsidRDefault="00F551C2" w:rsidP="00F551C2">
      <w:pPr>
        <w:tabs>
          <w:tab w:val="left" w:pos="6600"/>
        </w:tabs>
        <w:rPr>
          <w:sz w:val="24"/>
        </w:rPr>
      </w:pPr>
    </w:p>
    <w:p w14:paraId="3900C5CA" w14:textId="77777777" w:rsidR="00F551C2" w:rsidRPr="0065114A" w:rsidRDefault="00F551C2" w:rsidP="00F551C2">
      <w:pPr>
        <w:tabs>
          <w:tab w:val="left" w:pos="6600"/>
        </w:tabs>
        <w:rPr>
          <w:sz w:val="24"/>
        </w:rPr>
      </w:pPr>
    </w:p>
    <w:p w14:paraId="6DB0AD26" w14:textId="77777777" w:rsidR="00F551C2" w:rsidRPr="0065114A" w:rsidRDefault="00F551C2" w:rsidP="00F551C2">
      <w:pPr>
        <w:tabs>
          <w:tab w:val="left" w:pos="6600"/>
        </w:tabs>
        <w:rPr>
          <w:sz w:val="24"/>
        </w:rPr>
      </w:pPr>
    </w:p>
    <w:p w14:paraId="2DEF71AF" w14:textId="77777777" w:rsidR="00F551C2" w:rsidRPr="0065114A" w:rsidRDefault="00F551C2" w:rsidP="00F551C2">
      <w:pPr>
        <w:tabs>
          <w:tab w:val="left" w:pos="6600"/>
        </w:tabs>
        <w:rPr>
          <w:sz w:val="24"/>
        </w:rPr>
      </w:pPr>
    </w:p>
    <w:p w14:paraId="55E9092F" w14:textId="77777777" w:rsidR="00F551C2" w:rsidRPr="0065114A" w:rsidRDefault="00F551C2" w:rsidP="00F551C2">
      <w:pPr>
        <w:tabs>
          <w:tab w:val="left" w:pos="6600"/>
        </w:tabs>
        <w:rPr>
          <w:sz w:val="24"/>
        </w:rPr>
      </w:pPr>
    </w:p>
    <w:p w14:paraId="68123C45" w14:textId="77777777" w:rsidR="00F551C2" w:rsidRPr="0065114A" w:rsidRDefault="00F551C2" w:rsidP="00F551C2">
      <w:pPr>
        <w:tabs>
          <w:tab w:val="left" w:pos="6600"/>
        </w:tabs>
        <w:rPr>
          <w:sz w:val="24"/>
        </w:rPr>
      </w:pPr>
    </w:p>
    <w:p w14:paraId="1E9F07FF" w14:textId="77777777" w:rsidR="00F551C2" w:rsidRPr="0065114A" w:rsidRDefault="00F551C2" w:rsidP="00F551C2">
      <w:pPr>
        <w:tabs>
          <w:tab w:val="left" w:pos="6600"/>
        </w:tabs>
        <w:rPr>
          <w:sz w:val="24"/>
        </w:rPr>
      </w:pPr>
    </w:p>
    <w:p w14:paraId="56028ED0" w14:textId="77777777" w:rsidR="00F551C2" w:rsidRPr="0065114A" w:rsidRDefault="00F551C2" w:rsidP="00F551C2">
      <w:pPr>
        <w:tabs>
          <w:tab w:val="left" w:pos="6600"/>
        </w:tabs>
        <w:rPr>
          <w:sz w:val="24"/>
        </w:rPr>
      </w:pPr>
    </w:p>
    <w:p w14:paraId="3B2D9ED9" w14:textId="77777777" w:rsidR="00F551C2" w:rsidRPr="0065114A" w:rsidRDefault="00F551C2" w:rsidP="00F551C2">
      <w:pPr>
        <w:tabs>
          <w:tab w:val="left" w:pos="6600"/>
        </w:tabs>
        <w:rPr>
          <w:sz w:val="24"/>
        </w:rPr>
      </w:pPr>
    </w:p>
    <w:p w14:paraId="6033CA24" w14:textId="77777777" w:rsidR="00F551C2" w:rsidRDefault="00F551C2" w:rsidP="00F551C2">
      <w:pPr>
        <w:tabs>
          <w:tab w:val="left" w:pos="6600"/>
        </w:tabs>
        <w:rPr>
          <w:sz w:val="24"/>
        </w:rPr>
      </w:pPr>
    </w:p>
    <w:p w14:paraId="3DDEA2B7" w14:textId="77777777" w:rsidR="007A0E7E" w:rsidRPr="0065114A" w:rsidRDefault="007A0E7E" w:rsidP="00F551C2">
      <w:pPr>
        <w:tabs>
          <w:tab w:val="left" w:pos="6600"/>
        </w:tabs>
        <w:rPr>
          <w:sz w:val="24"/>
        </w:rPr>
      </w:pPr>
    </w:p>
    <w:p w14:paraId="211525F1" w14:textId="77777777" w:rsidR="00F551C2" w:rsidRPr="0065114A" w:rsidRDefault="00F551C2" w:rsidP="00F551C2">
      <w:pPr>
        <w:tabs>
          <w:tab w:val="left" w:pos="6600"/>
        </w:tabs>
        <w:rPr>
          <w:sz w:val="24"/>
        </w:rPr>
      </w:pPr>
    </w:p>
    <w:p w14:paraId="435D51C3" w14:textId="77777777" w:rsidR="00F551C2" w:rsidRPr="0065114A" w:rsidRDefault="00F551C2" w:rsidP="00F551C2">
      <w:pPr>
        <w:tabs>
          <w:tab w:val="left" w:pos="6600"/>
        </w:tabs>
        <w:rPr>
          <w:sz w:val="24"/>
        </w:rPr>
      </w:pPr>
    </w:p>
    <w:p w14:paraId="6E167D0E" w14:textId="77777777" w:rsidR="00F551C2" w:rsidRPr="0065114A" w:rsidRDefault="00F551C2" w:rsidP="00F551C2">
      <w:pPr>
        <w:pStyle w:val="Corpsdetexte2"/>
        <w:tabs>
          <w:tab w:val="left" w:pos="4620"/>
        </w:tabs>
        <w:jc w:val="center"/>
        <w:rPr>
          <w:b/>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11</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rPr>
        <w:t>Modèle de fiche des références de l’entreprise</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4"/>
        <w:gridCol w:w="3563"/>
        <w:gridCol w:w="2649"/>
        <w:gridCol w:w="1874"/>
      </w:tblGrid>
      <w:tr w:rsidR="00F551C2" w:rsidRPr="0065114A" w14:paraId="4FD26554" w14:textId="77777777" w:rsidTr="007A0E7E">
        <w:trPr>
          <w:cantSplit/>
          <w:trHeight w:val="446"/>
          <w:jc w:val="center"/>
        </w:trPr>
        <w:tc>
          <w:tcPr>
            <w:tcW w:w="624" w:type="dxa"/>
          </w:tcPr>
          <w:p w14:paraId="6FC86C68" w14:textId="77777777" w:rsidR="00F551C2" w:rsidRPr="0065114A" w:rsidRDefault="00F551C2" w:rsidP="00F551C2">
            <w:pPr>
              <w:pStyle w:val="Corpsdetexte2"/>
              <w:tabs>
                <w:tab w:val="left" w:pos="4620"/>
              </w:tabs>
              <w:rPr>
                <w:b/>
              </w:rPr>
            </w:pPr>
            <w:r w:rsidRPr="0065114A">
              <w:rPr>
                <w:b/>
              </w:rPr>
              <w:t>N°</w:t>
            </w:r>
          </w:p>
        </w:tc>
        <w:tc>
          <w:tcPr>
            <w:tcW w:w="3563" w:type="dxa"/>
          </w:tcPr>
          <w:p w14:paraId="76F3C864" w14:textId="77777777" w:rsidR="00F551C2" w:rsidRPr="0065114A" w:rsidRDefault="00F551C2" w:rsidP="00F551C2">
            <w:pPr>
              <w:pStyle w:val="Corpsdetexte2"/>
              <w:tabs>
                <w:tab w:val="left" w:pos="4620"/>
              </w:tabs>
              <w:rPr>
                <w:b/>
              </w:rPr>
            </w:pPr>
            <w:r w:rsidRPr="0065114A">
              <w:rPr>
                <w:b/>
              </w:rPr>
              <w:t>Projet réalisé</w:t>
            </w:r>
          </w:p>
        </w:tc>
        <w:tc>
          <w:tcPr>
            <w:tcW w:w="2648" w:type="dxa"/>
          </w:tcPr>
          <w:p w14:paraId="015B92DA" w14:textId="77777777" w:rsidR="00F551C2" w:rsidRPr="0065114A" w:rsidRDefault="00F551C2" w:rsidP="00F551C2">
            <w:pPr>
              <w:pStyle w:val="Corpsdetexte2"/>
              <w:tabs>
                <w:tab w:val="left" w:pos="4620"/>
              </w:tabs>
              <w:rPr>
                <w:b/>
              </w:rPr>
            </w:pPr>
            <w:r w:rsidRPr="0065114A">
              <w:rPr>
                <w:b/>
              </w:rPr>
              <w:t>Année de réalisation</w:t>
            </w:r>
          </w:p>
        </w:tc>
        <w:tc>
          <w:tcPr>
            <w:tcW w:w="1874" w:type="dxa"/>
          </w:tcPr>
          <w:p w14:paraId="311D65AD" w14:textId="77777777" w:rsidR="00F551C2" w:rsidRPr="0065114A" w:rsidRDefault="00F551C2" w:rsidP="00F551C2">
            <w:pPr>
              <w:pStyle w:val="Corpsdetexte2"/>
              <w:tabs>
                <w:tab w:val="left" w:pos="4620"/>
              </w:tabs>
              <w:rPr>
                <w:b/>
              </w:rPr>
            </w:pPr>
            <w:r w:rsidRPr="0065114A">
              <w:rPr>
                <w:b/>
              </w:rPr>
              <w:t>Coût du projet</w:t>
            </w:r>
          </w:p>
        </w:tc>
      </w:tr>
      <w:tr w:rsidR="00F551C2" w:rsidRPr="0065114A" w14:paraId="4DF3461B" w14:textId="77777777" w:rsidTr="007A0E7E">
        <w:trPr>
          <w:trHeight w:val="421"/>
          <w:jc w:val="center"/>
        </w:trPr>
        <w:tc>
          <w:tcPr>
            <w:tcW w:w="624" w:type="dxa"/>
          </w:tcPr>
          <w:p w14:paraId="558637CB" w14:textId="77777777" w:rsidR="00F551C2" w:rsidRPr="0065114A" w:rsidRDefault="00F551C2" w:rsidP="00F551C2">
            <w:pPr>
              <w:pStyle w:val="Corpsdetexte2"/>
              <w:tabs>
                <w:tab w:val="left" w:pos="4620"/>
              </w:tabs>
              <w:rPr>
                <w:b/>
              </w:rPr>
            </w:pPr>
          </w:p>
        </w:tc>
        <w:tc>
          <w:tcPr>
            <w:tcW w:w="3563" w:type="dxa"/>
          </w:tcPr>
          <w:p w14:paraId="19175B0A" w14:textId="77777777" w:rsidR="00F551C2" w:rsidRPr="0065114A" w:rsidRDefault="00F551C2" w:rsidP="00F551C2">
            <w:pPr>
              <w:pStyle w:val="Corpsdetexte2"/>
              <w:tabs>
                <w:tab w:val="left" w:pos="4620"/>
              </w:tabs>
              <w:rPr>
                <w:b/>
              </w:rPr>
            </w:pPr>
          </w:p>
        </w:tc>
        <w:tc>
          <w:tcPr>
            <w:tcW w:w="2648" w:type="dxa"/>
          </w:tcPr>
          <w:p w14:paraId="300C3E83" w14:textId="77777777" w:rsidR="00F551C2" w:rsidRPr="0065114A" w:rsidRDefault="00F551C2" w:rsidP="00F551C2">
            <w:pPr>
              <w:pStyle w:val="Corpsdetexte2"/>
              <w:tabs>
                <w:tab w:val="left" w:pos="4620"/>
              </w:tabs>
              <w:rPr>
                <w:b/>
              </w:rPr>
            </w:pPr>
          </w:p>
        </w:tc>
        <w:tc>
          <w:tcPr>
            <w:tcW w:w="1874" w:type="dxa"/>
          </w:tcPr>
          <w:p w14:paraId="60C7040D" w14:textId="77777777" w:rsidR="00F551C2" w:rsidRPr="0065114A" w:rsidRDefault="00F551C2" w:rsidP="00F551C2">
            <w:pPr>
              <w:pStyle w:val="Corpsdetexte2"/>
              <w:tabs>
                <w:tab w:val="left" w:pos="4620"/>
              </w:tabs>
              <w:rPr>
                <w:b/>
              </w:rPr>
            </w:pPr>
          </w:p>
        </w:tc>
      </w:tr>
      <w:tr w:rsidR="00F551C2" w:rsidRPr="0065114A" w14:paraId="0A6D9124" w14:textId="77777777" w:rsidTr="007A0E7E">
        <w:trPr>
          <w:trHeight w:val="421"/>
          <w:jc w:val="center"/>
        </w:trPr>
        <w:tc>
          <w:tcPr>
            <w:tcW w:w="624" w:type="dxa"/>
          </w:tcPr>
          <w:p w14:paraId="08D55C6B" w14:textId="77777777" w:rsidR="00F551C2" w:rsidRPr="0065114A" w:rsidRDefault="00F551C2" w:rsidP="00F551C2">
            <w:pPr>
              <w:pStyle w:val="Corpsdetexte2"/>
              <w:tabs>
                <w:tab w:val="left" w:pos="4620"/>
              </w:tabs>
              <w:rPr>
                <w:b/>
              </w:rPr>
            </w:pPr>
          </w:p>
        </w:tc>
        <w:tc>
          <w:tcPr>
            <w:tcW w:w="3563" w:type="dxa"/>
          </w:tcPr>
          <w:p w14:paraId="7C4729D8" w14:textId="77777777" w:rsidR="00F551C2" w:rsidRPr="0065114A" w:rsidRDefault="00F551C2" w:rsidP="00F551C2">
            <w:pPr>
              <w:pStyle w:val="Corpsdetexte2"/>
              <w:tabs>
                <w:tab w:val="left" w:pos="4620"/>
              </w:tabs>
              <w:rPr>
                <w:b/>
              </w:rPr>
            </w:pPr>
          </w:p>
        </w:tc>
        <w:tc>
          <w:tcPr>
            <w:tcW w:w="2648" w:type="dxa"/>
          </w:tcPr>
          <w:p w14:paraId="511D2D6B" w14:textId="77777777" w:rsidR="00F551C2" w:rsidRPr="0065114A" w:rsidRDefault="00F551C2" w:rsidP="00F551C2">
            <w:pPr>
              <w:pStyle w:val="Corpsdetexte2"/>
              <w:tabs>
                <w:tab w:val="left" w:pos="4620"/>
              </w:tabs>
              <w:rPr>
                <w:b/>
              </w:rPr>
            </w:pPr>
          </w:p>
        </w:tc>
        <w:tc>
          <w:tcPr>
            <w:tcW w:w="1874" w:type="dxa"/>
          </w:tcPr>
          <w:p w14:paraId="676435B7" w14:textId="77777777" w:rsidR="00F551C2" w:rsidRPr="0065114A" w:rsidRDefault="00F551C2" w:rsidP="00F551C2">
            <w:pPr>
              <w:pStyle w:val="Corpsdetexte2"/>
              <w:tabs>
                <w:tab w:val="left" w:pos="4620"/>
              </w:tabs>
              <w:rPr>
                <w:b/>
              </w:rPr>
            </w:pPr>
          </w:p>
        </w:tc>
      </w:tr>
      <w:tr w:rsidR="00F551C2" w:rsidRPr="0065114A" w14:paraId="4C32B0A9" w14:textId="77777777" w:rsidTr="007A0E7E">
        <w:trPr>
          <w:trHeight w:val="421"/>
          <w:jc w:val="center"/>
        </w:trPr>
        <w:tc>
          <w:tcPr>
            <w:tcW w:w="624" w:type="dxa"/>
          </w:tcPr>
          <w:p w14:paraId="2865B585" w14:textId="77777777" w:rsidR="00F551C2" w:rsidRPr="0065114A" w:rsidRDefault="00F551C2" w:rsidP="00F551C2">
            <w:pPr>
              <w:pStyle w:val="Corpsdetexte2"/>
              <w:tabs>
                <w:tab w:val="left" w:pos="4620"/>
              </w:tabs>
              <w:rPr>
                <w:b/>
              </w:rPr>
            </w:pPr>
          </w:p>
        </w:tc>
        <w:tc>
          <w:tcPr>
            <w:tcW w:w="3563" w:type="dxa"/>
          </w:tcPr>
          <w:p w14:paraId="60F185EF" w14:textId="77777777" w:rsidR="00F551C2" w:rsidRPr="0065114A" w:rsidRDefault="00F551C2" w:rsidP="00F551C2">
            <w:pPr>
              <w:pStyle w:val="Corpsdetexte2"/>
              <w:tabs>
                <w:tab w:val="left" w:pos="4620"/>
              </w:tabs>
              <w:rPr>
                <w:b/>
              </w:rPr>
            </w:pPr>
          </w:p>
        </w:tc>
        <w:tc>
          <w:tcPr>
            <w:tcW w:w="2648" w:type="dxa"/>
          </w:tcPr>
          <w:p w14:paraId="2CABFAC4" w14:textId="77777777" w:rsidR="00F551C2" w:rsidRPr="0065114A" w:rsidRDefault="00F551C2" w:rsidP="00F551C2">
            <w:pPr>
              <w:pStyle w:val="Corpsdetexte2"/>
              <w:tabs>
                <w:tab w:val="left" w:pos="4620"/>
              </w:tabs>
              <w:rPr>
                <w:b/>
              </w:rPr>
            </w:pPr>
          </w:p>
        </w:tc>
        <w:tc>
          <w:tcPr>
            <w:tcW w:w="1874" w:type="dxa"/>
          </w:tcPr>
          <w:p w14:paraId="5CBFFBFB" w14:textId="77777777" w:rsidR="00F551C2" w:rsidRPr="0065114A" w:rsidRDefault="00F551C2" w:rsidP="00F551C2">
            <w:pPr>
              <w:pStyle w:val="Corpsdetexte2"/>
              <w:tabs>
                <w:tab w:val="left" w:pos="4620"/>
              </w:tabs>
              <w:rPr>
                <w:b/>
              </w:rPr>
            </w:pPr>
          </w:p>
        </w:tc>
      </w:tr>
      <w:tr w:rsidR="00F551C2" w:rsidRPr="0065114A" w14:paraId="20F92D47" w14:textId="77777777" w:rsidTr="007A0E7E">
        <w:trPr>
          <w:trHeight w:val="446"/>
          <w:jc w:val="center"/>
        </w:trPr>
        <w:tc>
          <w:tcPr>
            <w:tcW w:w="624" w:type="dxa"/>
          </w:tcPr>
          <w:p w14:paraId="4FB0337D" w14:textId="77777777" w:rsidR="00F551C2" w:rsidRPr="0065114A" w:rsidRDefault="00F551C2" w:rsidP="00F551C2">
            <w:pPr>
              <w:pStyle w:val="Corpsdetexte2"/>
              <w:tabs>
                <w:tab w:val="left" w:pos="4620"/>
              </w:tabs>
              <w:rPr>
                <w:b/>
              </w:rPr>
            </w:pPr>
          </w:p>
        </w:tc>
        <w:tc>
          <w:tcPr>
            <w:tcW w:w="3563" w:type="dxa"/>
          </w:tcPr>
          <w:p w14:paraId="35B4120F" w14:textId="77777777" w:rsidR="00F551C2" w:rsidRPr="0065114A" w:rsidRDefault="00F551C2" w:rsidP="00F551C2">
            <w:pPr>
              <w:pStyle w:val="Corpsdetexte2"/>
              <w:tabs>
                <w:tab w:val="left" w:pos="4620"/>
              </w:tabs>
              <w:rPr>
                <w:b/>
              </w:rPr>
            </w:pPr>
          </w:p>
        </w:tc>
        <w:tc>
          <w:tcPr>
            <w:tcW w:w="2648" w:type="dxa"/>
          </w:tcPr>
          <w:p w14:paraId="5825A682" w14:textId="77777777" w:rsidR="00F551C2" w:rsidRPr="0065114A" w:rsidRDefault="00F551C2" w:rsidP="00F551C2">
            <w:pPr>
              <w:pStyle w:val="Corpsdetexte2"/>
              <w:tabs>
                <w:tab w:val="left" w:pos="4620"/>
              </w:tabs>
              <w:rPr>
                <w:b/>
              </w:rPr>
            </w:pPr>
          </w:p>
        </w:tc>
        <w:tc>
          <w:tcPr>
            <w:tcW w:w="1874" w:type="dxa"/>
          </w:tcPr>
          <w:p w14:paraId="3771B9FF" w14:textId="77777777" w:rsidR="00F551C2" w:rsidRPr="0065114A" w:rsidRDefault="00F551C2" w:rsidP="00F551C2">
            <w:pPr>
              <w:pStyle w:val="Corpsdetexte2"/>
              <w:tabs>
                <w:tab w:val="left" w:pos="4620"/>
              </w:tabs>
              <w:rPr>
                <w:b/>
              </w:rPr>
            </w:pPr>
          </w:p>
        </w:tc>
      </w:tr>
      <w:tr w:rsidR="00F551C2" w:rsidRPr="0065114A" w14:paraId="4D0C742B" w14:textId="77777777" w:rsidTr="007A0E7E">
        <w:trPr>
          <w:trHeight w:val="421"/>
          <w:jc w:val="center"/>
        </w:trPr>
        <w:tc>
          <w:tcPr>
            <w:tcW w:w="624" w:type="dxa"/>
          </w:tcPr>
          <w:p w14:paraId="124AB4C4" w14:textId="77777777" w:rsidR="00F551C2" w:rsidRPr="0065114A" w:rsidRDefault="00F551C2" w:rsidP="00F551C2">
            <w:pPr>
              <w:pStyle w:val="Corpsdetexte2"/>
              <w:tabs>
                <w:tab w:val="left" w:pos="4620"/>
              </w:tabs>
              <w:rPr>
                <w:b/>
              </w:rPr>
            </w:pPr>
          </w:p>
        </w:tc>
        <w:tc>
          <w:tcPr>
            <w:tcW w:w="3563" w:type="dxa"/>
          </w:tcPr>
          <w:p w14:paraId="570590FA" w14:textId="77777777" w:rsidR="00F551C2" w:rsidRPr="0065114A" w:rsidRDefault="00F551C2" w:rsidP="00F551C2">
            <w:pPr>
              <w:pStyle w:val="Corpsdetexte2"/>
              <w:tabs>
                <w:tab w:val="left" w:pos="4620"/>
              </w:tabs>
              <w:rPr>
                <w:b/>
              </w:rPr>
            </w:pPr>
          </w:p>
        </w:tc>
        <w:tc>
          <w:tcPr>
            <w:tcW w:w="2648" w:type="dxa"/>
          </w:tcPr>
          <w:p w14:paraId="0B97B57E" w14:textId="77777777" w:rsidR="00F551C2" w:rsidRPr="0065114A" w:rsidRDefault="00F551C2" w:rsidP="00F551C2">
            <w:pPr>
              <w:pStyle w:val="Corpsdetexte2"/>
              <w:tabs>
                <w:tab w:val="left" w:pos="4620"/>
              </w:tabs>
              <w:rPr>
                <w:b/>
              </w:rPr>
            </w:pPr>
          </w:p>
        </w:tc>
        <w:tc>
          <w:tcPr>
            <w:tcW w:w="1874" w:type="dxa"/>
          </w:tcPr>
          <w:p w14:paraId="561A611D" w14:textId="77777777" w:rsidR="00F551C2" w:rsidRPr="0065114A" w:rsidRDefault="00F551C2" w:rsidP="00F551C2">
            <w:pPr>
              <w:pStyle w:val="Corpsdetexte2"/>
              <w:tabs>
                <w:tab w:val="left" w:pos="4620"/>
              </w:tabs>
              <w:rPr>
                <w:b/>
              </w:rPr>
            </w:pPr>
          </w:p>
        </w:tc>
      </w:tr>
      <w:tr w:rsidR="00F551C2" w:rsidRPr="0065114A" w14:paraId="6EC0B4C8" w14:textId="77777777" w:rsidTr="007A0E7E">
        <w:trPr>
          <w:trHeight w:val="421"/>
          <w:jc w:val="center"/>
        </w:trPr>
        <w:tc>
          <w:tcPr>
            <w:tcW w:w="624" w:type="dxa"/>
          </w:tcPr>
          <w:p w14:paraId="71D17F44" w14:textId="77777777" w:rsidR="00F551C2" w:rsidRPr="0065114A" w:rsidRDefault="00F551C2" w:rsidP="00F551C2">
            <w:pPr>
              <w:pStyle w:val="Corpsdetexte2"/>
              <w:tabs>
                <w:tab w:val="left" w:pos="4620"/>
              </w:tabs>
              <w:rPr>
                <w:b/>
              </w:rPr>
            </w:pPr>
          </w:p>
        </w:tc>
        <w:tc>
          <w:tcPr>
            <w:tcW w:w="3563" w:type="dxa"/>
          </w:tcPr>
          <w:p w14:paraId="0D0C5841" w14:textId="77777777" w:rsidR="00F551C2" w:rsidRPr="0065114A" w:rsidRDefault="00F551C2" w:rsidP="00F551C2">
            <w:pPr>
              <w:pStyle w:val="Corpsdetexte2"/>
              <w:tabs>
                <w:tab w:val="left" w:pos="4620"/>
              </w:tabs>
              <w:rPr>
                <w:b/>
              </w:rPr>
            </w:pPr>
          </w:p>
        </w:tc>
        <w:tc>
          <w:tcPr>
            <w:tcW w:w="2648" w:type="dxa"/>
          </w:tcPr>
          <w:p w14:paraId="2DA27587" w14:textId="77777777" w:rsidR="00F551C2" w:rsidRPr="0065114A" w:rsidRDefault="00F551C2" w:rsidP="00F551C2">
            <w:pPr>
              <w:pStyle w:val="Corpsdetexte2"/>
              <w:tabs>
                <w:tab w:val="left" w:pos="4620"/>
              </w:tabs>
              <w:rPr>
                <w:b/>
              </w:rPr>
            </w:pPr>
          </w:p>
        </w:tc>
        <w:tc>
          <w:tcPr>
            <w:tcW w:w="1874" w:type="dxa"/>
          </w:tcPr>
          <w:p w14:paraId="4C83938F" w14:textId="77777777" w:rsidR="00F551C2" w:rsidRPr="0065114A" w:rsidRDefault="00F551C2" w:rsidP="00F551C2">
            <w:pPr>
              <w:pStyle w:val="Corpsdetexte2"/>
              <w:tabs>
                <w:tab w:val="left" w:pos="4620"/>
              </w:tabs>
              <w:rPr>
                <w:b/>
              </w:rPr>
            </w:pPr>
          </w:p>
        </w:tc>
      </w:tr>
      <w:tr w:rsidR="00F551C2" w:rsidRPr="0065114A" w14:paraId="123A10D4" w14:textId="77777777" w:rsidTr="007A0E7E">
        <w:trPr>
          <w:trHeight w:val="421"/>
          <w:jc w:val="center"/>
        </w:trPr>
        <w:tc>
          <w:tcPr>
            <w:tcW w:w="624" w:type="dxa"/>
          </w:tcPr>
          <w:p w14:paraId="71E442B5" w14:textId="77777777" w:rsidR="00F551C2" w:rsidRPr="0065114A" w:rsidRDefault="00F551C2" w:rsidP="00F551C2">
            <w:pPr>
              <w:pStyle w:val="Corpsdetexte2"/>
              <w:tabs>
                <w:tab w:val="left" w:pos="4620"/>
              </w:tabs>
              <w:rPr>
                <w:b/>
              </w:rPr>
            </w:pPr>
          </w:p>
        </w:tc>
        <w:tc>
          <w:tcPr>
            <w:tcW w:w="3563" w:type="dxa"/>
          </w:tcPr>
          <w:p w14:paraId="5CE002E0" w14:textId="77777777" w:rsidR="00F551C2" w:rsidRPr="0065114A" w:rsidRDefault="00F551C2" w:rsidP="00F551C2">
            <w:pPr>
              <w:pStyle w:val="Corpsdetexte2"/>
              <w:tabs>
                <w:tab w:val="left" w:pos="4620"/>
              </w:tabs>
              <w:rPr>
                <w:b/>
              </w:rPr>
            </w:pPr>
          </w:p>
        </w:tc>
        <w:tc>
          <w:tcPr>
            <w:tcW w:w="2648" w:type="dxa"/>
          </w:tcPr>
          <w:p w14:paraId="18DB4596" w14:textId="77777777" w:rsidR="00F551C2" w:rsidRPr="0065114A" w:rsidRDefault="00F551C2" w:rsidP="00F551C2">
            <w:pPr>
              <w:pStyle w:val="Corpsdetexte2"/>
              <w:tabs>
                <w:tab w:val="left" w:pos="4620"/>
              </w:tabs>
              <w:rPr>
                <w:b/>
              </w:rPr>
            </w:pPr>
          </w:p>
        </w:tc>
        <w:tc>
          <w:tcPr>
            <w:tcW w:w="1874" w:type="dxa"/>
          </w:tcPr>
          <w:p w14:paraId="2F0948C9" w14:textId="77777777" w:rsidR="00F551C2" w:rsidRPr="0065114A" w:rsidRDefault="00F551C2" w:rsidP="00F551C2">
            <w:pPr>
              <w:pStyle w:val="Corpsdetexte2"/>
              <w:tabs>
                <w:tab w:val="left" w:pos="4620"/>
              </w:tabs>
              <w:rPr>
                <w:b/>
              </w:rPr>
            </w:pPr>
          </w:p>
        </w:tc>
      </w:tr>
      <w:tr w:rsidR="00F551C2" w:rsidRPr="0065114A" w14:paraId="195A02B3" w14:textId="77777777" w:rsidTr="007A0E7E">
        <w:trPr>
          <w:trHeight w:val="446"/>
          <w:jc w:val="center"/>
        </w:trPr>
        <w:tc>
          <w:tcPr>
            <w:tcW w:w="624" w:type="dxa"/>
          </w:tcPr>
          <w:p w14:paraId="58A44545" w14:textId="77777777" w:rsidR="00F551C2" w:rsidRPr="0065114A" w:rsidRDefault="00F551C2" w:rsidP="00F551C2">
            <w:pPr>
              <w:pStyle w:val="Corpsdetexte2"/>
              <w:tabs>
                <w:tab w:val="left" w:pos="4620"/>
              </w:tabs>
              <w:rPr>
                <w:b/>
              </w:rPr>
            </w:pPr>
          </w:p>
        </w:tc>
        <w:tc>
          <w:tcPr>
            <w:tcW w:w="3563" w:type="dxa"/>
          </w:tcPr>
          <w:p w14:paraId="31024102" w14:textId="77777777" w:rsidR="00F551C2" w:rsidRPr="0065114A" w:rsidRDefault="00F551C2" w:rsidP="00F551C2">
            <w:pPr>
              <w:pStyle w:val="Corpsdetexte2"/>
              <w:tabs>
                <w:tab w:val="left" w:pos="4620"/>
              </w:tabs>
              <w:rPr>
                <w:b/>
              </w:rPr>
            </w:pPr>
          </w:p>
        </w:tc>
        <w:tc>
          <w:tcPr>
            <w:tcW w:w="2648" w:type="dxa"/>
          </w:tcPr>
          <w:p w14:paraId="3E84B481" w14:textId="77777777" w:rsidR="00F551C2" w:rsidRPr="0065114A" w:rsidRDefault="00F551C2" w:rsidP="00F551C2">
            <w:pPr>
              <w:pStyle w:val="Corpsdetexte2"/>
              <w:tabs>
                <w:tab w:val="left" w:pos="4620"/>
              </w:tabs>
              <w:rPr>
                <w:b/>
              </w:rPr>
            </w:pPr>
          </w:p>
        </w:tc>
        <w:tc>
          <w:tcPr>
            <w:tcW w:w="1874" w:type="dxa"/>
          </w:tcPr>
          <w:p w14:paraId="040D9D59" w14:textId="77777777" w:rsidR="00F551C2" w:rsidRPr="0065114A" w:rsidRDefault="00F551C2" w:rsidP="00F551C2">
            <w:pPr>
              <w:pStyle w:val="Corpsdetexte2"/>
              <w:tabs>
                <w:tab w:val="left" w:pos="4620"/>
              </w:tabs>
              <w:rPr>
                <w:b/>
              </w:rPr>
            </w:pPr>
          </w:p>
        </w:tc>
      </w:tr>
      <w:tr w:rsidR="00F551C2" w:rsidRPr="0065114A" w14:paraId="055F31C3" w14:textId="77777777" w:rsidTr="007A0E7E">
        <w:trPr>
          <w:trHeight w:val="421"/>
          <w:jc w:val="center"/>
        </w:trPr>
        <w:tc>
          <w:tcPr>
            <w:tcW w:w="624" w:type="dxa"/>
          </w:tcPr>
          <w:p w14:paraId="2D265CAD" w14:textId="77777777" w:rsidR="00F551C2" w:rsidRPr="0065114A" w:rsidRDefault="00F551C2" w:rsidP="00F551C2">
            <w:pPr>
              <w:pStyle w:val="Corpsdetexte2"/>
              <w:tabs>
                <w:tab w:val="left" w:pos="4620"/>
              </w:tabs>
              <w:rPr>
                <w:b/>
              </w:rPr>
            </w:pPr>
          </w:p>
        </w:tc>
        <w:tc>
          <w:tcPr>
            <w:tcW w:w="3563" w:type="dxa"/>
          </w:tcPr>
          <w:p w14:paraId="33BE35E9" w14:textId="77777777" w:rsidR="00F551C2" w:rsidRPr="0065114A" w:rsidRDefault="00F551C2" w:rsidP="00F551C2">
            <w:pPr>
              <w:pStyle w:val="Corpsdetexte2"/>
              <w:tabs>
                <w:tab w:val="left" w:pos="4620"/>
              </w:tabs>
              <w:rPr>
                <w:b/>
              </w:rPr>
            </w:pPr>
          </w:p>
        </w:tc>
        <w:tc>
          <w:tcPr>
            <w:tcW w:w="2648" w:type="dxa"/>
          </w:tcPr>
          <w:p w14:paraId="2326F60D" w14:textId="77777777" w:rsidR="00F551C2" w:rsidRPr="0065114A" w:rsidRDefault="00F551C2" w:rsidP="00F551C2">
            <w:pPr>
              <w:pStyle w:val="Corpsdetexte2"/>
              <w:tabs>
                <w:tab w:val="left" w:pos="4620"/>
              </w:tabs>
              <w:rPr>
                <w:b/>
              </w:rPr>
            </w:pPr>
          </w:p>
        </w:tc>
        <w:tc>
          <w:tcPr>
            <w:tcW w:w="1874" w:type="dxa"/>
          </w:tcPr>
          <w:p w14:paraId="28BA125D" w14:textId="77777777" w:rsidR="00F551C2" w:rsidRPr="0065114A" w:rsidRDefault="00F551C2" w:rsidP="00F551C2">
            <w:pPr>
              <w:pStyle w:val="Corpsdetexte2"/>
              <w:tabs>
                <w:tab w:val="left" w:pos="4620"/>
              </w:tabs>
              <w:rPr>
                <w:b/>
              </w:rPr>
            </w:pPr>
          </w:p>
        </w:tc>
      </w:tr>
      <w:tr w:rsidR="00F551C2" w:rsidRPr="0065114A" w14:paraId="7A37BE6A" w14:textId="77777777" w:rsidTr="007A0E7E">
        <w:trPr>
          <w:trHeight w:val="421"/>
          <w:jc w:val="center"/>
        </w:trPr>
        <w:tc>
          <w:tcPr>
            <w:tcW w:w="624" w:type="dxa"/>
          </w:tcPr>
          <w:p w14:paraId="3004AD41" w14:textId="77777777" w:rsidR="00F551C2" w:rsidRPr="0065114A" w:rsidRDefault="00F551C2" w:rsidP="00F551C2">
            <w:pPr>
              <w:pStyle w:val="Corpsdetexte2"/>
              <w:tabs>
                <w:tab w:val="left" w:pos="4620"/>
              </w:tabs>
              <w:rPr>
                <w:b/>
              </w:rPr>
            </w:pPr>
          </w:p>
        </w:tc>
        <w:tc>
          <w:tcPr>
            <w:tcW w:w="3563" w:type="dxa"/>
          </w:tcPr>
          <w:p w14:paraId="3E775EEB" w14:textId="77777777" w:rsidR="00F551C2" w:rsidRPr="0065114A" w:rsidRDefault="00F551C2" w:rsidP="00F551C2">
            <w:pPr>
              <w:pStyle w:val="Corpsdetexte2"/>
              <w:tabs>
                <w:tab w:val="left" w:pos="4620"/>
              </w:tabs>
              <w:rPr>
                <w:b/>
              </w:rPr>
            </w:pPr>
          </w:p>
        </w:tc>
        <w:tc>
          <w:tcPr>
            <w:tcW w:w="2648" w:type="dxa"/>
          </w:tcPr>
          <w:p w14:paraId="04814214" w14:textId="77777777" w:rsidR="00F551C2" w:rsidRPr="0065114A" w:rsidRDefault="00F551C2" w:rsidP="00F551C2">
            <w:pPr>
              <w:pStyle w:val="Corpsdetexte2"/>
              <w:tabs>
                <w:tab w:val="left" w:pos="4620"/>
              </w:tabs>
              <w:rPr>
                <w:b/>
              </w:rPr>
            </w:pPr>
          </w:p>
        </w:tc>
        <w:tc>
          <w:tcPr>
            <w:tcW w:w="1874" w:type="dxa"/>
          </w:tcPr>
          <w:p w14:paraId="6DD0B189" w14:textId="77777777" w:rsidR="00F551C2" w:rsidRPr="0065114A" w:rsidRDefault="00F551C2" w:rsidP="00F551C2">
            <w:pPr>
              <w:pStyle w:val="Corpsdetexte2"/>
              <w:tabs>
                <w:tab w:val="left" w:pos="4620"/>
              </w:tabs>
              <w:rPr>
                <w:b/>
              </w:rPr>
            </w:pPr>
          </w:p>
        </w:tc>
      </w:tr>
      <w:tr w:rsidR="00F551C2" w:rsidRPr="0065114A" w14:paraId="08B75316" w14:textId="77777777" w:rsidTr="007A0E7E">
        <w:trPr>
          <w:cantSplit/>
          <w:trHeight w:val="446"/>
          <w:jc w:val="center"/>
        </w:trPr>
        <w:tc>
          <w:tcPr>
            <w:tcW w:w="6836" w:type="dxa"/>
            <w:gridSpan w:val="3"/>
          </w:tcPr>
          <w:p w14:paraId="4790ED35" w14:textId="77777777" w:rsidR="00F551C2" w:rsidRPr="0065114A" w:rsidRDefault="00F551C2" w:rsidP="00F551C2">
            <w:pPr>
              <w:pStyle w:val="Corpsdetexte2"/>
              <w:tabs>
                <w:tab w:val="left" w:pos="4620"/>
              </w:tabs>
              <w:rPr>
                <w:b/>
              </w:rPr>
            </w:pPr>
            <w:r w:rsidRPr="0065114A">
              <w:rPr>
                <w:b/>
              </w:rPr>
              <w:t>TOTAL</w:t>
            </w:r>
          </w:p>
        </w:tc>
        <w:tc>
          <w:tcPr>
            <w:tcW w:w="1874" w:type="dxa"/>
          </w:tcPr>
          <w:p w14:paraId="1DE8D81B" w14:textId="77777777" w:rsidR="00F551C2" w:rsidRPr="0065114A" w:rsidRDefault="00F551C2" w:rsidP="00F551C2">
            <w:pPr>
              <w:pStyle w:val="Corpsdetexte2"/>
              <w:tabs>
                <w:tab w:val="left" w:pos="4620"/>
              </w:tabs>
              <w:rPr>
                <w:b/>
              </w:rPr>
            </w:pPr>
          </w:p>
        </w:tc>
      </w:tr>
    </w:tbl>
    <w:p w14:paraId="7BFB2D35" w14:textId="77777777" w:rsidR="00F551C2" w:rsidRPr="0065114A" w:rsidRDefault="00F551C2" w:rsidP="00F551C2">
      <w:pPr>
        <w:pStyle w:val="Corpsdetexte2"/>
        <w:tabs>
          <w:tab w:val="left" w:pos="4620"/>
        </w:tabs>
        <w:rPr>
          <w:b/>
        </w:rPr>
      </w:pPr>
    </w:p>
    <w:p w14:paraId="6E024FA0" w14:textId="77777777" w:rsidR="00F551C2" w:rsidRPr="0065114A" w:rsidRDefault="00F551C2" w:rsidP="00F551C2">
      <w:pPr>
        <w:pStyle w:val="Corpsdetexte2"/>
        <w:tabs>
          <w:tab w:val="left" w:pos="4620"/>
        </w:tabs>
      </w:pPr>
      <w:r w:rsidRPr="0065114A">
        <w:rPr>
          <w:b/>
          <w:u w:val="single"/>
        </w:rPr>
        <w:t>N.B</w:t>
      </w:r>
      <w:r w:rsidRPr="0065114A">
        <w:t>. Les informations contenues dans ce formulaire doivent être appuyées par des documents probants</w:t>
      </w:r>
      <w:r w:rsidRPr="0065114A">
        <w:rPr>
          <w:b/>
        </w:rPr>
        <w:t xml:space="preserve"> (</w:t>
      </w:r>
      <w:r w:rsidRPr="0065114A">
        <w:t>photocopies des P.V de réception photocopies de la première et de la dernière page du contrat)</w:t>
      </w:r>
    </w:p>
    <w:p w14:paraId="69B59340" w14:textId="77777777" w:rsidR="00F551C2" w:rsidRPr="0065114A" w:rsidRDefault="00F551C2" w:rsidP="00F551C2">
      <w:pPr>
        <w:pStyle w:val="Corpsdetexte2"/>
        <w:tabs>
          <w:tab w:val="left" w:pos="4620"/>
        </w:tabs>
        <w:jc w:val="center"/>
      </w:pPr>
      <w:r w:rsidRPr="0065114A">
        <w:t>Date_________</w:t>
      </w:r>
    </w:p>
    <w:p w14:paraId="75DEEE44" w14:textId="77777777" w:rsidR="00F551C2" w:rsidRPr="0065114A" w:rsidRDefault="00F551C2" w:rsidP="00F551C2">
      <w:pPr>
        <w:pStyle w:val="Corpsdetexte2"/>
        <w:tabs>
          <w:tab w:val="left" w:pos="4620"/>
        </w:tabs>
        <w:jc w:val="center"/>
        <w:rPr>
          <w:i/>
        </w:rPr>
      </w:pPr>
      <w:r w:rsidRPr="0065114A">
        <w:rPr>
          <w:i/>
        </w:rPr>
        <w:t>[Cachet et signature de l’Entrepreneur]</w:t>
      </w:r>
    </w:p>
    <w:p w14:paraId="046795C0" w14:textId="77777777" w:rsidR="00F551C2" w:rsidRPr="0065114A" w:rsidRDefault="00F551C2" w:rsidP="00F551C2">
      <w:pPr>
        <w:tabs>
          <w:tab w:val="left" w:pos="1080"/>
        </w:tabs>
        <w:jc w:val="both"/>
        <w:rPr>
          <w:b/>
          <w:bCs/>
        </w:rPr>
      </w:pPr>
    </w:p>
    <w:p w14:paraId="14E8A1B9" w14:textId="77777777" w:rsidR="00F551C2" w:rsidRPr="0065114A" w:rsidRDefault="00F551C2" w:rsidP="00F551C2">
      <w:pPr>
        <w:tabs>
          <w:tab w:val="left" w:pos="1080"/>
        </w:tabs>
        <w:jc w:val="both"/>
        <w:rPr>
          <w:b/>
          <w:bCs/>
        </w:rPr>
      </w:pPr>
    </w:p>
    <w:p w14:paraId="3B90E7CF" w14:textId="77777777" w:rsidR="00F551C2" w:rsidRPr="0065114A" w:rsidRDefault="00F551C2" w:rsidP="00F551C2">
      <w:pPr>
        <w:tabs>
          <w:tab w:val="left" w:pos="1080"/>
        </w:tabs>
        <w:jc w:val="both"/>
        <w:rPr>
          <w:b/>
          <w:bCs/>
        </w:rPr>
      </w:pPr>
    </w:p>
    <w:p w14:paraId="4119D37B" w14:textId="77777777" w:rsidR="00F551C2" w:rsidRPr="0065114A" w:rsidRDefault="00F551C2" w:rsidP="00F551C2">
      <w:pPr>
        <w:tabs>
          <w:tab w:val="left" w:pos="1080"/>
        </w:tabs>
        <w:jc w:val="both"/>
        <w:rPr>
          <w:b/>
          <w:bCs/>
        </w:rPr>
      </w:pPr>
    </w:p>
    <w:p w14:paraId="16D2E303" w14:textId="77777777" w:rsidR="00F551C2" w:rsidRPr="0065114A" w:rsidRDefault="00F551C2" w:rsidP="00F551C2">
      <w:pPr>
        <w:tabs>
          <w:tab w:val="left" w:pos="1080"/>
        </w:tabs>
        <w:jc w:val="both"/>
        <w:rPr>
          <w:b/>
          <w:bCs/>
        </w:rPr>
      </w:pPr>
    </w:p>
    <w:p w14:paraId="335BAEF3" w14:textId="77777777" w:rsidR="00F551C2" w:rsidRPr="0065114A" w:rsidRDefault="00F551C2" w:rsidP="00F551C2">
      <w:pPr>
        <w:tabs>
          <w:tab w:val="left" w:pos="1080"/>
        </w:tabs>
        <w:jc w:val="both"/>
        <w:rPr>
          <w:b/>
          <w:bCs/>
        </w:rPr>
      </w:pPr>
    </w:p>
    <w:p w14:paraId="5F537758" w14:textId="77777777" w:rsidR="00F551C2" w:rsidRPr="0065114A" w:rsidRDefault="00F551C2" w:rsidP="00F551C2">
      <w:pPr>
        <w:tabs>
          <w:tab w:val="left" w:pos="1080"/>
        </w:tabs>
        <w:jc w:val="both"/>
        <w:rPr>
          <w:b/>
          <w:bCs/>
        </w:rPr>
      </w:pPr>
    </w:p>
    <w:p w14:paraId="2016475C" w14:textId="77777777" w:rsidR="00F551C2" w:rsidRPr="0065114A" w:rsidRDefault="00F551C2" w:rsidP="00F551C2">
      <w:pPr>
        <w:tabs>
          <w:tab w:val="left" w:pos="1080"/>
        </w:tabs>
        <w:jc w:val="both"/>
        <w:rPr>
          <w:b/>
          <w:bCs/>
        </w:rPr>
      </w:pPr>
    </w:p>
    <w:p w14:paraId="11BC467A" w14:textId="77777777" w:rsidR="00F551C2" w:rsidRPr="0065114A" w:rsidRDefault="00F551C2" w:rsidP="00F551C2">
      <w:pPr>
        <w:tabs>
          <w:tab w:val="left" w:pos="1080"/>
        </w:tabs>
        <w:jc w:val="both"/>
        <w:rPr>
          <w:b/>
          <w:bCs/>
        </w:rPr>
      </w:pPr>
    </w:p>
    <w:p w14:paraId="7EE876AE" w14:textId="77777777" w:rsidR="00F551C2" w:rsidRPr="0065114A" w:rsidRDefault="00F551C2" w:rsidP="00F551C2">
      <w:pPr>
        <w:tabs>
          <w:tab w:val="left" w:pos="1080"/>
        </w:tabs>
        <w:jc w:val="both"/>
        <w:rPr>
          <w:b/>
          <w:bCs/>
        </w:rPr>
      </w:pPr>
    </w:p>
    <w:p w14:paraId="371DF28A" w14:textId="77777777" w:rsidR="00F551C2" w:rsidRPr="0065114A" w:rsidRDefault="00F551C2" w:rsidP="00F551C2">
      <w:pPr>
        <w:tabs>
          <w:tab w:val="left" w:pos="1080"/>
        </w:tabs>
        <w:jc w:val="both"/>
        <w:rPr>
          <w:b/>
          <w:bCs/>
        </w:rPr>
      </w:pPr>
    </w:p>
    <w:p w14:paraId="12EE5F65" w14:textId="77777777" w:rsidR="00F551C2" w:rsidRPr="0065114A" w:rsidRDefault="00F551C2" w:rsidP="00F551C2">
      <w:pPr>
        <w:tabs>
          <w:tab w:val="left" w:pos="1080"/>
        </w:tabs>
        <w:jc w:val="both"/>
        <w:rPr>
          <w:b/>
          <w:bCs/>
        </w:rPr>
      </w:pPr>
    </w:p>
    <w:p w14:paraId="5DCE4F33" w14:textId="77777777" w:rsidR="00F551C2" w:rsidRPr="0065114A" w:rsidRDefault="00F551C2" w:rsidP="00F551C2">
      <w:pPr>
        <w:tabs>
          <w:tab w:val="left" w:pos="1080"/>
        </w:tabs>
        <w:jc w:val="both"/>
        <w:rPr>
          <w:b/>
          <w:bCs/>
        </w:rPr>
      </w:pPr>
    </w:p>
    <w:p w14:paraId="4EC1497E" w14:textId="77777777" w:rsidR="00F551C2" w:rsidRPr="0065114A" w:rsidRDefault="00F551C2" w:rsidP="00F551C2">
      <w:pPr>
        <w:tabs>
          <w:tab w:val="left" w:pos="1080"/>
        </w:tabs>
        <w:jc w:val="both"/>
        <w:rPr>
          <w:b/>
          <w:bCs/>
        </w:rPr>
      </w:pPr>
    </w:p>
    <w:p w14:paraId="682D4B2D" w14:textId="77777777" w:rsidR="00F551C2" w:rsidRPr="0065114A" w:rsidRDefault="00F551C2" w:rsidP="00F551C2">
      <w:pPr>
        <w:tabs>
          <w:tab w:val="left" w:pos="1080"/>
        </w:tabs>
        <w:jc w:val="both"/>
        <w:rPr>
          <w:b/>
          <w:bCs/>
        </w:rPr>
      </w:pPr>
    </w:p>
    <w:p w14:paraId="2CA9E679" w14:textId="77777777" w:rsidR="00F551C2" w:rsidRPr="0065114A" w:rsidRDefault="00F551C2" w:rsidP="00F551C2">
      <w:pPr>
        <w:tabs>
          <w:tab w:val="left" w:pos="1080"/>
        </w:tabs>
        <w:jc w:val="both"/>
        <w:rPr>
          <w:b/>
          <w:bCs/>
        </w:rPr>
      </w:pPr>
    </w:p>
    <w:p w14:paraId="0CFB83BB" w14:textId="77777777" w:rsidR="00F551C2" w:rsidRPr="0065114A" w:rsidRDefault="00F551C2" w:rsidP="00F551C2">
      <w:pPr>
        <w:tabs>
          <w:tab w:val="left" w:pos="1080"/>
        </w:tabs>
        <w:jc w:val="both"/>
        <w:rPr>
          <w:b/>
          <w:bCs/>
        </w:rPr>
      </w:pPr>
    </w:p>
    <w:p w14:paraId="27F95342" w14:textId="77777777" w:rsidR="00F551C2" w:rsidRPr="0065114A" w:rsidRDefault="00F551C2" w:rsidP="00F551C2">
      <w:pPr>
        <w:tabs>
          <w:tab w:val="left" w:pos="1080"/>
        </w:tabs>
        <w:jc w:val="both"/>
        <w:rPr>
          <w:b/>
          <w:bCs/>
        </w:rPr>
      </w:pPr>
    </w:p>
    <w:p w14:paraId="22FBD8E7" w14:textId="77777777" w:rsidR="00F551C2" w:rsidRPr="0065114A" w:rsidRDefault="00F551C2" w:rsidP="00F551C2">
      <w:pPr>
        <w:tabs>
          <w:tab w:val="left" w:pos="1080"/>
        </w:tabs>
        <w:jc w:val="both"/>
        <w:rPr>
          <w:b/>
          <w:bCs/>
        </w:rPr>
      </w:pPr>
    </w:p>
    <w:p w14:paraId="32BCEC29" w14:textId="77777777" w:rsidR="00F551C2" w:rsidRPr="0065114A" w:rsidRDefault="00F551C2" w:rsidP="00F551C2">
      <w:pPr>
        <w:tabs>
          <w:tab w:val="left" w:pos="1080"/>
        </w:tabs>
        <w:jc w:val="both"/>
        <w:rPr>
          <w:b/>
          <w:bCs/>
        </w:rPr>
      </w:pPr>
    </w:p>
    <w:p w14:paraId="14BCBD5C" w14:textId="77777777" w:rsidR="00F551C2" w:rsidRPr="0065114A" w:rsidRDefault="00F551C2" w:rsidP="00F551C2">
      <w:pPr>
        <w:tabs>
          <w:tab w:val="left" w:pos="1080"/>
        </w:tabs>
        <w:jc w:val="both"/>
        <w:rPr>
          <w:b/>
          <w:bCs/>
        </w:rPr>
      </w:pPr>
    </w:p>
    <w:p w14:paraId="27B92B72" w14:textId="77777777" w:rsidR="00F551C2" w:rsidRPr="0065114A" w:rsidRDefault="00F551C2" w:rsidP="00F551C2">
      <w:pPr>
        <w:tabs>
          <w:tab w:val="left" w:pos="1080"/>
        </w:tabs>
        <w:jc w:val="both"/>
        <w:rPr>
          <w:b/>
          <w:bCs/>
        </w:rPr>
      </w:pPr>
    </w:p>
    <w:p w14:paraId="05C470A9" w14:textId="77777777" w:rsidR="00F551C2" w:rsidRPr="0065114A" w:rsidRDefault="00F551C2" w:rsidP="00F551C2">
      <w:pPr>
        <w:tabs>
          <w:tab w:val="left" w:pos="1080"/>
        </w:tabs>
        <w:jc w:val="both"/>
        <w:rPr>
          <w:b/>
          <w:bCs/>
        </w:rPr>
      </w:pPr>
    </w:p>
    <w:p w14:paraId="5C22B85E" w14:textId="77777777" w:rsidR="00F551C2" w:rsidRPr="0065114A" w:rsidRDefault="00F551C2" w:rsidP="00F551C2">
      <w:pPr>
        <w:tabs>
          <w:tab w:val="left" w:pos="1080"/>
        </w:tabs>
        <w:jc w:val="both"/>
        <w:rPr>
          <w:b/>
          <w:bCs/>
        </w:rPr>
      </w:pPr>
    </w:p>
    <w:p w14:paraId="3B07D819" w14:textId="77777777" w:rsidR="00F551C2" w:rsidRPr="0065114A" w:rsidRDefault="00F551C2" w:rsidP="00F551C2">
      <w:pPr>
        <w:tabs>
          <w:tab w:val="left" w:pos="1080"/>
        </w:tabs>
        <w:jc w:val="both"/>
        <w:rPr>
          <w:b/>
          <w:bCs/>
        </w:rPr>
      </w:pPr>
    </w:p>
    <w:p w14:paraId="36FA0AC7" w14:textId="77777777" w:rsidR="00F551C2" w:rsidRPr="0065114A" w:rsidRDefault="00F551C2" w:rsidP="00F551C2">
      <w:pPr>
        <w:tabs>
          <w:tab w:val="left" w:pos="1080"/>
        </w:tabs>
        <w:jc w:val="both"/>
        <w:rPr>
          <w:b/>
          <w:bCs/>
        </w:rPr>
      </w:pPr>
    </w:p>
    <w:p w14:paraId="317C4A03" w14:textId="77777777" w:rsidR="00F551C2" w:rsidRPr="0065114A" w:rsidRDefault="00F551C2" w:rsidP="00F551C2">
      <w:pPr>
        <w:tabs>
          <w:tab w:val="left" w:pos="1080"/>
        </w:tabs>
        <w:jc w:val="both"/>
        <w:rPr>
          <w:b/>
          <w:bCs/>
        </w:rPr>
      </w:pPr>
    </w:p>
    <w:p w14:paraId="08302724" w14:textId="77777777" w:rsidR="00F551C2" w:rsidRPr="0065114A" w:rsidRDefault="00F551C2" w:rsidP="00F551C2">
      <w:pPr>
        <w:tabs>
          <w:tab w:val="left" w:pos="1080"/>
        </w:tabs>
        <w:jc w:val="both"/>
        <w:rPr>
          <w:b/>
          <w:bCs/>
        </w:rPr>
      </w:pPr>
    </w:p>
    <w:p w14:paraId="3A5A3F95" w14:textId="77777777" w:rsidR="00F551C2" w:rsidRPr="0065114A" w:rsidRDefault="00F551C2" w:rsidP="00F551C2">
      <w:pPr>
        <w:tabs>
          <w:tab w:val="left" w:pos="1080"/>
        </w:tabs>
        <w:jc w:val="both"/>
        <w:rPr>
          <w:b/>
          <w:bCs/>
        </w:rPr>
      </w:pPr>
    </w:p>
    <w:p w14:paraId="3346171D" w14:textId="77777777" w:rsidR="00F551C2" w:rsidRPr="0065114A" w:rsidRDefault="00F551C2" w:rsidP="00F551C2">
      <w:pPr>
        <w:tabs>
          <w:tab w:val="left" w:pos="1080"/>
        </w:tabs>
        <w:jc w:val="both"/>
        <w:rPr>
          <w:b/>
          <w:bCs/>
        </w:rPr>
      </w:pPr>
    </w:p>
    <w:p w14:paraId="22F1812A" w14:textId="77777777" w:rsidR="00F551C2" w:rsidRPr="0065114A" w:rsidRDefault="00F551C2" w:rsidP="00F551C2">
      <w:pPr>
        <w:tabs>
          <w:tab w:val="left" w:pos="1080"/>
        </w:tabs>
        <w:jc w:val="both"/>
        <w:rPr>
          <w:b/>
          <w:bCs/>
        </w:rPr>
      </w:pPr>
    </w:p>
    <w:p w14:paraId="25F4E2A1"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12</w:t>
      </w:r>
      <w:r w:rsidRPr="0065114A">
        <w:rPr>
          <w:rFonts w:ascii="Arial" w:hAnsi="Arial" w:cs="Arial"/>
          <w:b/>
          <w:bCs/>
          <w:spacing w:val="10"/>
          <w:sz w:val="28"/>
          <w:szCs w:val="28"/>
        </w:rPr>
        <w:t xml:space="preserve"> </w:t>
      </w:r>
      <w:r w:rsidRPr="0065114A">
        <w:rPr>
          <w:rFonts w:ascii="Arial" w:hAnsi="Arial" w:cs="Arial"/>
          <w:b/>
          <w:bCs/>
          <w:sz w:val="28"/>
          <w:szCs w:val="28"/>
        </w:rPr>
        <w:t>:</w:t>
      </w:r>
      <w:r w:rsidRPr="0065114A">
        <w:rPr>
          <w:rFonts w:ascii="Arial" w:hAnsi="Arial" w:cs="Arial"/>
          <w:b/>
          <w:bCs/>
          <w:spacing w:val="10"/>
          <w:sz w:val="28"/>
          <w:szCs w:val="28"/>
        </w:rPr>
        <w:t xml:space="preserve"> </w:t>
      </w:r>
      <w:r w:rsidRPr="0065114A">
        <w:rPr>
          <w:b/>
          <w:bCs/>
          <w:sz w:val="24"/>
        </w:rPr>
        <w:t>Modèle d’accord de groupement</w:t>
      </w:r>
    </w:p>
    <w:p w14:paraId="3EA70112" w14:textId="77777777" w:rsidR="00F551C2" w:rsidRPr="0065114A" w:rsidRDefault="00F551C2" w:rsidP="00F551C2">
      <w:pPr>
        <w:jc w:val="both"/>
      </w:pPr>
    </w:p>
    <w:p w14:paraId="27E0ED6D"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partenaires du groupement solidaire :</w:t>
      </w:r>
    </w:p>
    <w:p w14:paraId="7B0138EC" w14:textId="77777777" w:rsidR="00F551C2" w:rsidRPr="007A0E7E" w:rsidRDefault="00F551C2" w:rsidP="00F551C2">
      <w:pPr>
        <w:spacing w:before="100" w:beforeAutospacing="1" w:after="100" w:afterAutospacing="1"/>
        <w:jc w:val="both"/>
        <w:rPr>
          <w:sz w:val="28"/>
          <w:szCs w:val="22"/>
        </w:rPr>
      </w:pPr>
      <w:r w:rsidRPr="007A0E7E">
        <w:rPr>
          <w:sz w:val="28"/>
          <w:szCs w:val="22"/>
        </w:rPr>
        <w:t>Noms et adresses des institutions bancaires du groupement :</w:t>
      </w:r>
    </w:p>
    <w:p w14:paraId="78F1BD20" w14:textId="77777777" w:rsidR="00F551C2" w:rsidRPr="007A0E7E" w:rsidRDefault="00F551C2" w:rsidP="00F551C2">
      <w:pPr>
        <w:jc w:val="both"/>
        <w:rPr>
          <w:sz w:val="28"/>
          <w:szCs w:val="22"/>
        </w:rPr>
      </w:pPr>
      <w:r w:rsidRPr="007A0E7E">
        <w:rPr>
          <w:sz w:val="28"/>
          <w:szCs w:val="22"/>
        </w:rPr>
        <w:t>Rôle de chaque associé :</w:t>
      </w:r>
    </w:p>
    <w:p w14:paraId="6CF17D84" w14:textId="77777777" w:rsidR="00F551C2" w:rsidRPr="007A0E7E" w:rsidRDefault="00F551C2" w:rsidP="00F551C2">
      <w:pPr>
        <w:jc w:val="both"/>
        <w:rPr>
          <w:i/>
          <w:sz w:val="28"/>
          <w:szCs w:val="22"/>
        </w:rPr>
      </w:pPr>
      <w:r w:rsidRPr="007A0E7E">
        <w:rPr>
          <w:i/>
          <w:sz w:val="28"/>
          <w:szCs w:val="22"/>
        </w:rPr>
        <w:t>[Préciser la nature des tâches de chaque membre du groupement]</w:t>
      </w:r>
    </w:p>
    <w:p w14:paraId="07692BC4" w14:textId="77777777" w:rsidR="00F551C2" w:rsidRPr="007A0E7E" w:rsidRDefault="00F551C2" w:rsidP="00F551C2">
      <w:pPr>
        <w:spacing w:before="100" w:beforeAutospacing="1" w:after="100" w:afterAutospacing="1"/>
        <w:jc w:val="both"/>
        <w:rPr>
          <w:sz w:val="28"/>
          <w:szCs w:val="22"/>
        </w:rPr>
      </w:pPr>
      <w:r w:rsidRPr="007A0E7E">
        <w:rPr>
          <w:sz w:val="28"/>
          <w:szCs w:val="22"/>
        </w:rPr>
        <w:t>Nature du groupement :</w:t>
      </w:r>
    </w:p>
    <w:p w14:paraId="68C0A696" w14:textId="77777777" w:rsidR="00F551C2" w:rsidRPr="007A0E7E" w:rsidRDefault="00F551C2" w:rsidP="00F551C2">
      <w:pPr>
        <w:jc w:val="both"/>
        <w:rPr>
          <w:sz w:val="28"/>
          <w:szCs w:val="22"/>
        </w:rPr>
      </w:pPr>
      <w:r w:rsidRPr="007A0E7E">
        <w:rPr>
          <w:sz w:val="28"/>
          <w:szCs w:val="22"/>
        </w:rPr>
        <w:t>Groupement solidaire pour la réalisation de :</w:t>
      </w:r>
    </w:p>
    <w:p w14:paraId="41C3C506" w14:textId="77777777" w:rsidR="00F551C2" w:rsidRPr="007A0E7E" w:rsidRDefault="00F551C2" w:rsidP="00F551C2">
      <w:pPr>
        <w:jc w:val="both"/>
        <w:rPr>
          <w:i/>
          <w:sz w:val="28"/>
          <w:szCs w:val="22"/>
        </w:rPr>
      </w:pPr>
      <w:r w:rsidRPr="007A0E7E">
        <w:rPr>
          <w:i/>
          <w:sz w:val="28"/>
          <w:szCs w:val="22"/>
        </w:rPr>
        <w:t>[Préciser le N° de l’appel d’offres, le lot et la nature des travaux]</w:t>
      </w:r>
    </w:p>
    <w:p w14:paraId="0E6A4CAD" w14:textId="77777777" w:rsidR="00F551C2" w:rsidRPr="007A0E7E" w:rsidRDefault="00F551C2" w:rsidP="00F551C2">
      <w:pPr>
        <w:jc w:val="both"/>
        <w:rPr>
          <w:sz w:val="28"/>
          <w:szCs w:val="22"/>
        </w:rPr>
      </w:pPr>
    </w:p>
    <w:p w14:paraId="1F0C45FE" w14:textId="77777777" w:rsidR="00F551C2" w:rsidRPr="007A0E7E" w:rsidRDefault="00F551C2" w:rsidP="00F551C2">
      <w:pPr>
        <w:jc w:val="both"/>
        <w:rPr>
          <w:sz w:val="28"/>
          <w:szCs w:val="22"/>
        </w:rPr>
      </w:pPr>
      <w:r w:rsidRPr="007A0E7E">
        <w:rPr>
          <w:sz w:val="28"/>
          <w:szCs w:val="22"/>
        </w:rPr>
        <w:t>Mandataire :</w:t>
      </w:r>
    </w:p>
    <w:p w14:paraId="34E5DD24" w14:textId="77777777" w:rsidR="00F551C2" w:rsidRPr="007A0E7E" w:rsidRDefault="00F551C2" w:rsidP="00F551C2">
      <w:pPr>
        <w:jc w:val="both"/>
        <w:rPr>
          <w:i/>
          <w:sz w:val="28"/>
          <w:szCs w:val="22"/>
        </w:rPr>
      </w:pPr>
      <w:r w:rsidRPr="007A0E7E">
        <w:rPr>
          <w:i/>
          <w:sz w:val="28"/>
          <w:szCs w:val="22"/>
        </w:rPr>
        <w:t>Nom et adresse du mandataire]</w:t>
      </w:r>
    </w:p>
    <w:p w14:paraId="71618CEF" w14:textId="77777777" w:rsidR="00F551C2" w:rsidRPr="007A0E7E" w:rsidRDefault="00F551C2" w:rsidP="00F551C2">
      <w:pPr>
        <w:tabs>
          <w:tab w:val="left" w:pos="1080"/>
        </w:tabs>
        <w:jc w:val="both"/>
        <w:rPr>
          <w:sz w:val="28"/>
          <w:szCs w:val="22"/>
        </w:rPr>
      </w:pPr>
    </w:p>
    <w:p w14:paraId="4668AB61" w14:textId="77777777" w:rsidR="00F551C2" w:rsidRPr="007A0E7E" w:rsidRDefault="00F551C2" w:rsidP="00F551C2">
      <w:pPr>
        <w:tabs>
          <w:tab w:val="left" w:pos="1080"/>
        </w:tabs>
        <w:jc w:val="both"/>
        <w:rPr>
          <w:sz w:val="28"/>
          <w:szCs w:val="22"/>
        </w:rPr>
      </w:pPr>
      <w:r w:rsidRPr="007A0E7E">
        <w:rPr>
          <w:sz w:val="28"/>
          <w:szCs w:val="22"/>
        </w:rPr>
        <w:t>Clé de répartition des paiements (le cas échéant) :</w:t>
      </w:r>
    </w:p>
    <w:p w14:paraId="38837A23" w14:textId="77777777" w:rsidR="00F551C2" w:rsidRPr="007A0E7E" w:rsidRDefault="00F551C2" w:rsidP="00F551C2">
      <w:pPr>
        <w:tabs>
          <w:tab w:val="left" w:pos="1080"/>
        </w:tabs>
        <w:jc w:val="both"/>
        <w:rPr>
          <w:i/>
          <w:sz w:val="28"/>
          <w:szCs w:val="22"/>
        </w:rPr>
      </w:pPr>
      <w:r w:rsidRPr="007A0E7E">
        <w:rPr>
          <w:i/>
          <w:sz w:val="28"/>
          <w:szCs w:val="22"/>
        </w:rPr>
        <w:t>[Pourcentage de paiement de chaque membre du groupement]</w:t>
      </w:r>
    </w:p>
    <w:p w14:paraId="26F158A6" w14:textId="77777777" w:rsidR="00F551C2" w:rsidRPr="007A0E7E" w:rsidRDefault="00F551C2" w:rsidP="00F551C2">
      <w:pPr>
        <w:tabs>
          <w:tab w:val="left" w:pos="1080"/>
        </w:tabs>
        <w:jc w:val="both"/>
        <w:rPr>
          <w:sz w:val="28"/>
          <w:szCs w:val="22"/>
        </w:rPr>
      </w:pPr>
    </w:p>
    <w:p w14:paraId="13E29A2B" w14:textId="77777777" w:rsidR="00F551C2" w:rsidRPr="007A0E7E" w:rsidRDefault="00F551C2" w:rsidP="00F551C2">
      <w:pPr>
        <w:tabs>
          <w:tab w:val="left" w:pos="1080"/>
        </w:tabs>
        <w:jc w:val="both"/>
        <w:rPr>
          <w:sz w:val="28"/>
          <w:szCs w:val="22"/>
        </w:rPr>
      </w:pPr>
      <w:r w:rsidRPr="007A0E7E">
        <w:rPr>
          <w:sz w:val="28"/>
          <w:szCs w:val="22"/>
        </w:rPr>
        <w:t>Signatures :</w:t>
      </w:r>
    </w:p>
    <w:p w14:paraId="7741307F" w14:textId="77777777" w:rsidR="00F551C2" w:rsidRPr="007A0E7E" w:rsidRDefault="00F551C2" w:rsidP="00F551C2">
      <w:pPr>
        <w:tabs>
          <w:tab w:val="left" w:pos="1080"/>
        </w:tabs>
        <w:jc w:val="both"/>
        <w:rPr>
          <w:i/>
          <w:sz w:val="28"/>
          <w:szCs w:val="22"/>
        </w:rPr>
      </w:pPr>
      <w:r w:rsidRPr="007A0E7E">
        <w:rPr>
          <w:i/>
          <w:sz w:val="28"/>
          <w:szCs w:val="22"/>
        </w:rPr>
        <w:t>[Signature de tous les membres du groupement]</w:t>
      </w:r>
    </w:p>
    <w:p w14:paraId="1AEE5FEA" w14:textId="77777777" w:rsidR="00F551C2" w:rsidRPr="007A0E7E" w:rsidRDefault="00F551C2" w:rsidP="00F551C2">
      <w:pPr>
        <w:widowControl w:val="0"/>
        <w:autoSpaceDE w:val="0"/>
        <w:autoSpaceDN w:val="0"/>
        <w:adjustRightInd w:val="0"/>
        <w:ind w:right="-20"/>
        <w:jc w:val="both"/>
        <w:rPr>
          <w:b/>
          <w:bCs/>
          <w:sz w:val="28"/>
          <w:szCs w:val="22"/>
        </w:rPr>
      </w:pPr>
    </w:p>
    <w:p w14:paraId="45E25D83" w14:textId="77777777" w:rsidR="00F551C2" w:rsidRPr="007A0E7E" w:rsidRDefault="00F551C2" w:rsidP="00F551C2">
      <w:pPr>
        <w:widowControl w:val="0"/>
        <w:autoSpaceDE w:val="0"/>
        <w:autoSpaceDN w:val="0"/>
        <w:adjustRightInd w:val="0"/>
        <w:ind w:right="-20"/>
        <w:jc w:val="both"/>
        <w:rPr>
          <w:b/>
          <w:bCs/>
          <w:sz w:val="28"/>
          <w:szCs w:val="22"/>
        </w:rPr>
      </w:pPr>
    </w:p>
    <w:p w14:paraId="182A4BB3" w14:textId="77777777" w:rsidR="00F551C2" w:rsidRPr="007A0E7E" w:rsidRDefault="00F551C2" w:rsidP="00F551C2">
      <w:pPr>
        <w:widowControl w:val="0"/>
        <w:autoSpaceDE w:val="0"/>
        <w:autoSpaceDN w:val="0"/>
        <w:adjustRightInd w:val="0"/>
        <w:ind w:right="-20"/>
        <w:jc w:val="both"/>
        <w:rPr>
          <w:b/>
          <w:bCs/>
          <w:sz w:val="24"/>
        </w:rPr>
      </w:pPr>
    </w:p>
    <w:p w14:paraId="29A6D517" w14:textId="77777777" w:rsidR="00F551C2" w:rsidRPr="0065114A" w:rsidRDefault="00F551C2" w:rsidP="00F551C2">
      <w:pPr>
        <w:widowControl w:val="0"/>
        <w:autoSpaceDE w:val="0"/>
        <w:autoSpaceDN w:val="0"/>
        <w:adjustRightInd w:val="0"/>
        <w:ind w:right="-20"/>
        <w:jc w:val="both"/>
        <w:rPr>
          <w:b/>
          <w:bCs/>
        </w:rPr>
      </w:pPr>
    </w:p>
    <w:p w14:paraId="00499CA4" w14:textId="77777777" w:rsidR="00F551C2" w:rsidRPr="0065114A" w:rsidRDefault="00F551C2" w:rsidP="00F551C2">
      <w:pPr>
        <w:widowControl w:val="0"/>
        <w:autoSpaceDE w:val="0"/>
        <w:autoSpaceDN w:val="0"/>
        <w:adjustRightInd w:val="0"/>
        <w:ind w:right="-20"/>
        <w:jc w:val="both"/>
        <w:rPr>
          <w:b/>
          <w:bCs/>
        </w:rPr>
      </w:pPr>
    </w:p>
    <w:p w14:paraId="230AE56B" w14:textId="77777777" w:rsidR="00F551C2" w:rsidRPr="0065114A" w:rsidRDefault="00F551C2" w:rsidP="00F551C2">
      <w:pPr>
        <w:rPr>
          <w:b/>
          <w:bCs/>
        </w:rPr>
      </w:pPr>
      <w:r w:rsidRPr="0065114A">
        <w:rPr>
          <w:b/>
          <w:bCs/>
        </w:rPr>
        <w:br w:type="page"/>
      </w:r>
    </w:p>
    <w:p w14:paraId="7410094B" w14:textId="77777777" w:rsidR="00F551C2" w:rsidRPr="0065114A" w:rsidRDefault="00F551C2" w:rsidP="00F551C2">
      <w:pPr>
        <w:widowControl w:val="0"/>
        <w:autoSpaceDE w:val="0"/>
        <w:autoSpaceDN w:val="0"/>
        <w:adjustRightInd w:val="0"/>
        <w:ind w:right="-20"/>
        <w:jc w:val="center"/>
        <w:rPr>
          <w:b/>
          <w:bCs/>
          <w:sz w:val="24"/>
        </w:rPr>
      </w:pPr>
      <w:r w:rsidRPr="0065114A">
        <w:rPr>
          <w:rFonts w:ascii="Arial" w:hAnsi="Arial" w:cs="Arial"/>
          <w:b/>
          <w:bCs/>
          <w:sz w:val="28"/>
          <w:szCs w:val="28"/>
        </w:rPr>
        <w:t>Annexe</w:t>
      </w:r>
      <w:r w:rsidRPr="0065114A">
        <w:rPr>
          <w:rFonts w:ascii="Arial" w:hAnsi="Arial" w:cs="Arial"/>
          <w:b/>
          <w:bCs/>
          <w:spacing w:val="10"/>
          <w:sz w:val="28"/>
          <w:szCs w:val="28"/>
        </w:rPr>
        <w:t xml:space="preserve"> </w:t>
      </w:r>
      <w:r w:rsidRPr="0065114A">
        <w:rPr>
          <w:rFonts w:ascii="Arial" w:hAnsi="Arial" w:cs="Arial"/>
          <w:b/>
          <w:bCs/>
          <w:sz w:val="28"/>
          <w:szCs w:val="28"/>
        </w:rPr>
        <w:t>n° 13 :</w:t>
      </w:r>
      <w:r w:rsidRPr="0065114A">
        <w:rPr>
          <w:rFonts w:ascii="Arial" w:hAnsi="Arial" w:cs="Arial"/>
          <w:b/>
          <w:bCs/>
          <w:spacing w:val="10"/>
          <w:sz w:val="28"/>
          <w:szCs w:val="28"/>
        </w:rPr>
        <w:t xml:space="preserve"> </w:t>
      </w:r>
      <w:r w:rsidRPr="0065114A">
        <w:rPr>
          <w:b/>
          <w:bCs/>
          <w:sz w:val="24"/>
        </w:rPr>
        <w:t>Modèle de pouvoirs au mandataire</w:t>
      </w:r>
    </w:p>
    <w:p w14:paraId="26417F27" w14:textId="77777777" w:rsidR="00F551C2" w:rsidRPr="0065114A" w:rsidRDefault="00F551C2" w:rsidP="00F551C2">
      <w:pPr>
        <w:tabs>
          <w:tab w:val="left" w:pos="6600"/>
        </w:tabs>
        <w:jc w:val="both"/>
        <w:rPr>
          <w:bCs/>
        </w:rPr>
      </w:pPr>
    </w:p>
    <w:p w14:paraId="39B7CD37"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Je soussigné_____________________________________</w:t>
      </w:r>
      <w:r w:rsidR="007A0E7E">
        <w:rPr>
          <w:bCs/>
          <w:sz w:val="24"/>
          <w:szCs w:val="22"/>
        </w:rPr>
        <w:t>_____</w:t>
      </w:r>
      <w:r w:rsidRPr="007A0E7E">
        <w:rPr>
          <w:bCs/>
          <w:sz w:val="24"/>
          <w:szCs w:val="22"/>
        </w:rPr>
        <w:t>______________________________</w:t>
      </w:r>
    </w:p>
    <w:p w14:paraId="5B488CD9"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 xml:space="preserve">[entreprise mandataire] </w:t>
      </w:r>
      <w:r w:rsidRPr="007A0E7E">
        <w:rPr>
          <w:bCs/>
          <w:sz w:val="24"/>
          <w:szCs w:val="22"/>
        </w:rPr>
        <w:t>_____</w:t>
      </w:r>
      <w:r w:rsidR="007A0E7E">
        <w:rPr>
          <w:bCs/>
          <w:sz w:val="24"/>
          <w:szCs w:val="22"/>
        </w:rPr>
        <w:t>_____</w:t>
      </w:r>
      <w:r w:rsidRPr="007A0E7E">
        <w:rPr>
          <w:bCs/>
          <w:sz w:val="24"/>
          <w:szCs w:val="22"/>
        </w:rPr>
        <w:t>____________________________________</w:t>
      </w:r>
    </w:p>
    <w:p w14:paraId="095040D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w:t>
      </w:r>
      <w:r w:rsidR="007A0E7E">
        <w:rPr>
          <w:bCs/>
          <w:sz w:val="24"/>
          <w:szCs w:val="22"/>
        </w:rPr>
        <w:t>_____</w:t>
      </w:r>
      <w:r w:rsidRPr="007A0E7E">
        <w:rPr>
          <w:bCs/>
          <w:sz w:val="24"/>
          <w:szCs w:val="22"/>
        </w:rPr>
        <w:t>___BP______________tél_____________________________________</w:t>
      </w:r>
    </w:p>
    <w:p w14:paraId="66D35F8D"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Donne par la présente, pouvoir à Mme/M____________________________</w:t>
      </w:r>
      <w:r w:rsidR="007A0E7E">
        <w:rPr>
          <w:bCs/>
          <w:sz w:val="24"/>
          <w:szCs w:val="22"/>
        </w:rPr>
        <w:t>_____</w:t>
      </w:r>
      <w:r w:rsidRPr="007A0E7E">
        <w:rPr>
          <w:bCs/>
          <w:sz w:val="24"/>
          <w:szCs w:val="22"/>
        </w:rPr>
        <w:t>________________</w:t>
      </w:r>
    </w:p>
    <w:p w14:paraId="560584F4"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Directeur général de </w:t>
      </w:r>
      <w:r w:rsidRPr="007A0E7E">
        <w:rPr>
          <w:bCs/>
          <w:i/>
          <w:sz w:val="24"/>
          <w:szCs w:val="22"/>
        </w:rPr>
        <w:t>[entreprise mandataire]</w:t>
      </w:r>
      <w:r w:rsidRPr="007A0E7E">
        <w:rPr>
          <w:bCs/>
          <w:sz w:val="24"/>
          <w:szCs w:val="22"/>
        </w:rPr>
        <w:t xml:space="preserve"> ___</w:t>
      </w:r>
      <w:r w:rsidR="007A0E7E">
        <w:rPr>
          <w:bCs/>
          <w:sz w:val="24"/>
          <w:szCs w:val="22"/>
        </w:rPr>
        <w:t>____</w:t>
      </w:r>
      <w:r w:rsidRPr="007A0E7E">
        <w:rPr>
          <w:bCs/>
          <w:sz w:val="24"/>
          <w:szCs w:val="22"/>
        </w:rPr>
        <w:t>______________________________________</w:t>
      </w:r>
    </w:p>
    <w:p w14:paraId="2CCA719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Demeurant à _________</w:t>
      </w:r>
      <w:r w:rsidR="007A0E7E">
        <w:rPr>
          <w:bCs/>
          <w:sz w:val="24"/>
          <w:szCs w:val="22"/>
        </w:rPr>
        <w:t>_____</w:t>
      </w:r>
      <w:r w:rsidRPr="007A0E7E">
        <w:rPr>
          <w:bCs/>
          <w:sz w:val="24"/>
          <w:szCs w:val="22"/>
        </w:rPr>
        <w:t>__BP______________tél_____________________________________</w:t>
      </w:r>
    </w:p>
    <w:p w14:paraId="6D746560" w14:textId="77777777" w:rsidR="00F551C2" w:rsidRPr="007A0E7E" w:rsidRDefault="00F551C2" w:rsidP="00F551C2">
      <w:pPr>
        <w:tabs>
          <w:tab w:val="left" w:pos="6600"/>
        </w:tabs>
        <w:spacing w:before="100" w:beforeAutospacing="1" w:after="100" w:afterAutospacing="1"/>
        <w:rPr>
          <w:bCs/>
          <w:sz w:val="24"/>
          <w:szCs w:val="22"/>
        </w:rPr>
      </w:pPr>
      <w:r w:rsidRPr="007A0E7E">
        <w:rPr>
          <w:bCs/>
          <w:sz w:val="24"/>
          <w:szCs w:val="22"/>
        </w:rPr>
        <w:t xml:space="preserve">Pour être mandataire du groupement solidaire constitué des entreprises </w:t>
      </w:r>
      <w:r w:rsidRPr="007A0E7E">
        <w:rPr>
          <w:bCs/>
          <w:i/>
          <w:sz w:val="24"/>
          <w:szCs w:val="22"/>
        </w:rPr>
        <w:t>[préciser les raisons sociales des deux sociétés] ____________________________________________________</w:t>
      </w:r>
      <w:r w:rsidR="007A0E7E">
        <w:rPr>
          <w:bCs/>
          <w:i/>
          <w:sz w:val="24"/>
          <w:szCs w:val="22"/>
        </w:rPr>
        <w:t>___________</w:t>
      </w:r>
      <w:r w:rsidRPr="007A0E7E">
        <w:rPr>
          <w:bCs/>
          <w:i/>
          <w:sz w:val="24"/>
          <w:szCs w:val="22"/>
        </w:rPr>
        <w:t>___</w:t>
      </w:r>
    </w:p>
    <w:p w14:paraId="25620492"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Dans le cadre de l’appel d’offres N°_______________________ pour l’exécution des travaux de_______________________________________________________________________</w:t>
      </w:r>
      <w:r w:rsidR="007A0E7E">
        <w:rPr>
          <w:bCs/>
          <w:sz w:val="24"/>
          <w:szCs w:val="22"/>
        </w:rPr>
        <w:t>_____</w:t>
      </w:r>
      <w:r w:rsidRPr="007A0E7E">
        <w:rPr>
          <w:bCs/>
          <w:sz w:val="24"/>
          <w:szCs w:val="22"/>
        </w:rPr>
        <w:t>_____</w:t>
      </w:r>
    </w:p>
    <w:p w14:paraId="3C560FB5"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14:paraId="4CA57536" w14:textId="77777777" w:rsidR="00F551C2" w:rsidRPr="007A0E7E" w:rsidRDefault="00F551C2" w:rsidP="00F551C2">
      <w:pPr>
        <w:tabs>
          <w:tab w:val="left" w:pos="6600"/>
        </w:tabs>
        <w:spacing w:before="100" w:beforeAutospacing="1" w:after="100" w:afterAutospacing="1"/>
        <w:jc w:val="both"/>
        <w:rPr>
          <w:bCs/>
          <w:sz w:val="24"/>
          <w:szCs w:val="22"/>
        </w:rPr>
      </w:pPr>
      <w:r w:rsidRPr="007A0E7E">
        <w:rPr>
          <w:bCs/>
          <w:sz w:val="24"/>
          <w:szCs w:val="22"/>
        </w:rPr>
        <w:t>En foi de quoi, le présent acte de pouvoir est établi pour servir et valoir ce que d droit.</w:t>
      </w:r>
    </w:p>
    <w:p w14:paraId="028E6606" w14:textId="77777777" w:rsidR="00F551C2" w:rsidRPr="007A0E7E" w:rsidRDefault="00F551C2" w:rsidP="00F551C2">
      <w:pPr>
        <w:tabs>
          <w:tab w:val="left" w:pos="6600"/>
        </w:tabs>
        <w:spacing w:before="100" w:beforeAutospacing="1" w:after="100" w:afterAutospacing="1"/>
        <w:jc w:val="center"/>
        <w:rPr>
          <w:bCs/>
          <w:sz w:val="24"/>
          <w:szCs w:val="22"/>
        </w:rPr>
      </w:pPr>
      <w:r w:rsidRPr="007A0E7E">
        <w:rPr>
          <w:bCs/>
          <w:sz w:val="24"/>
          <w:szCs w:val="22"/>
        </w:rPr>
        <w:t>Fait à _________________le_____________</w:t>
      </w:r>
    </w:p>
    <w:p w14:paraId="2BEC99A5" w14:textId="77777777" w:rsidR="00F551C2" w:rsidRPr="007A0E7E" w:rsidRDefault="00F551C2" w:rsidP="00F551C2">
      <w:pPr>
        <w:tabs>
          <w:tab w:val="left" w:pos="6600"/>
        </w:tabs>
        <w:spacing w:before="100" w:beforeAutospacing="1" w:after="100" w:afterAutospacing="1"/>
        <w:jc w:val="center"/>
        <w:rPr>
          <w:bCs/>
          <w:sz w:val="24"/>
          <w:szCs w:val="22"/>
        </w:rPr>
      </w:pPr>
    </w:p>
    <w:p w14:paraId="2ECF21E4" w14:textId="77777777" w:rsidR="00F551C2" w:rsidRPr="007A0E7E" w:rsidRDefault="00F551C2" w:rsidP="00F551C2">
      <w:pPr>
        <w:tabs>
          <w:tab w:val="left" w:pos="6600"/>
        </w:tabs>
        <w:spacing w:before="100" w:beforeAutospacing="1" w:after="100" w:afterAutospacing="1"/>
        <w:jc w:val="center"/>
        <w:rPr>
          <w:b/>
          <w:bCs/>
          <w:sz w:val="24"/>
          <w:szCs w:val="22"/>
        </w:rPr>
      </w:pPr>
      <w:r w:rsidRPr="007A0E7E">
        <w:rPr>
          <w:b/>
          <w:bCs/>
          <w:sz w:val="24"/>
          <w:szCs w:val="22"/>
        </w:rPr>
        <w:t>LE MANDANT</w:t>
      </w:r>
    </w:p>
    <w:p w14:paraId="5B53F53A" w14:textId="77777777" w:rsidR="00F551C2" w:rsidRPr="007A0E7E" w:rsidRDefault="00F551C2" w:rsidP="00F551C2">
      <w:pPr>
        <w:tabs>
          <w:tab w:val="left" w:pos="6600"/>
        </w:tabs>
        <w:spacing w:before="100" w:beforeAutospacing="1" w:after="100" w:afterAutospacing="1"/>
        <w:jc w:val="center"/>
        <w:rPr>
          <w:bCs/>
          <w:i/>
          <w:sz w:val="24"/>
          <w:szCs w:val="22"/>
        </w:rPr>
      </w:pPr>
      <w:r w:rsidRPr="007A0E7E">
        <w:rPr>
          <w:bCs/>
          <w:i/>
          <w:sz w:val="24"/>
          <w:szCs w:val="22"/>
        </w:rPr>
        <w:t>[Nom, prénom, signature et cachet précédé de la mention « bon pour pouvoirs »]</w:t>
      </w:r>
    </w:p>
    <w:p w14:paraId="3EF3A443" w14:textId="77777777" w:rsidR="00F551C2" w:rsidRPr="007A0E7E" w:rsidRDefault="00F551C2" w:rsidP="00F551C2">
      <w:pPr>
        <w:jc w:val="both"/>
        <w:rPr>
          <w:sz w:val="22"/>
        </w:rPr>
      </w:pPr>
    </w:p>
    <w:p w14:paraId="23F1714A" w14:textId="77777777" w:rsidR="00F551C2" w:rsidRPr="007A0E7E" w:rsidRDefault="00F551C2" w:rsidP="00F551C2">
      <w:pPr>
        <w:jc w:val="both"/>
        <w:rPr>
          <w:b/>
          <w:sz w:val="22"/>
          <w:u w:val="single"/>
        </w:rPr>
      </w:pPr>
      <w:r w:rsidRPr="007A0E7E">
        <w:rPr>
          <w:b/>
          <w:sz w:val="22"/>
          <w:u w:val="single"/>
        </w:rPr>
        <w:t>Légalisation par le notaire</w:t>
      </w:r>
    </w:p>
    <w:p w14:paraId="0093DA49" w14:textId="77777777" w:rsidR="00F551C2" w:rsidRPr="0065114A" w:rsidRDefault="00F551C2" w:rsidP="00F551C2">
      <w:pPr>
        <w:rPr>
          <w:b/>
          <w:bCs/>
        </w:rPr>
      </w:pPr>
    </w:p>
    <w:p w14:paraId="4329D10D" w14:textId="77777777" w:rsidR="00F551C2" w:rsidRPr="0065114A" w:rsidRDefault="00F551C2" w:rsidP="00F551C2">
      <w:pPr>
        <w:rPr>
          <w:b/>
          <w:bCs/>
        </w:rPr>
      </w:pPr>
    </w:p>
    <w:p w14:paraId="3645B1D9" w14:textId="77777777" w:rsidR="00F551C2" w:rsidRPr="0065114A" w:rsidRDefault="00F551C2" w:rsidP="00F551C2">
      <w:pPr>
        <w:rPr>
          <w:b/>
          <w:bCs/>
        </w:rPr>
      </w:pPr>
    </w:p>
    <w:p w14:paraId="2AC493C5" w14:textId="77777777" w:rsidR="00F551C2" w:rsidRPr="0065114A" w:rsidRDefault="00F551C2" w:rsidP="00F551C2">
      <w:pPr>
        <w:rPr>
          <w:b/>
          <w:bCs/>
        </w:rPr>
      </w:pPr>
    </w:p>
    <w:p w14:paraId="5265C069" w14:textId="77777777" w:rsidR="00F551C2" w:rsidRPr="0065114A" w:rsidRDefault="00F551C2" w:rsidP="00F551C2">
      <w:pPr>
        <w:rPr>
          <w:b/>
          <w:bCs/>
        </w:rPr>
      </w:pPr>
    </w:p>
    <w:p w14:paraId="24935FCD" w14:textId="77777777" w:rsidR="002D4738" w:rsidRPr="0065114A" w:rsidRDefault="002D4738" w:rsidP="00FE5059">
      <w:pPr>
        <w:pStyle w:val="TITREDAO1"/>
        <w:rPr>
          <w:rFonts w:ascii="Times New Roman" w:eastAsia="Arial Unicode MS" w:hAnsi="Times New Roman"/>
          <w:i/>
          <w:sz w:val="22"/>
          <w:szCs w:val="22"/>
        </w:rPr>
      </w:pPr>
    </w:p>
    <w:p w14:paraId="44CF0547" w14:textId="77777777" w:rsidR="00CC21AB" w:rsidRPr="0065114A" w:rsidRDefault="0021346A" w:rsidP="00FE5059">
      <w:pPr>
        <w:pStyle w:val="TITREDAO1"/>
        <w:rPr>
          <w:rFonts w:ascii="Times New Roman" w:eastAsia="Arial Unicode MS" w:hAnsi="Times New Roman"/>
          <w:i/>
          <w:sz w:val="22"/>
          <w:szCs w:val="22"/>
        </w:rPr>
      </w:pPr>
      <w:r w:rsidRPr="0065114A">
        <w:rPr>
          <w:rFonts w:ascii="Times New Roman" w:eastAsia="Arial Unicode MS" w:hAnsi="Times New Roman"/>
          <w:i/>
          <w:sz w:val="22"/>
          <w:szCs w:val="22"/>
        </w:rPr>
        <w:br w:type="page"/>
      </w:r>
    </w:p>
    <w:p w14:paraId="550A4B69" w14:textId="77777777" w:rsidR="007F0ED3" w:rsidRPr="0065114A" w:rsidRDefault="007F0ED3" w:rsidP="007F0ED3">
      <w:pPr>
        <w:pStyle w:val="Corpsdetexte"/>
        <w:rPr>
          <w:rFonts w:eastAsia="Arial Unicode MS"/>
          <w:sz w:val="22"/>
          <w:szCs w:val="22"/>
        </w:rPr>
      </w:pPr>
    </w:p>
    <w:tbl>
      <w:tblPr>
        <w:tblW w:w="9747" w:type="dxa"/>
        <w:tblInd w:w="392" w:type="dxa"/>
        <w:tblLook w:val="04A0" w:firstRow="1" w:lastRow="0" w:firstColumn="1" w:lastColumn="0" w:noHBand="0" w:noVBand="1"/>
      </w:tblPr>
      <w:tblGrid>
        <w:gridCol w:w="1541"/>
        <w:gridCol w:w="8206"/>
      </w:tblGrid>
      <w:tr w:rsidR="007F0ED3" w:rsidRPr="0065114A" w14:paraId="75B23562" w14:textId="77777777" w:rsidTr="005D7746">
        <w:tc>
          <w:tcPr>
            <w:tcW w:w="1384" w:type="dxa"/>
            <w:vAlign w:val="center"/>
          </w:tcPr>
          <w:p w14:paraId="06FBD41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06041AC6" w14:textId="77777777" w:rsidR="007F0ED3" w:rsidRPr="0065114A" w:rsidRDefault="007F0ED3" w:rsidP="005D7746">
            <w:pPr>
              <w:spacing w:before="120" w:after="120"/>
              <w:jc w:val="both"/>
              <w:rPr>
                <w:rFonts w:eastAsia="Arial Unicode MS"/>
                <w:sz w:val="22"/>
                <w:szCs w:val="22"/>
              </w:rPr>
            </w:pPr>
          </w:p>
          <w:p w14:paraId="6683DC0B" w14:textId="77777777" w:rsidR="007F0ED3" w:rsidRPr="0065114A" w:rsidRDefault="007F0ED3" w:rsidP="005D7746">
            <w:pPr>
              <w:spacing w:before="120" w:after="120"/>
              <w:jc w:val="both"/>
              <w:rPr>
                <w:rFonts w:eastAsia="Arial Unicode MS"/>
                <w:sz w:val="22"/>
                <w:szCs w:val="22"/>
              </w:rPr>
            </w:pPr>
          </w:p>
          <w:p w14:paraId="6B9D8216" w14:textId="77777777" w:rsidR="007F0ED3" w:rsidRPr="0065114A" w:rsidRDefault="007F0ED3" w:rsidP="005D7746">
            <w:pPr>
              <w:spacing w:before="120" w:after="120"/>
              <w:jc w:val="both"/>
              <w:rPr>
                <w:rFonts w:eastAsia="Arial Unicode MS"/>
                <w:sz w:val="22"/>
                <w:szCs w:val="22"/>
              </w:rPr>
            </w:pPr>
          </w:p>
          <w:p w14:paraId="14947C02" w14:textId="77777777" w:rsidR="007F0ED3" w:rsidRPr="0065114A" w:rsidRDefault="007F0ED3" w:rsidP="005D7746">
            <w:pPr>
              <w:spacing w:before="120" w:after="120"/>
              <w:jc w:val="both"/>
              <w:rPr>
                <w:rFonts w:eastAsia="Arial Unicode MS"/>
                <w:sz w:val="22"/>
                <w:szCs w:val="22"/>
              </w:rPr>
            </w:pPr>
          </w:p>
          <w:p w14:paraId="1F660F80" w14:textId="77777777" w:rsidR="007F0ED3" w:rsidRPr="0065114A" w:rsidRDefault="007F0ED3" w:rsidP="005D7746">
            <w:pPr>
              <w:spacing w:before="120" w:after="120"/>
              <w:jc w:val="both"/>
              <w:rPr>
                <w:rFonts w:eastAsia="Arial Unicode MS"/>
                <w:sz w:val="22"/>
                <w:szCs w:val="22"/>
              </w:rPr>
            </w:pPr>
          </w:p>
          <w:p w14:paraId="296D72E0" w14:textId="77777777" w:rsidR="007F0ED3" w:rsidRPr="0065114A" w:rsidRDefault="007F0ED3" w:rsidP="005D7746">
            <w:pPr>
              <w:spacing w:before="120" w:after="120"/>
              <w:jc w:val="both"/>
              <w:rPr>
                <w:rFonts w:eastAsia="Arial Unicode MS"/>
                <w:sz w:val="22"/>
                <w:szCs w:val="22"/>
              </w:rPr>
            </w:pPr>
          </w:p>
          <w:p w14:paraId="66DCB8E4" w14:textId="77777777" w:rsidR="007F0ED3" w:rsidRPr="0065114A" w:rsidRDefault="007F0ED3" w:rsidP="005D7746">
            <w:pPr>
              <w:spacing w:before="120" w:after="120"/>
              <w:jc w:val="both"/>
              <w:rPr>
                <w:rFonts w:eastAsia="Arial Unicode MS"/>
                <w:sz w:val="22"/>
                <w:szCs w:val="22"/>
              </w:rPr>
            </w:pPr>
          </w:p>
          <w:p w14:paraId="3CADE18A" w14:textId="77777777" w:rsidR="007F0ED3" w:rsidRPr="0065114A" w:rsidRDefault="007F0ED3" w:rsidP="005D7746">
            <w:pPr>
              <w:spacing w:before="120" w:after="120"/>
              <w:jc w:val="both"/>
              <w:rPr>
                <w:rFonts w:eastAsia="Arial Unicode MS"/>
                <w:sz w:val="22"/>
                <w:szCs w:val="22"/>
              </w:rPr>
            </w:pPr>
          </w:p>
        </w:tc>
      </w:tr>
      <w:tr w:rsidR="007F0ED3" w:rsidRPr="0065114A" w14:paraId="5008A32C" w14:textId="77777777" w:rsidTr="005D7746">
        <w:tc>
          <w:tcPr>
            <w:tcW w:w="1384" w:type="dxa"/>
            <w:vAlign w:val="center"/>
          </w:tcPr>
          <w:p w14:paraId="50B6F107" w14:textId="77777777" w:rsidR="007F0ED3" w:rsidRPr="0065114A" w:rsidRDefault="007F0ED3" w:rsidP="005D7746">
            <w:pPr>
              <w:spacing w:before="120" w:after="120"/>
              <w:jc w:val="right"/>
              <w:rPr>
                <w:rFonts w:eastAsia="Arial Unicode MS"/>
                <w:sz w:val="22"/>
                <w:szCs w:val="22"/>
              </w:rPr>
            </w:pPr>
          </w:p>
        </w:tc>
        <w:tc>
          <w:tcPr>
            <w:tcW w:w="7371" w:type="dxa"/>
            <w:vAlign w:val="center"/>
          </w:tcPr>
          <w:p w14:paraId="15498046" w14:textId="77777777" w:rsidR="007F0ED3" w:rsidRPr="0065114A" w:rsidRDefault="007F0ED3" w:rsidP="005D7746">
            <w:pPr>
              <w:spacing w:before="120" w:after="120"/>
              <w:jc w:val="both"/>
              <w:rPr>
                <w:rFonts w:eastAsia="Arial Unicode MS"/>
                <w:sz w:val="22"/>
                <w:szCs w:val="22"/>
              </w:rPr>
            </w:pPr>
          </w:p>
          <w:p w14:paraId="3FCAB208" w14:textId="77777777" w:rsidR="00E95238" w:rsidRPr="0065114A" w:rsidRDefault="00E95238" w:rsidP="005D7746">
            <w:pPr>
              <w:spacing w:before="120" w:after="120"/>
              <w:jc w:val="both"/>
              <w:rPr>
                <w:rFonts w:eastAsia="Arial Unicode MS"/>
                <w:sz w:val="22"/>
                <w:szCs w:val="22"/>
              </w:rPr>
            </w:pPr>
          </w:p>
          <w:p w14:paraId="5E1CA403" w14:textId="77777777" w:rsidR="00E95238" w:rsidRPr="0065114A" w:rsidRDefault="00E95238" w:rsidP="005D7746">
            <w:pPr>
              <w:spacing w:before="120" w:after="120"/>
              <w:jc w:val="both"/>
              <w:rPr>
                <w:rFonts w:eastAsia="Arial Unicode MS"/>
                <w:sz w:val="22"/>
                <w:szCs w:val="22"/>
              </w:rPr>
            </w:pPr>
          </w:p>
          <w:p w14:paraId="0BCCEF65" w14:textId="77777777" w:rsidR="00E95238" w:rsidRPr="0065114A" w:rsidRDefault="00E95238" w:rsidP="005D7746">
            <w:pPr>
              <w:spacing w:before="120" w:after="120"/>
              <w:jc w:val="both"/>
              <w:rPr>
                <w:rFonts w:eastAsia="Arial Unicode MS"/>
                <w:sz w:val="22"/>
                <w:szCs w:val="22"/>
              </w:rPr>
            </w:pPr>
          </w:p>
        </w:tc>
      </w:tr>
    </w:tbl>
    <w:p w14:paraId="7668B2A3" w14:textId="77777777" w:rsidR="007F0ED3" w:rsidRPr="0065114A" w:rsidRDefault="00605CC1" w:rsidP="007F0ED3">
      <w:pPr>
        <w:pStyle w:val="Corpsdetexte"/>
        <w:rPr>
          <w:rFonts w:eastAsia="Arial Unicode MS"/>
          <w:sz w:val="22"/>
          <w:szCs w:val="22"/>
        </w:rPr>
      </w:pPr>
      <w:r>
        <w:rPr>
          <w:rFonts w:eastAsia="Arial Unicode MS"/>
          <w:noProof/>
          <w:sz w:val="22"/>
          <w:szCs w:val="22"/>
        </w:rPr>
        <mc:AlternateContent>
          <mc:Choice Requires="wps">
            <w:drawing>
              <wp:anchor distT="0" distB="0" distL="114300" distR="114300" simplePos="0" relativeHeight="251654656" behindDoc="0" locked="0" layoutInCell="1" allowOverlap="1" wp14:anchorId="6072A19C" wp14:editId="28AED4F6">
                <wp:simplePos x="0" y="0"/>
                <wp:positionH relativeFrom="column">
                  <wp:posOffset>518160</wp:posOffset>
                </wp:positionH>
                <wp:positionV relativeFrom="paragraph">
                  <wp:posOffset>5715</wp:posOffset>
                </wp:positionV>
                <wp:extent cx="5629275" cy="1722120"/>
                <wp:effectExtent l="41910" t="43815" r="43815" b="43815"/>
                <wp:wrapNone/>
                <wp:docPr id="21"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722120"/>
                        </a:xfrm>
                        <a:prstGeom prst="leftRightArrow">
                          <a:avLst>
                            <a:gd name="adj1" fmla="val 50000"/>
                            <a:gd name="adj2" fmla="val 65376"/>
                          </a:avLst>
                        </a:prstGeom>
                        <a:solidFill>
                          <a:srgbClr val="FFFFFF"/>
                        </a:solidFill>
                        <a:ln w="28575">
                          <a:solidFill>
                            <a:srgbClr val="000000"/>
                          </a:solidFill>
                          <a:miter lim="800000"/>
                          <a:headEnd/>
                          <a:tailEnd/>
                        </a:ln>
                      </wps:spPr>
                      <wps:txbx>
                        <w:txbxContent>
                          <w:p w14:paraId="47543482" w14:textId="77777777" w:rsidR="00233EF4" w:rsidRPr="00056D61" w:rsidRDefault="00233EF4"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233EF4" w:rsidRPr="00056D61" w:rsidRDefault="00233EF4"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A19C" id="AutoShape 492" o:spid="_x0000_s1046" type="#_x0000_t69" style="position:absolute;margin-left:40.8pt;margin-top:.45pt;width:443.25pt;height:135.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" strokeweight="2.25pt">
                <v:textbox>
                  <w:txbxContent>
                    <w:p w14:paraId="47543482" w14:textId="77777777" w:rsidR="00233EF4" w:rsidRPr="00056D61" w:rsidRDefault="00233EF4"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14:paraId="046F4D3A" w14:textId="77777777" w:rsidR="00233EF4" w:rsidRPr="00056D61" w:rsidRDefault="00233EF4"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mc:Fallback>
        </mc:AlternateContent>
      </w:r>
    </w:p>
    <w:p w14:paraId="299A0762" w14:textId="77777777" w:rsidR="007F0ED3" w:rsidRPr="0065114A" w:rsidRDefault="007F0ED3" w:rsidP="007F0ED3">
      <w:pPr>
        <w:pStyle w:val="Corpsdetexte"/>
        <w:rPr>
          <w:rFonts w:eastAsia="Arial Unicode MS"/>
          <w:sz w:val="22"/>
          <w:szCs w:val="22"/>
        </w:rPr>
      </w:pPr>
    </w:p>
    <w:p w14:paraId="151A114C" w14:textId="77777777" w:rsidR="007F0ED3" w:rsidRPr="0065114A" w:rsidRDefault="007F0ED3" w:rsidP="007F0ED3">
      <w:pPr>
        <w:pStyle w:val="Corpsdetexte"/>
        <w:rPr>
          <w:rFonts w:eastAsia="Arial Unicode MS"/>
          <w:sz w:val="22"/>
          <w:szCs w:val="22"/>
        </w:rPr>
      </w:pPr>
    </w:p>
    <w:p w14:paraId="24164A28" w14:textId="77777777" w:rsidR="007F0ED3" w:rsidRPr="0065114A" w:rsidRDefault="007F0ED3" w:rsidP="007F0ED3">
      <w:pPr>
        <w:pStyle w:val="Corpsdetexte"/>
        <w:rPr>
          <w:rFonts w:eastAsia="Arial Unicode MS"/>
          <w:sz w:val="22"/>
          <w:szCs w:val="22"/>
        </w:rPr>
      </w:pPr>
    </w:p>
    <w:p w14:paraId="0627A731" w14:textId="77777777" w:rsidR="007F0ED3" w:rsidRPr="0065114A" w:rsidRDefault="007F0ED3" w:rsidP="007F0ED3">
      <w:pPr>
        <w:pStyle w:val="Corpsdetexte"/>
        <w:rPr>
          <w:rFonts w:eastAsia="Arial Unicode MS"/>
          <w:sz w:val="22"/>
          <w:szCs w:val="22"/>
        </w:rPr>
      </w:pPr>
    </w:p>
    <w:p w14:paraId="3A45C14B" w14:textId="77777777" w:rsidR="007F0ED3" w:rsidRPr="0065114A" w:rsidRDefault="007F0ED3" w:rsidP="007F0ED3">
      <w:pPr>
        <w:pStyle w:val="Corpsdetexte"/>
        <w:rPr>
          <w:rFonts w:eastAsia="Arial Unicode MS"/>
          <w:sz w:val="22"/>
          <w:szCs w:val="22"/>
        </w:rPr>
      </w:pPr>
    </w:p>
    <w:p w14:paraId="21152075" w14:textId="77777777" w:rsidR="007F0ED3" w:rsidRPr="0065114A" w:rsidRDefault="007F0ED3" w:rsidP="007F0ED3">
      <w:pPr>
        <w:pStyle w:val="Corpsdetexte"/>
        <w:rPr>
          <w:rFonts w:eastAsia="Arial Unicode MS"/>
          <w:sz w:val="22"/>
          <w:szCs w:val="22"/>
        </w:rPr>
      </w:pPr>
    </w:p>
    <w:p w14:paraId="428AE38C" w14:textId="77777777" w:rsidR="007F0ED3" w:rsidRPr="0065114A" w:rsidRDefault="007F0ED3" w:rsidP="007F0ED3">
      <w:pPr>
        <w:pStyle w:val="Corpsdetexte"/>
        <w:rPr>
          <w:rFonts w:eastAsia="Arial Unicode MS"/>
          <w:sz w:val="22"/>
          <w:szCs w:val="22"/>
        </w:rPr>
      </w:pPr>
    </w:p>
    <w:p w14:paraId="654850CB" w14:textId="77777777" w:rsidR="007F0ED3" w:rsidRPr="0065114A" w:rsidRDefault="007F0ED3" w:rsidP="007F0ED3">
      <w:pPr>
        <w:pStyle w:val="Corpsdetexte"/>
        <w:rPr>
          <w:rFonts w:eastAsia="Arial Unicode MS"/>
          <w:sz w:val="22"/>
          <w:szCs w:val="22"/>
        </w:rPr>
      </w:pPr>
    </w:p>
    <w:p w14:paraId="22505AE8" w14:textId="77777777" w:rsidR="007F0ED3" w:rsidRPr="0065114A" w:rsidRDefault="007F0ED3" w:rsidP="007F0ED3">
      <w:pPr>
        <w:pStyle w:val="Corpsdetexte"/>
        <w:rPr>
          <w:rFonts w:eastAsia="Arial Unicode MS"/>
          <w:sz w:val="22"/>
          <w:szCs w:val="22"/>
        </w:rPr>
      </w:pPr>
    </w:p>
    <w:p w14:paraId="7FBC43FA" w14:textId="77777777" w:rsidR="007F0ED3" w:rsidRPr="0065114A" w:rsidRDefault="007F0ED3" w:rsidP="007F0ED3">
      <w:pPr>
        <w:pStyle w:val="Corpsdetexte"/>
        <w:rPr>
          <w:rFonts w:eastAsia="Arial Unicode MS"/>
          <w:sz w:val="22"/>
          <w:szCs w:val="22"/>
        </w:rPr>
      </w:pPr>
    </w:p>
    <w:p w14:paraId="7488DBE2" w14:textId="77777777" w:rsidR="007F0ED3" w:rsidRPr="0065114A" w:rsidRDefault="007F0ED3" w:rsidP="007F0ED3">
      <w:pPr>
        <w:pStyle w:val="Corpsdetexte"/>
        <w:rPr>
          <w:rFonts w:eastAsia="Arial Unicode MS"/>
          <w:sz w:val="22"/>
          <w:szCs w:val="22"/>
        </w:rPr>
      </w:pPr>
    </w:p>
    <w:p w14:paraId="416855ED" w14:textId="77777777" w:rsidR="007F0ED3" w:rsidRPr="0065114A" w:rsidRDefault="007F0ED3" w:rsidP="007F0ED3">
      <w:pPr>
        <w:pStyle w:val="Corpsdetexte"/>
        <w:rPr>
          <w:rFonts w:eastAsia="Arial Unicode MS"/>
          <w:sz w:val="22"/>
          <w:szCs w:val="22"/>
        </w:rPr>
      </w:pPr>
    </w:p>
    <w:p w14:paraId="5AB5436E" w14:textId="77777777" w:rsidR="007F0ED3" w:rsidRPr="0065114A" w:rsidRDefault="007F0ED3" w:rsidP="007F0ED3">
      <w:pPr>
        <w:pStyle w:val="Corpsdetexte"/>
        <w:rPr>
          <w:rFonts w:eastAsia="Arial Unicode MS"/>
          <w:sz w:val="22"/>
          <w:szCs w:val="22"/>
        </w:rPr>
      </w:pPr>
    </w:p>
    <w:p w14:paraId="76E8C719" w14:textId="77777777" w:rsidR="007F0ED3" w:rsidRPr="0065114A" w:rsidRDefault="007F0ED3" w:rsidP="007F0ED3">
      <w:pPr>
        <w:pStyle w:val="Corpsdetexte"/>
        <w:rPr>
          <w:rFonts w:eastAsia="Arial Unicode MS"/>
          <w:sz w:val="22"/>
          <w:szCs w:val="22"/>
        </w:rPr>
      </w:pPr>
    </w:p>
    <w:p w14:paraId="5B2AF8C0" w14:textId="77777777" w:rsidR="007F0ED3" w:rsidRPr="0065114A" w:rsidRDefault="007F0ED3" w:rsidP="007F0ED3">
      <w:pPr>
        <w:pStyle w:val="Corpsdetexte"/>
        <w:rPr>
          <w:rFonts w:eastAsia="Arial Unicode MS"/>
          <w:sz w:val="22"/>
          <w:szCs w:val="22"/>
        </w:rPr>
      </w:pPr>
    </w:p>
    <w:p w14:paraId="1A95C288" w14:textId="77777777" w:rsidR="007F0ED3" w:rsidRPr="0065114A" w:rsidRDefault="007F0ED3" w:rsidP="007F0ED3">
      <w:pPr>
        <w:pStyle w:val="Corpsdetexte"/>
        <w:rPr>
          <w:rFonts w:eastAsia="Arial Unicode MS"/>
          <w:sz w:val="22"/>
          <w:szCs w:val="22"/>
        </w:rPr>
      </w:pPr>
    </w:p>
    <w:p w14:paraId="7E549AA4" w14:textId="77777777" w:rsidR="007F0ED3" w:rsidRPr="0065114A" w:rsidRDefault="007F0ED3" w:rsidP="007F0ED3">
      <w:pPr>
        <w:pStyle w:val="Corpsdetexte"/>
        <w:rPr>
          <w:rFonts w:eastAsia="Arial Unicode MS"/>
          <w:sz w:val="22"/>
          <w:szCs w:val="22"/>
        </w:rPr>
      </w:pPr>
    </w:p>
    <w:p w14:paraId="0EBD9179" w14:textId="77777777" w:rsidR="007F0ED3" w:rsidRPr="0065114A" w:rsidRDefault="007F0ED3" w:rsidP="007F0ED3">
      <w:pPr>
        <w:pStyle w:val="Corpsdetexte"/>
        <w:rPr>
          <w:rFonts w:eastAsia="Arial Unicode MS"/>
          <w:sz w:val="22"/>
          <w:szCs w:val="22"/>
        </w:rPr>
      </w:pPr>
    </w:p>
    <w:p w14:paraId="1982873B" w14:textId="77777777" w:rsidR="007F0ED3" w:rsidRPr="0065114A" w:rsidRDefault="007F0ED3" w:rsidP="007F0ED3">
      <w:pPr>
        <w:pStyle w:val="Corpsdetexte"/>
        <w:rPr>
          <w:rFonts w:eastAsia="Arial Unicode MS"/>
          <w:sz w:val="22"/>
          <w:szCs w:val="22"/>
        </w:rPr>
      </w:pPr>
    </w:p>
    <w:p w14:paraId="3F8AA5B8" w14:textId="77777777" w:rsidR="007F0ED3" w:rsidRPr="0065114A" w:rsidRDefault="007F0ED3" w:rsidP="007F0ED3">
      <w:pPr>
        <w:pStyle w:val="Corpsdetexte"/>
        <w:rPr>
          <w:rFonts w:eastAsia="Arial Unicode MS"/>
          <w:sz w:val="22"/>
          <w:szCs w:val="22"/>
        </w:rPr>
      </w:pPr>
    </w:p>
    <w:p w14:paraId="45046207" w14:textId="77777777" w:rsidR="007F0ED3" w:rsidRPr="0065114A" w:rsidRDefault="007F0ED3" w:rsidP="007F0ED3">
      <w:pPr>
        <w:pStyle w:val="Corpsdetexte"/>
        <w:rPr>
          <w:rFonts w:eastAsia="Arial Unicode MS"/>
          <w:sz w:val="22"/>
          <w:szCs w:val="22"/>
        </w:rPr>
      </w:pPr>
    </w:p>
    <w:p w14:paraId="54318CBF" w14:textId="77777777" w:rsidR="007F0ED3" w:rsidRPr="0065114A" w:rsidRDefault="007F0ED3" w:rsidP="007F0ED3">
      <w:pPr>
        <w:pStyle w:val="Corpsdetexte"/>
        <w:rPr>
          <w:rFonts w:eastAsia="Arial Unicode MS"/>
          <w:sz w:val="22"/>
          <w:szCs w:val="22"/>
        </w:rPr>
      </w:pPr>
    </w:p>
    <w:p w14:paraId="0BF14BF0" w14:textId="77777777" w:rsidR="007F0ED3" w:rsidRDefault="007F0ED3" w:rsidP="007F0ED3">
      <w:pPr>
        <w:pStyle w:val="Corpsdetexte"/>
        <w:rPr>
          <w:rFonts w:eastAsia="Arial Unicode MS"/>
          <w:sz w:val="22"/>
          <w:szCs w:val="22"/>
        </w:rPr>
      </w:pPr>
    </w:p>
    <w:p w14:paraId="42FAF3C7" w14:textId="77777777" w:rsidR="008F76BB" w:rsidRDefault="008F76BB" w:rsidP="007F0ED3">
      <w:pPr>
        <w:pStyle w:val="Corpsdetexte"/>
        <w:rPr>
          <w:rFonts w:eastAsia="Arial Unicode MS"/>
          <w:sz w:val="22"/>
          <w:szCs w:val="22"/>
        </w:rPr>
      </w:pPr>
    </w:p>
    <w:p w14:paraId="3066FEF9" w14:textId="77777777" w:rsidR="008F76BB" w:rsidRDefault="008F76BB" w:rsidP="007F0ED3">
      <w:pPr>
        <w:pStyle w:val="Corpsdetexte"/>
        <w:rPr>
          <w:rFonts w:eastAsia="Arial Unicode MS"/>
          <w:sz w:val="22"/>
          <w:szCs w:val="22"/>
        </w:rPr>
      </w:pPr>
    </w:p>
    <w:p w14:paraId="7A505C96" w14:textId="77777777" w:rsidR="008F76BB" w:rsidRDefault="008F76BB" w:rsidP="007F0ED3">
      <w:pPr>
        <w:pStyle w:val="Corpsdetexte"/>
        <w:rPr>
          <w:rFonts w:eastAsia="Arial Unicode MS"/>
          <w:sz w:val="22"/>
          <w:szCs w:val="22"/>
        </w:rPr>
      </w:pPr>
    </w:p>
    <w:p w14:paraId="77FCE74A" w14:textId="77777777" w:rsidR="008F76BB" w:rsidRPr="0065114A" w:rsidRDefault="008F76BB" w:rsidP="007F0ED3">
      <w:pPr>
        <w:pStyle w:val="Corpsdetexte"/>
        <w:rPr>
          <w:rFonts w:eastAsia="Arial Unicode MS"/>
          <w:sz w:val="22"/>
          <w:szCs w:val="22"/>
        </w:rPr>
      </w:pPr>
    </w:p>
    <w:p w14:paraId="3C420B60" w14:textId="77777777" w:rsidR="007F0ED3" w:rsidRPr="0065114A" w:rsidRDefault="007F0ED3" w:rsidP="007F0ED3">
      <w:pPr>
        <w:pStyle w:val="Corpsdetexte"/>
        <w:rPr>
          <w:rFonts w:eastAsia="Arial Unicode MS"/>
          <w:sz w:val="22"/>
          <w:szCs w:val="22"/>
        </w:rPr>
      </w:pPr>
    </w:p>
    <w:p w14:paraId="4CBB47B4" w14:textId="77777777" w:rsidR="007F0ED3" w:rsidRPr="0065114A" w:rsidRDefault="007F0ED3" w:rsidP="007F0ED3">
      <w:pPr>
        <w:pStyle w:val="Corpsdetexte"/>
        <w:rPr>
          <w:rFonts w:eastAsia="Arial Unicode MS"/>
          <w:sz w:val="22"/>
          <w:szCs w:val="22"/>
        </w:rPr>
      </w:pPr>
    </w:p>
    <w:p w14:paraId="47BA9876" w14:textId="77777777" w:rsidR="007F0ED3" w:rsidRPr="0065114A" w:rsidRDefault="007F0ED3" w:rsidP="007F0ED3">
      <w:pPr>
        <w:pStyle w:val="Corpsdetexte"/>
        <w:rPr>
          <w:rFonts w:eastAsia="Arial Unicode MS"/>
          <w:sz w:val="22"/>
          <w:szCs w:val="22"/>
        </w:rPr>
      </w:pPr>
    </w:p>
    <w:p w14:paraId="5C77B910" w14:textId="77777777" w:rsidR="007F0ED3" w:rsidRPr="0065114A" w:rsidRDefault="007F0ED3" w:rsidP="007F0ED3">
      <w:pPr>
        <w:pStyle w:val="Corpsdetexte"/>
        <w:rPr>
          <w:rFonts w:eastAsia="Arial Unicode MS"/>
          <w:sz w:val="22"/>
          <w:szCs w:val="22"/>
        </w:rPr>
      </w:pPr>
    </w:p>
    <w:p w14:paraId="78037E9D" w14:textId="77777777" w:rsidR="00F551C2" w:rsidRPr="0065114A" w:rsidRDefault="00F551C2" w:rsidP="007F0ED3">
      <w:pPr>
        <w:pStyle w:val="Corpsdetexte"/>
        <w:rPr>
          <w:rFonts w:eastAsia="Arial Unicode MS"/>
          <w:sz w:val="22"/>
          <w:szCs w:val="22"/>
        </w:rPr>
      </w:pPr>
    </w:p>
    <w:tbl>
      <w:tblPr>
        <w:tblW w:w="10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1"/>
        <w:gridCol w:w="5375"/>
        <w:gridCol w:w="1189"/>
        <w:gridCol w:w="986"/>
        <w:gridCol w:w="858"/>
        <w:gridCol w:w="874"/>
      </w:tblGrid>
      <w:tr w:rsidR="008F76BB" w:rsidRPr="002C1762" w14:paraId="6F4C0A01" w14:textId="77777777" w:rsidTr="00D910C5">
        <w:trPr>
          <w:trHeight w:val="1639"/>
          <w:jc w:val="center"/>
        </w:trPr>
        <w:tc>
          <w:tcPr>
            <w:tcW w:w="10843" w:type="dxa"/>
            <w:gridSpan w:val="6"/>
            <w:shd w:val="clear" w:color="auto" w:fill="auto"/>
            <w:hideMark/>
          </w:tcPr>
          <w:p w14:paraId="391D4B24" w14:textId="77777777" w:rsidR="008F76BB" w:rsidRPr="00890DBC" w:rsidRDefault="008F76BB" w:rsidP="008F76BB">
            <w:pPr>
              <w:jc w:val="center"/>
              <w:rPr>
                <w:rFonts w:eastAsia="Arial Unicode MS"/>
                <w:b/>
                <w:i/>
                <w:sz w:val="22"/>
                <w:szCs w:val="22"/>
              </w:rPr>
            </w:pPr>
            <w:r w:rsidRPr="00890DBC">
              <w:rPr>
                <w:rFonts w:eastAsia="Arial Unicode MS"/>
                <w:b/>
                <w:i/>
                <w:sz w:val="22"/>
                <w:szCs w:val="22"/>
              </w:rPr>
              <w:t xml:space="preserve">Appel d’Offres National Ouvert N° </w:t>
            </w:r>
            <w:r w:rsidR="00CE3D23">
              <w:rPr>
                <w:rFonts w:eastAsia="Arial Unicode MS"/>
                <w:b/>
                <w:i/>
                <w:sz w:val="22"/>
                <w:szCs w:val="22"/>
              </w:rPr>
              <w:t>…… /AONO/C-EDZENDOUAN</w:t>
            </w:r>
            <w:r w:rsidR="00061633" w:rsidRPr="00890DBC">
              <w:rPr>
                <w:rFonts w:eastAsia="Arial Unicode MS"/>
                <w:b/>
                <w:i/>
                <w:sz w:val="22"/>
                <w:szCs w:val="22"/>
              </w:rPr>
              <w:t>/</w:t>
            </w:r>
            <w:r w:rsidR="00916132" w:rsidRPr="00890DBC">
              <w:rPr>
                <w:rFonts w:eastAsia="Arial Unicode MS"/>
                <w:b/>
                <w:i/>
                <w:sz w:val="22"/>
                <w:szCs w:val="22"/>
              </w:rPr>
              <w:t>C</w:t>
            </w:r>
            <w:r w:rsidR="00890DBC" w:rsidRPr="00890DBC">
              <w:rPr>
                <w:rFonts w:eastAsia="Arial Unicode MS"/>
                <w:b/>
                <w:i/>
                <w:sz w:val="22"/>
                <w:szCs w:val="22"/>
              </w:rPr>
              <w:t>I</w:t>
            </w:r>
            <w:r w:rsidR="00916132" w:rsidRPr="00890DBC">
              <w:rPr>
                <w:rFonts w:eastAsia="Arial Unicode MS"/>
                <w:b/>
                <w:i/>
                <w:sz w:val="22"/>
                <w:szCs w:val="22"/>
              </w:rPr>
              <w:t>PM</w:t>
            </w:r>
            <w:r w:rsidR="00890DBC" w:rsidRPr="00890DBC">
              <w:rPr>
                <w:rFonts w:eastAsia="Arial Unicode MS"/>
                <w:b/>
                <w:i/>
                <w:sz w:val="22"/>
                <w:szCs w:val="22"/>
              </w:rPr>
              <w:t>/202</w:t>
            </w:r>
            <w:r w:rsidR="00CE3D23">
              <w:rPr>
                <w:rFonts w:eastAsia="Arial Unicode MS"/>
                <w:b/>
                <w:i/>
                <w:sz w:val="22"/>
                <w:szCs w:val="22"/>
              </w:rPr>
              <w:t>2</w:t>
            </w:r>
            <w:r w:rsidRPr="00890DBC">
              <w:rPr>
                <w:rFonts w:eastAsia="Arial Unicode MS"/>
                <w:b/>
                <w:i/>
                <w:sz w:val="22"/>
                <w:szCs w:val="22"/>
              </w:rPr>
              <w:t xml:space="preserve"> DU </w:t>
            </w:r>
            <w:r w:rsidR="00916132" w:rsidRPr="00890DBC">
              <w:rPr>
                <w:rFonts w:eastAsia="Arial Unicode MS"/>
                <w:b/>
                <w:i/>
                <w:sz w:val="22"/>
                <w:szCs w:val="22"/>
              </w:rPr>
              <w:t>………..</w:t>
            </w:r>
            <w:r w:rsidRPr="00890DBC">
              <w:rPr>
                <w:rFonts w:eastAsia="Arial Unicode MS"/>
                <w:b/>
                <w:i/>
                <w:sz w:val="22"/>
                <w:szCs w:val="22"/>
              </w:rPr>
              <w:t xml:space="preserve"> POUR L’EXECUTION</w:t>
            </w:r>
            <w:r w:rsidR="00890DBC" w:rsidRPr="00890DBC">
              <w:rPr>
                <w:rFonts w:eastAsia="Arial Unicode MS"/>
                <w:b/>
                <w:i/>
                <w:sz w:val="22"/>
                <w:szCs w:val="22"/>
              </w:rPr>
              <w:t xml:space="preserve"> DES TRAVAUX DE</w:t>
            </w:r>
            <w:r w:rsidR="00DE07E8">
              <w:rPr>
                <w:rFonts w:eastAsia="Arial Unicode MS"/>
                <w:b/>
                <w:i/>
                <w:sz w:val="22"/>
                <w:szCs w:val="22"/>
              </w:rPr>
              <w:t xml:space="preserve"> </w:t>
            </w:r>
            <w:r w:rsidR="00890DBC" w:rsidRPr="00890DBC">
              <w:rPr>
                <w:rFonts w:eastAsia="Arial Unicode MS"/>
                <w:b/>
                <w:i/>
                <w:sz w:val="22"/>
                <w:szCs w:val="22"/>
              </w:rPr>
              <w:t xml:space="preserve">CONSTRUCTION </w:t>
            </w:r>
            <w:r w:rsidR="00FF5B7C">
              <w:rPr>
                <w:rFonts w:eastAsia="Arial Unicode MS"/>
                <w:b/>
                <w:i/>
                <w:sz w:val="22"/>
                <w:szCs w:val="22"/>
              </w:rPr>
              <w:t>D</w:t>
            </w:r>
            <w:r w:rsidR="006D71D7">
              <w:rPr>
                <w:rFonts w:eastAsia="Arial Unicode MS"/>
                <w:b/>
                <w:i/>
                <w:sz w:val="22"/>
                <w:szCs w:val="22"/>
              </w:rPr>
              <w:t>U</w:t>
            </w:r>
            <w:r w:rsidR="00FF5B7C">
              <w:rPr>
                <w:rFonts w:eastAsia="Arial Unicode MS"/>
                <w:b/>
                <w:i/>
                <w:sz w:val="22"/>
                <w:szCs w:val="22"/>
              </w:rPr>
              <w:t xml:space="preserve"> CE</w:t>
            </w:r>
            <w:r w:rsidR="006D71D7">
              <w:rPr>
                <w:rFonts w:eastAsia="Arial Unicode MS"/>
                <w:b/>
                <w:i/>
                <w:sz w:val="22"/>
                <w:szCs w:val="22"/>
              </w:rPr>
              <w:t>N</w:t>
            </w:r>
            <w:r w:rsidR="00FF5B7C">
              <w:rPr>
                <w:rFonts w:eastAsia="Arial Unicode MS"/>
                <w:b/>
                <w:i/>
                <w:sz w:val="22"/>
                <w:szCs w:val="22"/>
              </w:rPr>
              <w:t>TRE</w:t>
            </w:r>
            <w:r w:rsidR="00A663EA">
              <w:rPr>
                <w:rFonts w:eastAsia="Arial Unicode MS"/>
                <w:b/>
                <w:i/>
                <w:sz w:val="22"/>
                <w:szCs w:val="22"/>
              </w:rPr>
              <w:t xml:space="preserve"> DE SANTE INTEGRE DE PAYA I </w:t>
            </w:r>
            <w:r w:rsidR="00FF5B7C">
              <w:rPr>
                <w:rFonts w:eastAsia="Arial Unicode MS"/>
                <w:b/>
                <w:i/>
                <w:sz w:val="22"/>
                <w:szCs w:val="22"/>
              </w:rPr>
              <w:t>DANS LA COMMUNE D</w:t>
            </w:r>
            <w:r w:rsidR="00A663EA">
              <w:rPr>
                <w:rFonts w:eastAsia="Arial Unicode MS"/>
                <w:b/>
                <w:i/>
                <w:sz w:val="22"/>
                <w:szCs w:val="22"/>
              </w:rPr>
              <w:t>E GARI-GOMBO</w:t>
            </w:r>
            <w:r w:rsidR="00FB618B">
              <w:rPr>
                <w:rFonts w:eastAsia="Arial Unicode MS"/>
                <w:b/>
                <w:i/>
                <w:sz w:val="22"/>
                <w:szCs w:val="22"/>
              </w:rPr>
              <w:t xml:space="preserve">, </w:t>
            </w:r>
            <w:r w:rsidR="00A72B4F" w:rsidRPr="00890DBC">
              <w:rPr>
                <w:rFonts w:eastAsia="Arial Unicode MS"/>
                <w:b/>
                <w:i/>
                <w:sz w:val="22"/>
                <w:szCs w:val="22"/>
              </w:rPr>
              <w:t>LE DEPARTEMENT DE L</w:t>
            </w:r>
            <w:r w:rsidR="00A663EA">
              <w:rPr>
                <w:rFonts w:eastAsia="Arial Unicode MS"/>
                <w:b/>
                <w:i/>
                <w:sz w:val="22"/>
                <w:szCs w:val="22"/>
              </w:rPr>
              <w:t>A BOUMBA ET NGOKO, REGION DE L’EST</w:t>
            </w:r>
            <w:r w:rsidRPr="00890DBC">
              <w:rPr>
                <w:rFonts w:eastAsia="Arial Unicode MS"/>
                <w:b/>
                <w:i/>
                <w:sz w:val="22"/>
                <w:szCs w:val="22"/>
              </w:rPr>
              <w:t>.</w:t>
            </w:r>
          </w:p>
          <w:p w14:paraId="33D87287" w14:textId="77777777" w:rsidR="008F76BB" w:rsidRPr="00890DBC" w:rsidRDefault="008F76BB" w:rsidP="008F76BB">
            <w:pPr>
              <w:spacing w:line="276" w:lineRule="auto"/>
              <w:jc w:val="center"/>
              <w:rPr>
                <w:rFonts w:eastAsia="Arial Unicode MS"/>
                <w:i/>
                <w:sz w:val="22"/>
                <w:szCs w:val="22"/>
              </w:rPr>
            </w:pPr>
          </w:p>
          <w:p w14:paraId="11AE85B4" w14:textId="77777777" w:rsidR="008F76BB" w:rsidRPr="00890DBC" w:rsidRDefault="008F76BB" w:rsidP="004E7842">
            <w:pPr>
              <w:pStyle w:val="Corpsdetexte"/>
              <w:jc w:val="center"/>
              <w:rPr>
                <w:rFonts w:eastAsia="Arial Unicode MS"/>
                <w:sz w:val="22"/>
                <w:szCs w:val="22"/>
              </w:rPr>
            </w:pPr>
            <w:r w:rsidRPr="00890DBC">
              <w:rPr>
                <w:rFonts w:eastAsia="Arial Unicode MS"/>
                <w:b/>
                <w:sz w:val="22"/>
                <w:szCs w:val="22"/>
                <w:u w:val="single"/>
              </w:rPr>
              <w:t>Financement</w:t>
            </w:r>
            <w:r w:rsidRPr="00890DBC">
              <w:rPr>
                <w:rFonts w:eastAsia="Arial Unicode MS"/>
                <w:sz w:val="22"/>
                <w:szCs w:val="22"/>
              </w:rPr>
              <w:t> : BIP Exercice 20</w:t>
            </w:r>
            <w:r w:rsidR="00FD44C2" w:rsidRPr="00890DBC">
              <w:rPr>
                <w:rFonts w:eastAsia="Arial Unicode MS"/>
                <w:sz w:val="22"/>
                <w:szCs w:val="22"/>
              </w:rPr>
              <w:t>2</w:t>
            </w:r>
            <w:r w:rsidR="00A663EA">
              <w:rPr>
                <w:rFonts w:eastAsia="Arial Unicode MS"/>
                <w:sz w:val="22"/>
                <w:szCs w:val="22"/>
              </w:rPr>
              <w:t>5</w:t>
            </w:r>
          </w:p>
        </w:tc>
      </w:tr>
      <w:tr w:rsidR="008F76BB" w:rsidRPr="002C1762" w14:paraId="5A1CC877" w14:textId="77777777" w:rsidTr="00D910C5">
        <w:trPr>
          <w:trHeight w:val="267"/>
          <w:jc w:val="center"/>
        </w:trPr>
        <w:tc>
          <w:tcPr>
            <w:tcW w:w="10843" w:type="dxa"/>
            <w:gridSpan w:val="6"/>
            <w:shd w:val="clear" w:color="auto" w:fill="auto"/>
            <w:noWrap/>
            <w:hideMark/>
          </w:tcPr>
          <w:p w14:paraId="5328AA5E"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GRILLE D'ÉVALUATION</w:t>
            </w:r>
          </w:p>
        </w:tc>
      </w:tr>
      <w:tr w:rsidR="008F76BB" w:rsidRPr="002C1762" w14:paraId="6B6EF03B" w14:textId="77777777" w:rsidTr="00D910C5">
        <w:trPr>
          <w:trHeight w:val="285"/>
          <w:jc w:val="center"/>
        </w:trPr>
        <w:tc>
          <w:tcPr>
            <w:tcW w:w="1561" w:type="dxa"/>
            <w:shd w:val="clear" w:color="auto" w:fill="auto"/>
            <w:noWrap/>
            <w:hideMark/>
          </w:tcPr>
          <w:p w14:paraId="1D4361C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 xml:space="preserve">ENTREPRISE </w:t>
            </w:r>
          </w:p>
        </w:tc>
        <w:tc>
          <w:tcPr>
            <w:tcW w:w="5375" w:type="dxa"/>
            <w:shd w:val="clear" w:color="auto" w:fill="auto"/>
            <w:noWrap/>
            <w:hideMark/>
          </w:tcPr>
          <w:p w14:paraId="3D0B2CB8" w14:textId="77777777" w:rsidR="008F76BB" w:rsidRPr="002C1762" w:rsidRDefault="008F76BB" w:rsidP="004E7842">
            <w:pPr>
              <w:jc w:val="center"/>
              <w:rPr>
                <w:rFonts w:eastAsia="Arial Unicode MS"/>
                <w:b/>
                <w:bCs/>
                <w:color w:val="000000"/>
                <w:sz w:val="22"/>
                <w:szCs w:val="22"/>
              </w:rPr>
            </w:pPr>
          </w:p>
        </w:tc>
        <w:tc>
          <w:tcPr>
            <w:tcW w:w="1189" w:type="dxa"/>
            <w:shd w:val="clear" w:color="auto" w:fill="auto"/>
            <w:noWrap/>
            <w:hideMark/>
          </w:tcPr>
          <w:p w14:paraId="70BF5A5E" w14:textId="77777777" w:rsidR="008F76BB" w:rsidRPr="002C1762" w:rsidRDefault="00A72B4F" w:rsidP="004E7842">
            <w:pPr>
              <w:jc w:val="center"/>
              <w:rPr>
                <w:rFonts w:eastAsia="Arial Unicode MS"/>
                <w:b/>
                <w:bCs/>
                <w:color w:val="000000"/>
                <w:sz w:val="22"/>
                <w:szCs w:val="22"/>
              </w:rPr>
            </w:pPr>
            <w:r>
              <w:rPr>
                <w:rFonts w:eastAsia="Arial Unicode MS"/>
                <w:b/>
                <w:bCs/>
                <w:color w:val="000000"/>
                <w:sz w:val="22"/>
                <w:szCs w:val="22"/>
              </w:rPr>
              <w:t>N° LOT</w:t>
            </w:r>
            <w:r w:rsidR="008F76BB" w:rsidRPr="002C1762">
              <w:rPr>
                <w:rFonts w:eastAsia="Arial Unicode MS"/>
                <w:b/>
                <w:bCs/>
                <w:color w:val="000000"/>
                <w:sz w:val="22"/>
                <w:szCs w:val="22"/>
              </w:rPr>
              <w:t xml:space="preserve"> :</w:t>
            </w:r>
          </w:p>
        </w:tc>
        <w:tc>
          <w:tcPr>
            <w:tcW w:w="2718" w:type="dxa"/>
            <w:gridSpan w:val="3"/>
            <w:shd w:val="clear" w:color="auto" w:fill="auto"/>
            <w:noWrap/>
            <w:hideMark/>
          </w:tcPr>
          <w:p w14:paraId="77FACBF2" w14:textId="77777777" w:rsidR="008F76BB" w:rsidRPr="002C1762" w:rsidRDefault="008F76BB" w:rsidP="004E7842">
            <w:pPr>
              <w:jc w:val="center"/>
              <w:rPr>
                <w:rFonts w:eastAsia="Arial Unicode MS"/>
                <w:b/>
                <w:bCs/>
                <w:color w:val="000000"/>
                <w:sz w:val="22"/>
                <w:szCs w:val="22"/>
              </w:rPr>
            </w:pPr>
          </w:p>
        </w:tc>
      </w:tr>
      <w:tr w:rsidR="008F76BB" w:rsidRPr="002C1762" w14:paraId="015FC8EE" w14:textId="77777777" w:rsidTr="00D910C5">
        <w:trPr>
          <w:trHeight w:val="261"/>
          <w:jc w:val="center"/>
        </w:trPr>
        <w:tc>
          <w:tcPr>
            <w:tcW w:w="10843" w:type="dxa"/>
            <w:gridSpan w:val="6"/>
            <w:shd w:val="clear" w:color="auto" w:fill="auto"/>
            <w:noWrap/>
            <w:hideMark/>
          </w:tcPr>
          <w:p w14:paraId="1A03083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u w:val="single"/>
              </w:rPr>
              <w:t>RAPPEL DES CRITERES ELIMINATOIRES</w:t>
            </w:r>
          </w:p>
        </w:tc>
      </w:tr>
      <w:tr w:rsidR="008F76BB" w:rsidRPr="002C1762" w14:paraId="5B133664" w14:textId="77777777" w:rsidTr="00D910C5">
        <w:trPr>
          <w:trHeight w:val="270"/>
          <w:jc w:val="center"/>
        </w:trPr>
        <w:tc>
          <w:tcPr>
            <w:tcW w:w="1561" w:type="dxa"/>
            <w:shd w:val="clear" w:color="auto" w:fill="auto"/>
            <w:noWrap/>
            <w:hideMark/>
          </w:tcPr>
          <w:p w14:paraId="52AC11D9"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A</w:t>
            </w:r>
          </w:p>
        </w:tc>
        <w:tc>
          <w:tcPr>
            <w:tcW w:w="9282" w:type="dxa"/>
            <w:gridSpan w:val="5"/>
            <w:shd w:val="clear" w:color="auto" w:fill="auto"/>
            <w:noWrap/>
            <w:hideMark/>
          </w:tcPr>
          <w:p w14:paraId="2E35A54D"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Pièces administratives</w:t>
            </w:r>
          </w:p>
        </w:tc>
      </w:tr>
      <w:tr w:rsidR="008F76BB" w:rsidRPr="002C1762" w14:paraId="24393157" w14:textId="77777777" w:rsidTr="00D910C5">
        <w:trPr>
          <w:trHeight w:val="292"/>
          <w:jc w:val="center"/>
        </w:trPr>
        <w:tc>
          <w:tcPr>
            <w:tcW w:w="1561" w:type="dxa"/>
            <w:shd w:val="clear" w:color="auto" w:fill="auto"/>
            <w:noWrap/>
            <w:vAlign w:val="center"/>
            <w:hideMark/>
          </w:tcPr>
          <w:p w14:paraId="0B1A75B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vAlign w:val="center"/>
            <w:hideMark/>
          </w:tcPr>
          <w:p w14:paraId="1123C495"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Absence d’une pièce administrative</w:t>
            </w:r>
          </w:p>
        </w:tc>
      </w:tr>
      <w:tr w:rsidR="008F76BB" w:rsidRPr="002C1762" w14:paraId="62C691D9" w14:textId="77777777" w:rsidTr="00D910C5">
        <w:trPr>
          <w:trHeight w:val="281"/>
          <w:jc w:val="center"/>
        </w:trPr>
        <w:tc>
          <w:tcPr>
            <w:tcW w:w="1561" w:type="dxa"/>
            <w:shd w:val="clear" w:color="auto" w:fill="auto"/>
            <w:noWrap/>
            <w:vAlign w:val="center"/>
            <w:hideMark/>
          </w:tcPr>
          <w:p w14:paraId="4126ACB3"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vAlign w:val="center"/>
            <w:hideMark/>
          </w:tcPr>
          <w:p w14:paraId="03BC1D8E"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Pièce falsifiée</w:t>
            </w:r>
          </w:p>
        </w:tc>
      </w:tr>
      <w:tr w:rsidR="008F76BB" w:rsidRPr="002C1762" w14:paraId="5343F54C" w14:textId="77777777" w:rsidTr="00D910C5">
        <w:trPr>
          <w:trHeight w:val="281"/>
          <w:jc w:val="center"/>
        </w:trPr>
        <w:tc>
          <w:tcPr>
            <w:tcW w:w="1561" w:type="dxa"/>
            <w:shd w:val="clear" w:color="auto" w:fill="auto"/>
            <w:noWrap/>
            <w:vAlign w:val="center"/>
            <w:hideMark/>
          </w:tcPr>
          <w:p w14:paraId="76D613A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iii</w:t>
            </w:r>
          </w:p>
        </w:tc>
        <w:tc>
          <w:tcPr>
            <w:tcW w:w="9282" w:type="dxa"/>
            <w:gridSpan w:val="5"/>
            <w:shd w:val="clear" w:color="auto" w:fill="auto"/>
            <w:vAlign w:val="center"/>
            <w:hideMark/>
          </w:tcPr>
          <w:p w14:paraId="0DBE2952" w14:textId="77777777" w:rsidR="008F76BB" w:rsidRPr="002C1762" w:rsidRDefault="008F76BB" w:rsidP="004E7842">
            <w:pPr>
              <w:jc w:val="both"/>
              <w:rPr>
                <w:rFonts w:eastAsia="Arial Unicode MS"/>
                <w:color w:val="000000"/>
                <w:sz w:val="22"/>
                <w:szCs w:val="22"/>
              </w:rPr>
            </w:pPr>
            <w:r w:rsidRPr="002C1762">
              <w:rPr>
                <w:rFonts w:eastAsia="Arial Unicode MS"/>
                <w:bCs/>
                <w:iCs/>
                <w:sz w:val="22"/>
                <w:szCs w:val="22"/>
              </w:rPr>
              <w:t>Non-conformité de l’une des pièces du dossier administratif après le délai de 48 heures règlementaire</w:t>
            </w:r>
          </w:p>
        </w:tc>
      </w:tr>
      <w:tr w:rsidR="008F76BB" w:rsidRPr="002C1762" w14:paraId="73095A81" w14:textId="77777777" w:rsidTr="00D910C5">
        <w:trPr>
          <w:trHeight w:val="271"/>
          <w:jc w:val="center"/>
        </w:trPr>
        <w:tc>
          <w:tcPr>
            <w:tcW w:w="1561" w:type="dxa"/>
            <w:shd w:val="clear" w:color="auto" w:fill="auto"/>
            <w:noWrap/>
            <w:hideMark/>
          </w:tcPr>
          <w:p w14:paraId="71263B86"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B</w:t>
            </w:r>
          </w:p>
        </w:tc>
        <w:tc>
          <w:tcPr>
            <w:tcW w:w="9282" w:type="dxa"/>
            <w:gridSpan w:val="5"/>
            <w:shd w:val="clear" w:color="auto" w:fill="auto"/>
            <w:noWrap/>
            <w:hideMark/>
          </w:tcPr>
          <w:p w14:paraId="62C6787E"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technique</w:t>
            </w:r>
          </w:p>
        </w:tc>
      </w:tr>
      <w:tr w:rsidR="008F76BB" w:rsidRPr="002C1762" w14:paraId="54881810" w14:textId="77777777" w:rsidTr="00D910C5">
        <w:trPr>
          <w:trHeight w:val="261"/>
          <w:jc w:val="center"/>
        </w:trPr>
        <w:tc>
          <w:tcPr>
            <w:tcW w:w="1561" w:type="dxa"/>
            <w:shd w:val="clear" w:color="auto" w:fill="auto"/>
            <w:noWrap/>
            <w:hideMark/>
          </w:tcPr>
          <w:p w14:paraId="48E1F3CF"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p>
        </w:tc>
        <w:tc>
          <w:tcPr>
            <w:tcW w:w="9282" w:type="dxa"/>
            <w:gridSpan w:val="5"/>
            <w:shd w:val="clear" w:color="auto" w:fill="auto"/>
            <w:hideMark/>
          </w:tcPr>
          <w:p w14:paraId="1F532A3D"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Fausse déclaration ou pièce falsifiée ;</w:t>
            </w:r>
          </w:p>
        </w:tc>
      </w:tr>
      <w:tr w:rsidR="008F76BB" w:rsidRPr="002C1762" w14:paraId="50F37F86" w14:textId="77777777" w:rsidTr="00D910C5">
        <w:trPr>
          <w:trHeight w:val="294"/>
          <w:jc w:val="center"/>
        </w:trPr>
        <w:tc>
          <w:tcPr>
            <w:tcW w:w="1561" w:type="dxa"/>
            <w:shd w:val="clear" w:color="auto" w:fill="auto"/>
            <w:noWrap/>
            <w:hideMark/>
          </w:tcPr>
          <w:p w14:paraId="040FF69B"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ii</w:t>
            </w:r>
          </w:p>
        </w:tc>
        <w:tc>
          <w:tcPr>
            <w:tcW w:w="9282" w:type="dxa"/>
            <w:gridSpan w:val="5"/>
            <w:shd w:val="clear" w:color="auto" w:fill="auto"/>
            <w:hideMark/>
          </w:tcPr>
          <w:p w14:paraId="73745526" w14:textId="77777777" w:rsidR="008F76BB" w:rsidRPr="002C1762" w:rsidRDefault="008F76BB" w:rsidP="004E7842">
            <w:pPr>
              <w:rPr>
                <w:rFonts w:eastAsia="Arial Unicode MS"/>
                <w:color w:val="000000"/>
                <w:sz w:val="22"/>
                <w:szCs w:val="22"/>
              </w:rPr>
            </w:pPr>
            <w:r w:rsidRPr="002C1762">
              <w:rPr>
                <w:rFonts w:eastAsia="Arial Unicode MS"/>
                <w:bCs/>
                <w:iCs/>
                <w:sz w:val="22"/>
                <w:szCs w:val="22"/>
              </w:rPr>
              <w:t>N</w:t>
            </w:r>
            <w:r w:rsidR="006D71D7">
              <w:rPr>
                <w:rFonts w:eastAsia="Arial Unicode MS"/>
                <w:bCs/>
                <w:iCs/>
                <w:sz w:val="22"/>
                <w:szCs w:val="22"/>
              </w:rPr>
              <w:t>’avoir pas réuni au moins 7</w:t>
            </w:r>
            <w:r w:rsidRPr="002C1762">
              <w:rPr>
                <w:rFonts w:eastAsia="Arial Unicode MS"/>
                <w:bCs/>
                <w:iCs/>
                <w:sz w:val="22"/>
                <w:szCs w:val="22"/>
              </w:rPr>
              <w:t>0% de</w:t>
            </w:r>
            <w:r>
              <w:rPr>
                <w:rFonts w:eastAsia="Arial Unicode MS"/>
                <w:bCs/>
                <w:iCs/>
                <w:sz w:val="22"/>
                <w:szCs w:val="22"/>
              </w:rPr>
              <w:t>s</w:t>
            </w:r>
            <w:r w:rsidRPr="002C1762">
              <w:rPr>
                <w:rFonts w:eastAsia="Arial Unicode MS"/>
                <w:bCs/>
                <w:iCs/>
                <w:sz w:val="22"/>
                <w:szCs w:val="22"/>
              </w:rPr>
              <w:t xml:space="preserve"> critères de qualification</w:t>
            </w:r>
          </w:p>
        </w:tc>
      </w:tr>
      <w:tr w:rsidR="008F76BB" w:rsidRPr="002C1762" w14:paraId="0D339FD0" w14:textId="77777777" w:rsidTr="00D910C5">
        <w:trPr>
          <w:trHeight w:val="259"/>
          <w:jc w:val="center"/>
        </w:trPr>
        <w:tc>
          <w:tcPr>
            <w:tcW w:w="1561" w:type="dxa"/>
            <w:shd w:val="clear" w:color="auto" w:fill="auto"/>
            <w:noWrap/>
            <w:hideMark/>
          </w:tcPr>
          <w:p w14:paraId="2870271A" w14:textId="77777777" w:rsidR="008F76BB" w:rsidRPr="002C1762" w:rsidRDefault="008F76BB" w:rsidP="004E7842">
            <w:pPr>
              <w:jc w:val="center"/>
              <w:rPr>
                <w:rFonts w:eastAsia="Arial Unicode MS"/>
                <w:b/>
                <w:bCs/>
                <w:color w:val="000000"/>
                <w:sz w:val="22"/>
                <w:szCs w:val="22"/>
              </w:rPr>
            </w:pPr>
            <w:r w:rsidRPr="002C1762">
              <w:rPr>
                <w:rFonts w:eastAsia="Arial Unicode MS"/>
                <w:b/>
                <w:bCs/>
                <w:color w:val="000000"/>
                <w:sz w:val="22"/>
                <w:szCs w:val="22"/>
              </w:rPr>
              <w:t>C</w:t>
            </w:r>
          </w:p>
        </w:tc>
        <w:tc>
          <w:tcPr>
            <w:tcW w:w="9282" w:type="dxa"/>
            <w:gridSpan w:val="5"/>
            <w:shd w:val="clear" w:color="auto" w:fill="auto"/>
            <w:noWrap/>
            <w:hideMark/>
          </w:tcPr>
          <w:p w14:paraId="7198C7BD" w14:textId="77777777" w:rsidR="008F76BB" w:rsidRPr="002C1762" w:rsidRDefault="008F76BB" w:rsidP="004E7842">
            <w:pPr>
              <w:rPr>
                <w:rFonts w:eastAsia="Arial Unicode MS"/>
                <w:color w:val="000000"/>
                <w:sz w:val="22"/>
                <w:szCs w:val="22"/>
              </w:rPr>
            </w:pPr>
            <w:r w:rsidRPr="002C1762">
              <w:rPr>
                <w:rFonts w:eastAsia="Arial Unicode MS"/>
                <w:b/>
                <w:bCs/>
                <w:color w:val="000000"/>
                <w:sz w:val="22"/>
                <w:szCs w:val="22"/>
              </w:rPr>
              <w:t>Offre financière</w:t>
            </w:r>
          </w:p>
        </w:tc>
      </w:tr>
      <w:tr w:rsidR="008F76BB" w:rsidRPr="002C1762" w14:paraId="28B18815" w14:textId="77777777" w:rsidTr="00D910C5">
        <w:trPr>
          <w:trHeight w:val="294"/>
          <w:jc w:val="center"/>
        </w:trPr>
        <w:tc>
          <w:tcPr>
            <w:tcW w:w="1561" w:type="dxa"/>
            <w:shd w:val="clear" w:color="auto" w:fill="auto"/>
            <w:noWrap/>
            <w:vAlign w:val="center"/>
            <w:hideMark/>
          </w:tcPr>
          <w:p w14:paraId="1086B5AC" w14:textId="77777777" w:rsidR="008F76BB" w:rsidRPr="002C1762" w:rsidRDefault="008F76BB" w:rsidP="004E7842">
            <w:pPr>
              <w:jc w:val="center"/>
              <w:rPr>
                <w:rFonts w:eastAsia="Arial Unicode MS"/>
                <w:color w:val="000000"/>
                <w:sz w:val="22"/>
                <w:szCs w:val="22"/>
              </w:rPr>
            </w:pPr>
            <w:r>
              <w:rPr>
                <w:rFonts w:eastAsia="Arial Unicode MS"/>
                <w:color w:val="000000"/>
                <w:sz w:val="22"/>
                <w:szCs w:val="22"/>
              </w:rPr>
              <w:t>i</w:t>
            </w:r>
          </w:p>
        </w:tc>
        <w:tc>
          <w:tcPr>
            <w:tcW w:w="9282" w:type="dxa"/>
            <w:gridSpan w:val="5"/>
            <w:shd w:val="clear" w:color="auto" w:fill="auto"/>
            <w:hideMark/>
          </w:tcPr>
          <w:p w14:paraId="1AF4496D" w14:textId="77777777" w:rsidR="008F76BB" w:rsidRPr="002C1762" w:rsidRDefault="008F76BB" w:rsidP="004E7842">
            <w:pPr>
              <w:pStyle w:val="Corpsdetexte"/>
              <w:tabs>
                <w:tab w:val="left" w:pos="851"/>
              </w:tabs>
              <w:jc w:val="both"/>
              <w:rPr>
                <w:rFonts w:eastAsia="Arial Unicode MS"/>
                <w:bCs/>
                <w:sz w:val="22"/>
                <w:szCs w:val="22"/>
              </w:rPr>
            </w:pPr>
            <w:r w:rsidRPr="00C5756E">
              <w:rPr>
                <w:rFonts w:eastAsia="Arial Unicode MS"/>
                <w:bCs/>
                <w:sz w:val="22"/>
                <w:szCs w:val="22"/>
              </w:rPr>
              <w:t>Offre financière incomplète ;</w:t>
            </w:r>
          </w:p>
        </w:tc>
      </w:tr>
      <w:tr w:rsidR="008F76BB" w:rsidRPr="002C1762" w14:paraId="4E73C9C0" w14:textId="77777777" w:rsidTr="00D910C5">
        <w:trPr>
          <w:trHeight w:val="291"/>
          <w:jc w:val="center"/>
        </w:trPr>
        <w:tc>
          <w:tcPr>
            <w:tcW w:w="1561" w:type="dxa"/>
            <w:shd w:val="clear" w:color="auto" w:fill="auto"/>
            <w:noWrap/>
            <w:vAlign w:val="center"/>
            <w:hideMark/>
          </w:tcPr>
          <w:p w14:paraId="3DBE4AEC" w14:textId="77777777" w:rsidR="008F76BB" w:rsidRPr="002C1762" w:rsidRDefault="008F76BB" w:rsidP="004E7842">
            <w:pPr>
              <w:jc w:val="center"/>
              <w:rPr>
                <w:rFonts w:eastAsia="Arial Unicode MS"/>
                <w:color w:val="000000"/>
                <w:sz w:val="22"/>
                <w:szCs w:val="22"/>
              </w:rPr>
            </w:pPr>
            <w:r w:rsidRPr="002C1762">
              <w:rPr>
                <w:rFonts w:eastAsia="Arial Unicode MS"/>
                <w:color w:val="000000"/>
                <w:sz w:val="22"/>
                <w:szCs w:val="22"/>
              </w:rPr>
              <w:t>i</w:t>
            </w:r>
            <w:r>
              <w:rPr>
                <w:rFonts w:eastAsia="Arial Unicode MS"/>
                <w:color w:val="000000"/>
                <w:sz w:val="22"/>
                <w:szCs w:val="22"/>
              </w:rPr>
              <w:t>i</w:t>
            </w:r>
          </w:p>
        </w:tc>
        <w:tc>
          <w:tcPr>
            <w:tcW w:w="9282" w:type="dxa"/>
            <w:gridSpan w:val="5"/>
            <w:shd w:val="clear" w:color="auto" w:fill="auto"/>
            <w:hideMark/>
          </w:tcPr>
          <w:p w14:paraId="484D098A" w14:textId="77777777" w:rsidR="008F76BB" w:rsidRPr="002C1762" w:rsidRDefault="008F76BB" w:rsidP="004E7842">
            <w:pPr>
              <w:pStyle w:val="Corpsdetexte"/>
              <w:tabs>
                <w:tab w:val="left" w:pos="851"/>
              </w:tabs>
              <w:jc w:val="both"/>
              <w:rPr>
                <w:rFonts w:eastAsia="Arial Unicode MS"/>
                <w:bCs/>
                <w:iCs/>
                <w:sz w:val="22"/>
                <w:szCs w:val="22"/>
              </w:rPr>
            </w:pPr>
            <w:r w:rsidRPr="002C1762">
              <w:rPr>
                <w:rFonts w:eastAsia="Arial Unicode MS"/>
                <w:bCs/>
                <w:sz w:val="22"/>
                <w:szCs w:val="22"/>
              </w:rPr>
              <w:t>Omission</w:t>
            </w:r>
            <w:r w:rsidRPr="002C1762">
              <w:rPr>
                <w:rFonts w:eastAsia="Arial Unicode MS"/>
                <w:bCs/>
                <w:iCs/>
                <w:sz w:val="22"/>
                <w:szCs w:val="22"/>
              </w:rPr>
              <w:t xml:space="preserve"> du prix d’une tâche quantifiée dans le bordereau des prix unitaires ou dans le devis estimatif ;</w:t>
            </w:r>
          </w:p>
        </w:tc>
      </w:tr>
      <w:tr w:rsidR="00061633" w:rsidRPr="002C1762" w14:paraId="65FC4BBE" w14:textId="77777777" w:rsidTr="00D910C5">
        <w:trPr>
          <w:trHeight w:val="291"/>
          <w:jc w:val="center"/>
        </w:trPr>
        <w:tc>
          <w:tcPr>
            <w:tcW w:w="1561" w:type="dxa"/>
            <w:shd w:val="clear" w:color="auto" w:fill="auto"/>
            <w:noWrap/>
            <w:vAlign w:val="center"/>
          </w:tcPr>
          <w:p w14:paraId="4B0FA3B1" w14:textId="77777777" w:rsidR="00061633" w:rsidRPr="002C1762" w:rsidRDefault="00061633" w:rsidP="004E7842">
            <w:pPr>
              <w:jc w:val="center"/>
              <w:rPr>
                <w:rFonts w:eastAsia="Arial Unicode MS"/>
                <w:color w:val="000000"/>
                <w:sz w:val="22"/>
                <w:szCs w:val="22"/>
              </w:rPr>
            </w:pPr>
            <w:r>
              <w:rPr>
                <w:rFonts w:eastAsia="Arial Unicode MS"/>
                <w:color w:val="000000"/>
                <w:sz w:val="22"/>
                <w:szCs w:val="22"/>
              </w:rPr>
              <w:t>iii</w:t>
            </w:r>
          </w:p>
        </w:tc>
        <w:tc>
          <w:tcPr>
            <w:tcW w:w="9282" w:type="dxa"/>
            <w:gridSpan w:val="5"/>
            <w:shd w:val="clear" w:color="auto" w:fill="auto"/>
          </w:tcPr>
          <w:p w14:paraId="32078815" w14:textId="77777777" w:rsidR="00061633" w:rsidRPr="002C1762" w:rsidRDefault="00061633" w:rsidP="004E7842">
            <w:pPr>
              <w:pStyle w:val="Corpsdetexte"/>
              <w:tabs>
                <w:tab w:val="left" w:pos="851"/>
              </w:tabs>
              <w:jc w:val="both"/>
              <w:rPr>
                <w:rFonts w:eastAsia="Arial Unicode MS"/>
                <w:bCs/>
                <w:sz w:val="22"/>
                <w:szCs w:val="22"/>
              </w:rPr>
            </w:pPr>
            <w:r>
              <w:rPr>
                <w:rFonts w:eastAsia="Arial Unicode MS"/>
                <w:bCs/>
                <w:sz w:val="22"/>
                <w:szCs w:val="22"/>
              </w:rPr>
              <w:t>Prix unitaire anormalement bas</w:t>
            </w:r>
          </w:p>
        </w:tc>
      </w:tr>
      <w:tr w:rsidR="008F76BB" w:rsidRPr="002C1762" w14:paraId="5669FEC8" w14:textId="77777777" w:rsidTr="00D910C5">
        <w:trPr>
          <w:trHeight w:val="505"/>
          <w:jc w:val="center"/>
        </w:trPr>
        <w:tc>
          <w:tcPr>
            <w:tcW w:w="10843" w:type="dxa"/>
            <w:gridSpan w:val="6"/>
            <w:shd w:val="clear" w:color="auto" w:fill="auto"/>
            <w:noWrap/>
            <w:hideMark/>
          </w:tcPr>
          <w:p w14:paraId="1AF2A81E" w14:textId="77777777" w:rsidR="008F76BB" w:rsidRPr="002C1762" w:rsidRDefault="008F76BB" w:rsidP="004E7842">
            <w:pPr>
              <w:rPr>
                <w:rFonts w:eastAsia="Arial Unicode MS"/>
                <w:b/>
                <w:bCs/>
                <w:color w:val="000000"/>
                <w:sz w:val="22"/>
                <w:szCs w:val="22"/>
                <w:u w:val="single"/>
              </w:rPr>
            </w:pPr>
            <w:r w:rsidRPr="002C1762">
              <w:rPr>
                <w:rFonts w:eastAsia="Arial Unicode MS"/>
                <w:b/>
                <w:bCs/>
                <w:color w:val="000000"/>
                <w:sz w:val="22"/>
                <w:szCs w:val="22"/>
                <w:u w:val="single"/>
              </w:rPr>
              <w:t>RAPPEL DES CRITERES ESSENTIELS</w:t>
            </w:r>
          </w:p>
          <w:p w14:paraId="6A28568C" w14:textId="77777777" w:rsidR="008F76BB" w:rsidRPr="002C1762" w:rsidRDefault="008F76BB" w:rsidP="001F0734">
            <w:pPr>
              <w:pStyle w:val="Corpsdetexte"/>
              <w:numPr>
                <w:ilvl w:val="0"/>
                <w:numId w:val="113"/>
              </w:numPr>
              <w:tabs>
                <w:tab w:val="left" w:pos="1134"/>
              </w:tabs>
              <w:jc w:val="both"/>
              <w:rPr>
                <w:rFonts w:eastAsia="Arial Unicode MS"/>
                <w:bCs/>
                <w:iCs/>
                <w:sz w:val="22"/>
                <w:szCs w:val="22"/>
              </w:rPr>
            </w:pPr>
            <w:r w:rsidRPr="002C1762">
              <w:rPr>
                <w:rFonts w:eastAsia="Arial Unicode MS"/>
                <w:bCs/>
                <w:iCs/>
                <w:sz w:val="22"/>
                <w:szCs w:val="22"/>
              </w:rPr>
              <w:t xml:space="preserve">La capacité financière </w:t>
            </w:r>
            <w:r>
              <w:rPr>
                <w:bCs/>
                <w:sz w:val="22"/>
                <w:szCs w:val="22"/>
              </w:rPr>
              <w:t>………………………………………………</w:t>
            </w:r>
            <w:r w:rsidR="00916132">
              <w:rPr>
                <w:bCs/>
                <w:sz w:val="22"/>
                <w:szCs w:val="22"/>
              </w:rPr>
              <w:t>…</w:t>
            </w:r>
            <w:r>
              <w:rPr>
                <w:bCs/>
                <w:sz w:val="22"/>
                <w:szCs w:val="22"/>
              </w:rPr>
              <w:t>…………</w:t>
            </w:r>
            <w:r w:rsidR="00916132">
              <w:rPr>
                <w:rFonts w:eastAsia="Arial Unicode MS"/>
                <w:bCs/>
                <w:iCs/>
                <w:sz w:val="22"/>
                <w:szCs w:val="22"/>
              </w:rPr>
              <w:t>02</w:t>
            </w:r>
            <w:r w:rsidR="00D910C5">
              <w:rPr>
                <w:rFonts w:eastAsia="Arial Unicode MS"/>
                <w:bCs/>
                <w:iCs/>
                <w:sz w:val="22"/>
                <w:szCs w:val="22"/>
              </w:rPr>
              <w:t xml:space="preserve"> oui</w:t>
            </w:r>
          </w:p>
          <w:p w14:paraId="288D15EC" w14:textId="77777777" w:rsidR="008F76BB" w:rsidRPr="002C1762" w:rsidRDefault="008F76BB" w:rsidP="001F0734">
            <w:pPr>
              <w:pStyle w:val="Corpsdetexte"/>
              <w:numPr>
                <w:ilvl w:val="0"/>
                <w:numId w:val="113"/>
              </w:numPr>
              <w:tabs>
                <w:tab w:val="left" w:pos="1134"/>
              </w:tabs>
              <w:ind w:left="1135" w:hanging="284"/>
              <w:jc w:val="both"/>
              <w:rPr>
                <w:rFonts w:eastAsia="Arial Unicode MS"/>
                <w:bCs/>
                <w:iCs/>
                <w:sz w:val="22"/>
                <w:szCs w:val="22"/>
              </w:rPr>
            </w:pPr>
            <w:r w:rsidRPr="002C1762">
              <w:rPr>
                <w:rFonts w:eastAsia="Arial Unicode MS"/>
                <w:bCs/>
                <w:iCs/>
                <w:sz w:val="22"/>
                <w:szCs w:val="22"/>
              </w:rPr>
              <w:t>Les références de l’Entreprise ……………………………………</w:t>
            </w:r>
            <w:r w:rsidR="00916132">
              <w:rPr>
                <w:rFonts w:eastAsia="Arial Unicode MS"/>
                <w:bCs/>
                <w:iCs/>
                <w:sz w:val="22"/>
                <w:szCs w:val="22"/>
              </w:rPr>
              <w:t>...</w:t>
            </w:r>
            <w:r w:rsidRPr="002C1762">
              <w:rPr>
                <w:rFonts w:eastAsia="Arial Unicode MS"/>
                <w:bCs/>
                <w:iCs/>
                <w:sz w:val="22"/>
                <w:szCs w:val="22"/>
              </w:rPr>
              <w:t>……………</w:t>
            </w:r>
            <w:r w:rsidR="00916132">
              <w:rPr>
                <w:rFonts w:eastAsia="Arial Unicode MS"/>
                <w:bCs/>
                <w:iCs/>
                <w:sz w:val="22"/>
                <w:szCs w:val="22"/>
              </w:rPr>
              <w:t>06</w:t>
            </w:r>
            <w:r w:rsidR="00D910C5">
              <w:rPr>
                <w:rFonts w:eastAsia="Arial Unicode MS"/>
                <w:bCs/>
                <w:iCs/>
                <w:sz w:val="22"/>
                <w:szCs w:val="22"/>
              </w:rPr>
              <w:t xml:space="preserve"> oui</w:t>
            </w:r>
          </w:p>
          <w:p w14:paraId="478EC923" w14:textId="77777777" w:rsidR="008F76BB" w:rsidRPr="002C1762" w:rsidRDefault="008F76BB" w:rsidP="001F0734">
            <w:pPr>
              <w:pStyle w:val="Corpsdetexte"/>
              <w:numPr>
                <w:ilvl w:val="0"/>
                <w:numId w:val="113"/>
              </w:numPr>
              <w:tabs>
                <w:tab w:val="left" w:pos="1134"/>
              </w:tabs>
              <w:ind w:left="1135" w:hanging="284"/>
              <w:jc w:val="both"/>
              <w:rPr>
                <w:rFonts w:eastAsia="Arial Unicode MS"/>
                <w:bCs/>
                <w:iCs/>
                <w:sz w:val="22"/>
                <w:szCs w:val="22"/>
              </w:rPr>
            </w:pPr>
            <w:r w:rsidRPr="002C1762">
              <w:rPr>
                <w:rFonts w:eastAsia="Arial Unicode MS"/>
                <w:bCs/>
                <w:iCs/>
                <w:sz w:val="22"/>
                <w:szCs w:val="22"/>
              </w:rPr>
              <w:t>Méthodologie d’exécution des travaux </w:t>
            </w:r>
            <w:r>
              <w:rPr>
                <w:rFonts w:eastAsia="Arial Unicode MS"/>
                <w:bCs/>
                <w:iCs/>
                <w:sz w:val="22"/>
                <w:szCs w:val="22"/>
              </w:rPr>
              <w:t>pour chaque lot</w:t>
            </w:r>
            <w:r w:rsidRPr="002C1762">
              <w:rPr>
                <w:rFonts w:eastAsia="Arial Unicode MS"/>
                <w:bCs/>
                <w:iCs/>
                <w:sz w:val="22"/>
                <w:szCs w:val="22"/>
              </w:rPr>
              <w:t>…………………</w:t>
            </w:r>
            <w:r w:rsidR="00916132">
              <w:rPr>
                <w:rFonts w:eastAsia="Arial Unicode MS"/>
                <w:bCs/>
                <w:iCs/>
                <w:sz w:val="22"/>
                <w:szCs w:val="22"/>
              </w:rPr>
              <w:t>.</w:t>
            </w:r>
            <w:r w:rsidR="00A72B4F">
              <w:rPr>
                <w:rFonts w:eastAsia="Arial Unicode MS"/>
                <w:bCs/>
                <w:iCs/>
                <w:sz w:val="22"/>
                <w:szCs w:val="22"/>
              </w:rPr>
              <w:t>.</w:t>
            </w:r>
            <w:r w:rsidR="00397424">
              <w:rPr>
                <w:rFonts w:eastAsia="Arial Unicode MS"/>
                <w:bCs/>
                <w:iCs/>
                <w:sz w:val="22"/>
                <w:szCs w:val="22"/>
              </w:rPr>
              <w:t>…</w:t>
            </w:r>
            <w:r w:rsidR="00A663EA">
              <w:rPr>
                <w:rFonts w:eastAsia="Arial Unicode MS"/>
                <w:bCs/>
                <w:iCs/>
                <w:sz w:val="22"/>
                <w:szCs w:val="22"/>
              </w:rPr>
              <w:t>...</w:t>
            </w:r>
            <w:r w:rsidR="00397424">
              <w:rPr>
                <w:rFonts w:eastAsia="Arial Unicode MS"/>
                <w:bCs/>
                <w:iCs/>
                <w:sz w:val="22"/>
                <w:szCs w:val="22"/>
              </w:rPr>
              <w:t>..</w:t>
            </w:r>
            <w:r>
              <w:rPr>
                <w:rFonts w:eastAsia="Arial Unicode MS"/>
                <w:bCs/>
                <w:iCs/>
                <w:sz w:val="22"/>
                <w:szCs w:val="22"/>
              </w:rPr>
              <w:t>..</w:t>
            </w:r>
            <w:r w:rsidR="00916132">
              <w:rPr>
                <w:rFonts w:eastAsia="Arial Unicode MS"/>
                <w:bCs/>
                <w:iCs/>
                <w:sz w:val="22"/>
                <w:szCs w:val="22"/>
              </w:rPr>
              <w:t>03</w:t>
            </w:r>
            <w:r w:rsidR="00D910C5">
              <w:rPr>
                <w:rFonts w:eastAsia="Arial Unicode MS"/>
                <w:bCs/>
                <w:iCs/>
                <w:sz w:val="22"/>
                <w:szCs w:val="22"/>
              </w:rPr>
              <w:t xml:space="preserve"> oui</w:t>
            </w:r>
          </w:p>
          <w:p w14:paraId="4BC72BB7" w14:textId="77777777" w:rsidR="008F76BB" w:rsidRPr="002C1762" w:rsidRDefault="008F76BB" w:rsidP="001F0734">
            <w:pPr>
              <w:pStyle w:val="Corpsdetexte"/>
              <w:numPr>
                <w:ilvl w:val="0"/>
                <w:numId w:val="113"/>
              </w:numPr>
              <w:tabs>
                <w:tab w:val="left" w:pos="1134"/>
              </w:tabs>
              <w:ind w:left="1135" w:hanging="284"/>
              <w:jc w:val="both"/>
              <w:rPr>
                <w:rFonts w:eastAsia="Arial Unicode MS"/>
                <w:bCs/>
                <w:iCs/>
                <w:sz w:val="22"/>
                <w:szCs w:val="22"/>
              </w:rPr>
            </w:pPr>
            <w:r w:rsidRPr="002C1762">
              <w:rPr>
                <w:rFonts w:eastAsia="Arial Unicode MS"/>
                <w:bCs/>
                <w:iCs/>
                <w:sz w:val="22"/>
                <w:szCs w:val="22"/>
              </w:rPr>
              <w:t>L’expérience du personnel d’encadrement</w:t>
            </w:r>
            <w:r w:rsidR="00A11E8A">
              <w:rPr>
                <w:rFonts w:eastAsia="Arial Unicode MS"/>
                <w:bCs/>
                <w:iCs/>
                <w:sz w:val="22"/>
                <w:szCs w:val="22"/>
              </w:rPr>
              <w:t xml:space="preserve"> ………………..</w:t>
            </w:r>
            <w:r w:rsidRPr="002C1762">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w:t>
            </w:r>
            <w:r w:rsidR="00A663EA">
              <w:rPr>
                <w:rFonts w:eastAsia="Arial Unicode MS"/>
                <w:bCs/>
                <w:iCs/>
                <w:sz w:val="22"/>
                <w:szCs w:val="22"/>
              </w:rPr>
              <w:t>..</w:t>
            </w:r>
            <w:r w:rsidR="00A72B4F">
              <w:rPr>
                <w:rFonts w:eastAsia="Arial Unicode MS"/>
                <w:bCs/>
                <w:iCs/>
                <w:sz w:val="22"/>
                <w:szCs w:val="22"/>
              </w:rPr>
              <w:t xml:space="preserve">  </w:t>
            </w:r>
            <w:r w:rsidRPr="002C1762">
              <w:rPr>
                <w:rFonts w:eastAsia="Arial Unicode MS"/>
                <w:bCs/>
                <w:iCs/>
                <w:sz w:val="22"/>
                <w:szCs w:val="22"/>
              </w:rPr>
              <w:t xml:space="preserve"> </w:t>
            </w:r>
            <w:r w:rsidR="00D910C5">
              <w:rPr>
                <w:rFonts w:eastAsia="Arial Unicode MS"/>
                <w:bCs/>
                <w:iCs/>
                <w:sz w:val="22"/>
                <w:szCs w:val="22"/>
              </w:rPr>
              <w:t>03 oui</w:t>
            </w:r>
          </w:p>
          <w:p w14:paraId="32E4E9D1" w14:textId="77777777" w:rsidR="008F76BB" w:rsidRDefault="008F76BB" w:rsidP="001F0734">
            <w:pPr>
              <w:pStyle w:val="Corpsdetexte"/>
              <w:numPr>
                <w:ilvl w:val="0"/>
                <w:numId w:val="113"/>
              </w:numPr>
              <w:tabs>
                <w:tab w:val="left" w:pos="1134"/>
              </w:tabs>
              <w:ind w:left="1135" w:hanging="284"/>
              <w:jc w:val="both"/>
              <w:rPr>
                <w:rFonts w:eastAsia="Arial Unicode MS"/>
                <w:bCs/>
                <w:iCs/>
                <w:sz w:val="22"/>
                <w:szCs w:val="22"/>
              </w:rPr>
            </w:pPr>
            <w:r w:rsidRPr="002C1762">
              <w:rPr>
                <w:rFonts w:eastAsia="Arial Unicode MS"/>
                <w:bCs/>
                <w:iCs/>
                <w:sz w:val="22"/>
                <w:szCs w:val="22"/>
              </w:rPr>
              <w:t>Le matériel et les équipements essentiels</w:t>
            </w:r>
            <w:r w:rsidR="00A11E8A">
              <w:rPr>
                <w:rFonts w:eastAsia="Arial Unicode MS"/>
                <w:bCs/>
                <w:iCs/>
                <w:sz w:val="22"/>
                <w:szCs w:val="22"/>
              </w:rPr>
              <w:t xml:space="preserve"> ………………..</w:t>
            </w:r>
            <w:r w:rsidRPr="002C1762">
              <w:rPr>
                <w:rFonts w:eastAsia="Arial Unicode MS"/>
                <w:bCs/>
                <w:iCs/>
                <w:sz w:val="22"/>
                <w:szCs w:val="22"/>
              </w:rPr>
              <w:t>……</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A72B4F">
              <w:rPr>
                <w:rFonts w:eastAsia="Arial Unicode MS"/>
                <w:bCs/>
                <w:iCs/>
                <w:sz w:val="22"/>
                <w:szCs w:val="22"/>
              </w:rPr>
              <w:t xml:space="preserve"> </w:t>
            </w:r>
            <w:r w:rsidR="00A663EA">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00D910C5">
              <w:rPr>
                <w:rFonts w:eastAsia="Arial Unicode MS"/>
                <w:bCs/>
                <w:iCs/>
                <w:sz w:val="22"/>
                <w:szCs w:val="22"/>
              </w:rPr>
              <w:t>03 oui</w:t>
            </w:r>
          </w:p>
          <w:p w14:paraId="12EAC4B4" w14:textId="77777777" w:rsidR="008F76BB" w:rsidRPr="002C1762" w:rsidRDefault="008F76BB" w:rsidP="001F0734">
            <w:pPr>
              <w:pStyle w:val="Corpsdetexte"/>
              <w:numPr>
                <w:ilvl w:val="0"/>
                <w:numId w:val="113"/>
              </w:numPr>
              <w:tabs>
                <w:tab w:val="left" w:pos="1134"/>
              </w:tabs>
              <w:ind w:left="1135" w:hanging="284"/>
              <w:jc w:val="both"/>
              <w:rPr>
                <w:rFonts w:eastAsia="Arial Unicode MS"/>
                <w:bCs/>
                <w:iCs/>
                <w:sz w:val="22"/>
                <w:szCs w:val="22"/>
              </w:rPr>
            </w:pPr>
            <w:r>
              <w:rPr>
                <w:rFonts w:eastAsia="Arial Unicode MS"/>
                <w:bCs/>
                <w:iCs/>
                <w:sz w:val="22"/>
                <w:szCs w:val="22"/>
              </w:rPr>
              <w:t>Compréhension du projet …….</w:t>
            </w:r>
            <w:r w:rsidRPr="002C1762">
              <w:rPr>
                <w:rFonts w:eastAsia="Arial Unicode MS"/>
                <w:bCs/>
                <w:iCs/>
                <w:sz w:val="22"/>
                <w:szCs w:val="22"/>
              </w:rPr>
              <w:t xml:space="preserve"> ……………………</w:t>
            </w:r>
            <w:r>
              <w:rPr>
                <w:rFonts w:eastAsia="Arial Unicode MS"/>
                <w:bCs/>
                <w:iCs/>
                <w:sz w:val="22"/>
                <w:szCs w:val="22"/>
              </w:rPr>
              <w:t>………………………</w:t>
            </w:r>
            <w:r w:rsidR="00916132">
              <w:rPr>
                <w:rFonts w:eastAsia="Arial Unicode MS"/>
                <w:bCs/>
                <w:iCs/>
                <w:sz w:val="22"/>
                <w:szCs w:val="22"/>
              </w:rPr>
              <w:t>.</w:t>
            </w:r>
            <w:r>
              <w:rPr>
                <w:rFonts w:eastAsia="Arial Unicode MS"/>
                <w:bCs/>
                <w:iCs/>
                <w:sz w:val="22"/>
                <w:szCs w:val="22"/>
              </w:rPr>
              <w:t>…</w:t>
            </w:r>
            <w:r w:rsidR="00397424">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05 oui</w:t>
            </w:r>
            <w:r w:rsidRPr="002C1762">
              <w:rPr>
                <w:rFonts w:eastAsia="Arial Unicode MS"/>
                <w:bCs/>
                <w:iCs/>
                <w:sz w:val="22"/>
                <w:szCs w:val="22"/>
              </w:rPr>
              <w:t> </w:t>
            </w:r>
          </w:p>
          <w:p w14:paraId="5388F5B2" w14:textId="77777777" w:rsidR="008F76BB" w:rsidRPr="004C240D" w:rsidRDefault="008F76BB" w:rsidP="001F0734">
            <w:pPr>
              <w:pStyle w:val="Corpsdetexte"/>
              <w:numPr>
                <w:ilvl w:val="0"/>
                <w:numId w:val="113"/>
              </w:numPr>
              <w:tabs>
                <w:tab w:val="left" w:pos="1134"/>
              </w:tabs>
              <w:ind w:left="1135" w:hanging="284"/>
              <w:jc w:val="both"/>
              <w:rPr>
                <w:rFonts w:eastAsia="Arial Unicode MS"/>
                <w:bCs/>
                <w:iCs/>
                <w:sz w:val="22"/>
                <w:szCs w:val="22"/>
              </w:rPr>
            </w:pPr>
            <w:r>
              <w:rPr>
                <w:rFonts w:eastAsia="Arial Unicode MS"/>
                <w:bCs/>
                <w:iCs/>
                <w:sz w:val="22"/>
                <w:szCs w:val="22"/>
              </w:rPr>
              <w:t>Présentation des Offres…….</w:t>
            </w:r>
            <w:r w:rsidRPr="002C1762">
              <w:rPr>
                <w:rFonts w:eastAsia="Arial Unicode MS"/>
                <w:bCs/>
                <w:iCs/>
                <w:sz w:val="22"/>
                <w:szCs w:val="22"/>
              </w:rPr>
              <w:t xml:space="preserve"> …………………………………………………</w:t>
            </w:r>
            <w:r>
              <w:rPr>
                <w:rFonts w:eastAsia="Arial Unicode MS"/>
                <w:bCs/>
                <w:iCs/>
                <w:sz w:val="22"/>
                <w:szCs w:val="22"/>
              </w:rPr>
              <w:t>…</w:t>
            </w:r>
            <w:r w:rsidRPr="002C1762">
              <w:rPr>
                <w:rFonts w:eastAsia="Arial Unicode MS"/>
                <w:bCs/>
                <w:iCs/>
                <w:sz w:val="22"/>
                <w:szCs w:val="22"/>
              </w:rPr>
              <w:t xml:space="preserve"> </w:t>
            </w:r>
            <w:r w:rsidR="00D910C5">
              <w:rPr>
                <w:rFonts w:eastAsia="Arial Unicode MS"/>
                <w:bCs/>
                <w:iCs/>
                <w:sz w:val="22"/>
                <w:szCs w:val="22"/>
              </w:rPr>
              <w:t>03 oui</w:t>
            </w:r>
          </w:p>
          <w:p w14:paraId="4846925E" w14:textId="77777777" w:rsidR="008F76BB" w:rsidRPr="006E6744" w:rsidRDefault="008F76BB" w:rsidP="004E7842">
            <w:pPr>
              <w:ind w:firstLine="709"/>
              <w:jc w:val="both"/>
              <w:rPr>
                <w:rFonts w:eastAsia="Arial Unicode MS"/>
                <w:b/>
                <w:sz w:val="22"/>
                <w:szCs w:val="22"/>
              </w:rPr>
            </w:pPr>
            <w:r>
              <w:rPr>
                <w:rFonts w:eastAsia="Arial Unicode MS"/>
                <w:b/>
                <w:sz w:val="22"/>
                <w:szCs w:val="22"/>
              </w:rPr>
              <w:t>Seules les offres financières des soumissionnaires dont l’offre technique aura obtenu un pour</w:t>
            </w:r>
            <w:r w:rsidR="006D71D7">
              <w:rPr>
                <w:rFonts w:eastAsia="Arial Unicode MS"/>
                <w:b/>
                <w:sz w:val="22"/>
                <w:szCs w:val="22"/>
              </w:rPr>
              <w:t>centage de supérieur ou égal à 7</w:t>
            </w:r>
            <w:r>
              <w:rPr>
                <w:rFonts w:eastAsia="Arial Unicode MS"/>
                <w:b/>
                <w:sz w:val="22"/>
                <w:szCs w:val="22"/>
              </w:rPr>
              <w:t>0% de la n</w:t>
            </w:r>
            <w:r w:rsidR="006D71D7">
              <w:rPr>
                <w:rFonts w:eastAsia="Arial Unicode MS"/>
                <w:b/>
                <w:sz w:val="22"/>
                <w:szCs w:val="22"/>
              </w:rPr>
              <w:t>ote technique, (soit au moins 18</w:t>
            </w:r>
            <w:r w:rsidR="00264E50">
              <w:rPr>
                <w:rFonts w:eastAsia="Arial Unicode MS"/>
                <w:b/>
                <w:sz w:val="22"/>
                <w:szCs w:val="22"/>
              </w:rPr>
              <w:t xml:space="preserve"> sur 25</w:t>
            </w:r>
            <w:r>
              <w:rPr>
                <w:rFonts w:eastAsia="Arial Unicode MS"/>
                <w:b/>
                <w:sz w:val="22"/>
                <w:szCs w:val="22"/>
              </w:rPr>
              <w:t>) seront examinées.</w:t>
            </w:r>
          </w:p>
        </w:tc>
      </w:tr>
      <w:tr w:rsidR="008F76BB" w:rsidRPr="002C1762" w14:paraId="0C27D286" w14:textId="77777777" w:rsidTr="00D910C5">
        <w:trPr>
          <w:trHeight w:val="241"/>
          <w:jc w:val="center"/>
        </w:trPr>
        <w:tc>
          <w:tcPr>
            <w:tcW w:w="10843" w:type="dxa"/>
            <w:gridSpan w:val="6"/>
            <w:shd w:val="clear" w:color="auto" w:fill="auto"/>
            <w:noWrap/>
            <w:hideMark/>
          </w:tcPr>
          <w:p w14:paraId="3B60284E" w14:textId="77777777" w:rsidR="008F76BB" w:rsidRPr="002C1762" w:rsidRDefault="008F76BB" w:rsidP="004E7842">
            <w:pPr>
              <w:rPr>
                <w:rFonts w:eastAsia="Arial Unicode MS"/>
                <w:b/>
                <w:bCs/>
                <w:color w:val="000000"/>
                <w:sz w:val="22"/>
                <w:szCs w:val="22"/>
              </w:rPr>
            </w:pPr>
            <w:r w:rsidRPr="002C1762">
              <w:rPr>
                <w:rFonts w:eastAsia="Arial Unicode MS"/>
                <w:b/>
                <w:bCs/>
                <w:color w:val="000000"/>
                <w:sz w:val="22"/>
                <w:szCs w:val="22"/>
              </w:rPr>
              <w:t xml:space="preserve">A – </w:t>
            </w:r>
            <w:r w:rsidRPr="002C1762">
              <w:rPr>
                <w:rFonts w:eastAsia="Arial Unicode MS"/>
                <w:b/>
                <w:bCs/>
                <w:color w:val="000000"/>
                <w:sz w:val="22"/>
                <w:szCs w:val="22"/>
                <w:u w:val="single"/>
              </w:rPr>
              <w:t>CAPACITE FINANCIERE</w:t>
            </w:r>
            <w:r w:rsidRPr="002C1762">
              <w:rPr>
                <w:rFonts w:eastAsia="Arial Unicode MS"/>
                <w:b/>
                <w:bCs/>
                <w:color w:val="000000"/>
                <w:sz w:val="22"/>
                <w:szCs w:val="22"/>
              </w:rPr>
              <w:t xml:space="preserve"> </w:t>
            </w:r>
            <w:r>
              <w:rPr>
                <w:rFonts w:eastAsia="Arial Unicode MS"/>
                <w:b/>
                <w:sz w:val="22"/>
                <w:szCs w:val="22"/>
              </w:rPr>
              <w:t>0</w:t>
            </w:r>
            <w:r w:rsidR="00D910C5">
              <w:rPr>
                <w:rFonts w:eastAsia="Arial Unicode MS"/>
                <w:b/>
                <w:sz w:val="22"/>
                <w:szCs w:val="22"/>
              </w:rPr>
              <w:t>2 critères</w:t>
            </w:r>
          </w:p>
          <w:p w14:paraId="72F71685" w14:textId="77777777" w:rsidR="008F76BB" w:rsidRPr="002C1762" w:rsidRDefault="008F76BB" w:rsidP="00FF5B7C">
            <w:pPr>
              <w:ind w:left="709" w:firstLine="709"/>
              <w:jc w:val="both"/>
              <w:rPr>
                <w:rFonts w:eastAsia="Arial Unicode MS"/>
                <w:sz w:val="22"/>
                <w:szCs w:val="22"/>
                <w:lang w:eastAsia="en-US"/>
              </w:rPr>
            </w:pPr>
          </w:p>
        </w:tc>
      </w:tr>
      <w:tr w:rsidR="008F76BB" w:rsidRPr="002C1762" w14:paraId="315C9B54" w14:textId="77777777" w:rsidTr="00D910C5">
        <w:trPr>
          <w:trHeight w:val="288"/>
          <w:jc w:val="center"/>
        </w:trPr>
        <w:tc>
          <w:tcPr>
            <w:tcW w:w="1561" w:type="dxa"/>
            <w:vMerge w:val="restart"/>
            <w:shd w:val="clear" w:color="auto" w:fill="auto"/>
            <w:hideMark/>
          </w:tcPr>
          <w:p w14:paraId="6EC408DD"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7194EA3D" w14:textId="77777777" w:rsidR="008F76BB" w:rsidRPr="00947BE9" w:rsidRDefault="008F76BB" w:rsidP="007513DA">
            <w:pPr>
              <w:jc w:val="both"/>
              <w:rPr>
                <w:rFonts w:eastAsia="Arial Unicode MS"/>
                <w:sz w:val="22"/>
                <w:szCs w:val="22"/>
                <w:lang w:eastAsia="en-US"/>
              </w:rPr>
            </w:pPr>
            <w:r w:rsidRPr="00947BE9">
              <w:rPr>
                <w:rFonts w:eastAsia="Arial Unicode MS"/>
                <w:sz w:val="22"/>
                <w:szCs w:val="22"/>
                <w:lang w:eastAsia="en-US"/>
              </w:rPr>
              <w:t xml:space="preserve">1) Justifiant la solvabilité du soumissionnaire d’au moins </w:t>
            </w:r>
            <w:r w:rsidR="00FF5B7C">
              <w:rPr>
                <w:rFonts w:eastAsia="Arial Unicode MS"/>
                <w:sz w:val="22"/>
                <w:szCs w:val="22"/>
                <w:lang w:eastAsia="en-US"/>
              </w:rPr>
              <w:t>Trente</w:t>
            </w:r>
            <w:r w:rsidRPr="00947BE9">
              <w:rPr>
                <w:rFonts w:eastAsia="Arial Unicode MS"/>
                <w:sz w:val="22"/>
                <w:szCs w:val="22"/>
                <w:lang w:eastAsia="en-US"/>
              </w:rPr>
              <w:t xml:space="preserve"> millions</w:t>
            </w:r>
            <w:r w:rsidR="00E87030" w:rsidRPr="00947BE9">
              <w:rPr>
                <w:rFonts w:eastAsia="Arial Unicode MS"/>
                <w:sz w:val="22"/>
                <w:szCs w:val="22"/>
                <w:lang w:eastAsia="en-US"/>
              </w:rPr>
              <w:t xml:space="preserve">  </w:t>
            </w:r>
            <w:r w:rsidR="007513DA" w:rsidRPr="00947BE9">
              <w:rPr>
                <w:rFonts w:eastAsia="Arial Unicode MS"/>
                <w:sz w:val="22"/>
                <w:szCs w:val="22"/>
                <w:lang w:eastAsia="en-US"/>
              </w:rPr>
              <w:t xml:space="preserve">       </w:t>
            </w:r>
            <w:r w:rsidR="00A11E8A">
              <w:rPr>
                <w:rFonts w:eastAsia="Arial Unicode MS"/>
                <w:sz w:val="22"/>
                <w:szCs w:val="22"/>
                <w:lang w:eastAsia="en-US"/>
              </w:rPr>
              <w:t xml:space="preserve">    </w:t>
            </w:r>
            <w:r w:rsidR="007513DA" w:rsidRPr="00947BE9">
              <w:rPr>
                <w:rFonts w:eastAsia="Arial Unicode MS"/>
                <w:sz w:val="22"/>
                <w:szCs w:val="22"/>
                <w:lang w:eastAsia="en-US"/>
              </w:rPr>
              <w:t xml:space="preserve"> </w:t>
            </w:r>
            <w:r w:rsidR="00E87030" w:rsidRPr="00947BE9">
              <w:rPr>
                <w:rFonts w:eastAsia="Arial Unicode MS"/>
                <w:sz w:val="22"/>
                <w:szCs w:val="22"/>
                <w:lang w:eastAsia="en-US"/>
              </w:rPr>
              <w:t>(</w:t>
            </w:r>
            <w:r w:rsidR="00FF5B7C">
              <w:rPr>
                <w:rFonts w:eastAsia="Arial Unicode MS"/>
                <w:sz w:val="22"/>
                <w:szCs w:val="22"/>
                <w:lang w:eastAsia="en-US"/>
              </w:rPr>
              <w:t>30</w:t>
            </w:r>
            <w:r w:rsidR="00E87030" w:rsidRPr="00947BE9">
              <w:rPr>
                <w:rFonts w:eastAsia="Arial Unicode MS"/>
                <w:sz w:val="22"/>
                <w:szCs w:val="22"/>
                <w:lang w:eastAsia="en-US"/>
              </w:rPr>
              <w:t xml:space="preserve"> 000 000) Francs CFA </w:t>
            </w:r>
            <w:r w:rsidRPr="00947BE9">
              <w:rPr>
                <w:rFonts w:eastAsia="Arial Unicode MS"/>
                <w:sz w:val="22"/>
                <w:szCs w:val="22"/>
                <w:lang w:eastAsia="en-US"/>
              </w:rPr>
              <w:t>;</w:t>
            </w:r>
          </w:p>
        </w:tc>
        <w:tc>
          <w:tcPr>
            <w:tcW w:w="858" w:type="dxa"/>
            <w:shd w:val="clear" w:color="auto" w:fill="auto"/>
            <w:vAlign w:val="center"/>
            <w:hideMark/>
          </w:tcPr>
          <w:p w14:paraId="78EB0BFC" w14:textId="77777777" w:rsidR="008F76BB" w:rsidRPr="00947BE9" w:rsidRDefault="00D910C5" w:rsidP="00D910C5">
            <w:pPr>
              <w:rPr>
                <w:rFonts w:eastAsia="Arial Unicode MS"/>
                <w:bCs/>
                <w:i/>
                <w:sz w:val="22"/>
                <w:szCs w:val="22"/>
              </w:rPr>
            </w:pPr>
            <w:r>
              <w:rPr>
                <w:rFonts w:eastAsia="Arial Unicode MS"/>
                <w:bCs/>
                <w:i/>
                <w:sz w:val="22"/>
                <w:szCs w:val="22"/>
              </w:rPr>
              <w:t xml:space="preserve">2Oui </w:t>
            </w:r>
          </w:p>
        </w:tc>
        <w:tc>
          <w:tcPr>
            <w:tcW w:w="873" w:type="dxa"/>
            <w:shd w:val="clear" w:color="auto" w:fill="auto"/>
            <w:vAlign w:val="center"/>
            <w:hideMark/>
          </w:tcPr>
          <w:p w14:paraId="6C37BD0D"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7E21FB66" w14:textId="77777777" w:rsidTr="00D910C5">
        <w:trPr>
          <w:trHeight w:val="398"/>
          <w:jc w:val="center"/>
        </w:trPr>
        <w:tc>
          <w:tcPr>
            <w:tcW w:w="1561" w:type="dxa"/>
            <w:vMerge/>
            <w:shd w:val="clear" w:color="auto" w:fill="auto"/>
            <w:hideMark/>
          </w:tcPr>
          <w:p w14:paraId="48BFA5E1"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B4B83B3" w14:textId="77777777" w:rsidR="008F76BB" w:rsidRPr="00947BE9" w:rsidRDefault="008F76BB" w:rsidP="004E7842">
            <w:pPr>
              <w:tabs>
                <w:tab w:val="left" w:pos="2410"/>
              </w:tabs>
              <w:jc w:val="both"/>
              <w:rPr>
                <w:rFonts w:eastAsia="Arial Unicode MS"/>
                <w:b/>
                <w:bCs/>
                <w:sz w:val="22"/>
                <w:szCs w:val="22"/>
              </w:rPr>
            </w:pPr>
          </w:p>
        </w:tc>
        <w:tc>
          <w:tcPr>
            <w:tcW w:w="858" w:type="dxa"/>
            <w:shd w:val="clear" w:color="auto" w:fill="auto"/>
            <w:vAlign w:val="center"/>
            <w:hideMark/>
          </w:tcPr>
          <w:p w14:paraId="1B085780" w14:textId="77777777" w:rsidR="008F76BB" w:rsidRPr="00947BE9" w:rsidRDefault="008F76BB" w:rsidP="004E7842">
            <w:pPr>
              <w:jc w:val="center"/>
              <w:rPr>
                <w:rFonts w:eastAsia="Arial Unicode MS"/>
                <w:b/>
                <w:bCs/>
                <w:sz w:val="22"/>
                <w:szCs w:val="22"/>
              </w:rPr>
            </w:pPr>
          </w:p>
        </w:tc>
        <w:tc>
          <w:tcPr>
            <w:tcW w:w="873" w:type="dxa"/>
            <w:shd w:val="clear" w:color="auto" w:fill="auto"/>
            <w:vAlign w:val="center"/>
            <w:hideMark/>
          </w:tcPr>
          <w:p w14:paraId="2A118B83" w14:textId="77777777" w:rsidR="008F76BB" w:rsidRPr="00947BE9" w:rsidRDefault="008F76BB" w:rsidP="004E7842">
            <w:pPr>
              <w:jc w:val="center"/>
              <w:rPr>
                <w:rFonts w:eastAsia="Arial Unicode MS"/>
                <w:b/>
                <w:bCs/>
                <w:sz w:val="22"/>
                <w:szCs w:val="22"/>
              </w:rPr>
            </w:pPr>
          </w:p>
        </w:tc>
      </w:tr>
      <w:tr w:rsidR="008F76BB" w:rsidRPr="002C1762" w14:paraId="5F083E0F" w14:textId="77777777" w:rsidTr="00D910C5">
        <w:trPr>
          <w:trHeight w:val="331"/>
          <w:jc w:val="center"/>
        </w:trPr>
        <w:tc>
          <w:tcPr>
            <w:tcW w:w="9111" w:type="dxa"/>
            <w:gridSpan w:val="4"/>
            <w:shd w:val="pct15" w:color="auto" w:fill="auto"/>
            <w:vAlign w:val="center"/>
            <w:hideMark/>
          </w:tcPr>
          <w:p w14:paraId="78B67DF3"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CAPACITE FINANCIERE</w:t>
            </w:r>
          </w:p>
        </w:tc>
        <w:tc>
          <w:tcPr>
            <w:tcW w:w="858" w:type="dxa"/>
            <w:shd w:val="clear" w:color="auto" w:fill="auto"/>
            <w:hideMark/>
          </w:tcPr>
          <w:p w14:paraId="0C0AC3E6"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140A0255" w14:textId="77777777" w:rsidR="008F76BB" w:rsidRPr="00947BE9" w:rsidRDefault="008F76BB" w:rsidP="004E7842">
            <w:pPr>
              <w:jc w:val="center"/>
              <w:rPr>
                <w:rFonts w:eastAsia="Arial Unicode MS"/>
                <w:b/>
                <w:bCs/>
                <w:i/>
                <w:sz w:val="22"/>
                <w:szCs w:val="22"/>
              </w:rPr>
            </w:pPr>
          </w:p>
        </w:tc>
      </w:tr>
      <w:tr w:rsidR="008F76BB" w:rsidRPr="002C1762" w14:paraId="0DA183C2" w14:textId="77777777" w:rsidTr="00D910C5">
        <w:trPr>
          <w:trHeight w:val="339"/>
          <w:jc w:val="center"/>
        </w:trPr>
        <w:tc>
          <w:tcPr>
            <w:tcW w:w="10843" w:type="dxa"/>
            <w:gridSpan w:val="6"/>
            <w:shd w:val="clear" w:color="auto" w:fill="auto"/>
            <w:hideMark/>
          </w:tcPr>
          <w:p w14:paraId="5A41B4B7" w14:textId="77777777" w:rsidR="008F76BB" w:rsidRPr="00947BE9" w:rsidRDefault="008F76BB" w:rsidP="004E7842">
            <w:pPr>
              <w:rPr>
                <w:rFonts w:eastAsia="Arial Unicode MS"/>
                <w:b/>
                <w:bCs/>
                <w:sz w:val="22"/>
                <w:szCs w:val="22"/>
              </w:rPr>
            </w:pPr>
            <w:r w:rsidRPr="00947BE9">
              <w:rPr>
                <w:rFonts w:eastAsia="Arial Unicode MS"/>
                <w:b/>
                <w:bCs/>
                <w:sz w:val="22"/>
                <w:szCs w:val="22"/>
              </w:rPr>
              <w:t xml:space="preserve">B- </w:t>
            </w:r>
            <w:r w:rsidRPr="00947BE9">
              <w:rPr>
                <w:rFonts w:eastAsia="Arial Unicode MS"/>
                <w:b/>
                <w:bCs/>
                <w:sz w:val="22"/>
                <w:szCs w:val="22"/>
                <w:u w:val="single"/>
              </w:rPr>
              <w:t xml:space="preserve">REFERENCES DE L’ENTREPRISE </w:t>
            </w:r>
            <w:r w:rsidR="000C7F51" w:rsidRPr="00947BE9">
              <w:rPr>
                <w:rFonts w:eastAsia="Arial Unicode MS"/>
                <w:b/>
                <w:sz w:val="22"/>
                <w:szCs w:val="22"/>
              </w:rPr>
              <w:t>06</w:t>
            </w:r>
            <w:r w:rsidRPr="00947BE9">
              <w:rPr>
                <w:rFonts w:eastAsia="Arial Unicode MS"/>
                <w:b/>
                <w:sz w:val="22"/>
                <w:szCs w:val="22"/>
              </w:rPr>
              <w:t xml:space="preserve"> </w:t>
            </w:r>
            <w:r w:rsidR="00D910C5">
              <w:rPr>
                <w:rFonts w:eastAsia="Arial Unicode MS"/>
                <w:b/>
                <w:sz w:val="22"/>
                <w:szCs w:val="22"/>
              </w:rPr>
              <w:t xml:space="preserve">critères </w:t>
            </w:r>
          </w:p>
          <w:p w14:paraId="25BEC692" w14:textId="77777777" w:rsidR="008F76BB" w:rsidRPr="00947BE9" w:rsidRDefault="008F76BB" w:rsidP="004E7842">
            <w:pPr>
              <w:ind w:left="70"/>
              <w:jc w:val="both"/>
              <w:rPr>
                <w:rFonts w:eastAsia="Arial Unicode MS"/>
                <w:sz w:val="22"/>
                <w:szCs w:val="22"/>
                <w:lang w:eastAsia="en-US"/>
              </w:rPr>
            </w:pPr>
            <w:r w:rsidRPr="00947BE9">
              <w:rPr>
                <w:rFonts w:eastAsia="Arial Unicode MS"/>
                <w:b/>
                <w:sz w:val="22"/>
                <w:szCs w:val="22"/>
                <w:u w:val="single"/>
                <w:lang w:eastAsia="en-US"/>
              </w:rPr>
              <w:t>NB</w:t>
            </w:r>
            <w:r w:rsidRPr="00947BE9">
              <w:rPr>
                <w:rFonts w:eastAsia="Arial Unicode MS"/>
                <w:sz w:val="22"/>
                <w:szCs w:val="22"/>
                <w:lang w:eastAsia="en-US"/>
              </w:rPr>
              <w:t> : Les justificatifs des références comprennent:</w:t>
            </w:r>
          </w:p>
          <w:p w14:paraId="22D48CB5" w14:textId="77777777" w:rsidR="008F76BB" w:rsidRPr="00947BE9" w:rsidRDefault="008F76BB" w:rsidP="00B579F3">
            <w:pPr>
              <w:numPr>
                <w:ilvl w:val="0"/>
                <w:numId w:val="46"/>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p w14:paraId="4F26C209" w14:textId="77777777" w:rsidR="008F76BB" w:rsidRPr="00947BE9" w:rsidRDefault="008F76BB" w:rsidP="00B579F3">
            <w:pPr>
              <w:numPr>
                <w:ilvl w:val="0"/>
                <w:numId w:val="46"/>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(provisoire ou définitive) pour chaque contrat ou bon de commande</w:t>
            </w:r>
          </w:p>
          <w:p w14:paraId="1CEEBBA6" w14:textId="77777777" w:rsidR="008F76BB" w:rsidRPr="00947BE9" w:rsidRDefault="008F76BB" w:rsidP="004E7842">
            <w:pPr>
              <w:rPr>
                <w:rFonts w:eastAsia="Arial Unicode MS"/>
                <w:sz w:val="22"/>
                <w:szCs w:val="22"/>
                <w:lang w:eastAsia="en-US"/>
              </w:rPr>
            </w:pPr>
          </w:p>
        </w:tc>
      </w:tr>
      <w:tr w:rsidR="008F76BB" w:rsidRPr="002C1762" w14:paraId="4CD10FC9" w14:textId="77777777" w:rsidTr="00D910C5">
        <w:trPr>
          <w:trHeight w:val="508"/>
          <w:jc w:val="center"/>
        </w:trPr>
        <w:tc>
          <w:tcPr>
            <w:tcW w:w="1561" w:type="dxa"/>
            <w:vMerge w:val="restart"/>
            <w:shd w:val="clear" w:color="auto" w:fill="auto"/>
            <w:hideMark/>
          </w:tcPr>
          <w:p w14:paraId="084862A7"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noWrap/>
            <w:hideMark/>
          </w:tcPr>
          <w:p w14:paraId="5BFD447B" w14:textId="77777777" w:rsidR="008F76BB" w:rsidRPr="00947BE9" w:rsidRDefault="008F76BB" w:rsidP="004E7842">
            <w:pPr>
              <w:rPr>
                <w:rFonts w:eastAsia="Arial Unicode MS"/>
                <w:sz w:val="22"/>
                <w:szCs w:val="22"/>
                <w:lang w:eastAsia="en-US"/>
              </w:rPr>
            </w:pPr>
            <w:r w:rsidRPr="00947BE9">
              <w:rPr>
                <w:rFonts w:eastAsia="Arial Unicode MS"/>
                <w:b/>
                <w:bCs/>
                <w:sz w:val="22"/>
                <w:szCs w:val="22"/>
              </w:rPr>
              <w:t xml:space="preserve">B1: </w:t>
            </w:r>
            <w:r w:rsidRPr="00947BE9">
              <w:rPr>
                <w:rFonts w:eastAsia="Arial Unicode MS"/>
                <w:sz w:val="22"/>
                <w:szCs w:val="22"/>
                <w:lang w:eastAsia="en-US"/>
              </w:rPr>
              <w:t>Justifier sur les trois (03) dernières années la réalisation des projets de construction de bâtiment public pour un montant cum</w:t>
            </w:r>
            <w:r w:rsidR="00D713D2">
              <w:rPr>
                <w:rFonts w:eastAsia="Arial Unicode MS"/>
                <w:sz w:val="22"/>
                <w:szCs w:val="22"/>
                <w:lang w:eastAsia="en-US"/>
              </w:rPr>
              <w:t>ulé d’au moins Trente millions (3</w:t>
            </w:r>
            <w:r w:rsidRPr="00947BE9">
              <w:rPr>
                <w:rFonts w:eastAsia="Arial Unicode MS"/>
                <w:sz w:val="22"/>
                <w:szCs w:val="22"/>
                <w:lang w:eastAsia="en-US"/>
              </w:rPr>
              <w:t xml:space="preserve">0 000 000) FCFA TTC </w:t>
            </w:r>
          </w:p>
          <w:p w14:paraId="1E391C25" w14:textId="77777777" w:rsidR="008F76BB" w:rsidRPr="00947BE9" w:rsidRDefault="008F76BB" w:rsidP="00B579F3">
            <w:pPr>
              <w:numPr>
                <w:ilvl w:val="0"/>
                <w:numId w:val="46"/>
              </w:numPr>
              <w:ind w:left="367" w:firstLine="13"/>
              <w:jc w:val="both"/>
              <w:rPr>
                <w:rFonts w:eastAsia="Arial Unicode MS"/>
                <w:sz w:val="22"/>
                <w:szCs w:val="22"/>
                <w:lang w:eastAsia="en-US"/>
              </w:rPr>
            </w:pPr>
            <w:r w:rsidRPr="00947BE9">
              <w:rPr>
                <w:rFonts w:eastAsia="Arial Unicode MS"/>
                <w:sz w:val="22"/>
                <w:szCs w:val="22"/>
                <w:lang w:eastAsia="en-US"/>
              </w:rPr>
              <w:t>Les contrats (première et dernière pages) ou bons de commandes ;</w:t>
            </w:r>
          </w:p>
        </w:tc>
        <w:tc>
          <w:tcPr>
            <w:tcW w:w="858" w:type="dxa"/>
            <w:shd w:val="clear" w:color="auto" w:fill="auto"/>
            <w:hideMark/>
          </w:tcPr>
          <w:p w14:paraId="0FF97BC7"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oui</w:t>
            </w:r>
          </w:p>
        </w:tc>
        <w:tc>
          <w:tcPr>
            <w:tcW w:w="873" w:type="dxa"/>
            <w:shd w:val="clear" w:color="auto" w:fill="auto"/>
            <w:hideMark/>
          </w:tcPr>
          <w:p w14:paraId="710E4DF1"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3FED221F" w14:textId="77777777" w:rsidTr="00D910C5">
        <w:trPr>
          <w:trHeight w:val="276"/>
          <w:jc w:val="center"/>
        </w:trPr>
        <w:tc>
          <w:tcPr>
            <w:tcW w:w="1561" w:type="dxa"/>
            <w:vMerge/>
            <w:shd w:val="clear" w:color="auto" w:fill="auto"/>
            <w:hideMark/>
          </w:tcPr>
          <w:p w14:paraId="0B5767F7"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hideMark/>
          </w:tcPr>
          <w:p w14:paraId="333C2F52" w14:textId="77777777" w:rsidR="008F76BB" w:rsidRPr="00947BE9" w:rsidRDefault="008F76BB" w:rsidP="004E7842">
            <w:pPr>
              <w:rPr>
                <w:rFonts w:eastAsia="Arial Unicode MS"/>
                <w:sz w:val="22"/>
                <w:szCs w:val="22"/>
              </w:rPr>
            </w:pPr>
          </w:p>
        </w:tc>
        <w:tc>
          <w:tcPr>
            <w:tcW w:w="858" w:type="dxa"/>
            <w:shd w:val="clear" w:color="auto" w:fill="auto"/>
            <w:hideMark/>
          </w:tcPr>
          <w:p w14:paraId="26F0264C" w14:textId="77777777" w:rsidR="008F76BB" w:rsidRPr="00947BE9" w:rsidRDefault="008F76BB" w:rsidP="004E7842">
            <w:pPr>
              <w:rPr>
                <w:rFonts w:eastAsia="Arial Unicode MS"/>
                <w:bCs/>
                <w:i/>
                <w:sz w:val="22"/>
                <w:szCs w:val="22"/>
              </w:rPr>
            </w:pPr>
          </w:p>
        </w:tc>
        <w:tc>
          <w:tcPr>
            <w:tcW w:w="873" w:type="dxa"/>
            <w:shd w:val="clear" w:color="auto" w:fill="auto"/>
            <w:hideMark/>
          </w:tcPr>
          <w:p w14:paraId="65F9EC5A" w14:textId="77777777" w:rsidR="008F76BB" w:rsidRPr="00947BE9" w:rsidRDefault="008F76BB" w:rsidP="004E7842">
            <w:pPr>
              <w:rPr>
                <w:rFonts w:eastAsia="Arial Unicode MS"/>
                <w:bCs/>
                <w:i/>
                <w:sz w:val="22"/>
                <w:szCs w:val="22"/>
              </w:rPr>
            </w:pPr>
          </w:p>
        </w:tc>
      </w:tr>
      <w:tr w:rsidR="008F76BB" w:rsidRPr="002C1762" w14:paraId="571247C0" w14:textId="77777777" w:rsidTr="00D910C5">
        <w:trPr>
          <w:trHeight w:val="870"/>
          <w:jc w:val="center"/>
        </w:trPr>
        <w:tc>
          <w:tcPr>
            <w:tcW w:w="1561" w:type="dxa"/>
            <w:vMerge w:val="restart"/>
            <w:shd w:val="clear" w:color="auto" w:fill="auto"/>
            <w:hideMark/>
          </w:tcPr>
          <w:p w14:paraId="0742C88C" w14:textId="77777777" w:rsidR="008F76BB" w:rsidRPr="00947BE9" w:rsidRDefault="008F76BB" w:rsidP="004E7842">
            <w:pPr>
              <w:jc w:val="center"/>
              <w:rPr>
                <w:rFonts w:eastAsia="Arial Unicode MS"/>
                <w:sz w:val="22"/>
                <w:szCs w:val="22"/>
              </w:rPr>
            </w:pPr>
          </w:p>
        </w:tc>
        <w:tc>
          <w:tcPr>
            <w:tcW w:w="7550" w:type="dxa"/>
            <w:gridSpan w:val="3"/>
            <w:vMerge w:val="restart"/>
            <w:shd w:val="clear" w:color="auto" w:fill="auto"/>
            <w:hideMark/>
          </w:tcPr>
          <w:p w14:paraId="281448B3" w14:textId="77777777" w:rsidR="008F76BB" w:rsidRPr="00947BE9" w:rsidRDefault="008F76BB" w:rsidP="004E7842">
            <w:pPr>
              <w:tabs>
                <w:tab w:val="left" w:pos="2410"/>
              </w:tabs>
              <w:jc w:val="both"/>
              <w:rPr>
                <w:rFonts w:eastAsia="Arial Unicode MS"/>
                <w:sz w:val="22"/>
                <w:szCs w:val="22"/>
                <w:lang w:eastAsia="en-US"/>
              </w:rPr>
            </w:pPr>
            <w:r w:rsidRPr="00947BE9">
              <w:rPr>
                <w:rFonts w:eastAsia="Arial Unicode MS"/>
                <w:b/>
                <w:bCs/>
                <w:iCs/>
                <w:sz w:val="22"/>
                <w:szCs w:val="22"/>
              </w:rPr>
              <w:t>B2</w:t>
            </w:r>
            <w:r w:rsidRPr="00947BE9">
              <w:rPr>
                <w:rFonts w:eastAsia="Arial Unicode MS"/>
                <w:b/>
                <w:bCs/>
                <w:i/>
                <w:iCs/>
                <w:sz w:val="22"/>
                <w:szCs w:val="22"/>
              </w:rPr>
              <w:t xml:space="preserve"> - </w:t>
            </w:r>
            <w:r w:rsidRPr="00947BE9">
              <w:rPr>
                <w:rFonts w:eastAsia="Arial Unicode MS"/>
                <w:sz w:val="22"/>
                <w:szCs w:val="22"/>
                <w:lang w:eastAsia="en-US"/>
              </w:rPr>
              <w:t>Justifier sur les trois (03) dernières années la réalisation des projets de construction de bâtiment public pour un montant cumulé d’au moins Vingt millions (20 000 000) FCFA TTC;</w:t>
            </w:r>
          </w:p>
          <w:p w14:paraId="2D35CA74" w14:textId="77777777" w:rsidR="008F76BB" w:rsidRPr="00947BE9" w:rsidRDefault="008F76BB" w:rsidP="00B579F3">
            <w:pPr>
              <w:numPr>
                <w:ilvl w:val="0"/>
                <w:numId w:val="46"/>
              </w:numPr>
              <w:ind w:left="367" w:firstLine="13"/>
              <w:jc w:val="both"/>
              <w:rPr>
                <w:rFonts w:eastAsia="Arial Unicode MS"/>
                <w:sz w:val="22"/>
                <w:szCs w:val="22"/>
                <w:lang w:eastAsia="en-US"/>
              </w:rPr>
            </w:pPr>
            <w:r w:rsidRPr="00947BE9">
              <w:rPr>
                <w:rFonts w:eastAsia="Arial Unicode MS"/>
                <w:sz w:val="22"/>
                <w:szCs w:val="22"/>
                <w:lang w:eastAsia="en-US"/>
              </w:rPr>
              <w:t>Les procès-verbaux de réceptions définitive</w:t>
            </w:r>
            <w:r w:rsidR="000D43A8">
              <w:rPr>
                <w:rFonts w:eastAsia="Arial Unicode MS"/>
                <w:sz w:val="22"/>
                <w:szCs w:val="22"/>
                <w:lang w:eastAsia="en-US"/>
              </w:rPr>
              <w:t xml:space="preserve">s </w:t>
            </w:r>
            <w:r w:rsidRPr="00947BE9">
              <w:rPr>
                <w:rFonts w:eastAsia="Arial Unicode MS"/>
                <w:sz w:val="22"/>
                <w:szCs w:val="22"/>
                <w:lang w:eastAsia="en-US"/>
              </w:rPr>
              <w:t>pour chaque contrat ou bon de commande</w:t>
            </w:r>
          </w:p>
        </w:tc>
        <w:tc>
          <w:tcPr>
            <w:tcW w:w="858" w:type="dxa"/>
            <w:shd w:val="clear" w:color="auto" w:fill="auto"/>
            <w:hideMark/>
          </w:tcPr>
          <w:p w14:paraId="03A48C4D" w14:textId="77777777" w:rsidR="008F76BB" w:rsidRPr="00947BE9" w:rsidRDefault="000C7F51" w:rsidP="004E7842">
            <w:pPr>
              <w:jc w:val="center"/>
              <w:rPr>
                <w:rFonts w:eastAsia="Arial Unicode MS"/>
                <w:bCs/>
                <w:i/>
                <w:sz w:val="22"/>
                <w:szCs w:val="22"/>
              </w:rPr>
            </w:pPr>
            <w:r w:rsidRPr="00947BE9">
              <w:rPr>
                <w:rFonts w:eastAsia="Arial Unicode MS"/>
                <w:bCs/>
                <w:i/>
                <w:sz w:val="22"/>
                <w:szCs w:val="22"/>
              </w:rPr>
              <w:t>3</w:t>
            </w:r>
            <w:r w:rsidR="00D910C5">
              <w:rPr>
                <w:rFonts w:eastAsia="Arial Unicode MS"/>
                <w:bCs/>
                <w:i/>
                <w:sz w:val="22"/>
                <w:szCs w:val="22"/>
              </w:rPr>
              <w:t xml:space="preserve">oui </w:t>
            </w:r>
          </w:p>
        </w:tc>
        <w:tc>
          <w:tcPr>
            <w:tcW w:w="873" w:type="dxa"/>
            <w:shd w:val="clear" w:color="auto" w:fill="auto"/>
            <w:hideMark/>
          </w:tcPr>
          <w:p w14:paraId="5AA71660" w14:textId="77777777" w:rsidR="008F76BB" w:rsidRPr="00947BE9" w:rsidRDefault="00D910C5" w:rsidP="004E7842">
            <w:pPr>
              <w:jc w:val="center"/>
              <w:rPr>
                <w:rFonts w:eastAsia="Arial Unicode MS"/>
                <w:bCs/>
                <w:i/>
                <w:sz w:val="22"/>
                <w:szCs w:val="22"/>
              </w:rPr>
            </w:pPr>
            <w:r>
              <w:rPr>
                <w:rFonts w:eastAsia="Arial Unicode MS"/>
                <w:bCs/>
                <w:i/>
                <w:sz w:val="22"/>
                <w:szCs w:val="22"/>
              </w:rPr>
              <w:t xml:space="preserve">Non </w:t>
            </w:r>
          </w:p>
        </w:tc>
      </w:tr>
      <w:tr w:rsidR="008F76BB" w:rsidRPr="002C1762" w14:paraId="5F8777FA" w14:textId="77777777" w:rsidTr="00D910C5">
        <w:trPr>
          <w:trHeight w:val="499"/>
          <w:jc w:val="center"/>
        </w:trPr>
        <w:tc>
          <w:tcPr>
            <w:tcW w:w="1561" w:type="dxa"/>
            <w:vMerge/>
            <w:shd w:val="clear" w:color="auto" w:fill="auto"/>
            <w:hideMark/>
          </w:tcPr>
          <w:p w14:paraId="735779A6" w14:textId="77777777" w:rsidR="008F76BB" w:rsidRPr="00947BE9" w:rsidRDefault="008F76BB" w:rsidP="004E7842">
            <w:pPr>
              <w:jc w:val="center"/>
              <w:rPr>
                <w:rFonts w:eastAsia="Arial Unicode MS"/>
                <w:sz w:val="22"/>
                <w:szCs w:val="22"/>
              </w:rPr>
            </w:pPr>
          </w:p>
        </w:tc>
        <w:tc>
          <w:tcPr>
            <w:tcW w:w="7550" w:type="dxa"/>
            <w:gridSpan w:val="3"/>
            <w:vMerge/>
            <w:shd w:val="clear" w:color="auto" w:fill="auto"/>
            <w:noWrap/>
            <w:hideMark/>
          </w:tcPr>
          <w:p w14:paraId="7DE2BA88" w14:textId="77777777" w:rsidR="008F76BB" w:rsidRPr="00947BE9" w:rsidRDefault="008F76BB" w:rsidP="004E7842">
            <w:pPr>
              <w:rPr>
                <w:rFonts w:eastAsia="Arial Unicode MS"/>
                <w:b/>
                <w:bCs/>
                <w:sz w:val="22"/>
                <w:szCs w:val="22"/>
              </w:rPr>
            </w:pPr>
          </w:p>
        </w:tc>
        <w:tc>
          <w:tcPr>
            <w:tcW w:w="858" w:type="dxa"/>
            <w:shd w:val="clear" w:color="auto" w:fill="auto"/>
            <w:hideMark/>
          </w:tcPr>
          <w:p w14:paraId="7E1ADC87" w14:textId="77777777" w:rsidR="008F76BB" w:rsidRPr="00947BE9" w:rsidRDefault="008F76BB" w:rsidP="004E7842">
            <w:pPr>
              <w:rPr>
                <w:rFonts w:eastAsia="Arial Unicode MS"/>
                <w:b/>
                <w:bCs/>
                <w:sz w:val="22"/>
                <w:szCs w:val="22"/>
              </w:rPr>
            </w:pPr>
          </w:p>
        </w:tc>
        <w:tc>
          <w:tcPr>
            <w:tcW w:w="873" w:type="dxa"/>
            <w:shd w:val="clear" w:color="auto" w:fill="auto"/>
            <w:hideMark/>
          </w:tcPr>
          <w:p w14:paraId="678B2140" w14:textId="77777777" w:rsidR="008F76BB" w:rsidRPr="00947BE9" w:rsidRDefault="008F76BB" w:rsidP="004E7842">
            <w:pPr>
              <w:rPr>
                <w:rFonts w:eastAsia="Arial Unicode MS"/>
                <w:b/>
                <w:bCs/>
                <w:sz w:val="22"/>
                <w:szCs w:val="22"/>
              </w:rPr>
            </w:pPr>
          </w:p>
        </w:tc>
      </w:tr>
      <w:tr w:rsidR="008F76BB" w:rsidRPr="002C1762" w14:paraId="7C825D0D" w14:textId="77777777" w:rsidTr="00D910C5">
        <w:trPr>
          <w:trHeight w:val="544"/>
          <w:jc w:val="center"/>
        </w:trPr>
        <w:tc>
          <w:tcPr>
            <w:tcW w:w="9111" w:type="dxa"/>
            <w:gridSpan w:val="4"/>
            <w:shd w:val="pct15" w:color="auto" w:fill="auto"/>
            <w:vAlign w:val="center"/>
            <w:hideMark/>
          </w:tcPr>
          <w:p w14:paraId="6B12A8F4" w14:textId="77777777" w:rsidR="008F76BB" w:rsidRPr="00947BE9" w:rsidRDefault="008F76BB" w:rsidP="004E7842">
            <w:pPr>
              <w:jc w:val="center"/>
              <w:rPr>
                <w:rFonts w:eastAsia="Arial Unicode MS"/>
                <w:b/>
                <w:i/>
                <w:sz w:val="22"/>
                <w:szCs w:val="22"/>
              </w:rPr>
            </w:pPr>
            <w:r w:rsidRPr="00947BE9">
              <w:rPr>
                <w:rFonts w:eastAsia="Arial Unicode MS"/>
                <w:b/>
                <w:i/>
                <w:sz w:val="22"/>
                <w:szCs w:val="22"/>
              </w:rPr>
              <w:t>EVALUATION REFERENCES DE L’ENTREPRISE</w:t>
            </w:r>
          </w:p>
        </w:tc>
        <w:tc>
          <w:tcPr>
            <w:tcW w:w="858" w:type="dxa"/>
            <w:shd w:val="clear" w:color="auto" w:fill="auto"/>
            <w:hideMark/>
          </w:tcPr>
          <w:p w14:paraId="45E89180" w14:textId="77777777" w:rsidR="008F76BB" w:rsidRPr="00947BE9" w:rsidRDefault="008F76BB" w:rsidP="004E7842">
            <w:pPr>
              <w:jc w:val="center"/>
              <w:rPr>
                <w:rFonts w:eastAsia="Arial Unicode MS"/>
                <w:b/>
                <w:bCs/>
                <w:i/>
                <w:sz w:val="22"/>
                <w:szCs w:val="22"/>
              </w:rPr>
            </w:pPr>
          </w:p>
        </w:tc>
        <w:tc>
          <w:tcPr>
            <w:tcW w:w="873" w:type="dxa"/>
            <w:shd w:val="clear" w:color="auto" w:fill="auto"/>
            <w:hideMark/>
          </w:tcPr>
          <w:p w14:paraId="0622B4E5" w14:textId="77777777" w:rsidR="008F76BB" w:rsidRPr="00947BE9" w:rsidRDefault="008F76BB" w:rsidP="004E7842">
            <w:pPr>
              <w:jc w:val="center"/>
              <w:rPr>
                <w:rFonts w:eastAsia="Arial Unicode MS"/>
                <w:b/>
                <w:bCs/>
                <w:i/>
                <w:sz w:val="22"/>
                <w:szCs w:val="22"/>
              </w:rPr>
            </w:pPr>
          </w:p>
        </w:tc>
      </w:tr>
      <w:tr w:rsidR="008F76BB" w:rsidRPr="002C1762" w14:paraId="703E2F61" w14:textId="77777777" w:rsidTr="00D910C5">
        <w:trPr>
          <w:trHeight w:val="269"/>
          <w:jc w:val="center"/>
        </w:trPr>
        <w:tc>
          <w:tcPr>
            <w:tcW w:w="10843" w:type="dxa"/>
            <w:gridSpan w:val="6"/>
            <w:shd w:val="clear" w:color="auto" w:fill="auto"/>
            <w:hideMark/>
          </w:tcPr>
          <w:p w14:paraId="3038ADD7" w14:textId="77777777" w:rsidR="008F76BB" w:rsidRPr="00947BE9" w:rsidRDefault="008F76BB" w:rsidP="004E7842">
            <w:pPr>
              <w:rPr>
                <w:rFonts w:eastAsia="Arial Unicode MS"/>
                <w:b/>
                <w:bCs/>
                <w:sz w:val="22"/>
                <w:szCs w:val="22"/>
                <w:u w:val="single"/>
              </w:rPr>
            </w:pPr>
            <w:r w:rsidRPr="00947BE9">
              <w:rPr>
                <w:rFonts w:eastAsia="Arial Unicode MS"/>
                <w:b/>
                <w:bCs/>
                <w:sz w:val="22"/>
                <w:szCs w:val="22"/>
                <w:u w:val="single"/>
              </w:rPr>
              <w:t xml:space="preserve">C- METHODOLOGIE D’EXECUTION DES TRAVAUX </w:t>
            </w:r>
            <w:r w:rsidRPr="00947BE9">
              <w:rPr>
                <w:rFonts w:eastAsia="Arial Unicode MS"/>
                <w:b/>
                <w:sz w:val="22"/>
                <w:szCs w:val="22"/>
              </w:rPr>
              <w:t xml:space="preserve">03 </w:t>
            </w:r>
            <w:r w:rsidR="00D910C5">
              <w:rPr>
                <w:rFonts w:eastAsia="Arial Unicode MS"/>
                <w:b/>
                <w:sz w:val="22"/>
                <w:szCs w:val="22"/>
              </w:rPr>
              <w:t>critères</w:t>
            </w:r>
          </w:p>
          <w:p w14:paraId="0971DD29" w14:textId="77777777" w:rsidR="008F76BB" w:rsidRPr="00947BE9" w:rsidRDefault="008F76BB" w:rsidP="004E7842">
            <w:pPr>
              <w:ind w:left="709" w:firstLine="709"/>
              <w:jc w:val="both"/>
              <w:rPr>
                <w:rFonts w:eastAsia="Arial Unicode MS"/>
                <w:sz w:val="22"/>
                <w:szCs w:val="22"/>
                <w:lang w:eastAsia="en-US"/>
              </w:rPr>
            </w:pPr>
          </w:p>
        </w:tc>
      </w:tr>
      <w:tr w:rsidR="008F76BB" w:rsidRPr="002C1762" w14:paraId="1AF3CDBD" w14:textId="77777777" w:rsidTr="00D910C5">
        <w:trPr>
          <w:trHeight w:val="288"/>
          <w:jc w:val="center"/>
        </w:trPr>
        <w:tc>
          <w:tcPr>
            <w:tcW w:w="1561" w:type="dxa"/>
            <w:vMerge w:val="restart"/>
            <w:shd w:val="clear" w:color="auto" w:fill="auto"/>
            <w:vAlign w:val="center"/>
            <w:hideMark/>
          </w:tcPr>
          <w:p w14:paraId="1CAC9301"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23903D18" w14:textId="77777777" w:rsidR="008F76BB" w:rsidRPr="00934D9B" w:rsidRDefault="008F76BB" w:rsidP="004E7842">
            <w:pPr>
              <w:rPr>
                <w:rFonts w:eastAsia="Arial Unicode MS"/>
                <w:sz w:val="22"/>
                <w:szCs w:val="22"/>
                <w:lang w:eastAsia="en-US"/>
              </w:rPr>
            </w:pPr>
            <w:r>
              <w:rPr>
                <w:rFonts w:eastAsia="Arial Unicode MS"/>
                <w:sz w:val="22"/>
                <w:szCs w:val="22"/>
                <w:lang w:eastAsia="en-US"/>
              </w:rPr>
              <w:t xml:space="preserve">1) </w:t>
            </w:r>
            <w:r w:rsidRPr="00934D9B">
              <w:rPr>
                <w:rFonts w:eastAsia="Arial Unicode MS"/>
                <w:sz w:val="22"/>
                <w:szCs w:val="22"/>
                <w:lang w:eastAsia="en-US"/>
              </w:rPr>
              <w:t xml:space="preserve">Méthodologie d’exécution conforme au CCTP (CCTP paraphé à chaque page, daté, signé et cacheté à la dernière page) ; </w:t>
            </w:r>
          </w:p>
        </w:tc>
        <w:tc>
          <w:tcPr>
            <w:tcW w:w="858" w:type="dxa"/>
            <w:shd w:val="clear" w:color="auto" w:fill="auto"/>
            <w:hideMark/>
          </w:tcPr>
          <w:p w14:paraId="6F84903E"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9E822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1C7954A8" w14:textId="77777777" w:rsidTr="00D910C5">
        <w:trPr>
          <w:trHeight w:val="502"/>
          <w:jc w:val="center"/>
        </w:trPr>
        <w:tc>
          <w:tcPr>
            <w:tcW w:w="1561" w:type="dxa"/>
            <w:vMerge/>
            <w:shd w:val="clear" w:color="auto" w:fill="auto"/>
            <w:vAlign w:val="center"/>
            <w:hideMark/>
          </w:tcPr>
          <w:p w14:paraId="16288EA6"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2CF5389E"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689D5B8"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0D8E943" w14:textId="77777777" w:rsidR="008F76BB" w:rsidRPr="002C1762" w:rsidRDefault="008F76BB" w:rsidP="004E7842">
            <w:pPr>
              <w:jc w:val="center"/>
              <w:rPr>
                <w:rFonts w:eastAsia="Arial Unicode MS"/>
                <w:i/>
                <w:color w:val="000000"/>
                <w:sz w:val="22"/>
                <w:szCs w:val="22"/>
              </w:rPr>
            </w:pPr>
          </w:p>
        </w:tc>
      </w:tr>
      <w:tr w:rsidR="008F76BB" w:rsidRPr="002C1762" w14:paraId="1741D340" w14:textId="77777777" w:rsidTr="00D910C5">
        <w:trPr>
          <w:trHeight w:val="424"/>
          <w:jc w:val="center"/>
        </w:trPr>
        <w:tc>
          <w:tcPr>
            <w:tcW w:w="1561" w:type="dxa"/>
            <w:vMerge w:val="restart"/>
            <w:shd w:val="clear" w:color="auto" w:fill="auto"/>
            <w:vAlign w:val="center"/>
            <w:hideMark/>
          </w:tcPr>
          <w:p w14:paraId="75B1760A"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340A4E24" w14:textId="77777777" w:rsidR="008F76BB" w:rsidRPr="002C1762" w:rsidRDefault="008F76BB" w:rsidP="004E7842">
            <w:pPr>
              <w:jc w:val="both"/>
              <w:rPr>
                <w:rFonts w:eastAsia="Arial Unicode MS"/>
                <w:color w:val="000000"/>
                <w:sz w:val="22"/>
                <w:szCs w:val="22"/>
              </w:rPr>
            </w:pPr>
            <w:r>
              <w:rPr>
                <w:rFonts w:eastAsia="Arial Unicode MS"/>
                <w:color w:val="000000"/>
                <w:sz w:val="22"/>
                <w:szCs w:val="22"/>
              </w:rPr>
              <w:t>2)</w:t>
            </w:r>
            <w:r w:rsidRPr="002C1762">
              <w:rPr>
                <w:rFonts w:eastAsia="Arial Unicode MS"/>
                <w:color w:val="000000"/>
                <w:sz w:val="22"/>
                <w:szCs w:val="22"/>
              </w:rPr>
              <w:t xml:space="preserve"> </w:t>
            </w:r>
            <w:r w:rsidRPr="002C1762">
              <w:rPr>
                <w:rFonts w:eastAsia="Arial Unicode MS"/>
                <w:sz w:val="22"/>
                <w:szCs w:val="22"/>
                <w:lang w:eastAsia="en-US"/>
              </w:rPr>
              <w:t>Méthodologie d’exécution décrite de façon succincte pour chaque lot de travaux énuméré dans le devis quantitatif et estimatif</w:t>
            </w:r>
          </w:p>
        </w:tc>
        <w:tc>
          <w:tcPr>
            <w:tcW w:w="858" w:type="dxa"/>
            <w:shd w:val="clear" w:color="auto" w:fill="auto"/>
            <w:hideMark/>
          </w:tcPr>
          <w:p w14:paraId="0A64778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4B4AFFBD"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6A41FD3" w14:textId="77777777" w:rsidTr="00D910C5">
        <w:trPr>
          <w:trHeight w:val="427"/>
          <w:jc w:val="center"/>
        </w:trPr>
        <w:tc>
          <w:tcPr>
            <w:tcW w:w="1561" w:type="dxa"/>
            <w:vMerge/>
            <w:shd w:val="clear" w:color="auto" w:fill="auto"/>
            <w:vAlign w:val="center"/>
            <w:hideMark/>
          </w:tcPr>
          <w:p w14:paraId="5351ECB4"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08F2A6E9"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5FF9F33D"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F546A7" w14:textId="77777777" w:rsidR="008F76BB" w:rsidRPr="002C1762" w:rsidRDefault="008F76BB" w:rsidP="004E7842">
            <w:pPr>
              <w:jc w:val="center"/>
              <w:rPr>
                <w:rFonts w:eastAsia="Arial Unicode MS"/>
                <w:i/>
                <w:color w:val="000000"/>
                <w:sz w:val="22"/>
                <w:szCs w:val="22"/>
              </w:rPr>
            </w:pPr>
          </w:p>
        </w:tc>
      </w:tr>
      <w:tr w:rsidR="008F76BB" w:rsidRPr="002C1762" w14:paraId="79FBFC79" w14:textId="77777777" w:rsidTr="00D910C5">
        <w:trPr>
          <w:trHeight w:val="431"/>
          <w:jc w:val="center"/>
        </w:trPr>
        <w:tc>
          <w:tcPr>
            <w:tcW w:w="1561" w:type="dxa"/>
            <w:vMerge w:val="restart"/>
            <w:shd w:val="clear" w:color="auto" w:fill="auto"/>
            <w:vAlign w:val="center"/>
            <w:hideMark/>
          </w:tcPr>
          <w:p w14:paraId="4165D378" w14:textId="77777777" w:rsidR="008F76BB" w:rsidRPr="002C1762" w:rsidRDefault="008F76BB" w:rsidP="004E7842">
            <w:pPr>
              <w:jc w:val="center"/>
              <w:rPr>
                <w:rFonts w:eastAsia="Arial Unicode MS"/>
                <w:i/>
                <w:color w:val="000000"/>
                <w:sz w:val="22"/>
                <w:szCs w:val="22"/>
              </w:rPr>
            </w:pPr>
          </w:p>
        </w:tc>
        <w:tc>
          <w:tcPr>
            <w:tcW w:w="7550" w:type="dxa"/>
            <w:gridSpan w:val="3"/>
            <w:vMerge w:val="restart"/>
            <w:shd w:val="clear" w:color="auto" w:fill="auto"/>
            <w:vAlign w:val="center"/>
          </w:tcPr>
          <w:p w14:paraId="7A6E790F" w14:textId="77777777" w:rsidR="008F76BB" w:rsidRPr="00625CD6" w:rsidRDefault="008F76BB" w:rsidP="004E7842">
            <w:pPr>
              <w:rPr>
                <w:rFonts w:eastAsia="Arial Unicode MS"/>
                <w:sz w:val="22"/>
                <w:szCs w:val="22"/>
                <w:lang w:eastAsia="en-US"/>
              </w:rPr>
            </w:pPr>
            <w:r>
              <w:rPr>
                <w:rFonts w:eastAsia="Arial Unicode MS"/>
                <w:sz w:val="22"/>
                <w:szCs w:val="22"/>
                <w:lang w:eastAsia="en-US"/>
              </w:rPr>
              <w:t>3) Organigramme du projet</w:t>
            </w:r>
            <w:r w:rsidRPr="00625CD6">
              <w:rPr>
                <w:rFonts w:eastAsia="Arial Unicode MS"/>
                <w:sz w:val="22"/>
                <w:szCs w:val="22"/>
                <w:lang w:eastAsia="en-US"/>
              </w:rPr>
              <w:t>.</w:t>
            </w:r>
          </w:p>
          <w:p w14:paraId="7B2725D0"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27E29606"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Oui </w:t>
            </w:r>
          </w:p>
        </w:tc>
        <w:tc>
          <w:tcPr>
            <w:tcW w:w="873" w:type="dxa"/>
            <w:shd w:val="clear" w:color="auto" w:fill="auto"/>
            <w:hideMark/>
          </w:tcPr>
          <w:p w14:paraId="3AA22897" w14:textId="77777777" w:rsidR="008F76BB" w:rsidRPr="002C1762" w:rsidRDefault="00D910C5" w:rsidP="004E7842">
            <w:pPr>
              <w:jc w:val="center"/>
              <w:rPr>
                <w:rFonts w:eastAsia="Arial Unicode MS"/>
                <w:bCs/>
                <w:i/>
                <w:color w:val="000000"/>
                <w:sz w:val="22"/>
                <w:szCs w:val="22"/>
              </w:rPr>
            </w:pPr>
            <w:r>
              <w:rPr>
                <w:rFonts w:eastAsia="Arial Unicode MS"/>
                <w:bCs/>
                <w:i/>
                <w:color w:val="000000"/>
                <w:sz w:val="22"/>
                <w:szCs w:val="22"/>
              </w:rPr>
              <w:t xml:space="preserve">Non </w:t>
            </w:r>
          </w:p>
        </w:tc>
      </w:tr>
      <w:tr w:rsidR="008F76BB" w:rsidRPr="002C1762" w14:paraId="6EC5CAC2" w14:textId="77777777" w:rsidTr="00D910C5">
        <w:trPr>
          <w:trHeight w:val="410"/>
          <w:jc w:val="center"/>
        </w:trPr>
        <w:tc>
          <w:tcPr>
            <w:tcW w:w="1561" w:type="dxa"/>
            <w:vMerge/>
            <w:shd w:val="clear" w:color="auto" w:fill="auto"/>
            <w:vAlign w:val="center"/>
            <w:hideMark/>
          </w:tcPr>
          <w:p w14:paraId="5311A312" w14:textId="77777777" w:rsidR="008F76BB" w:rsidRPr="002C1762" w:rsidRDefault="008F76BB" w:rsidP="004E7842">
            <w:pPr>
              <w:jc w:val="center"/>
              <w:rPr>
                <w:rFonts w:eastAsia="Arial Unicode MS"/>
                <w:i/>
                <w:color w:val="000000"/>
                <w:sz w:val="22"/>
                <w:szCs w:val="22"/>
              </w:rPr>
            </w:pPr>
          </w:p>
        </w:tc>
        <w:tc>
          <w:tcPr>
            <w:tcW w:w="7550" w:type="dxa"/>
            <w:gridSpan w:val="3"/>
            <w:vMerge/>
            <w:shd w:val="clear" w:color="auto" w:fill="auto"/>
            <w:vAlign w:val="center"/>
          </w:tcPr>
          <w:p w14:paraId="66A9BFC8" w14:textId="77777777" w:rsidR="008F76BB" w:rsidRPr="002C1762" w:rsidRDefault="008F76BB" w:rsidP="004E7842">
            <w:pPr>
              <w:jc w:val="both"/>
              <w:rPr>
                <w:rFonts w:eastAsia="Arial Unicode MS"/>
                <w:color w:val="000000"/>
                <w:sz w:val="22"/>
                <w:szCs w:val="22"/>
              </w:rPr>
            </w:pPr>
          </w:p>
        </w:tc>
        <w:tc>
          <w:tcPr>
            <w:tcW w:w="858" w:type="dxa"/>
            <w:shd w:val="clear" w:color="auto" w:fill="auto"/>
            <w:hideMark/>
          </w:tcPr>
          <w:p w14:paraId="192F381F"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388B648" w14:textId="77777777" w:rsidR="008F76BB" w:rsidRPr="002C1762" w:rsidRDefault="008F76BB" w:rsidP="004E7842">
            <w:pPr>
              <w:jc w:val="center"/>
              <w:rPr>
                <w:rFonts w:eastAsia="Arial Unicode MS"/>
                <w:i/>
                <w:color w:val="000000"/>
                <w:sz w:val="22"/>
                <w:szCs w:val="22"/>
              </w:rPr>
            </w:pPr>
          </w:p>
        </w:tc>
      </w:tr>
      <w:tr w:rsidR="008F76BB" w:rsidRPr="002C1762" w14:paraId="3DFE2118" w14:textId="77777777" w:rsidTr="00D910C5">
        <w:trPr>
          <w:trHeight w:val="514"/>
          <w:jc w:val="center"/>
        </w:trPr>
        <w:tc>
          <w:tcPr>
            <w:tcW w:w="9111" w:type="dxa"/>
            <w:gridSpan w:val="4"/>
            <w:shd w:val="pct15" w:color="auto" w:fill="auto"/>
            <w:vAlign w:val="center"/>
            <w:hideMark/>
          </w:tcPr>
          <w:p w14:paraId="3500762E"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METHODOLOGIE D’EXECUTION DES TRAVAUX</w:t>
            </w:r>
          </w:p>
        </w:tc>
        <w:tc>
          <w:tcPr>
            <w:tcW w:w="858" w:type="dxa"/>
            <w:shd w:val="clear" w:color="auto" w:fill="auto"/>
            <w:hideMark/>
          </w:tcPr>
          <w:p w14:paraId="6DC2865E"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5AA9C52C" w14:textId="77777777" w:rsidR="008F76BB" w:rsidRPr="002C1762" w:rsidRDefault="008F76BB" w:rsidP="004E7842">
            <w:pPr>
              <w:jc w:val="center"/>
              <w:rPr>
                <w:rFonts w:eastAsia="Arial Unicode MS"/>
                <w:i/>
                <w:color w:val="000000"/>
                <w:sz w:val="22"/>
                <w:szCs w:val="22"/>
              </w:rPr>
            </w:pPr>
          </w:p>
        </w:tc>
      </w:tr>
      <w:tr w:rsidR="008F76BB" w:rsidRPr="002C1762" w14:paraId="6AAFB3A3" w14:textId="77777777" w:rsidTr="00D910C5">
        <w:trPr>
          <w:trHeight w:val="271"/>
          <w:jc w:val="center"/>
        </w:trPr>
        <w:tc>
          <w:tcPr>
            <w:tcW w:w="10843" w:type="dxa"/>
            <w:gridSpan w:val="6"/>
            <w:shd w:val="clear" w:color="auto" w:fill="auto"/>
            <w:hideMark/>
          </w:tcPr>
          <w:p w14:paraId="59487613" w14:textId="77777777" w:rsidR="008F76BB" w:rsidRDefault="008F76BB" w:rsidP="00D713D2">
            <w:pPr>
              <w:pStyle w:val="Corpsdetexte"/>
              <w:tabs>
                <w:tab w:val="left" w:pos="1134"/>
              </w:tabs>
              <w:jc w:val="both"/>
              <w:rPr>
                <w:rFonts w:eastAsia="Arial Unicode MS"/>
                <w:bCs/>
                <w:iCs/>
                <w:sz w:val="22"/>
                <w:szCs w:val="22"/>
              </w:rPr>
            </w:pPr>
            <w:r>
              <w:rPr>
                <w:rFonts w:eastAsia="Arial Unicode MS"/>
                <w:b/>
                <w:bCs/>
                <w:color w:val="000000"/>
                <w:sz w:val="22"/>
                <w:szCs w:val="22"/>
              </w:rPr>
              <w:t>D</w:t>
            </w:r>
            <w:r w:rsidRPr="002C1762">
              <w:rPr>
                <w:rFonts w:eastAsia="Arial Unicode MS"/>
                <w:b/>
                <w:bCs/>
                <w:color w:val="000000"/>
                <w:sz w:val="22"/>
                <w:szCs w:val="22"/>
              </w:rPr>
              <w:t xml:space="preserve">- </w:t>
            </w:r>
            <w:r w:rsidRPr="002C1762">
              <w:rPr>
                <w:rFonts w:eastAsia="Arial Unicode MS"/>
                <w:b/>
                <w:bCs/>
                <w:color w:val="000000"/>
                <w:sz w:val="22"/>
                <w:szCs w:val="22"/>
                <w:u w:val="single"/>
              </w:rPr>
              <w:t>EXPERIENCE DU PERSONNEL D’ENCADREMENT</w:t>
            </w:r>
            <w:r>
              <w:rPr>
                <w:rFonts w:eastAsia="Arial Unicode MS"/>
                <w:b/>
                <w:bCs/>
                <w:color w:val="000000"/>
                <w:sz w:val="22"/>
                <w:szCs w:val="22"/>
                <w:u w:val="single"/>
              </w:rPr>
              <w:t xml:space="preserve"> </w:t>
            </w:r>
            <w:r>
              <w:rPr>
                <w:rFonts w:eastAsia="Arial Unicode MS"/>
                <w:b/>
                <w:sz w:val="22"/>
                <w:szCs w:val="22"/>
              </w:rPr>
              <w:t>03</w:t>
            </w:r>
            <w:r w:rsidR="00D910C5">
              <w:rPr>
                <w:rFonts w:eastAsia="Arial Unicode MS"/>
                <w:b/>
                <w:sz w:val="22"/>
                <w:szCs w:val="22"/>
              </w:rPr>
              <w:t xml:space="preserve"> critères </w:t>
            </w:r>
          </w:p>
          <w:p w14:paraId="4BE6A75F" w14:textId="77777777" w:rsidR="00D713D2" w:rsidRPr="00D713D2" w:rsidRDefault="00D713D2" w:rsidP="00D713D2">
            <w:pPr>
              <w:pStyle w:val="Corpsdetexte"/>
              <w:tabs>
                <w:tab w:val="left" w:pos="1134"/>
              </w:tabs>
              <w:jc w:val="both"/>
              <w:rPr>
                <w:rFonts w:eastAsia="Arial Unicode MS"/>
                <w:b/>
                <w:bCs/>
                <w:color w:val="000000"/>
                <w:sz w:val="22"/>
                <w:szCs w:val="22"/>
                <w:u w:val="single"/>
              </w:rPr>
            </w:pPr>
          </w:p>
        </w:tc>
      </w:tr>
      <w:tr w:rsidR="008F76BB" w:rsidRPr="002C1762" w14:paraId="14AF0D61" w14:textId="77777777" w:rsidTr="00D910C5">
        <w:trPr>
          <w:trHeight w:val="521"/>
          <w:jc w:val="center"/>
        </w:trPr>
        <w:tc>
          <w:tcPr>
            <w:tcW w:w="1561" w:type="dxa"/>
            <w:vMerge w:val="restart"/>
            <w:shd w:val="clear" w:color="auto" w:fill="auto"/>
            <w:hideMark/>
          </w:tcPr>
          <w:p w14:paraId="718B630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B631C8D"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 xml:space="preserve">Justifier la possession dans son personnel d’un </w:t>
            </w:r>
            <w:r w:rsidRPr="00437B4F">
              <w:rPr>
                <w:rFonts w:eastAsia="Arial Unicode MS"/>
                <w:b/>
                <w:sz w:val="22"/>
                <w:szCs w:val="22"/>
                <w:lang w:eastAsia="en-US"/>
              </w:rPr>
              <w:t>conducteur des travaux</w:t>
            </w:r>
            <w:r w:rsidRPr="002C1762">
              <w:rPr>
                <w:rFonts w:eastAsia="Arial Unicode MS"/>
                <w:sz w:val="22"/>
                <w:szCs w:val="22"/>
                <w:lang w:eastAsia="en-US"/>
              </w:rPr>
              <w:t xml:space="preserve"> ayant une qualification d’au moins Technicien </w:t>
            </w:r>
            <w:r>
              <w:rPr>
                <w:rFonts w:eastAsia="Arial Unicode MS"/>
                <w:sz w:val="22"/>
                <w:szCs w:val="22"/>
                <w:lang w:eastAsia="en-US"/>
              </w:rPr>
              <w:t xml:space="preserve">Supérieur </w:t>
            </w:r>
            <w:r w:rsidRPr="002C1762">
              <w:rPr>
                <w:rFonts w:eastAsia="Arial Unicode MS"/>
                <w:sz w:val="22"/>
                <w:szCs w:val="22"/>
                <w:lang w:eastAsia="en-US"/>
              </w:rPr>
              <w:t xml:space="preserve">du Génie Civil ou équivalent et une ancienneté d’au moins </w:t>
            </w:r>
            <w:r>
              <w:rPr>
                <w:rFonts w:eastAsia="Arial Unicode MS"/>
                <w:sz w:val="22"/>
                <w:szCs w:val="22"/>
                <w:lang w:eastAsia="en-US"/>
              </w:rPr>
              <w:t>trois (03</w:t>
            </w:r>
            <w:r w:rsidRPr="002C1762">
              <w:rPr>
                <w:rFonts w:eastAsia="Arial Unicode MS"/>
                <w:sz w:val="22"/>
                <w:szCs w:val="22"/>
                <w:lang w:eastAsia="en-US"/>
              </w:rPr>
              <w:t xml:space="preserve">) ans dans le domaine des constructions (joindre une copie certifiée du diplôme, </w:t>
            </w:r>
            <w:r>
              <w:rPr>
                <w:rFonts w:eastAsia="Arial Unicode MS"/>
                <w:sz w:val="22"/>
                <w:szCs w:val="22"/>
                <w:lang w:eastAsia="en-US"/>
              </w:rPr>
              <w:t xml:space="preserve">une attestation de présentation de l’original du diplôme ; </w:t>
            </w:r>
            <w:r w:rsidRPr="002C1762">
              <w:rPr>
                <w:rFonts w:eastAsia="Arial Unicode MS"/>
                <w:sz w:val="22"/>
                <w:szCs w:val="22"/>
                <w:lang w:eastAsia="en-US"/>
              </w:rPr>
              <w:t>un CV daté et signé par le concerné) ;</w:t>
            </w:r>
            <w:r>
              <w:rPr>
                <w:rFonts w:eastAsia="Arial Unicode MS"/>
                <w:sz w:val="22"/>
                <w:szCs w:val="22"/>
                <w:lang w:eastAsia="en-US"/>
              </w:rPr>
              <w:t xml:space="preserve"> </w:t>
            </w:r>
          </w:p>
        </w:tc>
        <w:tc>
          <w:tcPr>
            <w:tcW w:w="858" w:type="dxa"/>
            <w:shd w:val="clear" w:color="auto" w:fill="auto"/>
            <w:hideMark/>
          </w:tcPr>
          <w:p w14:paraId="744AFD6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BE82A6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E8A1DA8" w14:textId="77777777" w:rsidTr="00D910C5">
        <w:trPr>
          <w:trHeight w:val="271"/>
          <w:jc w:val="center"/>
        </w:trPr>
        <w:tc>
          <w:tcPr>
            <w:tcW w:w="1561" w:type="dxa"/>
            <w:vMerge/>
            <w:shd w:val="clear" w:color="auto" w:fill="auto"/>
            <w:hideMark/>
          </w:tcPr>
          <w:p w14:paraId="1AA10DFE"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FA29541"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0B449923" w14:textId="77777777" w:rsidR="008F76BB" w:rsidRPr="00065918" w:rsidRDefault="008F76BB" w:rsidP="004E7842">
            <w:pPr>
              <w:jc w:val="center"/>
              <w:rPr>
                <w:rFonts w:eastAsia="Arial Unicode MS"/>
                <w:b/>
                <w:bCs/>
                <w:i/>
                <w:color w:val="000000"/>
                <w:sz w:val="22"/>
                <w:szCs w:val="22"/>
              </w:rPr>
            </w:pPr>
          </w:p>
        </w:tc>
        <w:tc>
          <w:tcPr>
            <w:tcW w:w="873" w:type="dxa"/>
            <w:shd w:val="clear" w:color="auto" w:fill="auto"/>
            <w:vAlign w:val="center"/>
            <w:hideMark/>
          </w:tcPr>
          <w:p w14:paraId="61B381DE" w14:textId="77777777" w:rsidR="008F76BB" w:rsidRPr="00065918" w:rsidRDefault="008F76BB" w:rsidP="004E7842">
            <w:pPr>
              <w:jc w:val="center"/>
              <w:rPr>
                <w:rFonts w:eastAsia="Arial Unicode MS"/>
                <w:b/>
                <w:bCs/>
                <w:i/>
                <w:color w:val="000000"/>
                <w:sz w:val="22"/>
                <w:szCs w:val="22"/>
              </w:rPr>
            </w:pPr>
          </w:p>
        </w:tc>
      </w:tr>
      <w:tr w:rsidR="008F76BB" w:rsidRPr="002C1762" w14:paraId="39E6C111" w14:textId="77777777" w:rsidTr="00D910C5">
        <w:trPr>
          <w:trHeight w:val="271"/>
          <w:jc w:val="center"/>
        </w:trPr>
        <w:tc>
          <w:tcPr>
            <w:tcW w:w="1561" w:type="dxa"/>
            <w:vMerge w:val="restart"/>
            <w:shd w:val="clear" w:color="auto" w:fill="auto"/>
            <w:hideMark/>
          </w:tcPr>
          <w:p w14:paraId="53A0811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F85E929" w14:textId="77777777" w:rsidR="008F76BB" w:rsidRPr="002C1762" w:rsidRDefault="008F76BB" w:rsidP="004E7842">
            <w:pPr>
              <w:tabs>
                <w:tab w:val="left" w:pos="993"/>
              </w:tabs>
              <w:jc w:val="both"/>
              <w:rPr>
                <w:rFonts w:eastAsia="Arial Unicode MS"/>
                <w:i/>
                <w:sz w:val="22"/>
                <w:szCs w:val="22"/>
                <w:lang w:eastAsia="en-US"/>
              </w:rPr>
            </w:pPr>
            <w:r>
              <w:rPr>
                <w:rFonts w:eastAsia="Arial Unicode MS"/>
                <w:b/>
                <w:bCs/>
                <w:color w:val="000000"/>
                <w:sz w:val="22"/>
                <w:szCs w:val="22"/>
              </w:rPr>
              <w:t>2</w:t>
            </w:r>
            <w:r w:rsidRPr="002C1762">
              <w:rPr>
                <w:rFonts w:eastAsia="Arial Unicode MS"/>
                <w:b/>
                <w:bCs/>
                <w:color w:val="000000"/>
                <w:sz w:val="22"/>
                <w:szCs w:val="22"/>
              </w:rPr>
              <w:t xml:space="preserve">- </w:t>
            </w:r>
            <w:r w:rsidRPr="002C1762">
              <w:rPr>
                <w:rFonts w:eastAsia="Arial Unicode MS"/>
                <w:sz w:val="22"/>
                <w:szCs w:val="22"/>
                <w:lang w:eastAsia="en-US"/>
              </w:rPr>
              <w:t xml:space="preserve">Justifier la possession dans son personnel de </w:t>
            </w:r>
            <w:r w:rsidRPr="00625CD6">
              <w:rPr>
                <w:rFonts w:eastAsia="Arial Unicode MS"/>
                <w:b/>
                <w:sz w:val="22"/>
                <w:szCs w:val="22"/>
                <w:lang w:eastAsia="en-US"/>
              </w:rPr>
              <w:t>Chef Chantier</w:t>
            </w:r>
            <w:r w:rsidRPr="002C1762">
              <w:rPr>
                <w:rFonts w:eastAsia="Arial Unicode MS"/>
                <w:sz w:val="22"/>
                <w:szCs w:val="22"/>
                <w:lang w:eastAsia="en-US"/>
              </w:rPr>
              <w:t xml:space="preserve"> ayant une qualification d’au moins Technicien du Génie Civil ou équivalent et une ancienneté d’au moins </w:t>
            </w:r>
            <w:r>
              <w:rPr>
                <w:rFonts w:eastAsia="Arial Unicode MS"/>
                <w:sz w:val="22"/>
                <w:szCs w:val="22"/>
                <w:lang w:eastAsia="en-US"/>
              </w:rPr>
              <w:t>trois (03</w:t>
            </w:r>
            <w:r w:rsidRPr="002C1762">
              <w:rPr>
                <w:rFonts w:eastAsia="Arial Unicode MS"/>
                <w:sz w:val="22"/>
                <w:szCs w:val="22"/>
                <w:lang w:eastAsia="en-US"/>
              </w:rPr>
              <w:t>) ans dans le domaine des constructions civiles.</w:t>
            </w:r>
            <w:r w:rsidRPr="002C1762">
              <w:rPr>
                <w:rFonts w:eastAsia="Arial Unicode MS"/>
                <w:i/>
                <w:sz w:val="22"/>
                <w:szCs w:val="22"/>
                <w:lang w:eastAsia="en-US"/>
              </w:rPr>
              <w:t xml:space="preserve"> </w:t>
            </w:r>
            <w:r w:rsidRPr="002C1762">
              <w:rPr>
                <w:rFonts w:eastAsia="Arial Unicode MS"/>
                <w:sz w:val="22"/>
                <w:szCs w:val="22"/>
                <w:lang w:eastAsia="en-US"/>
              </w:rPr>
              <w:t>(joindre une copie certifiée du diplôme,</w:t>
            </w:r>
            <w:r>
              <w:rPr>
                <w:rFonts w:eastAsia="Arial Unicode MS"/>
                <w:sz w:val="22"/>
                <w:szCs w:val="22"/>
                <w:lang w:eastAsia="en-US"/>
              </w:rPr>
              <w:t xml:space="preserve"> </w:t>
            </w:r>
            <w:r w:rsidRPr="002C1762">
              <w:rPr>
                <w:rFonts w:eastAsia="Arial Unicode MS"/>
                <w:sz w:val="22"/>
                <w:szCs w:val="22"/>
                <w:lang w:eastAsia="en-US"/>
              </w:rPr>
              <w:t>un CV daté et signé par le concerné) ;</w:t>
            </w:r>
          </w:p>
        </w:tc>
        <w:tc>
          <w:tcPr>
            <w:tcW w:w="858" w:type="dxa"/>
            <w:shd w:val="clear" w:color="auto" w:fill="auto"/>
            <w:hideMark/>
          </w:tcPr>
          <w:p w14:paraId="5F4EA980"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7C98B02"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DA1A2E7" w14:textId="77777777" w:rsidTr="00D910C5">
        <w:trPr>
          <w:trHeight w:val="271"/>
          <w:jc w:val="center"/>
        </w:trPr>
        <w:tc>
          <w:tcPr>
            <w:tcW w:w="1561" w:type="dxa"/>
            <w:vMerge/>
            <w:shd w:val="clear" w:color="auto" w:fill="auto"/>
            <w:hideMark/>
          </w:tcPr>
          <w:p w14:paraId="64896DE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07496699" w14:textId="77777777" w:rsidR="008F76BB" w:rsidRPr="002C1762" w:rsidRDefault="008F76BB" w:rsidP="001F0734">
            <w:pPr>
              <w:numPr>
                <w:ilvl w:val="0"/>
                <w:numId w:val="94"/>
              </w:numPr>
              <w:tabs>
                <w:tab w:val="left" w:pos="993"/>
              </w:tabs>
              <w:jc w:val="both"/>
              <w:rPr>
                <w:rFonts w:eastAsia="Arial Unicode MS"/>
                <w:b/>
                <w:bCs/>
                <w:color w:val="000000"/>
                <w:sz w:val="22"/>
                <w:szCs w:val="22"/>
              </w:rPr>
            </w:pPr>
          </w:p>
        </w:tc>
        <w:tc>
          <w:tcPr>
            <w:tcW w:w="858" w:type="dxa"/>
            <w:shd w:val="clear" w:color="auto" w:fill="auto"/>
            <w:hideMark/>
          </w:tcPr>
          <w:p w14:paraId="25F1B9D9" w14:textId="77777777" w:rsidR="008F76BB" w:rsidRPr="00065918" w:rsidRDefault="008F76BB" w:rsidP="004E7842">
            <w:pPr>
              <w:rPr>
                <w:rFonts w:eastAsia="Arial Unicode MS"/>
                <w:b/>
                <w:bCs/>
                <w:i/>
                <w:color w:val="000000"/>
                <w:sz w:val="22"/>
                <w:szCs w:val="22"/>
              </w:rPr>
            </w:pPr>
          </w:p>
        </w:tc>
        <w:tc>
          <w:tcPr>
            <w:tcW w:w="873" w:type="dxa"/>
            <w:shd w:val="clear" w:color="auto" w:fill="auto"/>
            <w:hideMark/>
          </w:tcPr>
          <w:p w14:paraId="45739180" w14:textId="77777777" w:rsidR="008F76BB" w:rsidRPr="00065918" w:rsidRDefault="008F76BB" w:rsidP="004E7842">
            <w:pPr>
              <w:rPr>
                <w:rFonts w:eastAsia="Arial Unicode MS"/>
                <w:b/>
                <w:bCs/>
                <w:i/>
                <w:color w:val="000000"/>
                <w:sz w:val="22"/>
                <w:szCs w:val="22"/>
              </w:rPr>
            </w:pPr>
          </w:p>
        </w:tc>
      </w:tr>
      <w:tr w:rsidR="008F76BB" w:rsidRPr="002C1762" w14:paraId="1839A79E" w14:textId="77777777" w:rsidTr="00D910C5">
        <w:trPr>
          <w:trHeight w:val="346"/>
          <w:jc w:val="center"/>
        </w:trPr>
        <w:tc>
          <w:tcPr>
            <w:tcW w:w="1561" w:type="dxa"/>
            <w:vMerge w:val="restart"/>
            <w:shd w:val="clear" w:color="auto" w:fill="auto"/>
            <w:hideMark/>
          </w:tcPr>
          <w:p w14:paraId="3CF37C18"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63EC6814" w14:textId="77777777" w:rsidR="008F76BB" w:rsidRDefault="008F76BB" w:rsidP="004E7842">
            <w:pPr>
              <w:tabs>
                <w:tab w:val="left" w:pos="993"/>
              </w:tabs>
              <w:jc w:val="both"/>
              <w:rPr>
                <w:rFonts w:eastAsia="Arial Unicode MS"/>
                <w:b/>
                <w:bCs/>
                <w:color w:val="000000"/>
                <w:sz w:val="22"/>
                <w:szCs w:val="22"/>
              </w:rPr>
            </w:pPr>
          </w:p>
          <w:p w14:paraId="7F61AC6A" w14:textId="77777777" w:rsidR="008F76BB" w:rsidRPr="002C1762" w:rsidRDefault="008F76BB" w:rsidP="004E7842">
            <w:pPr>
              <w:tabs>
                <w:tab w:val="left" w:pos="993"/>
              </w:tabs>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Pr>
                <w:rFonts w:eastAsia="Arial Unicode MS"/>
                <w:b/>
                <w:bCs/>
                <w:color w:val="000000"/>
                <w:sz w:val="22"/>
                <w:szCs w:val="22"/>
              </w:rPr>
              <w:t>–</w:t>
            </w:r>
            <w:r w:rsidRPr="002C1762">
              <w:rPr>
                <w:rFonts w:eastAsia="Arial Unicode MS"/>
                <w:b/>
                <w:bCs/>
                <w:color w:val="000000"/>
                <w:sz w:val="22"/>
                <w:szCs w:val="22"/>
              </w:rPr>
              <w:t xml:space="preserve"> </w:t>
            </w:r>
            <w:r>
              <w:rPr>
                <w:rFonts w:eastAsia="Arial Unicode MS"/>
                <w:sz w:val="22"/>
                <w:szCs w:val="22"/>
                <w:lang w:eastAsia="en-US"/>
              </w:rPr>
              <w:t>liste du personnel de l’entreprise signés par le soumissionnaire.</w:t>
            </w:r>
          </w:p>
        </w:tc>
        <w:tc>
          <w:tcPr>
            <w:tcW w:w="858" w:type="dxa"/>
            <w:shd w:val="clear" w:color="auto" w:fill="auto"/>
            <w:hideMark/>
          </w:tcPr>
          <w:p w14:paraId="612066F3"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331A6FA4"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82FFDCF" w14:textId="77777777" w:rsidTr="00D910C5">
        <w:trPr>
          <w:trHeight w:val="254"/>
          <w:jc w:val="center"/>
        </w:trPr>
        <w:tc>
          <w:tcPr>
            <w:tcW w:w="1561" w:type="dxa"/>
            <w:vMerge/>
            <w:shd w:val="clear" w:color="auto" w:fill="auto"/>
            <w:hideMark/>
          </w:tcPr>
          <w:p w14:paraId="76E02559"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005B614" w14:textId="77777777" w:rsidR="008F76BB" w:rsidRPr="002C1762" w:rsidRDefault="008F76BB" w:rsidP="004E7842">
            <w:pPr>
              <w:rPr>
                <w:rFonts w:eastAsia="Arial Unicode MS"/>
                <w:b/>
                <w:bCs/>
                <w:color w:val="000000"/>
                <w:sz w:val="22"/>
                <w:szCs w:val="22"/>
              </w:rPr>
            </w:pPr>
          </w:p>
        </w:tc>
        <w:tc>
          <w:tcPr>
            <w:tcW w:w="858" w:type="dxa"/>
            <w:shd w:val="clear" w:color="auto" w:fill="auto"/>
            <w:vAlign w:val="center"/>
            <w:hideMark/>
          </w:tcPr>
          <w:p w14:paraId="4626E2B9" w14:textId="77777777" w:rsidR="008F76BB" w:rsidRPr="002C1762" w:rsidRDefault="008F76BB" w:rsidP="004E7842">
            <w:pPr>
              <w:jc w:val="center"/>
              <w:rPr>
                <w:rFonts w:eastAsia="Arial Unicode MS"/>
                <w:b/>
                <w:bCs/>
                <w:color w:val="000000"/>
                <w:sz w:val="22"/>
                <w:szCs w:val="22"/>
              </w:rPr>
            </w:pPr>
          </w:p>
        </w:tc>
        <w:tc>
          <w:tcPr>
            <w:tcW w:w="873" w:type="dxa"/>
            <w:shd w:val="clear" w:color="auto" w:fill="auto"/>
            <w:vAlign w:val="center"/>
            <w:hideMark/>
          </w:tcPr>
          <w:p w14:paraId="5CD4BBA8" w14:textId="77777777" w:rsidR="008F76BB" w:rsidRPr="002C1762" w:rsidRDefault="008F76BB" w:rsidP="004E7842">
            <w:pPr>
              <w:jc w:val="center"/>
              <w:rPr>
                <w:rFonts w:eastAsia="Arial Unicode MS"/>
                <w:b/>
                <w:bCs/>
                <w:color w:val="000000"/>
                <w:sz w:val="22"/>
                <w:szCs w:val="22"/>
              </w:rPr>
            </w:pPr>
          </w:p>
        </w:tc>
      </w:tr>
      <w:tr w:rsidR="008F76BB" w:rsidRPr="002C1762" w14:paraId="4D61EFDF" w14:textId="77777777" w:rsidTr="00D910C5">
        <w:trPr>
          <w:trHeight w:val="548"/>
          <w:jc w:val="center"/>
        </w:trPr>
        <w:tc>
          <w:tcPr>
            <w:tcW w:w="9111" w:type="dxa"/>
            <w:gridSpan w:val="4"/>
            <w:shd w:val="pct12" w:color="auto" w:fill="auto"/>
            <w:vAlign w:val="center"/>
            <w:hideMark/>
          </w:tcPr>
          <w:p w14:paraId="1428EFFA"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EXPERIENCE DU PERSONNEL D’ENCADREMENT</w:t>
            </w:r>
          </w:p>
        </w:tc>
        <w:tc>
          <w:tcPr>
            <w:tcW w:w="858" w:type="dxa"/>
            <w:shd w:val="clear" w:color="auto" w:fill="auto"/>
            <w:hideMark/>
          </w:tcPr>
          <w:p w14:paraId="018B146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F997673" w14:textId="77777777" w:rsidR="008F76BB" w:rsidRPr="002C1762" w:rsidRDefault="008F76BB" w:rsidP="004E7842">
            <w:pPr>
              <w:jc w:val="center"/>
              <w:rPr>
                <w:rFonts w:eastAsia="Arial Unicode MS"/>
                <w:i/>
                <w:color w:val="000000"/>
                <w:sz w:val="22"/>
                <w:szCs w:val="22"/>
              </w:rPr>
            </w:pPr>
          </w:p>
        </w:tc>
      </w:tr>
      <w:tr w:rsidR="008F76BB" w:rsidRPr="002C1762" w14:paraId="55D20CD1" w14:textId="77777777" w:rsidTr="00D910C5">
        <w:trPr>
          <w:trHeight w:val="271"/>
          <w:jc w:val="center"/>
        </w:trPr>
        <w:tc>
          <w:tcPr>
            <w:tcW w:w="10843" w:type="dxa"/>
            <w:gridSpan w:val="6"/>
            <w:shd w:val="clear" w:color="auto" w:fill="auto"/>
            <w:hideMark/>
          </w:tcPr>
          <w:p w14:paraId="413C1800" w14:textId="77777777" w:rsidR="008F76BB" w:rsidRPr="002C1762" w:rsidRDefault="008F76BB" w:rsidP="004E7842">
            <w:pPr>
              <w:pStyle w:val="Corpsdetexte"/>
              <w:tabs>
                <w:tab w:val="left" w:pos="1134"/>
              </w:tabs>
              <w:jc w:val="both"/>
              <w:rPr>
                <w:rFonts w:eastAsia="Arial Unicode MS"/>
                <w:b/>
                <w:bCs/>
                <w:color w:val="000000"/>
                <w:sz w:val="22"/>
                <w:szCs w:val="22"/>
                <w:u w:val="single"/>
              </w:rPr>
            </w:pPr>
            <w:r>
              <w:rPr>
                <w:rFonts w:eastAsia="Arial Unicode MS"/>
                <w:b/>
                <w:bCs/>
                <w:color w:val="000000"/>
                <w:sz w:val="22"/>
                <w:szCs w:val="22"/>
                <w:u w:val="single"/>
              </w:rPr>
              <w:t>E</w:t>
            </w:r>
            <w:r w:rsidRPr="002C1762">
              <w:rPr>
                <w:rFonts w:eastAsia="Arial Unicode MS"/>
                <w:b/>
                <w:bCs/>
                <w:color w:val="000000"/>
                <w:sz w:val="22"/>
                <w:szCs w:val="22"/>
                <w:u w:val="single"/>
              </w:rPr>
              <w:t>- MATERIEL ET EQUIPEMENTS ESSENTIELS</w:t>
            </w:r>
            <w:r>
              <w:rPr>
                <w:rFonts w:eastAsia="Arial Unicode MS"/>
                <w:b/>
                <w:bCs/>
                <w:color w:val="000000"/>
                <w:sz w:val="22"/>
                <w:szCs w:val="22"/>
                <w:u w:val="single"/>
              </w:rPr>
              <w:t xml:space="preserve"> </w:t>
            </w:r>
            <w:r w:rsidRPr="00625CD6">
              <w:rPr>
                <w:rFonts w:eastAsia="Arial Unicode MS"/>
                <w:b/>
                <w:bCs/>
                <w:color w:val="000000"/>
                <w:sz w:val="22"/>
                <w:szCs w:val="22"/>
              </w:rPr>
              <w:t xml:space="preserve"> 03 </w:t>
            </w:r>
            <w:r w:rsidR="00D910C5">
              <w:rPr>
                <w:rFonts w:eastAsia="Arial Unicode MS"/>
                <w:b/>
                <w:bCs/>
                <w:color w:val="000000"/>
                <w:sz w:val="22"/>
                <w:szCs w:val="22"/>
              </w:rPr>
              <w:t xml:space="preserve">critères </w:t>
            </w:r>
          </w:p>
          <w:p w14:paraId="3971979C" w14:textId="77777777" w:rsidR="008F76BB" w:rsidRPr="002C1762" w:rsidRDefault="008F76BB" w:rsidP="004E7842">
            <w:pPr>
              <w:jc w:val="both"/>
              <w:rPr>
                <w:rFonts w:eastAsia="Arial Unicode MS"/>
                <w:i/>
                <w:sz w:val="22"/>
                <w:szCs w:val="22"/>
                <w:lang w:eastAsia="en-US"/>
              </w:rPr>
            </w:pPr>
          </w:p>
        </w:tc>
      </w:tr>
      <w:tr w:rsidR="008F76BB" w:rsidRPr="002C1762" w14:paraId="7C0C3A36" w14:textId="77777777" w:rsidTr="00D910C5">
        <w:trPr>
          <w:trHeight w:val="271"/>
          <w:jc w:val="center"/>
        </w:trPr>
        <w:tc>
          <w:tcPr>
            <w:tcW w:w="1561" w:type="dxa"/>
            <w:vMerge w:val="restart"/>
            <w:shd w:val="clear" w:color="auto" w:fill="auto"/>
            <w:hideMark/>
          </w:tcPr>
          <w:p w14:paraId="7642A343"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757E2C69" w14:textId="77777777"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1</w:t>
            </w:r>
            <w:r w:rsidRPr="002C1762">
              <w:rPr>
                <w:rFonts w:eastAsia="Arial Unicode MS"/>
                <w:b/>
                <w:bCs/>
                <w:color w:val="000000"/>
                <w:sz w:val="22"/>
                <w:szCs w:val="22"/>
              </w:rPr>
              <w:t xml:space="preserve"> - </w:t>
            </w:r>
            <w:r w:rsidRPr="002C1762">
              <w:rPr>
                <w:rFonts w:eastAsia="Arial Unicode MS"/>
                <w:sz w:val="22"/>
                <w:szCs w:val="22"/>
                <w:lang w:eastAsia="en-US"/>
              </w:rPr>
              <w:t>Le soumissionnaire justifie la possession des équipements essentiels  pour la réalisation des travaux. Cette justification se fera :</w:t>
            </w:r>
          </w:p>
          <w:p w14:paraId="047AA7B7" w14:textId="77777777" w:rsidR="008F76BB" w:rsidRPr="00065918" w:rsidRDefault="008F76BB" w:rsidP="00B579F3">
            <w:pPr>
              <w:numPr>
                <w:ilvl w:val="0"/>
                <w:numId w:val="46"/>
              </w:numPr>
              <w:tabs>
                <w:tab w:val="left" w:pos="1418"/>
              </w:tabs>
              <w:ind w:left="1418" w:hanging="284"/>
              <w:jc w:val="both"/>
              <w:rPr>
                <w:rFonts w:eastAsia="Arial Unicode MS"/>
                <w:sz w:val="22"/>
                <w:szCs w:val="22"/>
                <w:lang w:eastAsia="en-US"/>
              </w:rPr>
            </w:pPr>
            <w:r>
              <w:rPr>
                <w:rFonts w:eastAsia="Arial Unicode MS"/>
                <w:sz w:val="22"/>
                <w:szCs w:val="22"/>
                <w:lang w:eastAsia="en-US"/>
              </w:rPr>
              <w:t>Liste du matériel nécessaire pour l’exécution des travaux</w:t>
            </w:r>
            <w:r w:rsidRPr="002C1762">
              <w:rPr>
                <w:rFonts w:eastAsia="Arial Unicode MS"/>
                <w:sz w:val="22"/>
                <w:szCs w:val="22"/>
                <w:lang w:eastAsia="en-US"/>
              </w:rPr>
              <w:t> </w:t>
            </w:r>
            <w:r>
              <w:rPr>
                <w:rFonts w:eastAsia="Arial Unicode MS"/>
                <w:sz w:val="22"/>
                <w:szCs w:val="22"/>
                <w:lang w:eastAsia="en-US"/>
              </w:rPr>
              <w:t>signé par le soumissionnaire</w:t>
            </w:r>
            <w:r w:rsidRPr="002C1762">
              <w:rPr>
                <w:rFonts w:eastAsia="Arial Unicode MS"/>
                <w:sz w:val="22"/>
                <w:szCs w:val="22"/>
                <w:lang w:eastAsia="en-US"/>
              </w:rPr>
              <w:t>;</w:t>
            </w:r>
          </w:p>
        </w:tc>
        <w:tc>
          <w:tcPr>
            <w:tcW w:w="858" w:type="dxa"/>
            <w:shd w:val="clear" w:color="auto" w:fill="auto"/>
            <w:hideMark/>
          </w:tcPr>
          <w:p w14:paraId="7080DCC9"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AA30B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8143C80" w14:textId="77777777" w:rsidTr="00D910C5">
        <w:trPr>
          <w:trHeight w:val="271"/>
          <w:jc w:val="center"/>
        </w:trPr>
        <w:tc>
          <w:tcPr>
            <w:tcW w:w="1561" w:type="dxa"/>
            <w:vMerge/>
            <w:shd w:val="clear" w:color="auto" w:fill="auto"/>
            <w:hideMark/>
          </w:tcPr>
          <w:p w14:paraId="7C222AA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45CACDB0"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1041B960" w14:textId="77777777" w:rsidR="008F76BB" w:rsidRPr="00065918" w:rsidRDefault="008F76BB" w:rsidP="004E7842">
            <w:pPr>
              <w:rPr>
                <w:rFonts w:eastAsia="Arial Unicode MS"/>
                <w:b/>
                <w:bCs/>
                <w:color w:val="000000"/>
                <w:sz w:val="22"/>
                <w:szCs w:val="22"/>
              </w:rPr>
            </w:pPr>
          </w:p>
        </w:tc>
        <w:tc>
          <w:tcPr>
            <w:tcW w:w="873" w:type="dxa"/>
            <w:shd w:val="clear" w:color="auto" w:fill="auto"/>
            <w:hideMark/>
          </w:tcPr>
          <w:p w14:paraId="44714296" w14:textId="77777777" w:rsidR="008F76BB" w:rsidRPr="00065918" w:rsidRDefault="008F76BB" w:rsidP="004E7842">
            <w:pPr>
              <w:rPr>
                <w:rFonts w:eastAsia="Arial Unicode MS"/>
                <w:b/>
                <w:bCs/>
                <w:color w:val="000000"/>
                <w:sz w:val="22"/>
                <w:szCs w:val="22"/>
              </w:rPr>
            </w:pPr>
          </w:p>
        </w:tc>
      </w:tr>
      <w:tr w:rsidR="008F76BB" w:rsidRPr="002C1762" w14:paraId="4835FE2D" w14:textId="77777777" w:rsidTr="00D910C5">
        <w:trPr>
          <w:trHeight w:val="1320"/>
          <w:jc w:val="center"/>
        </w:trPr>
        <w:tc>
          <w:tcPr>
            <w:tcW w:w="1561" w:type="dxa"/>
            <w:vMerge w:val="restart"/>
            <w:shd w:val="clear" w:color="auto" w:fill="auto"/>
            <w:hideMark/>
          </w:tcPr>
          <w:p w14:paraId="4B61C35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08F5CA3" w14:textId="77777777" w:rsidR="008F76BB" w:rsidRPr="002C1762" w:rsidRDefault="008F76BB" w:rsidP="004E7842">
            <w:pPr>
              <w:jc w:val="both"/>
              <w:rPr>
                <w:rFonts w:eastAsia="Arial Unicode MS"/>
                <w:sz w:val="22"/>
                <w:szCs w:val="22"/>
                <w:lang w:eastAsia="en-US"/>
              </w:rPr>
            </w:pPr>
            <w:r w:rsidRPr="002C1762">
              <w:rPr>
                <w:rFonts w:eastAsia="Arial Unicode MS"/>
                <w:b/>
                <w:bCs/>
                <w:color w:val="000000"/>
                <w:sz w:val="22"/>
                <w:szCs w:val="22"/>
              </w:rPr>
              <w:t xml:space="preserve">2-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 :</w:t>
            </w:r>
          </w:p>
          <w:p w14:paraId="16E19B01" w14:textId="77777777" w:rsidR="008F76BB" w:rsidRPr="004A50C0" w:rsidRDefault="008F76BB" w:rsidP="00B579F3">
            <w:pPr>
              <w:numPr>
                <w:ilvl w:val="0"/>
                <w:numId w:val="46"/>
              </w:numPr>
              <w:tabs>
                <w:tab w:val="left" w:pos="1418"/>
              </w:tabs>
              <w:ind w:left="1418" w:hanging="284"/>
              <w:jc w:val="both"/>
              <w:rPr>
                <w:rFonts w:eastAsia="Arial Unicode MS"/>
                <w:sz w:val="22"/>
                <w:szCs w:val="22"/>
                <w:lang w:eastAsia="en-US"/>
              </w:rPr>
            </w:pPr>
            <w:r w:rsidRPr="002C1762">
              <w:rPr>
                <w:rFonts w:eastAsia="Arial Unicode MS"/>
                <w:sz w:val="22"/>
                <w:szCs w:val="22"/>
                <w:lang w:eastAsia="en-US"/>
              </w:rPr>
              <w:t>soit au nom d</w:t>
            </w:r>
            <w:r w:rsidR="004A50C0">
              <w:rPr>
                <w:rFonts w:eastAsia="Arial Unicode MS"/>
                <w:sz w:val="22"/>
                <w:szCs w:val="22"/>
                <w:lang w:eastAsia="en-US"/>
              </w:rPr>
              <w:t xml:space="preserve">u soumissionnaire </w:t>
            </w:r>
            <w:r w:rsidRPr="002C1762">
              <w:rPr>
                <w:rFonts w:eastAsia="Arial Unicode MS"/>
                <w:sz w:val="22"/>
                <w:szCs w:val="22"/>
                <w:lang w:eastAsia="en-US"/>
              </w:rPr>
              <w:t>;</w:t>
            </w:r>
          </w:p>
          <w:p w14:paraId="68043B45" w14:textId="77777777"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p>
          <w:p w14:paraId="0562BD78" w14:textId="77777777" w:rsidR="008F76BB" w:rsidRPr="00065918" w:rsidRDefault="008F76BB" w:rsidP="00B579F3">
            <w:pPr>
              <w:numPr>
                <w:ilvl w:val="0"/>
                <w:numId w:val="16"/>
              </w:numPr>
              <w:tabs>
                <w:tab w:val="left" w:pos="1418"/>
              </w:tabs>
              <w:jc w:val="both"/>
              <w:rPr>
                <w:rFonts w:eastAsia="Arial Unicode MS"/>
                <w:sz w:val="22"/>
                <w:szCs w:val="22"/>
                <w:lang w:eastAsia="en-US"/>
              </w:rPr>
            </w:pPr>
            <w:r>
              <w:rPr>
                <w:rFonts w:eastAsia="Arial Unicode MS"/>
                <w:sz w:val="22"/>
                <w:szCs w:val="22"/>
                <w:lang w:eastAsia="en-US"/>
              </w:rPr>
              <w:t>U</w:t>
            </w:r>
            <w:r w:rsidRPr="002C1762">
              <w:rPr>
                <w:rFonts w:eastAsia="Arial Unicode MS"/>
                <w:sz w:val="22"/>
                <w:szCs w:val="22"/>
                <w:lang w:eastAsia="en-US"/>
              </w:rPr>
              <w:t xml:space="preserve">n camion </w:t>
            </w:r>
            <w:r>
              <w:rPr>
                <w:rFonts w:eastAsia="Arial Unicode MS"/>
                <w:sz w:val="22"/>
                <w:szCs w:val="22"/>
                <w:lang w:eastAsia="en-US"/>
              </w:rPr>
              <w:t xml:space="preserve">ou camionnette </w:t>
            </w:r>
            <w:r w:rsidRPr="002C1762">
              <w:rPr>
                <w:rFonts w:eastAsia="Arial Unicode MS"/>
                <w:sz w:val="22"/>
                <w:szCs w:val="22"/>
                <w:lang w:eastAsia="en-US"/>
              </w:rPr>
              <w:t>de capacité minimale 4 m3 ;</w:t>
            </w:r>
          </w:p>
        </w:tc>
        <w:tc>
          <w:tcPr>
            <w:tcW w:w="858" w:type="dxa"/>
            <w:shd w:val="clear" w:color="auto" w:fill="auto"/>
            <w:hideMark/>
          </w:tcPr>
          <w:p w14:paraId="380B55E6"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5EB1FF7" w14:textId="77777777" w:rsidR="008F76BB" w:rsidRPr="00065918"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D483DFB" w14:textId="77777777" w:rsidTr="00D910C5">
        <w:trPr>
          <w:trHeight w:val="271"/>
          <w:jc w:val="center"/>
        </w:trPr>
        <w:tc>
          <w:tcPr>
            <w:tcW w:w="1561" w:type="dxa"/>
            <w:vMerge/>
            <w:shd w:val="clear" w:color="auto" w:fill="auto"/>
            <w:hideMark/>
          </w:tcPr>
          <w:p w14:paraId="5A64EE12"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D0E0DB1"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4F302162"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047D7D9A" w14:textId="77777777" w:rsidR="008F76BB" w:rsidRPr="002C1762" w:rsidRDefault="008F76BB" w:rsidP="004E7842">
            <w:pPr>
              <w:rPr>
                <w:rFonts w:eastAsia="Arial Unicode MS"/>
                <w:b/>
                <w:bCs/>
                <w:i/>
                <w:color w:val="000000"/>
                <w:sz w:val="22"/>
                <w:szCs w:val="22"/>
              </w:rPr>
            </w:pPr>
          </w:p>
        </w:tc>
      </w:tr>
      <w:tr w:rsidR="008F76BB" w:rsidRPr="002C1762" w14:paraId="2486D1C1" w14:textId="77777777" w:rsidTr="00D910C5">
        <w:trPr>
          <w:trHeight w:val="1129"/>
          <w:jc w:val="center"/>
        </w:trPr>
        <w:tc>
          <w:tcPr>
            <w:tcW w:w="1561" w:type="dxa"/>
            <w:vMerge w:val="restart"/>
            <w:shd w:val="clear" w:color="auto" w:fill="auto"/>
            <w:hideMark/>
          </w:tcPr>
          <w:p w14:paraId="377EB980"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139F2BE2" w14:textId="77777777" w:rsidR="008F76BB" w:rsidRPr="002C1762" w:rsidRDefault="008F76BB" w:rsidP="004E7842">
            <w:pPr>
              <w:jc w:val="both"/>
              <w:rPr>
                <w:rFonts w:eastAsia="Arial Unicode MS"/>
                <w:sz w:val="22"/>
                <w:szCs w:val="22"/>
                <w:lang w:eastAsia="en-US"/>
              </w:rPr>
            </w:pPr>
            <w:r>
              <w:rPr>
                <w:rFonts w:eastAsia="Arial Unicode MS"/>
                <w:b/>
                <w:bCs/>
                <w:color w:val="000000"/>
                <w:sz w:val="22"/>
                <w:szCs w:val="22"/>
              </w:rPr>
              <w:t>3</w:t>
            </w:r>
            <w:r w:rsidRPr="002C1762">
              <w:rPr>
                <w:rFonts w:eastAsia="Arial Unicode MS"/>
                <w:b/>
                <w:bCs/>
                <w:color w:val="000000"/>
                <w:sz w:val="22"/>
                <w:szCs w:val="22"/>
              </w:rPr>
              <w:t xml:space="preserve">- </w:t>
            </w:r>
            <w:r w:rsidRPr="002C1762">
              <w:rPr>
                <w:rFonts w:eastAsia="Arial Unicode MS"/>
                <w:sz w:val="22"/>
                <w:szCs w:val="22"/>
                <w:lang w:eastAsia="en-US"/>
              </w:rPr>
              <w:t xml:space="preserve">Le soumissionnaire justifie la possession du matériel roulant approprié pour l’approvisionnement du chantier. Cette justification se fera par présentation de copies certifiées </w:t>
            </w:r>
            <w:r>
              <w:rPr>
                <w:rFonts w:eastAsia="Arial Unicode MS"/>
                <w:sz w:val="22"/>
                <w:szCs w:val="22"/>
                <w:lang w:eastAsia="en-US"/>
              </w:rPr>
              <w:t xml:space="preserve">(services émetteurs) </w:t>
            </w:r>
            <w:r w:rsidRPr="002C1762">
              <w:rPr>
                <w:rFonts w:eastAsia="Arial Unicode MS"/>
                <w:sz w:val="22"/>
                <w:szCs w:val="22"/>
                <w:lang w:eastAsia="en-US"/>
              </w:rPr>
              <w:t>conforme datant de moins de trois mois des cartes grises :</w:t>
            </w:r>
          </w:p>
          <w:p w14:paraId="5C634269" w14:textId="77777777" w:rsidR="008F76BB" w:rsidRPr="004A50C0" w:rsidRDefault="008F76BB" w:rsidP="00B579F3">
            <w:pPr>
              <w:numPr>
                <w:ilvl w:val="0"/>
                <w:numId w:val="46"/>
              </w:numPr>
              <w:tabs>
                <w:tab w:val="left" w:pos="1418"/>
              </w:tabs>
              <w:ind w:left="1418" w:hanging="284"/>
              <w:jc w:val="both"/>
              <w:rPr>
                <w:rFonts w:eastAsia="Arial Unicode MS"/>
                <w:sz w:val="22"/>
                <w:szCs w:val="22"/>
                <w:lang w:eastAsia="en-US"/>
              </w:rPr>
            </w:pPr>
            <w:r w:rsidRPr="002C1762">
              <w:rPr>
                <w:rFonts w:eastAsia="Arial Unicode MS"/>
                <w:sz w:val="22"/>
                <w:szCs w:val="22"/>
                <w:lang w:eastAsia="en-US"/>
              </w:rPr>
              <w:t>soit a</w:t>
            </w:r>
            <w:r w:rsidR="004A50C0">
              <w:rPr>
                <w:rFonts w:eastAsia="Arial Unicode MS"/>
                <w:sz w:val="22"/>
                <w:szCs w:val="22"/>
                <w:lang w:eastAsia="en-US"/>
              </w:rPr>
              <w:t>u nom du soumissionnaire</w:t>
            </w:r>
            <w:r w:rsidRPr="002C1762">
              <w:rPr>
                <w:rFonts w:eastAsia="Arial Unicode MS"/>
                <w:sz w:val="22"/>
                <w:szCs w:val="22"/>
                <w:lang w:eastAsia="en-US"/>
              </w:rPr>
              <w:t>;</w:t>
            </w:r>
          </w:p>
          <w:p w14:paraId="66F790A8" w14:textId="77777777" w:rsidR="008F76BB" w:rsidRPr="002C1762" w:rsidRDefault="008F76BB" w:rsidP="004E7842">
            <w:pPr>
              <w:tabs>
                <w:tab w:val="left" w:pos="1418"/>
              </w:tabs>
              <w:jc w:val="both"/>
              <w:rPr>
                <w:rFonts w:eastAsia="Arial Unicode MS"/>
                <w:sz w:val="22"/>
                <w:szCs w:val="22"/>
                <w:lang w:eastAsia="en-US"/>
              </w:rPr>
            </w:pPr>
            <w:r w:rsidRPr="002C1762">
              <w:rPr>
                <w:rFonts w:eastAsia="Arial Unicode MS"/>
                <w:sz w:val="22"/>
                <w:szCs w:val="22"/>
                <w:lang w:eastAsia="en-US"/>
              </w:rPr>
              <w:t>Ce moyen logistique comprend :</w:t>
            </w:r>
          </w:p>
          <w:p w14:paraId="4275670E" w14:textId="77777777" w:rsidR="008F76BB" w:rsidRPr="00065918" w:rsidRDefault="008F76BB" w:rsidP="00B579F3">
            <w:pPr>
              <w:numPr>
                <w:ilvl w:val="0"/>
                <w:numId w:val="16"/>
              </w:numPr>
              <w:tabs>
                <w:tab w:val="left" w:pos="1418"/>
              </w:tabs>
              <w:jc w:val="both"/>
              <w:rPr>
                <w:rFonts w:eastAsia="Arial Unicode MS"/>
                <w:sz w:val="22"/>
                <w:szCs w:val="22"/>
                <w:lang w:eastAsia="en-US"/>
              </w:rPr>
            </w:pPr>
            <w:r w:rsidRPr="002C1762">
              <w:rPr>
                <w:rFonts w:eastAsia="Arial Unicode MS"/>
                <w:sz w:val="22"/>
                <w:szCs w:val="22"/>
                <w:lang w:eastAsia="en-US"/>
              </w:rPr>
              <w:t>un pick-up;</w:t>
            </w:r>
          </w:p>
        </w:tc>
        <w:tc>
          <w:tcPr>
            <w:tcW w:w="858" w:type="dxa"/>
            <w:shd w:val="clear" w:color="auto" w:fill="auto"/>
            <w:hideMark/>
          </w:tcPr>
          <w:p w14:paraId="2CFF5EC0"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5BE2BD58" w14:textId="77777777" w:rsidR="008F76BB" w:rsidRPr="002C1762"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7E0B72FF" w14:textId="77777777" w:rsidTr="00D910C5">
        <w:trPr>
          <w:trHeight w:val="271"/>
          <w:jc w:val="center"/>
        </w:trPr>
        <w:tc>
          <w:tcPr>
            <w:tcW w:w="1561" w:type="dxa"/>
            <w:vMerge/>
            <w:shd w:val="clear" w:color="auto" w:fill="auto"/>
            <w:hideMark/>
          </w:tcPr>
          <w:p w14:paraId="6329AB7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0A3993F" w14:textId="77777777" w:rsidR="008F76BB" w:rsidRPr="002C1762" w:rsidRDefault="008F76BB" w:rsidP="004E7842">
            <w:pPr>
              <w:rPr>
                <w:rFonts w:eastAsia="Arial Unicode MS"/>
                <w:b/>
                <w:bCs/>
                <w:color w:val="000000"/>
                <w:sz w:val="22"/>
                <w:szCs w:val="22"/>
              </w:rPr>
            </w:pPr>
          </w:p>
        </w:tc>
        <w:tc>
          <w:tcPr>
            <w:tcW w:w="858" w:type="dxa"/>
            <w:shd w:val="clear" w:color="auto" w:fill="auto"/>
            <w:hideMark/>
          </w:tcPr>
          <w:p w14:paraId="2F3AD563" w14:textId="77777777" w:rsidR="008F76BB" w:rsidRPr="002C1762" w:rsidRDefault="008F76BB" w:rsidP="004E7842">
            <w:pPr>
              <w:rPr>
                <w:rFonts w:eastAsia="Arial Unicode MS"/>
                <w:b/>
                <w:bCs/>
                <w:i/>
                <w:color w:val="000000"/>
                <w:sz w:val="22"/>
                <w:szCs w:val="22"/>
              </w:rPr>
            </w:pPr>
          </w:p>
        </w:tc>
        <w:tc>
          <w:tcPr>
            <w:tcW w:w="873" w:type="dxa"/>
            <w:shd w:val="clear" w:color="auto" w:fill="auto"/>
            <w:hideMark/>
          </w:tcPr>
          <w:p w14:paraId="7F190616" w14:textId="77777777" w:rsidR="008F76BB" w:rsidRPr="002C1762" w:rsidRDefault="008F76BB" w:rsidP="004E7842">
            <w:pPr>
              <w:rPr>
                <w:rFonts w:eastAsia="Arial Unicode MS"/>
                <w:b/>
                <w:bCs/>
                <w:i/>
                <w:color w:val="000000"/>
                <w:sz w:val="22"/>
                <w:szCs w:val="22"/>
              </w:rPr>
            </w:pPr>
          </w:p>
        </w:tc>
      </w:tr>
      <w:tr w:rsidR="008F76BB" w:rsidRPr="002C1762" w14:paraId="2A5F2631" w14:textId="77777777" w:rsidTr="00D910C5">
        <w:trPr>
          <w:trHeight w:val="388"/>
          <w:jc w:val="center"/>
        </w:trPr>
        <w:tc>
          <w:tcPr>
            <w:tcW w:w="9111" w:type="dxa"/>
            <w:gridSpan w:val="4"/>
            <w:shd w:val="pct12" w:color="auto" w:fill="auto"/>
            <w:vAlign w:val="center"/>
            <w:hideMark/>
          </w:tcPr>
          <w:p w14:paraId="1847AE54" w14:textId="77777777" w:rsidR="008F76BB" w:rsidRPr="002C1762" w:rsidRDefault="008F76BB" w:rsidP="004E7842">
            <w:pPr>
              <w:jc w:val="center"/>
              <w:rPr>
                <w:rFonts w:eastAsia="Arial Unicode MS"/>
                <w:b/>
                <w:bCs/>
                <w:color w:val="000000"/>
                <w:sz w:val="22"/>
                <w:szCs w:val="22"/>
              </w:rPr>
            </w:pPr>
            <w:r w:rsidRPr="002C1762">
              <w:rPr>
                <w:rFonts w:eastAsia="Arial Unicode MS"/>
                <w:i/>
                <w:color w:val="000000"/>
                <w:sz w:val="22"/>
                <w:szCs w:val="22"/>
              </w:rPr>
              <w:t>EVALUATION MATERIEL ET EQUIPEMENT ESSENTIEL</w:t>
            </w:r>
          </w:p>
        </w:tc>
        <w:tc>
          <w:tcPr>
            <w:tcW w:w="858" w:type="dxa"/>
            <w:shd w:val="clear" w:color="auto" w:fill="auto"/>
            <w:hideMark/>
          </w:tcPr>
          <w:p w14:paraId="10F79294"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04BEE4E0" w14:textId="77777777" w:rsidR="008F76BB" w:rsidRPr="002C1762" w:rsidRDefault="008F76BB" w:rsidP="004E7842">
            <w:pPr>
              <w:jc w:val="center"/>
              <w:rPr>
                <w:rFonts w:eastAsia="Arial Unicode MS"/>
                <w:i/>
                <w:color w:val="000000"/>
                <w:sz w:val="22"/>
                <w:szCs w:val="22"/>
              </w:rPr>
            </w:pPr>
          </w:p>
        </w:tc>
      </w:tr>
      <w:tr w:rsidR="008F76BB" w:rsidRPr="002C1762" w14:paraId="7430CBF3" w14:textId="77777777" w:rsidTr="00D910C5">
        <w:trPr>
          <w:trHeight w:val="231"/>
          <w:jc w:val="center"/>
        </w:trPr>
        <w:tc>
          <w:tcPr>
            <w:tcW w:w="10843" w:type="dxa"/>
            <w:gridSpan w:val="6"/>
            <w:shd w:val="clear" w:color="auto" w:fill="auto"/>
            <w:hideMark/>
          </w:tcPr>
          <w:p w14:paraId="1F48DDD9" w14:textId="77777777" w:rsidR="008F76BB" w:rsidRPr="002C1762" w:rsidRDefault="008F76BB" w:rsidP="004E7842">
            <w:pPr>
              <w:rPr>
                <w:rFonts w:eastAsia="Arial Unicode MS"/>
                <w:b/>
                <w:bCs/>
                <w:color w:val="000000"/>
                <w:sz w:val="22"/>
                <w:szCs w:val="22"/>
              </w:rPr>
            </w:pPr>
            <w:r>
              <w:rPr>
                <w:rFonts w:eastAsia="Arial Unicode MS"/>
                <w:b/>
                <w:bCs/>
                <w:color w:val="000000"/>
                <w:sz w:val="22"/>
                <w:szCs w:val="22"/>
              </w:rPr>
              <w:t>F</w:t>
            </w:r>
            <w:r w:rsidRPr="002C1762">
              <w:rPr>
                <w:rFonts w:eastAsia="Arial Unicode MS"/>
                <w:b/>
                <w:bCs/>
                <w:color w:val="000000"/>
                <w:sz w:val="22"/>
                <w:szCs w:val="22"/>
              </w:rPr>
              <w:t xml:space="preserve">- </w:t>
            </w:r>
            <w:r w:rsidRPr="002C1762">
              <w:rPr>
                <w:rFonts w:eastAsia="Arial Unicode MS"/>
                <w:b/>
                <w:bCs/>
                <w:color w:val="000000"/>
                <w:sz w:val="22"/>
                <w:szCs w:val="22"/>
                <w:u w:val="single"/>
              </w:rPr>
              <w:t>COMPREHENSION DU PROJET</w:t>
            </w:r>
            <w:r w:rsidRPr="00065918">
              <w:rPr>
                <w:rFonts w:eastAsia="Arial Unicode MS"/>
                <w:b/>
                <w:bCs/>
                <w:color w:val="000000"/>
                <w:sz w:val="22"/>
                <w:szCs w:val="22"/>
              </w:rPr>
              <w:t xml:space="preserve">  0</w:t>
            </w:r>
            <w:r>
              <w:rPr>
                <w:rFonts w:eastAsia="Arial Unicode MS"/>
                <w:b/>
                <w:bCs/>
                <w:color w:val="000000"/>
                <w:sz w:val="22"/>
                <w:szCs w:val="22"/>
              </w:rPr>
              <w:t>5</w:t>
            </w:r>
            <w:r w:rsidR="00D910C5">
              <w:rPr>
                <w:rFonts w:eastAsia="Arial Unicode MS"/>
                <w:b/>
                <w:bCs/>
                <w:color w:val="000000"/>
                <w:sz w:val="22"/>
                <w:szCs w:val="22"/>
              </w:rPr>
              <w:t xml:space="preserve"> critères </w:t>
            </w:r>
          </w:p>
          <w:p w14:paraId="4973A293" w14:textId="77777777" w:rsidR="008F76BB" w:rsidRPr="002C1762" w:rsidRDefault="008F76BB" w:rsidP="004E7842">
            <w:pPr>
              <w:ind w:left="709" w:firstLine="52"/>
              <w:rPr>
                <w:rFonts w:eastAsia="Arial Unicode MS"/>
                <w:bCs/>
                <w:iCs/>
                <w:sz w:val="22"/>
                <w:szCs w:val="22"/>
                <w:highlight w:val="yellow"/>
              </w:rPr>
            </w:pPr>
          </w:p>
        </w:tc>
      </w:tr>
      <w:tr w:rsidR="008F76BB" w:rsidRPr="002C1762" w14:paraId="4E7F84BF" w14:textId="77777777" w:rsidTr="00D910C5">
        <w:trPr>
          <w:trHeight w:val="231"/>
          <w:jc w:val="center"/>
        </w:trPr>
        <w:tc>
          <w:tcPr>
            <w:tcW w:w="1561" w:type="dxa"/>
            <w:vMerge w:val="restart"/>
            <w:shd w:val="clear" w:color="auto" w:fill="auto"/>
            <w:hideMark/>
          </w:tcPr>
          <w:p w14:paraId="0F0D0E5C"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EC9440"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Description de façon Détaillée chaque taches des travaux énuméré conformément aux devis quantitatif et au bordereau des prix unitaires.  </w:t>
            </w:r>
          </w:p>
        </w:tc>
        <w:tc>
          <w:tcPr>
            <w:tcW w:w="858" w:type="dxa"/>
            <w:shd w:val="clear" w:color="auto" w:fill="auto"/>
            <w:hideMark/>
          </w:tcPr>
          <w:p w14:paraId="490010E6"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2295237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55E59BB6" w14:textId="77777777" w:rsidTr="00D910C5">
        <w:trPr>
          <w:trHeight w:val="231"/>
          <w:jc w:val="center"/>
        </w:trPr>
        <w:tc>
          <w:tcPr>
            <w:tcW w:w="1561" w:type="dxa"/>
            <w:vMerge/>
            <w:shd w:val="clear" w:color="auto" w:fill="auto"/>
            <w:hideMark/>
          </w:tcPr>
          <w:p w14:paraId="0D14636A"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62368CA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61BFF1BC" w14:textId="77777777" w:rsidR="008F76BB" w:rsidRPr="00061633" w:rsidRDefault="008F76BB" w:rsidP="004E7842">
            <w:pPr>
              <w:rPr>
                <w:rFonts w:eastAsia="Arial Unicode MS"/>
                <w:b/>
                <w:bCs/>
                <w:color w:val="000000"/>
                <w:sz w:val="22"/>
                <w:szCs w:val="22"/>
              </w:rPr>
            </w:pPr>
          </w:p>
        </w:tc>
        <w:tc>
          <w:tcPr>
            <w:tcW w:w="873" w:type="dxa"/>
            <w:shd w:val="clear" w:color="auto" w:fill="auto"/>
            <w:hideMark/>
          </w:tcPr>
          <w:p w14:paraId="1BA9A32C" w14:textId="77777777" w:rsidR="008F76BB" w:rsidRPr="00061633" w:rsidRDefault="008F76BB" w:rsidP="004E7842">
            <w:pPr>
              <w:rPr>
                <w:rFonts w:eastAsia="Arial Unicode MS"/>
                <w:b/>
                <w:bCs/>
                <w:color w:val="000000"/>
                <w:sz w:val="22"/>
                <w:szCs w:val="22"/>
              </w:rPr>
            </w:pPr>
          </w:p>
        </w:tc>
      </w:tr>
      <w:tr w:rsidR="008F76BB" w:rsidRPr="002C1762" w14:paraId="5F7677B7" w14:textId="77777777" w:rsidTr="00D910C5">
        <w:trPr>
          <w:trHeight w:val="231"/>
          <w:jc w:val="center"/>
        </w:trPr>
        <w:tc>
          <w:tcPr>
            <w:tcW w:w="1561" w:type="dxa"/>
            <w:vMerge w:val="restart"/>
            <w:shd w:val="clear" w:color="auto" w:fill="auto"/>
            <w:hideMark/>
          </w:tcPr>
          <w:p w14:paraId="64936EF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7147EAE"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2-</w:t>
            </w:r>
            <w:r w:rsidRPr="002C1762">
              <w:rPr>
                <w:rFonts w:eastAsia="Arial Unicode MS"/>
                <w:bCs/>
                <w:iCs/>
                <w:sz w:val="22"/>
                <w:szCs w:val="22"/>
              </w:rPr>
              <w:t xml:space="preserve"> Respect du cadre du </w:t>
            </w:r>
            <w:r>
              <w:rPr>
                <w:rFonts w:eastAsia="Arial Unicode MS"/>
                <w:bCs/>
                <w:iCs/>
                <w:sz w:val="22"/>
                <w:szCs w:val="22"/>
              </w:rPr>
              <w:t>bordereau</w:t>
            </w:r>
            <w:r w:rsidRPr="002C1762">
              <w:rPr>
                <w:rFonts w:eastAsia="Arial Unicode MS"/>
                <w:bCs/>
                <w:iCs/>
                <w:sz w:val="22"/>
                <w:szCs w:val="22"/>
              </w:rPr>
              <w:t xml:space="preserve"> des prix unitaires du DAO</w:t>
            </w:r>
            <w:r>
              <w:rPr>
                <w:rFonts w:eastAsia="Arial Unicode MS"/>
                <w:bCs/>
                <w:iCs/>
                <w:sz w:val="22"/>
                <w:szCs w:val="22"/>
              </w:rPr>
              <w:t>.</w:t>
            </w:r>
          </w:p>
        </w:tc>
        <w:tc>
          <w:tcPr>
            <w:tcW w:w="858" w:type="dxa"/>
            <w:shd w:val="clear" w:color="auto" w:fill="auto"/>
            <w:hideMark/>
          </w:tcPr>
          <w:p w14:paraId="384C8C3D"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BACCE6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63E4D1AC" w14:textId="77777777" w:rsidTr="00D910C5">
        <w:trPr>
          <w:trHeight w:val="231"/>
          <w:jc w:val="center"/>
        </w:trPr>
        <w:tc>
          <w:tcPr>
            <w:tcW w:w="1561" w:type="dxa"/>
            <w:vMerge/>
            <w:shd w:val="clear" w:color="auto" w:fill="auto"/>
            <w:hideMark/>
          </w:tcPr>
          <w:p w14:paraId="5EDB99E5"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29ABCE0B"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3F0C4C65"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55DB94B5" w14:textId="77777777" w:rsidR="008F76BB" w:rsidRPr="00061633" w:rsidRDefault="008F76BB" w:rsidP="004E7842">
            <w:pPr>
              <w:jc w:val="center"/>
              <w:rPr>
                <w:rFonts w:eastAsia="Arial Unicode MS"/>
                <w:b/>
                <w:bCs/>
                <w:i/>
                <w:color w:val="000000"/>
                <w:sz w:val="22"/>
                <w:szCs w:val="22"/>
              </w:rPr>
            </w:pPr>
          </w:p>
        </w:tc>
      </w:tr>
      <w:tr w:rsidR="008F76BB" w:rsidRPr="002C1762" w14:paraId="13B93CA8" w14:textId="77777777" w:rsidTr="00D910C5">
        <w:trPr>
          <w:trHeight w:val="231"/>
          <w:jc w:val="center"/>
        </w:trPr>
        <w:tc>
          <w:tcPr>
            <w:tcW w:w="1561" w:type="dxa"/>
            <w:vMerge w:val="restart"/>
            <w:shd w:val="clear" w:color="auto" w:fill="auto"/>
            <w:hideMark/>
          </w:tcPr>
          <w:p w14:paraId="5C4C9F3B"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02857BEB" w14:textId="77777777" w:rsidR="008F76BB" w:rsidRPr="002C1762" w:rsidRDefault="008F76BB" w:rsidP="004E7842">
            <w:pPr>
              <w:pStyle w:val="Corpsdetexte"/>
              <w:ind w:left="70"/>
              <w:jc w:val="both"/>
              <w:rPr>
                <w:rFonts w:eastAsia="Arial Unicode MS"/>
                <w:b/>
                <w:bCs/>
                <w:iCs/>
                <w:sz w:val="22"/>
                <w:szCs w:val="22"/>
              </w:rPr>
            </w:pPr>
            <w:r w:rsidRPr="002C1762">
              <w:rPr>
                <w:rFonts w:eastAsia="Arial Unicode MS"/>
                <w:b/>
                <w:bCs/>
                <w:iCs/>
                <w:sz w:val="22"/>
                <w:szCs w:val="22"/>
              </w:rPr>
              <w:t>3</w:t>
            </w:r>
            <w:r w:rsidRPr="002C1762">
              <w:rPr>
                <w:rFonts w:eastAsia="Arial Unicode MS"/>
                <w:bCs/>
                <w:iCs/>
                <w:sz w:val="22"/>
                <w:szCs w:val="22"/>
              </w:rPr>
              <w:t xml:space="preserve">- </w:t>
            </w:r>
            <w:r>
              <w:rPr>
                <w:rFonts w:eastAsia="Arial Unicode MS"/>
                <w:bCs/>
                <w:iCs/>
                <w:sz w:val="22"/>
                <w:szCs w:val="22"/>
              </w:rPr>
              <w:t>Attestation de visite de site signé sur l’honneur par le soumissionnaire</w:t>
            </w:r>
          </w:p>
        </w:tc>
        <w:tc>
          <w:tcPr>
            <w:tcW w:w="858" w:type="dxa"/>
            <w:shd w:val="clear" w:color="auto" w:fill="auto"/>
            <w:hideMark/>
          </w:tcPr>
          <w:p w14:paraId="55EFA5E9"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65BCB6AF"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0C0FC01B" w14:textId="77777777" w:rsidTr="00D910C5">
        <w:trPr>
          <w:trHeight w:val="231"/>
          <w:jc w:val="center"/>
        </w:trPr>
        <w:tc>
          <w:tcPr>
            <w:tcW w:w="1561" w:type="dxa"/>
            <w:vMerge/>
            <w:shd w:val="clear" w:color="auto" w:fill="auto"/>
            <w:hideMark/>
          </w:tcPr>
          <w:p w14:paraId="4458ADC8"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190FA6B4"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087B0117"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71E57D95" w14:textId="77777777" w:rsidR="008F76BB" w:rsidRPr="002C1762" w:rsidRDefault="008F76BB" w:rsidP="004E7842">
            <w:pPr>
              <w:jc w:val="center"/>
              <w:rPr>
                <w:rFonts w:eastAsia="Arial Unicode MS"/>
                <w:bCs/>
                <w:i/>
                <w:color w:val="000000"/>
                <w:sz w:val="22"/>
                <w:szCs w:val="22"/>
              </w:rPr>
            </w:pPr>
          </w:p>
        </w:tc>
      </w:tr>
      <w:tr w:rsidR="008F76BB" w:rsidRPr="002C1762" w14:paraId="5286543C" w14:textId="77777777" w:rsidTr="00D910C5">
        <w:trPr>
          <w:trHeight w:val="231"/>
          <w:jc w:val="center"/>
        </w:trPr>
        <w:tc>
          <w:tcPr>
            <w:tcW w:w="1561" w:type="dxa"/>
            <w:vMerge w:val="restart"/>
            <w:shd w:val="clear" w:color="auto" w:fill="auto"/>
            <w:hideMark/>
          </w:tcPr>
          <w:p w14:paraId="534992C4"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48904391"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4</w:t>
            </w:r>
            <w:r w:rsidRPr="002C1762">
              <w:rPr>
                <w:rFonts w:eastAsia="Arial Unicode MS"/>
                <w:bCs/>
                <w:iCs/>
                <w:sz w:val="22"/>
                <w:szCs w:val="22"/>
              </w:rPr>
              <w:t xml:space="preserve">- </w:t>
            </w:r>
            <w:r>
              <w:rPr>
                <w:rFonts w:eastAsia="Arial Unicode MS"/>
                <w:bCs/>
                <w:iCs/>
                <w:sz w:val="22"/>
                <w:szCs w:val="22"/>
              </w:rPr>
              <w:t>Rapport de visite de site signé par le soumissionnaire</w:t>
            </w:r>
          </w:p>
        </w:tc>
        <w:tc>
          <w:tcPr>
            <w:tcW w:w="858" w:type="dxa"/>
            <w:shd w:val="clear" w:color="auto" w:fill="auto"/>
            <w:hideMark/>
          </w:tcPr>
          <w:p w14:paraId="617CEDC3"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10BA34C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7B37F01" w14:textId="77777777" w:rsidTr="00D910C5">
        <w:trPr>
          <w:trHeight w:val="231"/>
          <w:jc w:val="center"/>
        </w:trPr>
        <w:tc>
          <w:tcPr>
            <w:tcW w:w="1561" w:type="dxa"/>
            <w:vMerge/>
            <w:shd w:val="clear" w:color="auto" w:fill="auto"/>
            <w:hideMark/>
          </w:tcPr>
          <w:p w14:paraId="065A5B44"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36BEE88" w14:textId="77777777" w:rsidR="008F76BB" w:rsidRPr="002C1762"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6EAAC566" w14:textId="77777777" w:rsidR="008F76BB" w:rsidRPr="00061633" w:rsidRDefault="008F76BB" w:rsidP="004E7842">
            <w:pPr>
              <w:jc w:val="center"/>
              <w:rPr>
                <w:rFonts w:eastAsia="Arial Unicode MS"/>
                <w:b/>
                <w:bCs/>
                <w:i/>
                <w:color w:val="000000"/>
                <w:sz w:val="22"/>
                <w:szCs w:val="22"/>
              </w:rPr>
            </w:pPr>
          </w:p>
        </w:tc>
        <w:tc>
          <w:tcPr>
            <w:tcW w:w="873" w:type="dxa"/>
            <w:shd w:val="clear" w:color="auto" w:fill="auto"/>
            <w:hideMark/>
          </w:tcPr>
          <w:p w14:paraId="2863CCC6" w14:textId="77777777" w:rsidR="008F76BB" w:rsidRPr="00061633" w:rsidRDefault="008F76BB" w:rsidP="004E7842">
            <w:pPr>
              <w:jc w:val="center"/>
              <w:rPr>
                <w:rFonts w:eastAsia="Arial Unicode MS"/>
                <w:b/>
                <w:bCs/>
                <w:i/>
                <w:color w:val="000000"/>
                <w:sz w:val="22"/>
                <w:szCs w:val="22"/>
              </w:rPr>
            </w:pPr>
          </w:p>
        </w:tc>
      </w:tr>
      <w:tr w:rsidR="008F76BB" w:rsidRPr="002C1762" w14:paraId="618A9CD0" w14:textId="77777777" w:rsidTr="00D910C5">
        <w:trPr>
          <w:trHeight w:val="231"/>
          <w:jc w:val="center"/>
        </w:trPr>
        <w:tc>
          <w:tcPr>
            <w:tcW w:w="1561" w:type="dxa"/>
            <w:vMerge w:val="restart"/>
            <w:shd w:val="clear" w:color="auto" w:fill="auto"/>
            <w:hideMark/>
          </w:tcPr>
          <w:p w14:paraId="5C1C103E" w14:textId="77777777" w:rsidR="008F76BB" w:rsidRPr="002C1762" w:rsidRDefault="008F76BB" w:rsidP="004E7842">
            <w:pPr>
              <w:jc w:val="center"/>
              <w:rPr>
                <w:rFonts w:eastAsia="Arial Unicode MS"/>
                <w:color w:val="000000"/>
                <w:sz w:val="22"/>
                <w:szCs w:val="22"/>
              </w:rPr>
            </w:pPr>
          </w:p>
        </w:tc>
        <w:tc>
          <w:tcPr>
            <w:tcW w:w="7550" w:type="dxa"/>
            <w:gridSpan w:val="3"/>
            <w:vMerge w:val="restart"/>
            <w:shd w:val="clear" w:color="auto" w:fill="auto"/>
            <w:noWrap/>
            <w:hideMark/>
          </w:tcPr>
          <w:p w14:paraId="3BA81448" w14:textId="77777777" w:rsidR="008F76BB" w:rsidRDefault="008F76BB" w:rsidP="004E7842">
            <w:pPr>
              <w:pStyle w:val="Corpsdetexte"/>
              <w:ind w:left="70"/>
              <w:jc w:val="both"/>
              <w:rPr>
                <w:rFonts w:eastAsia="Arial Unicode MS"/>
                <w:bCs/>
                <w:iCs/>
                <w:sz w:val="22"/>
                <w:szCs w:val="22"/>
              </w:rPr>
            </w:pPr>
            <w:r>
              <w:rPr>
                <w:rFonts w:eastAsia="Arial Unicode MS"/>
                <w:b/>
                <w:bCs/>
                <w:iCs/>
                <w:sz w:val="22"/>
                <w:szCs w:val="22"/>
              </w:rPr>
              <w:t>5</w:t>
            </w:r>
            <w:r w:rsidRPr="002C1762">
              <w:rPr>
                <w:rFonts w:eastAsia="Arial Unicode MS"/>
                <w:bCs/>
                <w:iCs/>
                <w:sz w:val="22"/>
                <w:szCs w:val="22"/>
              </w:rPr>
              <w:t>-</w:t>
            </w:r>
            <w:r>
              <w:rPr>
                <w:rFonts w:eastAsia="Arial Unicode MS"/>
                <w:bCs/>
                <w:iCs/>
                <w:sz w:val="22"/>
                <w:szCs w:val="22"/>
              </w:rPr>
              <w:t xml:space="preserve"> </w:t>
            </w:r>
            <w:r>
              <w:rPr>
                <w:rFonts w:eastAsia="Arial Unicode MS"/>
                <w:sz w:val="22"/>
                <w:szCs w:val="22"/>
                <w:lang w:eastAsia="en-US"/>
              </w:rPr>
              <w:t>Planning d’exécution des travaux</w:t>
            </w:r>
            <w:r w:rsidRPr="002C1762">
              <w:rPr>
                <w:rFonts w:eastAsia="Arial Unicode MS"/>
                <w:bCs/>
                <w:iCs/>
                <w:sz w:val="22"/>
                <w:szCs w:val="22"/>
              </w:rPr>
              <w:t>.</w:t>
            </w:r>
          </w:p>
          <w:p w14:paraId="3A1EEE5D" w14:textId="77777777" w:rsidR="008F76BB" w:rsidRPr="002C1762" w:rsidRDefault="008F76BB" w:rsidP="004E7842">
            <w:pPr>
              <w:pStyle w:val="Corpsdetexte"/>
              <w:ind w:left="70"/>
              <w:jc w:val="both"/>
              <w:rPr>
                <w:rFonts w:eastAsia="Arial Unicode MS"/>
                <w:bCs/>
                <w:iCs/>
                <w:sz w:val="22"/>
                <w:szCs w:val="22"/>
              </w:rPr>
            </w:pPr>
          </w:p>
        </w:tc>
        <w:tc>
          <w:tcPr>
            <w:tcW w:w="858" w:type="dxa"/>
            <w:shd w:val="clear" w:color="auto" w:fill="auto"/>
            <w:hideMark/>
          </w:tcPr>
          <w:p w14:paraId="4FAB485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Oui </w:t>
            </w:r>
          </w:p>
        </w:tc>
        <w:tc>
          <w:tcPr>
            <w:tcW w:w="873" w:type="dxa"/>
            <w:shd w:val="clear" w:color="auto" w:fill="auto"/>
            <w:hideMark/>
          </w:tcPr>
          <w:p w14:paraId="79021FCB"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3559F821" w14:textId="77777777" w:rsidTr="00D910C5">
        <w:trPr>
          <w:trHeight w:val="231"/>
          <w:jc w:val="center"/>
        </w:trPr>
        <w:tc>
          <w:tcPr>
            <w:tcW w:w="1561" w:type="dxa"/>
            <w:vMerge/>
            <w:shd w:val="clear" w:color="auto" w:fill="auto"/>
            <w:hideMark/>
          </w:tcPr>
          <w:p w14:paraId="1DAED153" w14:textId="77777777" w:rsidR="008F76BB" w:rsidRPr="002C1762" w:rsidRDefault="008F76BB" w:rsidP="004E7842">
            <w:pPr>
              <w:jc w:val="center"/>
              <w:rPr>
                <w:rFonts w:eastAsia="Arial Unicode MS"/>
                <w:color w:val="000000"/>
                <w:sz w:val="22"/>
                <w:szCs w:val="22"/>
              </w:rPr>
            </w:pPr>
          </w:p>
        </w:tc>
        <w:tc>
          <w:tcPr>
            <w:tcW w:w="7550" w:type="dxa"/>
            <w:gridSpan w:val="3"/>
            <w:vMerge/>
            <w:shd w:val="clear" w:color="auto" w:fill="auto"/>
            <w:noWrap/>
            <w:hideMark/>
          </w:tcPr>
          <w:p w14:paraId="56A116FF" w14:textId="77777777" w:rsidR="008F76BB" w:rsidRPr="002C1762" w:rsidRDefault="008F76BB" w:rsidP="004E7842">
            <w:pPr>
              <w:pStyle w:val="Corpsdetexte"/>
              <w:tabs>
                <w:tab w:val="left" w:pos="1134"/>
              </w:tabs>
              <w:ind w:left="1135"/>
              <w:jc w:val="both"/>
              <w:rPr>
                <w:rFonts w:eastAsia="Arial Unicode MS"/>
                <w:bCs/>
                <w:iCs/>
                <w:sz w:val="22"/>
                <w:szCs w:val="22"/>
              </w:rPr>
            </w:pPr>
          </w:p>
        </w:tc>
        <w:tc>
          <w:tcPr>
            <w:tcW w:w="858" w:type="dxa"/>
            <w:shd w:val="clear" w:color="auto" w:fill="auto"/>
            <w:hideMark/>
          </w:tcPr>
          <w:p w14:paraId="7CFC172A" w14:textId="77777777" w:rsidR="008F76BB" w:rsidRPr="002C1762" w:rsidRDefault="008F76BB" w:rsidP="004E7842">
            <w:pPr>
              <w:jc w:val="center"/>
              <w:rPr>
                <w:rFonts w:eastAsia="Arial Unicode MS"/>
                <w:bCs/>
                <w:i/>
                <w:color w:val="000000"/>
                <w:sz w:val="22"/>
                <w:szCs w:val="22"/>
              </w:rPr>
            </w:pPr>
          </w:p>
        </w:tc>
        <w:tc>
          <w:tcPr>
            <w:tcW w:w="873" w:type="dxa"/>
            <w:shd w:val="clear" w:color="auto" w:fill="auto"/>
            <w:hideMark/>
          </w:tcPr>
          <w:p w14:paraId="6E11A0FD" w14:textId="77777777" w:rsidR="008F76BB" w:rsidRPr="002C1762" w:rsidRDefault="008F76BB" w:rsidP="004E7842">
            <w:pPr>
              <w:jc w:val="center"/>
              <w:rPr>
                <w:rFonts w:eastAsia="Arial Unicode MS"/>
                <w:bCs/>
                <w:i/>
                <w:color w:val="000000"/>
                <w:sz w:val="22"/>
                <w:szCs w:val="22"/>
              </w:rPr>
            </w:pPr>
          </w:p>
        </w:tc>
      </w:tr>
      <w:tr w:rsidR="008F76BB" w:rsidRPr="002C1762" w14:paraId="3F8AA318" w14:textId="77777777" w:rsidTr="00D910C5">
        <w:trPr>
          <w:trHeight w:val="411"/>
          <w:jc w:val="center"/>
        </w:trPr>
        <w:tc>
          <w:tcPr>
            <w:tcW w:w="9111" w:type="dxa"/>
            <w:gridSpan w:val="4"/>
            <w:shd w:val="pct12" w:color="auto" w:fill="auto"/>
            <w:vAlign w:val="center"/>
            <w:hideMark/>
          </w:tcPr>
          <w:p w14:paraId="5790EB52" w14:textId="77777777" w:rsidR="008F76BB" w:rsidRPr="00CF33A1" w:rsidRDefault="008F76BB" w:rsidP="004E7842">
            <w:pPr>
              <w:jc w:val="center"/>
              <w:rPr>
                <w:rFonts w:eastAsia="Arial Unicode MS"/>
                <w:b/>
                <w:bCs/>
                <w:color w:val="000000"/>
                <w:sz w:val="22"/>
                <w:szCs w:val="22"/>
              </w:rPr>
            </w:pPr>
            <w:r w:rsidRPr="00CF33A1">
              <w:rPr>
                <w:rFonts w:eastAsia="Arial Unicode MS"/>
                <w:b/>
                <w:i/>
                <w:color w:val="000000"/>
                <w:sz w:val="22"/>
                <w:szCs w:val="22"/>
              </w:rPr>
              <w:t>EVALUATION DE LA COMPREHENSION DU PROJET</w:t>
            </w:r>
          </w:p>
        </w:tc>
        <w:tc>
          <w:tcPr>
            <w:tcW w:w="858" w:type="dxa"/>
            <w:shd w:val="clear" w:color="auto" w:fill="auto"/>
            <w:hideMark/>
          </w:tcPr>
          <w:p w14:paraId="6DA080C1"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41784F65" w14:textId="77777777" w:rsidR="008F76BB" w:rsidRPr="002C1762" w:rsidRDefault="008F76BB" w:rsidP="004E7842">
            <w:pPr>
              <w:jc w:val="center"/>
              <w:rPr>
                <w:rFonts w:eastAsia="Arial Unicode MS"/>
                <w:bCs/>
                <w:i/>
                <w:color w:val="000000"/>
                <w:sz w:val="22"/>
                <w:szCs w:val="22"/>
              </w:rPr>
            </w:pPr>
          </w:p>
        </w:tc>
      </w:tr>
      <w:tr w:rsidR="008F76BB" w:rsidRPr="002C1762" w14:paraId="3A1F1CCE" w14:textId="77777777" w:rsidTr="00D910C5">
        <w:trPr>
          <w:trHeight w:val="493"/>
          <w:jc w:val="center"/>
        </w:trPr>
        <w:tc>
          <w:tcPr>
            <w:tcW w:w="10843" w:type="dxa"/>
            <w:gridSpan w:val="6"/>
            <w:shd w:val="clear" w:color="auto" w:fill="FFFFFF" w:themeFill="background1"/>
            <w:vAlign w:val="center"/>
            <w:hideMark/>
          </w:tcPr>
          <w:p w14:paraId="449F9B8C" w14:textId="77777777" w:rsidR="008F76BB" w:rsidRPr="00D713D2" w:rsidRDefault="008F76BB" w:rsidP="00D713D2">
            <w:pPr>
              <w:rPr>
                <w:rFonts w:eastAsia="Arial Unicode MS"/>
                <w:b/>
                <w:bCs/>
                <w:color w:val="000000"/>
                <w:sz w:val="22"/>
                <w:szCs w:val="22"/>
              </w:rPr>
            </w:pPr>
            <w:r>
              <w:rPr>
                <w:rFonts w:eastAsia="Arial Unicode MS"/>
                <w:b/>
                <w:bCs/>
                <w:color w:val="000000"/>
                <w:sz w:val="22"/>
                <w:szCs w:val="22"/>
              </w:rPr>
              <w:t>G</w:t>
            </w:r>
            <w:r w:rsidRPr="002C1762">
              <w:rPr>
                <w:rFonts w:eastAsia="Arial Unicode MS"/>
                <w:b/>
                <w:bCs/>
                <w:color w:val="000000"/>
                <w:sz w:val="22"/>
                <w:szCs w:val="22"/>
              </w:rPr>
              <w:t xml:space="preserve">- </w:t>
            </w:r>
            <w:r>
              <w:rPr>
                <w:rFonts w:eastAsia="Arial Unicode MS"/>
                <w:b/>
                <w:bCs/>
                <w:color w:val="000000"/>
                <w:sz w:val="22"/>
                <w:szCs w:val="22"/>
                <w:u w:val="single"/>
              </w:rPr>
              <w:t>PRESENTATION DES OFFRES</w:t>
            </w:r>
            <w:r w:rsidRPr="00065918">
              <w:rPr>
                <w:rFonts w:eastAsia="Arial Unicode MS"/>
                <w:b/>
                <w:bCs/>
                <w:color w:val="000000"/>
                <w:sz w:val="22"/>
                <w:szCs w:val="22"/>
              </w:rPr>
              <w:t xml:space="preserve">  0</w:t>
            </w:r>
            <w:r>
              <w:rPr>
                <w:rFonts w:eastAsia="Arial Unicode MS"/>
                <w:b/>
                <w:bCs/>
                <w:color w:val="000000"/>
                <w:sz w:val="22"/>
                <w:szCs w:val="22"/>
              </w:rPr>
              <w:t>3</w:t>
            </w:r>
            <w:r w:rsidR="00D910C5">
              <w:rPr>
                <w:rFonts w:eastAsia="Arial Unicode MS"/>
                <w:b/>
                <w:bCs/>
                <w:color w:val="000000"/>
                <w:sz w:val="22"/>
                <w:szCs w:val="22"/>
              </w:rPr>
              <w:t xml:space="preserve"> critères</w:t>
            </w:r>
          </w:p>
        </w:tc>
      </w:tr>
      <w:tr w:rsidR="008F76BB" w:rsidRPr="002C1762" w14:paraId="513012E3" w14:textId="77777777" w:rsidTr="00D910C5">
        <w:trPr>
          <w:trHeight w:val="296"/>
          <w:jc w:val="center"/>
        </w:trPr>
        <w:tc>
          <w:tcPr>
            <w:tcW w:w="9111" w:type="dxa"/>
            <w:gridSpan w:val="4"/>
            <w:vMerge w:val="restart"/>
            <w:shd w:val="clear" w:color="auto" w:fill="FFFFFF" w:themeFill="background1"/>
            <w:hideMark/>
          </w:tcPr>
          <w:p w14:paraId="56A0E799" w14:textId="77777777" w:rsidR="008F76BB" w:rsidRPr="002C1762" w:rsidRDefault="008F76BB" w:rsidP="004E7842">
            <w:pPr>
              <w:pStyle w:val="Corpsdetexte"/>
              <w:ind w:left="70"/>
              <w:jc w:val="both"/>
              <w:rPr>
                <w:rFonts w:eastAsia="Arial Unicode MS"/>
                <w:bCs/>
                <w:iCs/>
                <w:sz w:val="22"/>
                <w:szCs w:val="22"/>
              </w:rPr>
            </w:pPr>
            <w:r w:rsidRPr="001208D2">
              <w:rPr>
                <w:rFonts w:eastAsia="Arial Unicode MS"/>
                <w:bCs/>
                <w:iCs/>
                <w:sz w:val="22"/>
                <w:szCs w:val="22"/>
              </w:rPr>
              <w:t xml:space="preserve">1- </w:t>
            </w:r>
            <w:r>
              <w:rPr>
                <w:rFonts w:eastAsia="Arial Unicode MS"/>
                <w:bCs/>
                <w:iCs/>
                <w:sz w:val="22"/>
                <w:szCs w:val="22"/>
              </w:rPr>
              <w:t>Reliures ;</w:t>
            </w:r>
            <w:r w:rsidRPr="001208D2">
              <w:rPr>
                <w:rFonts w:eastAsia="Arial Unicode MS"/>
                <w:bCs/>
                <w:iCs/>
                <w:sz w:val="22"/>
                <w:szCs w:val="22"/>
              </w:rPr>
              <w:t xml:space="preserve">  </w:t>
            </w:r>
          </w:p>
        </w:tc>
        <w:tc>
          <w:tcPr>
            <w:tcW w:w="858" w:type="dxa"/>
            <w:shd w:val="clear" w:color="auto" w:fill="auto"/>
            <w:hideMark/>
          </w:tcPr>
          <w:p w14:paraId="75E1AD7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C8F370"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19E3FACE" w14:textId="77777777" w:rsidTr="00D910C5">
        <w:trPr>
          <w:trHeight w:val="271"/>
          <w:jc w:val="center"/>
        </w:trPr>
        <w:tc>
          <w:tcPr>
            <w:tcW w:w="9111" w:type="dxa"/>
            <w:gridSpan w:val="4"/>
            <w:vMerge/>
            <w:shd w:val="clear" w:color="auto" w:fill="FFFFFF" w:themeFill="background1"/>
            <w:hideMark/>
          </w:tcPr>
          <w:p w14:paraId="3C516A67" w14:textId="77777777" w:rsidR="008F76BB" w:rsidRPr="001208D2" w:rsidRDefault="008F76BB" w:rsidP="004E7842">
            <w:pPr>
              <w:pStyle w:val="Corpsdetexte"/>
              <w:ind w:left="70"/>
              <w:jc w:val="both"/>
              <w:rPr>
                <w:rFonts w:eastAsia="Arial Unicode MS"/>
                <w:bCs/>
                <w:iCs/>
                <w:sz w:val="22"/>
                <w:szCs w:val="22"/>
              </w:rPr>
            </w:pPr>
          </w:p>
        </w:tc>
        <w:tc>
          <w:tcPr>
            <w:tcW w:w="858" w:type="dxa"/>
            <w:shd w:val="clear" w:color="auto" w:fill="auto"/>
            <w:hideMark/>
          </w:tcPr>
          <w:p w14:paraId="1A6BC664"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33A69D0E" w14:textId="77777777" w:rsidR="008F76BB" w:rsidRPr="00061633" w:rsidRDefault="008F76BB" w:rsidP="004E7842">
            <w:pPr>
              <w:jc w:val="center"/>
              <w:rPr>
                <w:rFonts w:eastAsia="Arial Unicode MS"/>
                <w:b/>
                <w:bCs/>
                <w:i/>
                <w:color w:val="000000"/>
                <w:sz w:val="22"/>
                <w:szCs w:val="22"/>
              </w:rPr>
            </w:pPr>
          </w:p>
        </w:tc>
      </w:tr>
      <w:tr w:rsidR="008F76BB" w:rsidRPr="002C1762" w14:paraId="4684B7A7" w14:textId="77777777" w:rsidTr="00D910C5">
        <w:trPr>
          <w:trHeight w:val="260"/>
          <w:jc w:val="center"/>
        </w:trPr>
        <w:tc>
          <w:tcPr>
            <w:tcW w:w="9111" w:type="dxa"/>
            <w:gridSpan w:val="4"/>
            <w:vMerge w:val="restart"/>
            <w:shd w:val="clear" w:color="auto" w:fill="FFFFFF" w:themeFill="background1"/>
            <w:hideMark/>
          </w:tcPr>
          <w:p w14:paraId="5A1966B5" w14:textId="77777777" w:rsidR="008F76BB" w:rsidRPr="002C1762" w:rsidRDefault="008F76BB" w:rsidP="004E7842">
            <w:pPr>
              <w:pStyle w:val="Corpsdetexte"/>
              <w:ind w:left="70"/>
              <w:jc w:val="both"/>
              <w:rPr>
                <w:rFonts w:eastAsia="Arial Unicode MS"/>
                <w:bCs/>
                <w:iCs/>
                <w:sz w:val="22"/>
                <w:szCs w:val="22"/>
              </w:rPr>
            </w:pPr>
            <w:r>
              <w:rPr>
                <w:rFonts w:eastAsia="Arial Unicode MS"/>
                <w:b/>
                <w:bCs/>
                <w:iCs/>
                <w:sz w:val="22"/>
                <w:szCs w:val="22"/>
              </w:rPr>
              <w:t>2</w:t>
            </w:r>
            <w:r w:rsidRPr="002C1762">
              <w:rPr>
                <w:rFonts w:eastAsia="Arial Unicode MS"/>
                <w:b/>
                <w:bCs/>
                <w:iCs/>
                <w:sz w:val="22"/>
                <w:szCs w:val="22"/>
              </w:rPr>
              <w:t>-</w:t>
            </w:r>
            <w:r w:rsidRPr="002C1762">
              <w:rPr>
                <w:rFonts w:eastAsia="Arial Unicode MS"/>
                <w:bCs/>
                <w:iCs/>
                <w:sz w:val="22"/>
                <w:szCs w:val="22"/>
              </w:rPr>
              <w:t xml:space="preserve"> </w:t>
            </w:r>
            <w:r>
              <w:rPr>
                <w:rFonts w:eastAsia="Arial Unicode MS"/>
                <w:bCs/>
                <w:iCs/>
                <w:sz w:val="22"/>
                <w:szCs w:val="22"/>
              </w:rPr>
              <w:t>Intercalaire de couleur ;</w:t>
            </w:r>
          </w:p>
        </w:tc>
        <w:tc>
          <w:tcPr>
            <w:tcW w:w="858" w:type="dxa"/>
            <w:shd w:val="clear" w:color="auto" w:fill="auto"/>
            <w:hideMark/>
          </w:tcPr>
          <w:p w14:paraId="1B861E99"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03509C31"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2C6391E3" w14:textId="77777777" w:rsidTr="00D910C5">
        <w:trPr>
          <w:trHeight w:val="293"/>
          <w:jc w:val="center"/>
        </w:trPr>
        <w:tc>
          <w:tcPr>
            <w:tcW w:w="9111" w:type="dxa"/>
            <w:gridSpan w:val="4"/>
            <w:vMerge/>
            <w:shd w:val="clear" w:color="auto" w:fill="FFFFFF" w:themeFill="background1"/>
            <w:hideMark/>
          </w:tcPr>
          <w:p w14:paraId="6C864FD1"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77B10713" w14:textId="77777777" w:rsidR="008F76BB" w:rsidRPr="00061633" w:rsidRDefault="008F76BB" w:rsidP="004E7842">
            <w:pPr>
              <w:jc w:val="center"/>
              <w:rPr>
                <w:rFonts w:eastAsia="Arial Unicode MS"/>
                <w:b/>
                <w:i/>
                <w:color w:val="000000"/>
                <w:sz w:val="22"/>
                <w:szCs w:val="22"/>
              </w:rPr>
            </w:pPr>
          </w:p>
        </w:tc>
        <w:tc>
          <w:tcPr>
            <w:tcW w:w="873" w:type="dxa"/>
            <w:shd w:val="clear" w:color="auto" w:fill="auto"/>
            <w:hideMark/>
          </w:tcPr>
          <w:p w14:paraId="5D69515F" w14:textId="77777777" w:rsidR="008F76BB" w:rsidRPr="00061633" w:rsidRDefault="008F76BB" w:rsidP="004E7842">
            <w:pPr>
              <w:jc w:val="center"/>
              <w:rPr>
                <w:rFonts w:eastAsia="Arial Unicode MS"/>
                <w:b/>
                <w:bCs/>
                <w:i/>
                <w:color w:val="000000"/>
                <w:sz w:val="22"/>
                <w:szCs w:val="22"/>
              </w:rPr>
            </w:pPr>
          </w:p>
        </w:tc>
      </w:tr>
      <w:tr w:rsidR="008F76BB" w:rsidRPr="002C1762" w14:paraId="758F0DD6" w14:textId="77777777" w:rsidTr="00D910C5">
        <w:trPr>
          <w:trHeight w:val="226"/>
          <w:jc w:val="center"/>
        </w:trPr>
        <w:tc>
          <w:tcPr>
            <w:tcW w:w="9111" w:type="dxa"/>
            <w:gridSpan w:val="4"/>
            <w:vMerge w:val="restart"/>
            <w:shd w:val="clear" w:color="auto" w:fill="FFFFFF" w:themeFill="background1"/>
            <w:hideMark/>
          </w:tcPr>
          <w:p w14:paraId="02E08C48" w14:textId="77777777" w:rsidR="008F76BB" w:rsidRPr="002C1762" w:rsidRDefault="008F76BB" w:rsidP="004E7842">
            <w:pPr>
              <w:pStyle w:val="Corpsdetexte"/>
              <w:ind w:left="70"/>
              <w:jc w:val="both"/>
              <w:rPr>
                <w:rFonts w:eastAsia="Arial Unicode MS"/>
                <w:b/>
                <w:bCs/>
                <w:iCs/>
                <w:sz w:val="22"/>
                <w:szCs w:val="22"/>
              </w:rPr>
            </w:pPr>
            <w:r>
              <w:rPr>
                <w:rFonts w:eastAsia="Arial Unicode MS"/>
                <w:b/>
                <w:bCs/>
                <w:iCs/>
                <w:sz w:val="22"/>
                <w:szCs w:val="22"/>
              </w:rPr>
              <w:t>3</w:t>
            </w:r>
            <w:r w:rsidRPr="002C1762">
              <w:rPr>
                <w:rFonts w:eastAsia="Arial Unicode MS"/>
                <w:b/>
                <w:bCs/>
                <w:iCs/>
                <w:sz w:val="22"/>
                <w:szCs w:val="22"/>
              </w:rPr>
              <w:t>-</w:t>
            </w:r>
            <w:r w:rsidRPr="002C1762">
              <w:rPr>
                <w:rFonts w:eastAsia="Arial Unicode MS"/>
                <w:bCs/>
                <w:iCs/>
                <w:sz w:val="22"/>
                <w:szCs w:val="22"/>
              </w:rPr>
              <w:t xml:space="preserve"> Respect </w:t>
            </w:r>
            <w:r>
              <w:rPr>
                <w:rFonts w:eastAsia="Arial Unicode MS"/>
                <w:bCs/>
                <w:iCs/>
                <w:sz w:val="22"/>
                <w:szCs w:val="22"/>
              </w:rPr>
              <w:t xml:space="preserve">des modèles </w:t>
            </w:r>
            <w:r w:rsidRPr="002C1762">
              <w:rPr>
                <w:rFonts w:eastAsia="Arial Unicode MS"/>
                <w:bCs/>
                <w:iCs/>
                <w:sz w:val="22"/>
                <w:szCs w:val="22"/>
              </w:rPr>
              <w:t>du DAO</w:t>
            </w:r>
            <w:r>
              <w:rPr>
                <w:rFonts w:eastAsia="Arial Unicode MS"/>
                <w:bCs/>
                <w:iCs/>
                <w:sz w:val="22"/>
                <w:szCs w:val="22"/>
              </w:rPr>
              <w:t>.</w:t>
            </w:r>
          </w:p>
        </w:tc>
        <w:tc>
          <w:tcPr>
            <w:tcW w:w="858" w:type="dxa"/>
            <w:shd w:val="clear" w:color="auto" w:fill="auto"/>
            <w:hideMark/>
          </w:tcPr>
          <w:p w14:paraId="7B725F53" w14:textId="77777777" w:rsidR="008F76BB" w:rsidRPr="00061633" w:rsidRDefault="00D910C5" w:rsidP="004E7842">
            <w:pPr>
              <w:jc w:val="center"/>
              <w:rPr>
                <w:rFonts w:eastAsia="Arial Unicode MS"/>
                <w:b/>
                <w:i/>
                <w:color w:val="000000"/>
                <w:sz w:val="22"/>
                <w:szCs w:val="22"/>
              </w:rPr>
            </w:pPr>
            <w:r>
              <w:rPr>
                <w:rFonts w:eastAsia="Arial Unicode MS"/>
                <w:b/>
                <w:i/>
                <w:color w:val="000000"/>
                <w:sz w:val="22"/>
                <w:szCs w:val="22"/>
              </w:rPr>
              <w:t xml:space="preserve">Oui </w:t>
            </w:r>
          </w:p>
        </w:tc>
        <w:tc>
          <w:tcPr>
            <w:tcW w:w="873" w:type="dxa"/>
            <w:shd w:val="clear" w:color="auto" w:fill="auto"/>
            <w:hideMark/>
          </w:tcPr>
          <w:p w14:paraId="6DBFE3B2" w14:textId="77777777" w:rsidR="008F76BB" w:rsidRPr="00061633" w:rsidRDefault="00D910C5" w:rsidP="004E7842">
            <w:pPr>
              <w:jc w:val="center"/>
              <w:rPr>
                <w:rFonts w:eastAsia="Arial Unicode MS"/>
                <w:b/>
                <w:bCs/>
                <w:i/>
                <w:color w:val="000000"/>
                <w:sz w:val="22"/>
                <w:szCs w:val="22"/>
              </w:rPr>
            </w:pPr>
            <w:r>
              <w:rPr>
                <w:rFonts w:eastAsia="Arial Unicode MS"/>
                <w:b/>
                <w:bCs/>
                <w:i/>
                <w:color w:val="000000"/>
                <w:sz w:val="22"/>
                <w:szCs w:val="22"/>
              </w:rPr>
              <w:t xml:space="preserve">Non </w:t>
            </w:r>
          </w:p>
        </w:tc>
      </w:tr>
      <w:tr w:rsidR="008F76BB" w:rsidRPr="002C1762" w14:paraId="413A4C8D" w14:textId="77777777" w:rsidTr="00D910C5">
        <w:trPr>
          <w:trHeight w:val="259"/>
          <w:jc w:val="center"/>
        </w:trPr>
        <w:tc>
          <w:tcPr>
            <w:tcW w:w="9111" w:type="dxa"/>
            <w:gridSpan w:val="4"/>
            <w:vMerge/>
            <w:shd w:val="clear" w:color="auto" w:fill="FFFFFF" w:themeFill="background1"/>
            <w:hideMark/>
          </w:tcPr>
          <w:p w14:paraId="0C12B36C" w14:textId="77777777" w:rsidR="008F76BB" w:rsidRDefault="008F76BB" w:rsidP="004E7842">
            <w:pPr>
              <w:pStyle w:val="Corpsdetexte"/>
              <w:ind w:left="70"/>
              <w:jc w:val="both"/>
              <w:rPr>
                <w:rFonts w:eastAsia="Arial Unicode MS"/>
                <w:b/>
                <w:bCs/>
                <w:iCs/>
                <w:sz w:val="22"/>
                <w:szCs w:val="22"/>
              </w:rPr>
            </w:pPr>
          </w:p>
        </w:tc>
        <w:tc>
          <w:tcPr>
            <w:tcW w:w="858" w:type="dxa"/>
            <w:shd w:val="clear" w:color="auto" w:fill="auto"/>
            <w:hideMark/>
          </w:tcPr>
          <w:p w14:paraId="4479E045"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129D8D16" w14:textId="77777777" w:rsidR="008F76BB" w:rsidRPr="002C1762" w:rsidRDefault="008F76BB" w:rsidP="004E7842">
            <w:pPr>
              <w:jc w:val="center"/>
              <w:rPr>
                <w:rFonts w:eastAsia="Arial Unicode MS"/>
                <w:bCs/>
                <w:i/>
                <w:color w:val="000000"/>
                <w:sz w:val="22"/>
                <w:szCs w:val="22"/>
              </w:rPr>
            </w:pPr>
          </w:p>
        </w:tc>
      </w:tr>
      <w:tr w:rsidR="008F76BB" w:rsidRPr="002C1762" w14:paraId="48F90781" w14:textId="77777777" w:rsidTr="00D910C5">
        <w:trPr>
          <w:trHeight w:val="349"/>
          <w:jc w:val="center"/>
        </w:trPr>
        <w:tc>
          <w:tcPr>
            <w:tcW w:w="9111" w:type="dxa"/>
            <w:gridSpan w:val="4"/>
            <w:shd w:val="pct12" w:color="auto" w:fill="auto"/>
            <w:vAlign w:val="center"/>
            <w:hideMark/>
          </w:tcPr>
          <w:p w14:paraId="7497829A" w14:textId="77777777" w:rsidR="008F76BB" w:rsidRPr="00CF33A1" w:rsidRDefault="008F76BB" w:rsidP="004E7842">
            <w:pPr>
              <w:jc w:val="center"/>
              <w:rPr>
                <w:rFonts w:eastAsia="Arial Unicode MS"/>
                <w:b/>
                <w:i/>
                <w:color w:val="000000"/>
                <w:sz w:val="22"/>
                <w:szCs w:val="22"/>
              </w:rPr>
            </w:pPr>
            <w:r w:rsidRPr="00CF33A1">
              <w:rPr>
                <w:rFonts w:eastAsia="Arial Unicode MS"/>
                <w:b/>
                <w:i/>
                <w:color w:val="000000"/>
                <w:sz w:val="22"/>
                <w:szCs w:val="22"/>
              </w:rPr>
              <w:t>EVALUATION DE LA PRESENTATION DES OFFRES</w:t>
            </w:r>
            <w:r w:rsidRPr="00CF33A1">
              <w:rPr>
                <w:rFonts w:eastAsia="Arial Unicode MS"/>
                <w:b/>
                <w:bCs/>
                <w:color w:val="000000"/>
                <w:sz w:val="22"/>
                <w:szCs w:val="22"/>
              </w:rPr>
              <w:t xml:space="preserve">  </w:t>
            </w:r>
          </w:p>
        </w:tc>
        <w:tc>
          <w:tcPr>
            <w:tcW w:w="858" w:type="dxa"/>
            <w:shd w:val="clear" w:color="auto" w:fill="auto"/>
            <w:hideMark/>
          </w:tcPr>
          <w:p w14:paraId="737A55CA" w14:textId="77777777" w:rsidR="008F76BB" w:rsidRPr="002C1762" w:rsidRDefault="008F76BB" w:rsidP="004E7842">
            <w:pPr>
              <w:jc w:val="center"/>
              <w:rPr>
                <w:rFonts w:eastAsia="Arial Unicode MS"/>
                <w:i/>
                <w:color w:val="000000"/>
                <w:sz w:val="22"/>
                <w:szCs w:val="22"/>
              </w:rPr>
            </w:pPr>
          </w:p>
        </w:tc>
        <w:tc>
          <w:tcPr>
            <w:tcW w:w="873" w:type="dxa"/>
            <w:shd w:val="clear" w:color="auto" w:fill="auto"/>
            <w:hideMark/>
          </w:tcPr>
          <w:p w14:paraId="373A0C5C" w14:textId="77777777" w:rsidR="008F76BB" w:rsidRPr="002C1762" w:rsidRDefault="008F76BB" w:rsidP="004E7842">
            <w:pPr>
              <w:jc w:val="center"/>
              <w:rPr>
                <w:rFonts w:eastAsia="Arial Unicode MS"/>
                <w:bCs/>
                <w:i/>
                <w:color w:val="000000"/>
                <w:sz w:val="22"/>
                <w:szCs w:val="22"/>
              </w:rPr>
            </w:pPr>
          </w:p>
        </w:tc>
      </w:tr>
    </w:tbl>
    <w:p w14:paraId="14A1B0CA" w14:textId="77777777" w:rsidR="008F76BB" w:rsidRDefault="008F76BB" w:rsidP="00422819">
      <w:pPr>
        <w:jc w:val="both"/>
        <w:rPr>
          <w:rFonts w:eastAsia="Arial Unicode MS"/>
          <w:sz w:val="22"/>
          <w:szCs w:val="22"/>
        </w:rPr>
      </w:pPr>
    </w:p>
    <w:p w14:paraId="1A07EF74" w14:textId="77777777" w:rsidR="00422819" w:rsidRPr="00CF33A1" w:rsidRDefault="00422819" w:rsidP="00422819">
      <w:pPr>
        <w:jc w:val="both"/>
        <w:rPr>
          <w:rFonts w:eastAsia="Arial Unicode MS"/>
          <w:b/>
          <w:i/>
          <w:color w:val="000000"/>
          <w:sz w:val="22"/>
          <w:szCs w:val="22"/>
          <w:u w:val="single"/>
        </w:rPr>
      </w:pPr>
      <w:r w:rsidRPr="00CF33A1">
        <w:rPr>
          <w:rFonts w:eastAsia="Arial Unicode MS"/>
          <w:b/>
          <w:i/>
          <w:color w:val="000000"/>
          <w:sz w:val="22"/>
          <w:szCs w:val="22"/>
          <w:u w:val="single"/>
        </w:rPr>
        <w:t>RECAPITULATIF DE L’EVALUATION DES CRITERES ESSENTIELS DE QUALIFICATION</w:t>
      </w:r>
    </w:p>
    <w:p w14:paraId="3D7A0637" w14:textId="77777777" w:rsidR="005D7746" w:rsidRPr="0065114A" w:rsidRDefault="005D7746" w:rsidP="007F0ED3">
      <w:pPr>
        <w:pStyle w:val="Corpsdetexte"/>
        <w:rPr>
          <w:rFonts w:eastAsia="Arial Unicode MS"/>
          <w:sz w:val="22"/>
          <w:szCs w:val="22"/>
        </w:rPr>
      </w:pPr>
    </w:p>
    <w:p w14:paraId="0D4D33FD" w14:textId="77777777" w:rsidR="003F6ABE" w:rsidRPr="0065114A" w:rsidRDefault="003F6ABE" w:rsidP="003F6ABE">
      <w:pPr>
        <w:pStyle w:val="Corpsdetexte"/>
        <w:jc w:val="center"/>
        <w:rPr>
          <w:rFonts w:eastAsia="Arial Unicode MS"/>
          <w:sz w:val="22"/>
          <w:szCs w:val="22"/>
        </w:rPr>
      </w:pPr>
      <w:r w:rsidRPr="0065114A">
        <w:rPr>
          <w:rFonts w:eastAsia="Arial Unicode MS"/>
          <w:sz w:val="22"/>
          <w:szCs w:val="22"/>
        </w:rPr>
        <w:t>SOUMISSIONNAIRE : _____________________________________</w:t>
      </w:r>
    </w:p>
    <w:p w14:paraId="65D039BD" w14:textId="77777777" w:rsidR="003F6ABE" w:rsidRPr="0065114A" w:rsidRDefault="003F6ABE" w:rsidP="007F0ED3">
      <w:pPr>
        <w:pStyle w:val="Corpsdetexte"/>
        <w:rPr>
          <w:rFonts w:eastAsia="Arial Unicode MS"/>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536"/>
        <w:gridCol w:w="1276"/>
        <w:gridCol w:w="1134"/>
        <w:gridCol w:w="2126"/>
      </w:tblGrid>
      <w:tr w:rsidR="008F76BB" w:rsidRPr="002C1762" w14:paraId="7410BC29" w14:textId="77777777" w:rsidTr="004E7842">
        <w:trPr>
          <w:trHeight w:val="516"/>
        </w:trPr>
        <w:tc>
          <w:tcPr>
            <w:tcW w:w="817" w:type="dxa"/>
            <w:vAlign w:val="center"/>
          </w:tcPr>
          <w:p w14:paraId="0043F6C8"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N°</w:t>
            </w:r>
          </w:p>
        </w:tc>
        <w:tc>
          <w:tcPr>
            <w:tcW w:w="4536" w:type="dxa"/>
            <w:vAlign w:val="center"/>
          </w:tcPr>
          <w:p w14:paraId="4A5F187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DESIGNATION CRITERE ESSENTIEL</w:t>
            </w:r>
          </w:p>
        </w:tc>
        <w:tc>
          <w:tcPr>
            <w:tcW w:w="2410" w:type="dxa"/>
            <w:gridSpan w:val="2"/>
            <w:vAlign w:val="center"/>
          </w:tcPr>
          <w:p w14:paraId="3D39935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EVALUATION</w:t>
            </w:r>
          </w:p>
        </w:tc>
        <w:tc>
          <w:tcPr>
            <w:tcW w:w="2126" w:type="dxa"/>
            <w:vAlign w:val="center"/>
          </w:tcPr>
          <w:p w14:paraId="64D5AB12"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OBSERVATION</w:t>
            </w:r>
            <w:r>
              <w:rPr>
                <w:rFonts w:eastAsia="Arial Unicode MS"/>
                <w:sz w:val="22"/>
                <w:szCs w:val="22"/>
              </w:rPr>
              <w:t>S</w:t>
            </w:r>
          </w:p>
        </w:tc>
      </w:tr>
      <w:tr w:rsidR="008F76BB" w:rsidRPr="002C1762" w14:paraId="2181660F" w14:textId="77777777" w:rsidTr="004E7842">
        <w:trPr>
          <w:trHeight w:val="227"/>
        </w:trPr>
        <w:tc>
          <w:tcPr>
            <w:tcW w:w="817" w:type="dxa"/>
            <w:vAlign w:val="center"/>
          </w:tcPr>
          <w:p w14:paraId="410F5CF1"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A</w:t>
            </w:r>
          </w:p>
        </w:tc>
        <w:tc>
          <w:tcPr>
            <w:tcW w:w="4536" w:type="dxa"/>
            <w:vAlign w:val="center"/>
          </w:tcPr>
          <w:p w14:paraId="056D60B2"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CAPACITE FINANCIERE</w:t>
            </w:r>
          </w:p>
        </w:tc>
        <w:tc>
          <w:tcPr>
            <w:tcW w:w="1276" w:type="dxa"/>
            <w:vAlign w:val="center"/>
          </w:tcPr>
          <w:p w14:paraId="502349A8"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2</w:t>
            </w:r>
          </w:p>
        </w:tc>
        <w:tc>
          <w:tcPr>
            <w:tcW w:w="1134" w:type="dxa"/>
            <w:vAlign w:val="center"/>
          </w:tcPr>
          <w:p w14:paraId="74CD8653"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0BA70542" w14:textId="77777777" w:rsidR="008F76BB" w:rsidRPr="002C1762" w:rsidRDefault="008F76BB" w:rsidP="004E7842">
            <w:pPr>
              <w:pStyle w:val="Corpsdetexte"/>
              <w:jc w:val="center"/>
              <w:rPr>
                <w:rFonts w:eastAsia="Arial Unicode MS"/>
                <w:sz w:val="22"/>
                <w:szCs w:val="22"/>
              </w:rPr>
            </w:pPr>
          </w:p>
        </w:tc>
      </w:tr>
      <w:tr w:rsidR="008F76BB" w:rsidRPr="002C1762" w14:paraId="6B4CC6D5" w14:textId="77777777" w:rsidTr="004E7842">
        <w:trPr>
          <w:trHeight w:val="227"/>
        </w:trPr>
        <w:tc>
          <w:tcPr>
            <w:tcW w:w="817" w:type="dxa"/>
            <w:vAlign w:val="center"/>
          </w:tcPr>
          <w:p w14:paraId="7C34FFF3"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B</w:t>
            </w:r>
          </w:p>
        </w:tc>
        <w:tc>
          <w:tcPr>
            <w:tcW w:w="4536" w:type="dxa"/>
            <w:vAlign w:val="center"/>
          </w:tcPr>
          <w:p w14:paraId="184BF77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REFERENCES DE L’ENTREPRISE</w:t>
            </w:r>
          </w:p>
        </w:tc>
        <w:tc>
          <w:tcPr>
            <w:tcW w:w="1276" w:type="dxa"/>
            <w:vAlign w:val="center"/>
          </w:tcPr>
          <w:p w14:paraId="3560DF74" w14:textId="77777777" w:rsidR="008F76BB" w:rsidRPr="00CF33A1" w:rsidRDefault="004A50C0" w:rsidP="004E7842">
            <w:pPr>
              <w:pStyle w:val="Corpsdetexte"/>
              <w:jc w:val="center"/>
              <w:rPr>
                <w:rFonts w:eastAsia="Arial Unicode MS"/>
                <w:sz w:val="22"/>
                <w:szCs w:val="22"/>
              </w:rPr>
            </w:pPr>
            <w:r w:rsidRPr="00CF33A1">
              <w:rPr>
                <w:rFonts w:eastAsia="Arial Unicode MS"/>
                <w:sz w:val="22"/>
                <w:szCs w:val="22"/>
              </w:rPr>
              <w:t>6</w:t>
            </w:r>
          </w:p>
        </w:tc>
        <w:tc>
          <w:tcPr>
            <w:tcW w:w="1134" w:type="dxa"/>
            <w:vAlign w:val="center"/>
          </w:tcPr>
          <w:p w14:paraId="60693576"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3F34E548" w14:textId="77777777" w:rsidR="008F76BB" w:rsidRPr="002C1762" w:rsidRDefault="008F76BB" w:rsidP="004E7842">
            <w:pPr>
              <w:pStyle w:val="Corpsdetexte"/>
              <w:jc w:val="center"/>
              <w:rPr>
                <w:rFonts w:eastAsia="Arial Unicode MS"/>
                <w:sz w:val="22"/>
                <w:szCs w:val="22"/>
              </w:rPr>
            </w:pPr>
          </w:p>
        </w:tc>
      </w:tr>
      <w:tr w:rsidR="008F76BB" w:rsidRPr="002C1762" w14:paraId="1B794F88" w14:textId="77777777" w:rsidTr="004E7842">
        <w:trPr>
          <w:trHeight w:val="227"/>
        </w:trPr>
        <w:tc>
          <w:tcPr>
            <w:tcW w:w="817" w:type="dxa"/>
            <w:vAlign w:val="center"/>
          </w:tcPr>
          <w:p w14:paraId="7B74C4BF" w14:textId="77777777" w:rsidR="008F76BB" w:rsidRPr="002C1762" w:rsidRDefault="008F76BB" w:rsidP="004E7842">
            <w:pPr>
              <w:pStyle w:val="Corpsdetexte"/>
              <w:jc w:val="center"/>
              <w:rPr>
                <w:rFonts w:eastAsia="Arial Unicode MS"/>
                <w:sz w:val="22"/>
                <w:szCs w:val="22"/>
              </w:rPr>
            </w:pPr>
            <w:r w:rsidRPr="002C1762">
              <w:rPr>
                <w:rFonts w:eastAsia="Arial Unicode MS"/>
                <w:sz w:val="22"/>
                <w:szCs w:val="22"/>
              </w:rPr>
              <w:t>C</w:t>
            </w:r>
          </w:p>
        </w:tc>
        <w:tc>
          <w:tcPr>
            <w:tcW w:w="4536" w:type="dxa"/>
            <w:vAlign w:val="center"/>
          </w:tcPr>
          <w:p w14:paraId="49ACDED4"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METHODOLOGIE D’EXECUTION DES TRAVAUX</w:t>
            </w:r>
          </w:p>
        </w:tc>
        <w:tc>
          <w:tcPr>
            <w:tcW w:w="1276" w:type="dxa"/>
            <w:vAlign w:val="center"/>
          </w:tcPr>
          <w:p w14:paraId="07ED4635"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34AB14E7"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224DBDDB" w14:textId="77777777" w:rsidR="008F76BB" w:rsidRPr="002C1762" w:rsidRDefault="008F76BB" w:rsidP="004E7842">
            <w:pPr>
              <w:pStyle w:val="Corpsdetexte"/>
              <w:jc w:val="center"/>
              <w:rPr>
                <w:rFonts w:eastAsia="Arial Unicode MS"/>
                <w:sz w:val="22"/>
                <w:szCs w:val="22"/>
              </w:rPr>
            </w:pPr>
          </w:p>
        </w:tc>
      </w:tr>
      <w:tr w:rsidR="008F76BB" w:rsidRPr="002C1762" w14:paraId="3E3EC60F" w14:textId="77777777" w:rsidTr="004E7842">
        <w:trPr>
          <w:trHeight w:val="227"/>
        </w:trPr>
        <w:tc>
          <w:tcPr>
            <w:tcW w:w="817" w:type="dxa"/>
            <w:vAlign w:val="center"/>
          </w:tcPr>
          <w:p w14:paraId="17ECC723" w14:textId="77777777" w:rsidR="008F76BB" w:rsidRPr="002C1762" w:rsidRDefault="008F76BB" w:rsidP="004E7842">
            <w:pPr>
              <w:pStyle w:val="Corpsdetexte"/>
              <w:jc w:val="center"/>
              <w:rPr>
                <w:rFonts w:eastAsia="Arial Unicode MS"/>
                <w:sz w:val="22"/>
                <w:szCs w:val="22"/>
              </w:rPr>
            </w:pPr>
            <w:r>
              <w:rPr>
                <w:rFonts w:eastAsia="Arial Unicode MS"/>
                <w:sz w:val="22"/>
                <w:szCs w:val="22"/>
              </w:rPr>
              <w:t>D</w:t>
            </w:r>
          </w:p>
        </w:tc>
        <w:tc>
          <w:tcPr>
            <w:tcW w:w="4536" w:type="dxa"/>
            <w:vAlign w:val="center"/>
          </w:tcPr>
          <w:p w14:paraId="71A03C10"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EXPERIENCE DU PERSONNEL D’ENCADREMENT</w:t>
            </w:r>
          </w:p>
        </w:tc>
        <w:tc>
          <w:tcPr>
            <w:tcW w:w="1276" w:type="dxa"/>
            <w:vAlign w:val="center"/>
          </w:tcPr>
          <w:p w14:paraId="2B2D346A"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00409111"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4809E263" w14:textId="77777777" w:rsidR="008F76BB" w:rsidRPr="002C1762" w:rsidRDefault="008F76BB" w:rsidP="004E7842">
            <w:pPr>
              <w:pStyle w:val="Corpsdetexte"/>
              <w:jc w:val="center"/>
              <w:rPr>
                <w:rFonts w:eastAsia="Arial Unicode MS"/>
                <w:sz w:val="22"/>
                <w:szCs w:val="22"/>
              </w:rPr>
            </w:pPr>
          </w:p>
        </w:tc>
      </w:tr>
      <w:tr w:rsidR="008F76BB" w:rsidRPr="002C1762" w14:paraId="0696C3AE" w14:textId="77777777" w:rsidTr="004E7842">
        <w:trPr>
          <w:trHeight w:val="227"/>
        </w:trPr>
        <w:tc>
          <w:tcPr>
            <w:tcW w:w="817" w:type="dxa"/>
            <w:vAlign w:val="center"/>
          </w:tcPr>
          <w:p w14:paraId="09410A5D" w14:textId="77777777" w:rsidR="008F76BB" w:rsidRPr="002C1762" w:rsidRDefault="008F76BB" w:rsidP="004E7842">
            <w:pPr>
              <w:pStyle w:val="Corpsdetexte"/>
              <w:jc w:val="center"/>
              <w:rPr>
                <w:rFonts w:eastAsia="Arial Unicode MS"/>
                <w:sz w:val="22"/>
                <w:szCs w:val="22"/>
              </w:rPr>
            </w:pPr>
            <w:r>
              <w:rPr>
                <w:rFonts w:eastAsia="Arial Unicode MS"/>
                <w:sz w:val="22"/>
                <w:szCs w:val="22"/>
              </w:rPr>
              <w:t>E</w:t>
            </w:r>
          </w:p>
        </w:tc>
        <w:tc>
          <w:tcPr>
            <w:tcW w:w="4536" w:type="dxa"/>
            <w:vAlign w:val="center"/>
          </w:tcPr>
          <w:p w14:paraId="1F374E41"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MATERIEL ET EQUIPEMENT ESSENTIEL</w:t>
            </w:r>
          </w:p>
        </w:tc>
        <w:tc>
          <w:tcPr>
            <w:tcW w:w="1276" w:type="dxa"/>
            <w:vAlign w:val="center"/>
          </w:tcPr>
          <w:p w14:paraId="27C1DD7F"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535B085C"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65C863D" w14:textId="77777777" w:rsidR="008F76BB" w:rsidRPr="002C1762" w:rsidRDefault="008F76BB" w:rsidP="004E7842">
            <w:pPr>
              <w:pStyle w:val="Corpsdetexte"/>
              <w:jc w:val="center"/>
              <w:rPr>
                <w:rFonts w:eastAsia="Arial Unicode MS"/>
                <w:sz w:val="22"/>
                <w:szCs w:val="22"/>
              </w:rPr>
            </w:pPr>
          </w:p>
        </w:tc>
      </w:tr>
      <w:tr w:rsidR="008F76BB" w:rsidRPr="002C1762" w14:paraId="05E7050F" w14:textId="77777777" w:rsidTr="004E7842">
        <w:trPr>
          <w:trHeight w:val="227"/>
        </w:trPr>
        <w:tc>
          <w:tcPr>
            <w:tcW w:w="817" w:type="dxa"/>
            <w:vAlign w:val="center"/>
          </w:tcPr>
          <w:p w14:paraId="60DDA4CE" w14:textId="77777777" w:rsidR="008F76BB" w:rsidRPr="002C1762" w:rsidRDefault="008F76BB" w:rsidP="004E7842">
            <w:pPr>
              <w:pStyle w:val="Corpsdetexte"/>
              <w:jc w:val="center"/>
              <w:rPr>
                <w:rFonts w:eastAsia="Arial Unicode MS"/>
                <w:sz w:val="22"/>
                <w:szCs w:val="22"/>
              </w:rPr>
            </w:pPr>
            <w:r>
              <w:rPr>
                <w:rFonts w:eastAsia="Arial Unicode MS"/>
                <w:sz w:val="22"/>
                <w:szCs w:val="22"/>
              </w:rPr>
              <w:t>F</w:t>
            </w:r>
          </w:p>
        </w:tc>
        <w:tc>
          <w:tcPr>
            <w:tcW w:w="4536" w:type="dxa"/>
            <w:vAlign w:val="center"/>
          </w:tcPr>
          <w:p w14:paraId="32084E53" w14:textId="77777777" w:rsidR="008F76BB" w:rsidRPr="002C1762" w:rsidRDefault="008F76BB" w:rsidP="004E7842">
            <w:pPr>
              <w:pStyle w:val="Corpsdetexte"/>
              <w:jc w:val="both"/>
              <w:rPr>
                <w:rFonts w:eastAsia="Arial Unicode MS"/>
                <w:sz w:val="22"/>
                <w:szCs w:val="22"/>
              </w:rPr>
            </w:pPr>
            <w:r w:rsidRPr="002C1762">
              <w:rPr>
                <w:rFonts w:eastAsia="Arial Unicode MS"/>
                <w:color w:val="000000"/>
                <w:sz w:val="22"/>
                <w:szCs w:val="22"/>
              </w:rPr>
              <w:t>COMPREHENSION DU PROJET</w:t>
            </w:r>
          </w:p>
        </w:tc>
        <w:tc>
          <w:tcPr>
            <w:tcW w:w="1276" w:type="dxa"/>
            <w:vAlign w:val="center"/>
          </w:tcPr>
          <w:p w14:paraId="03B197AE"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5</w:t>
            </w:r>
          </w:p>
        </w:tc>
        <w:tc>
          <w:tcPr>
            <w:tcW w:w="1134" w:type="dxa"/>
            <w:vAlign w:val="center"/>
          </w:tcPr>
          <w:p w14:paraId="4F14934D"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6363C770" w14:textId="77777777" w:rsidR="008F76BB" w:rsidRPr="002C1762" w:rsidRDefault="008F76BB" w:rsidP="004E7842">
            <w:pPr>
              <w:pStyle w:val="Corpsdetexte"/>
              <w:jc w:val="center"/>
              <w:rPr>
                <w:rFonts w:eastAsia="Arial Unicode MS"/>
                <w:sz w:val="22"/>
                <w:szCs w:val="22"/>
              </w:rPr>
            </w:pPr>
          </w:p>
        </w:tc>
      </w:tr>
      <w:tr w:rsidR="008F76BB" w:rsidRPr="002C1762" w14:paraId="52F4B1EE" w14:textId="77777777" w:rsidTr="004E7842">
        <w:trPr>
          <w:trHeight w:val="227"/>
        </w:trPr>
        <w:tc>
          <w:tcPr>
            <w:tcW w:w="817" w:type="dxa"/>
            <w:vAlign w:val="center"/>
          </w:tcPr>
          <w:p w14:paraId="0AB9BD1C" w14:textId="77777777" w:rsidR="008F76BB" w:rsidRPr="002C1762" w:rsidRDefault="008F76BB" w:rsidP="004E7842">
            <w:pPr>
              <w:pStyle w:val="Corpsdetexte"/>
              <w:jc w:val="center"/>
              <w:rPr>
                <w:rFonts w:eastAsia="Arial Unicode MS"/>
                <w:sz w:val="22"/>
                <w:szCs w:val="22"/>
              </w:rPr>
            </w:pPr>
            <w:r>
              <w:rPr>
                <w:rFonts w:eastAsia="Arial Unicode MS"/>
                <w:sz w:val="22"/>
                <w:szCs w:val="22"/>
              </w:rPr>
              <w:t>G</w:t>
            </w:r>
          </w:p>
        </w:tc>
        <w:tc>
          <w:tcPr>
            <w:tcW w:w="4536" w:type="dxa"/>
            <w:vAlign w:val="center"/>
          </w:tcPr>
          <w:p w14:paraId="1298988B" w14:textId="77777777" w:rsidR="008F76BB" w:rsidRPr="002C1762" w:rsidRDefault="008F76BB" w:rsidP="004E7842">
            <w:pPr>
              <w:pStyle w:val="Corpsdetexte"/>
              <w:jc w:val="both"/>
              <w:rPr>
                <w:rFonts w:eastAsia="Arial Unicode MS"/>
                <w:color w:val="000000"/>
                <w:sz w:val="22"/>
                <w:szCs w:val="22"/>
              </w:rPr>
            </w:pPr>
            <w:r w:rsidRPr="009D57DD">
              <w:rPr>
                <w:rFonts w:eastAsia="Arial Unicode MS"/>
                <w:color w:val="000000"/>
                <w:sz w:val="22"/>
                <w:szCs w:val="22"/>
              </w:rPr>
              <w:t>PRESENTATION DES OFFRES</w:t>
            </w:r>
            <w:r w:rsidRPr="00065918">
              <w:rPr>
                <w:rFonts w:eastAsia="Arial Unicode MS"/>
                <w:b/>
                <w:bCs/>
                <w:color w:val="000000"/>
                <w:sz w:val="22"/>
                <w:szCs w:val="22"/>
              </w:rPr>
              <w:t xml:space="preserve">  </w:t>
            </w:r>
          </w:p>
        </w:tc>
        <w:tc>
          <w:tcPr>
            <w:tcW w:w="1276" w:type="dxa"/>
            <w:vAlign w:val="center"/>
          </w:tcPr>
          <w:p w14:paraId="0320B6E9" w14:textId="77777777" w:rsidR="008F76BB" w:rsidRPr="00CF33A1" w:rsidRDefault="008F76BB" w:rsidP="004E7842">
            <w:pPr>
              <w:pStyle w:val="Corpsdetexte"/>
              <w:jc w:val="center"/>
              <w:rPr>
                <w:rFonts w:eastAsia="Arial Unicode MS"/>
                <w:sz w:val="22"/>
                <w:szCs w:val="22"/>
              </w:rPr>
            </w:pPr>
            <w:r w:rsidRPr="00CF33A1">
              <w:rPr>
                <w:rFonts w:eastAsia="Arial Unicode MS"/>
                <w:sz w:val="22"/>
                <w:szCs w:val="22"/>
              </w:rPr>
              <w:t>3</w:t>
            </w:r>
          </w:p>
        </w:tc>
        <w:tc>
          <w:tcPr>
            <w:tcW w:w="1134" w:type="dxa"/>
            <w:vAlign w:val="center"/>
          </w:tcPr>
          <w:p w14:paraId="1915B4C8" w14:textId="77777777" w:rsidR="008F76BB" w:rsidRPr="002C1762" w:rsidRDefault="008F76BB" w:rsidP="004E7842">
            <w:pPr>
              <w:pStyle w:val="Corpsdetexte"/>
              <w:jc w:val="center"/>
              <w:rPr>
                <w:rFonts w:eastAsia="Arial Unicode MS"/>
                <w:sz w:val="22"/>
                <w:szCs w:val="22"/>
              </w:rPr>
            </w:pPr>
          </w:p>
        </w:tc>
        <w:tc>
          <w:tcPr>
            <w:tcW w:w="2126" w:type="dxa"/>
            <w:vAlign w:val="center"/>
          </w:tcPr>
          <w:p w14:paraId="70C50F9B" w14:textId="77777777" w:rsidR="008F76BB" w:rsidRPr="002C1762" w:rsidRDefault="008F76BB" w:rsidP="004E7842">
            <w:pPr>
              <w:pStyle w:val="Corpsdetexte"/>
              <w:jc w:val="center"/>
              <w:rPr>
                <w:rFonts w:eastAsia="Arial Unicode MS"/>
                <w:sz w:val="22"/>
                <w:szCs w:val="22"/>
              </w:rPr>
            </w:pPr>
          </w:p>
        </w:tc>
      </w:tr>
      <w:tr w:rsidR="008F76BB" w:rsidRPr="002C1762" w14:paraId="4829E580" w14:textId="77777777" w:rsidTr="004E7842">
        <w:trPr>
          <w:trHeight w:val="402"/>
        </w:trPr>
        <w:tc>
          <w:tcPr>
            <w:tcW w:w="5353" w:type="dxa"/>
            <w:gridSpan w:val="2"/>
            <w:vAlign w:val="center"/>
          </w:tcPr>
          <w:p w14:paraId="105AE4C9" w14:textId="77777777" w:rsidR="008F76BB" w:rsidRPr="002C1762" w:rsidRDefault="008F76BB" w:rsidP="004E7842">
            <w:pPr>
              <w:pStyle w:val="Corpsdetexte"/>
              <w:jc w:val="center"/>
              <w:rPr>
                <w:rFonts w:eastAsia="Arial Unicode MS"/>
                <w:b/>
                <w:sz w:val="22"/>
                <w:szCs w:val="22"/>
              </w:rPr>
            </w:pPr>
            <w:r w:rsidRPr="002C1762">
              <w:rPr>
                <w:rFonts w:eastAsia="Arial Unicode MS"/>
                <w:b/>
                <w:sz w:val="22"/>
                <w:szCs w:val="22"/>
              </w:rPr>
              <w:t>TOTAL</w:t>
            </w:r>
          </w:p>
        </w:tc>
        <w:tc>
          <w:tcPr>
            <w:tcW w:w="1276" w:type="dxa"/>
          </w:tcPr>
          <w:p w14:paraId="0A07A706" w14:textId="77777777" w:rsidR="008F76BB" w:rsidRPr="009D57DD" w:rsidRDefault="008F76BB" w:rsidP="004E7842">
            <w:pPr>
              <w:pStyle w:val="Corpsdetexte"/>
              <w:spacing w:after="120"/>
              <w:jc w:val="center"/>
              <w:rPr>
                <w:rFonts w:eastAsia="Arial Unicode MS"/>
                <w:b/>
                <w:sz w:val="22"/>
                <w:szCs w:val="22"/>
              </w:rPr>
            </w:pPr>
            <w:r w:rsidRPr="009D57DD">
              <w:rPr>
                <w:rFonts w:eastAsia="Arial Unicode MS"/>
                <w:b/>
                <w:sz w:val="22"/>
                <w:szCs w:val="22"/>
              </w:rPr>
              <w:t>2</w:t>
            </w:r>
            <w:r w:rsidR="004A50C0">
              <w:rPr>
                <w:rFonts w:eastAsia="Arial Unicode MS"/>
                <w:b/>
                <w:sz w:val="22"/>
                <w:szCs w:val="22"/>
              </w:rPr>
              <w:t>5</w:t>
            </w:r>
          </w:p>
        </w:tc>
        <w:tc>
          <w:tcPr>
            <w:tcW w:w="1134" w:type="dxa"/>
          </w:tcPr>
          <w:p w14:paraId="629F46E7" w14:textId="77777777" w:rsidR="008F76BB" w:rsidRPr="002C1762" w:rsidRDefault="008F76BB" w:rsidP="004E7842">
            <w:pPr>
              <w:pStyle w:val="Corpsdetexte"/>
              <w:spacing w:after="240"/>
              <w:rPr>
                <w:rFonts w:eastAsia="Arial Unicode MS"/>
                <w:sz w:val="22"/>
                <w:szCs w:val="22"/>
              </w:rPr>
            </w:pPr>
          </w:p>
        </w:tc>
        <w:tc>
          <w:tcPr>
            <w:tcW w:w="2126" w:type="dxa"/>
          </w:tcPr>
          <w:p w14:paraId="136FEED4" w14:textId="77777777" w:rsidR="008F76BB" w:rsidRPr="002C1762" w:rsidRDefault="008F76BB" w:rsidP="004E7842">
            <w:pPr>
              <w:pStyle w:val="Corpsdetexte"/>
              <w:spacing w:after="120"/>
              <w:rPr>
                <w:rFonts w:eastAsia="Arial Unicode MS"/>
                <w:sz w:val="22"/>
                <w:szCs w:val="22"/>
              </w:rPr>
            </w:pPr>
          </w:p>
        </w:tc>
      </w:tr>
    </w:tbl>
    <w:p w14:paraId="0A5638F8" w14:textId="77777777" w:rsidR="00422819" w:rsidRPr="0065114A" w:rsidRDefault="00422819" w:rsidP="007F0ED3">
      <w:pPr>
        <w:pStyle w:val="Corpsdetexte"/>
        <w:rPr>
          <w:rFonts w:eastAsia="Arial Unicode MS"/>
          <w:sz w:val="22"/>
          <w:szCs w:val="22"/>
        </w:rPr>
      </w:pPr>
    </w:p>
    <w:p w14:paraId="28D430ED" w14:textId="77777777" w:rsidR="00596AE6" w:rsidRPr="0065114A" w:rsidRDefault="003F6ABE" w:rsidP="00596AE6">
      <w:pPr>
        <w:spacing w:line="276" w:lineRule="auto"/>
        <w:jc w:val="both"/>
        <w:rPr>
          <w:rFonts w:eastAsia="Arial Unicode MS"/>
          <w:sz w:val="22"/>
          <w:szCs w:val="22"/>
        </w:rPr>
      </w:pPr>
      <w:r w:rsidRPr="0065114A">
        <w:rPr>
          <w:rFonts w:eastAsia="Arial Unicode MS"/>
          <w:b/>
          <w:i/>
          <w:sz w:val="22"/>
          <w:szCs w:val="22"/>
          <w:u w:val="single"/>
        </w:rPr>
        <w:t>N.B</w:t>
      </w:r>
      <w:r w:rsidRPr="0065114A">
        <w:rPr>
          <w:rFonts w:eastAsia="Arial Unicode MS"/>
          <w:sz w:val="22"/>
          <w:szCs w:val="22"/>
        </w:rPr>
        <w:t xml:space="preserve"> : </w:t>
      </w:r>
    </w:p>
    <w:p w14:paraId="6F65BBBA" w14:textId="77777777" w:rsidR="008F76BB" w:rsidRPr="00A663EA" w:rsidRDefault="008F76BB" w:rsidP="001F0734">
      <w:pPr>
        <w:numPr>
          <w:ilvl w:val="0"/>
          <w:numId w:val="95"/>
        </w:numPr>
        <w:spacing w:before="60" w:line="276" w:lineRule="auto"/>
        <w:jc w:val="both"/>
        <w:rPr>
          <w:rFonts w:eastAsia="Arial Unicode MS"/>
          <w:sz w:val="24"/>
          <w:szCs w:val="22"/>
          <w:lang w:eastAsia="en-US"/>
        </w:rPr>
      </w:pPr>
      <w:r w:rsidRPr="00A663EA">
        <w:rPr>
          <w:rFonts w:eastAsia="Arial Unicode MS"/>
          <w:sz w:val="24"/>
          <w:szCs w:val="22"/>
          <w:lang w:eastAsia="en-US"/>
        </w:rPr>
        <w:t>Seules les offres financières des soumissionnaires dont les offres techniques seront jugées recevables seront évaluées ;</w:t>
      </w:r>
    </w:p>
    <w:p w14:paraId="2CDFC149" w14:textId="77777777" w:rsidR="008F76BB" w:rsidRPr="002C1762" w:rsidRDefault="008F76BB" w:rsidP="001F0734">
      <w:pPr>
        <w:numPr>
          <w:ilvl w:val="0"/>
          <w:numId w:val="95"/>
        </w:numPr>
        <w:spacing w:before="60" w:line="276" w:lineRule="auto"/>
        <w:jc w:val="both"/>
        <w:rPr>
          <w:rFonts w:eastAsia="Arial Unicode MS"/>
          <w:sz w:val="22"/>
          <w:szCs w:val="22"/>
          <w:lang w:eastAsia="en-US"/>
        </w:rPr>
      </w:pPr>
      <w:r w:rsidRPr="00A663EA">
        <w:rPr>
          <w:rFonts w:eastAsia="Arial Unicode MS"/>
          <w:sz w:val="24"/>
          <w:szCs w:val="22"/>
          <w:lang w:eastAsia="en-US"/>
        </w:rPr>
        <w:t xml:space="preserve">Les offres techniques des soumissionnaires qui obtiendront un pourcentage de « Oui » supérieur ou égale à 80% de la note technique (dont au moins </w:t>
      </w:r>
      <w:r w:rsidR="004A50C0" w:rsidRPr="00A663EA">
        <w:rPr>
          <w:rFonts w:eastAsia="Arial Unicode MS"/>
          <w:b/>
          <w:sz w:val="24"/>
          <w:szCs w:val="22"/>
          <w:lang w:eastAsia="en-US"/>
        </w:rPr>
        <w:t>20</w:t>
      </w:r>
      <w:r w:rsidR="004A50C0" w:rsidRPr="00A663EA">
        <w:rPr>
          <w:rFonts w:eastAsia="Arial Unicode MS"/>
          <w:sz w:val="24"/>
          <w:szCs w:val="22"/>
          <w:lang w:eastAsia="en-US"/>
        </w:rPr>
        <w:t>/</w:t>
      </w:r>
      <w:r w:rsidR="004A50C0" w:rsidRPr="00A663EA">
        <w:rPr>
          <w:rFonts w:eastAsia="Arial Unicode MS"/>
          <w:b/>
          <w:sz w:val="24"/>
          <w:szCs w:val="22"/>
          <w:lang w:eastAsia="en-US"/>
        </w:rPr>
        <w:t>25</w:t>
      </w:r>
      <w:r w:rsidRPr="00A663EA">
        <w:rPr>
          <w:rFonts w:eastAsia="Arial Unicode MS"/>
          <w:sz w:val="24"/>
          <w:szCs w:val="22"/>
          <w:lang w:eastAsia="en-US"/>
        </w:rPr>
        <w:t xml:space="preserve"> sur les sept (07) critères A ; B ; C ; D ; E ; F ; G) seront jugées recevables</w:t>
      </w:r>
      <w:r w:rsidRPr="002C1762">
        <w:rPr>
          <w:rFonts w:eastAsia="Arial Unicode MS"/>
          <w:sz w:val="22"/>
          <w:szCs w:val="22"/>
          <w:lang w:eastAsia="en-US"/>
        </w:rPr>
        <w:t>.</w:t>
      </w:r>
    </w:p>
    <w:p w14:paraId="1F06EAF5" w14:textId="77777777" w:rsidR="003F6ABE" w:rsidRPr="0065114A" w:rsidRDefault="003F6ABE" w:rsidP="007F0ED3">
      <w:pPr>
        <w:pStyle w:val="Corpsdetexte"/>
        <w:rPr>
          <w:rFonts w:eastAsia="Arial Unicode MS"/>
          <w:sz w:val="22"/>
          <w:szCs w:val="22"/>
        </w:rPr>
      </w:pPr>
    </w:p>
    <w:p w14:paraId="67707FE2" w14:textId="77777777" w:rsidR="003F6ABE" w:rsidRPr="0065114A" w:rsidRDefault="003F6ABE" w:rsidP="007F0ED3">
      <w:pPr>
        <w:pStyle w:val="Corpsdetexte"/>
        <w:rPr>
          <w:rFonts w:eastAsia="Arial Unicode MS"/>
          <w:sz w:val="22"/>
          <w:szCs w:val="22"/>
        </w:rPr>
      </w:pPr>
      <w:r w:rsidRPr="0065114A">
        <w:rPr>
          <w:rFonts w:eastAsia="Arial Unicode MS"/>
          <w:b/>
          <w:sz w:val="22"/>
          <w:szCs w:val="22"/>
          <w:u w:val="single"/>
        </w:rPr>
        <w:t>DECISION DE L’EVALUATION</w:t>
      </w:r>
      <w:r w:rsidRPr="0065114A">
        <w:rPr>
          <w:rFonts w:eastAsia="Arial Unicode MS"/>
          <w:sz w:val="22"/>
          <w:szCs w:val="22"/>
        </w:rPr>
        <w:t xml:space="preserve"> : </w:t>
      </w:r>
    </w:p>
    <w:p w14:paraId="61E6FADC" w14:textId="77777777" w:rsidR="003F6ABE" w:rsidRPr="0065114A" w:rsidRDefault="003F6ABE" w:rsidP="007F0ED3">
      <w:pPr>
        <w:pStyle w:val="Corpsdetexte"/>
        <w:rPr>
          <w:rFonts w:eastAsia="Arial Unicode MS"/>
          <w:sz w:val="22"/>
          <w:szCs w:val="22"/>
        </w:rPr>
      </w:pPr>
    </w:p>
    <w:tbl>
      <w:tblPr>
        <w:tblW w:w="5953" w:type="dxa"/>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2977"/>
      </w:tblGrid>
      <w:tr w:rsidR="003F6ABE" w:rsidRPr="0065114A" w14:paraId="33B59685" w14:textId="77777777" w:rsidTr="00EA7BC0">
        <w:tc>
          <w:tcPr>
            <w:tcW w:w="5953" w:type="dxa"/>
            <w:gridSpan w:val="2"/>
          </w:tcPr>
          <w:p w14:paraId="7532AA20"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OFFRE TECHNIQUE JUGEE</w:t>
            </w:r>
          </w:p>
        </w:tc>
      </w:tr>
      <w:tr w:rsidR="003F6ABE" w:rsidRPr="0065114A" w14:paraId="721D6226" w14:textId="77777777" w:rsidTr="00EA7BC0">
        <w:tc>
          <w:tcPr>
            <w:tcW w:w="2976" w:type="dxa"/>
          </w:tcPr>
          <w:p w14:paraId="585C40C2"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RECEVABLE</w:t>
            </w:r>
          </w:p>
        </w:tc>
        <w:tc>
          <w:tcPr>
            <w:tcW w:w="2977" w:type="dxa"/>
          </w:tcPr>
          <w:p w14:paraId="662D4783" w14:textId="77777777" w:rsidR="003F6ABE" w:rsidRPr="0065114A" w:rsidRDefault="003F6ABE" w:rsidP="005E277F">
            <w:pPr>
              <w:pStyle w:val="Corpsdetexte"/>
              <w:jc w:val="center"/>
              <w:rPr>
                <w:rFonts w:eastAsia="Arial Unicode MS"/>
                <w:b/>
                <w:sz w:val="22"/>
                <w:szCs w:val="22"/>
              </w:rPr>
            </w:pPr>
            <w:r w:rsidRPr="0065114A">
              <w:rPr>
                <w:rFonts w:eastAsia="Arial Unicode MS"/>
                <w:b/>
                <w:sz w:val="22"/>
                <w:szCs w:val="22"/>
              </w:rPr>
              <w:t>IRRECEVABLE</w:t>
            </w:r>
          </w:p>
        </w:tc>
      </w:tr>
      <w:tr w:rsidR="003F6ABE" w:rsidRPr="0065114A" w14:paraId="68BB76D8" w14:textId="77777777" w:rsidTr="00E45B4F">
        <w:tc>
          <w:tcPr>
            <w:tcW w:w="2976" w:type="dxa"/>
            <w:vAlign w:val="center"/>
          </w:tcPr>
          <w:p w14:paraId="6C4B4BC8" w14:textId="77777777" w:rsidR="003F6ABE" w:rsidRPr="0065114A" w:rsidRDefault="003F6ABE" w:rsidP="005E277F">
            <w:pPr>
              <w:pStyle w:val="Corpsdetexte"/>
              <w:jc w:val="center"/>
              <w:rPr>
                <w:rFonts w:eastAsia="Arial Unicode MS"/>
                <w:b/>
                <w:sz w:val="22"/>
                <w:szCs w:val="22"/>
              </w:rPr>
            </w:pPr>
          </w:p>
        </w:tc>
        <w:tc>
          <w:tcPr>
            <w:tcW w:w="2977" w:type="dxa"/>
            <w:vAlign w:val="center"/>
          </w:tcPr>
          <w:p w14:paraId="1FA71ACA" w14:textId="77777777" w:rsidR="003F6ABE" w:rsidRPr="0065114A" w:rsidRDefault="003F6ABE" w:rsidP="005E277F">
            <w:pPr>
              <w:pStyle w:val="Corpsdetexte"/>
              <w:jc w:val="center"/>
              <w:rPr>
                <w:rFonts w:eastAsia="Arial Unicode MS"/>
                <w:b/>
                <w:sz w:val="22"/>
                <w:szCs w:val="22"/>
              </w:rPr>
            </w:pPr>
          </w:p>
        </w:tc>
      </w:tr>
    </w:tbl>
    <w:p w14:paraId="7ACB36E6" w14:textId="77777777" w:rsidR="005D7746" w:rsidRPr="0065114A" w:rsidRDefault="005D7746" w:rsidP="007F0ED3">
      <w:pPr>
        <w:pStyle w:val="Corpsdetexte"/>
        <w:rPr>
          <w:rFonts w:eastAsia="Arial Unicode MS"/>
          <w:sz w:val="22"/>
          <w:szCs w:val="22"/>
        </w:rPr>
      </w:pPr>
    </w:p>
    <w:p w14:paraId="61060E1D" w14:textId="77777777" w:rsidR="005D7746" w:rsidRPr="0065114A" w:rsidRDefault="005D7746" w:rsidP="007F0ED3">
      <w:pPr>
        <w:pStyle w:val="Corpsdetexte"/>
        <w:rPr>
          <w:rFonts w:eastAsia="Arial Unicode MS"/>
          <w:sz w:val="22"/>
          <w:szCs w:val="22"/>
        </w:rPr>
      </w:pPr>
    </w:p>
    <w:p w14:paraId="4058526A" w14:textId="77777777" w:rsidR="005D7746" w:rsidRPr="0065114A" w:rsidRDefault="005D7746" w:rsidP="007F0ED3">
      <w:pPr>
        <w:pStyle w:val="Corpsdetexte"/>
        <w:rPr>
          <w:rFonts w:eastAsia="Arial Unicode MS"/>
          <w:sz w:val="22"/>
          <w:szCs w:val="22"/>
        </w:rPr>
      </w:pPr>
    </w:p>
    <w:p w14:paraId="175E8B38" w14:textId="77777777" w:rsidR="005E277F" w:rsidRPr="0065114A" w:rsidRDefault="005E277F" w:rsidP="007F0ED3">
      <w:pPr>
        <w:pStyle w:val="Corpsdetexte"/>
        <w:rPr>
          <w:rFonts w:eastAsia="Arial Unicode MS"/>
          <w:sz w:val="22"/>
          <w:szCs w:val="22"/>
        </w:rPr>
      </w:pPr>
    </w:p>
    <w:p w14:paraId="210FAD9A" w14:textId="77777777" w:rsidR="005D7746" w:rsidRPr="0065114A" w:rsidRDefault="005D7746" w:rsidP="007F0ED3">
      <w:pPr>
        <w:pStyle w:val="Corpsdetexte"/>
        <w:rPr>
          <w:rFonts w:eastAsia="Arial Unicode MS"/>
          <w:sz w:val="22"/>
          <w:szCs w:val="22"/>
        </w:rPr>
      </w:pPr>
    </w:p>
    <w:p w14:paraId="7183A0A5" w14:textId="77777777" w:rsidR="007F0ED3" w:rsidRPr="0065114A" w:rsidRDefault="007F0ED3" w:rsidP="007F0ED3">
      <w:pPr>
        <w:pStyle w:val="Corpsdetexte"/>
        <w:rPr>
          <w:rFonts w:eastAsia="Arial Unicode MS"/>
          <w:sz w:val="22"/>
          <w:szCs w:val="22"/>
        </w:rPr>
      </w:pPr>
    </w:p>
    <w:p w14:paraId="61B6C084" w14:textId="77777777" w:rsidR="007F0ED3" w:rsidRPr="0065114A" w:rsidRDefault="007F0ED3" w:rsidP="007F0ED3">
      <w:pPr>
        <w:pStyle w:val="Corpsdetexte"/>
        <w:rPr>
          <w:rFonts w:eastAsia="Arial Unicode MS"/>
          <w:sz w:val="22"/>
          <w:szCs w:val="22"/>
        </w:rPr>
      </w:pPr>
    </w:p>
    <w:p w14:paraId="3B047B6B" w14:textId="77777777" w:rsidR="007F0ED3" w:rsidRPr="0065114A" w:rsidRDefault="007F0ED3" w:rsidP="007F0ED3">
      <w:pPr>
        <w:pStyle w:val="Corpsdetexte"/>
        <w:rPr>
          <w:rFonts w:eastAsia="Arial Unicode MS"/>
          <w:sz w:val="22"/>
          <w:szCs w:val="22"/>
        </w:rPr>
      </w:pPr>
    </w:p>
    <w:p w14:paraId="35FF8E30" w14:textId="77777777" w:rsidR="00387F8B" w:rsidRPr="0065114A" w:rsidRDefault="00387F8B" w:rsidP="007F0ED3">
      <w:pPr>
        <w:pStyle w:val="Corpsdetexte"/>
        <w:rPr>
          <w:rFonts w:eastAsia="Arial Unicode MS"/>
          <w:sz w:val="22"/>
          <w:szCs w:val="22"/>
        </w:rPr>
      </w:pPr>
    </w:p>
    <w:p w14:paraId="27FEAADE" w14:textId="77777777" w:rsidR="00C5756E" w:rsidRPr="0065114A" w:rsidRDefault="00C5756E" w:rsidP="007F0ED3">
      <w:pPr>
        <w:pStyle w:val="Corpsdetexte"/>
        <w:rPr>
          <w:rFonts w:eastAsia="Arial Unicode MS"/>
          <w:sz w:val="22"/>
          <w:szCs w:val="22"/>
        </w:rPr>
      </w:pPr>
    </w:p>
    <w:p w14:paraId="6FEDE1E9" w14:textId="77777777" w:rsidR="00C5756E" w:rsidRPr="0065114A" w:rsidRDefault="00C5756E" w:rsidP="007F0ED3">
      <w:pPr>
        <w:pStyle w:val="Corpsdetexte"/>
        <w:rPr>
          <w:rFonts w:eastAsia="Arial Unicode MS"/>
          <w:sz w:val="22"/>
          <w:szCs w:val="22"/>
        </w:rPr>
      </w:pPr>
    </w:p>
    <w:p w14:paraId="14008AA1" w14:textId="77777777" w:rsidR="00C5756E" w:rsidRPr="0065114A" w:rsidRDefault="00C5756E" w:rsidP="007F0ED3">
      <w:pPr>
        <w:pStyle w:val="Corpsdetexte"/>
        <w:rPr>
          <w:rFonts w:eastAsia="Arial Unicode MS"/>
          <w:sz w:val="22"/>
          <w:szCs w:val="22"/>
        </w:rPr>
      </w:pPr>
    </w:p>
    <w:p w14:paraId="73D2F403" w14:textId="77777777" w:rsidR="00C5756E" w:rsidRPr="0065114A" w:rsidRDefault="00C5756E" w:rsidP="007F0ED3">
      <w:pPr>
        <w:pStyle w:val="Corpsdetexte"/>
        <w:rPr>
          <w:rFonts w:eastAsia="Arial Unicode MS"/>
          <w:sz w:val="22"/>
          <w:szCs w:val="22"/>
        </w:rPr>
      </w:pPr>
    </w:p>
    <w:p w14:paraId="7EE819C3" w14:textId="77777777" w:rsidR="00C5756E" w:rsidRPr="0065114A" w:rsidRDefault="00C5756E" w:rsidP="007F0ED3">
      <w:pPr>
        <w:pStyle w:val="Corpsdetexte"/>
        <w:rPr>
          <w:rFonts w:eastAsia="Arial Unicode MS"/>
          <w:sz w:val="22"/>
          <w:szCs w:val="22"/>
        </w:rPr>
      </w:pPr>
    </w:p>
    <w:p w14:paraId="293145A7" w14:textId="77777777" w:rsidR="00C5756E" w:rsidRPr="0065114A" w:rsidRDefault="00C5756E" w:rsidP="007F0ED3">
      <w:pPr>
        <w:pStyle w:val="Corpsdetexte"/>
        <w:rPr>
          <w:rFonts w:eastAsia="Arial Unicode MS"/>
          <w:sz w:val="22"/>
          <w:szCs w:val="22"/>
        </w:rPr>
      </w:pPr>
    </w:p>
    <w:p w14:paraId="6249DC3A" w14:textId="77777777" w:rsidR="00C5756E" w:rsidRPr="0065114A" w:rsidRDefault="00C5756E" w:rsidP="007F0ED3">
      <w:pPr>
        <w:pStyle w:val="Corpsdetexte"/>
        <w:rPr>
          <w:rFonts w:eastAsia="Arial Unicode MS"/>
          <w:sz w:val="22"/>
          <w:szCs w:val="22"/>
        </w:rPr>
      </w:pPr>
    </w:p>
    <w:p w14:paraId="46927EA0" w14:textId="77777777" w:rsidR="00C5756E" w:rsidRPr="0065114A" w:rsidRDefault="00C5756E" w:rsidP="007F0ED3">
      <w:pPr>
        <w:pStyle w:val="Corpsdetexte"/>
        <w:rPr>
          <w:rFonts w:eastAsia="Arial Unicode MS"/>
          <w:sz w:val="22"/>
          <w:szCs w:val="22"/>
        </w:rPr>
      </w:pPr>
    </w:p>
    <w:p w14:paraId="7D10ACFE" w14:textId="77777777" w:rsidR="00C5756E" w:rsidRPr="0065114A" w:rsidRDefault="00C5756E" w:rsidP="007F0ED3">
      <w:pPr>
        <w:pStyle w:val="Corpsdetexte"/>
        <w:rPr>
          <w:rFonts w:eastAsia="Arial Unicode MS"/>
          <w:sz w:val="22"/>
          <w:szCs w:val="22"/>
        </w:rPr>
      </w:pPr>
    </w:p>
    <w:p w14:paraId="03C9898F" w14:textId="77777777" w:rsidR="00C5756E" w:rsidRPr="0065114A" w:rsidRDefault="00C5756E" w:rsidP="007F0ED3">
      <w:pPr>
        <w:pStyle w:val="Corpsdetexte"/>
        <w:rPr>
          <w:rFonts w:eastAsia="Arial Unicode MS"/>
          <w:sz w:val="22"/>
          <w:szCs w:val="22"/>
        </w:rPr>
      </w:pPr>
    </w:p>
    <w:p w14:paraId="65AEDB09" w14:textId="77777777" w:rsidR="00C5756E" w:rsidRPr="0065114A" w:rsidRDefault="00C5756E" w:rsidP="00A663EA">
      <w:pPr>
        <w:pStyle w:val="Corpsdetexte"/>
        <w:jc w:val="center"/>
        <w:rPr>
          <w:rFonts w:eastAsia="Arial Unicode MS"/>
          <w:sz w:val="22"/>
          <w:szCs w:val="22"/>
        </w:rPr>
      </w:pPr>
    </w:p>
    <w:p w14:paraId="0015C8EE" w14:textId="77777777" w:rsidR="00C5756E" w:rsidRPr="0065114A" w:rsidRDefault="00C5756E" w:rsidP="007F0ED3">
      <w:pPr>
        <w:pStyle w:val="Corpsdetexte"/>
        <w:rPr>
          <w:rFonts w:eastAsia="Arial Unicode MS"/>
          <w:sz w:val="22"/>
          <w:szCs w:val="22"/>
        </w:rPr>
      </w:pPr>
    </w:p>
    <w:p w14:paraId="5ECA1213" w14:textId="77777777" w:rsidR="00C5756E" w:rsidRPr="0065114A" w:rsidRDefault="00C5756E" w:rsidP="007F0ED3">
      <w:pPr>
        <w:pStyle w:val="Corpsdetexte"/>
        <w:rPr>
          <w:rFonts w:eastAsia="Arial Unicode MS"/>
          <w:sz w:val="22"/>
          <w:szCs w:val="22"/>
        </w:rPr>
      </w:pPr>
    </w:p>
    <w:p w14:paraId="092444EA" w14:textId="77777777" w:rsidR="00C5756E" w:rsidRDefault="00C5756E" w:rsidP="007F0ED3">
      <w:pPr>
        <w:pStyle w:val="Corpsdetexte"/>
        <w:rPr>
          <w:rFonts w:eastAsia="Arial Unicode MS"/>
          <w:sz w:val="22"/>
          <w:szCs w:val="22"/>
        </w:rPr>
      </w:pPr>
    </w:p>
    <w:p w14:paraId="4F74763C" w14:textId="77777777" w:rsidR="009D3C2D" w:rsidRDefault="009D3C2D" w:rsidP="007F0ED3">
      <w:pPr>
        <w:pStyle w:val="Corpsdetexte"/>
        <w:rPr>
          <w:rFonts w:eastAsia="Arial Unicode MS"/>
          <w:sz w:val="22"/>
          <w:szCs w:val="22"/>
        </w:rPr>
      </w:pPr>
    </w:p>
    <w:p w14:paraId="41E8C299" w14:textId="77777777" w:rsidR="009D3C2D" w:rsidRPr="0065114A" w:rsidRDefault="009D3C2D" w:rsidP="007F0ED3">
      <w:pPr>
        <w:pStyle w:val="Corpsdetexte"/>
        <w:rPr>
          <w:rFonts w:eastAsia="Arial Unicode MS"/>
          <w:sz w:val="22"/>
          <w:szCs w:val="22"/>
        </w:rPr>
      </w:pPr>
    </w:p>
    <w:p w14:paraId="197E4984" w14:textId="77777777" w:rsidR="00C5756E" w:rsidRPr="0065114A" w:rsidRDefault="00C5756E" w:rsidP="007F0ED3">
      <w:pPr>
        <w:pStyle w:val="Corpsdetexte"/>
        <w:rPr>
          <w:rFonts w:eastAsia="Arial Unicode MS"/>
          <w:sz w:val="22"/>
          <w:szCs w:val="22"/>
        </w:rPr>
      </w:pPr>
    </w:p>
    <w:p w14:paraId="1CD70FF1" w14:textId="77777777" w:rsidR="007F0ED3" w:rsidRPr="0065114A" w:rsidRDefault="00605CC1" w:rsidP="007F0ED3">
      <w:pPr>
        <w:pStyle w:val="Corpsdetexte"/>
        <w:rPr>
          <w:rFonts w:eastAsia="Arial Unicode MS"/>
          <w:sz w:val="22"/>
          <w:szCs w:val="22"/>
        </w:rPr>
      </w:pPr>
      <w:r>
        <w:rPr>
          <w:rFonts w:eastAsia="Arial Unicode MS"/>
          <w:noProof/>
          <w:sz w:val="22"/>
          <w:szCs w:val="22"/>
        </w:rPr>
        <mc:AlternateContent>
          <mc:Choice Requires="wps">
            <w:drawing>
              <wp:anchor distT="0" distB="0" distL="114300" distR="114300" simplePos="0" relativeHeight="251653632" behindDoc="0" locked="0" layoutInCell="1" allowOverlap="1" wp14:anchorId="562C9B70" wp14:editId="0853E8C3">
                <wp:simplePos x="0" y="0"/>
                <wp:positionH relativeFrom="column">
                  <wp:posOffset>89535</wp:posOffset>
                </wp:positionH>
                <wp:positionV relativeFrom="paragraph">
                  <wp:posOffset>104775</wp:posOffset>
                </wp:positionV>
                <wp:extent cx="5667375" cy="1607185"/>
                <wp:effectExtent l="41910" t="47625" r="43815" b="50165"/>
                <wp:wrapNone/>
                <wp:docPr id="20"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607185"/>
                        </a:xfrm>
                        <a:prstGeom prst="leftRightArrow">
                          <a:avLst>
                            <a:gd name="adj1" fmla="val 50000"/>
                            <a:gd name="adj2" fmla="val 70525"/>
                          </a:avLst>
                        </a:prstGeom>
                        <a:solidFill>
                          <a:srgbClr val="FFFFFF"/>
                        </a:solidFill>
                        <a:ln w="28575">
                          <a:solidFill>
                            <a:srgbClr val="000000"/>
                          </a:solidFill>
                          <a:miter lim="800000"/>
                          <a:headEnd/>
                          <a:tailEnd/>
                        </a:ln>
                      </wps:spPr>
                      <wps:txbx>
                        <w:txbxContent>
                          <w:p w14:paraId="36F62CD0" w14:textId="77777777" w:rsidR="00233EF4" w:rsidRPr="00056D61" w:rsidRDefault="00233EF4"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233EF4" w:rsidRPr="00056D61" w:rsidRDefault="00233EF4"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C9B70" id="AutoShape 491" o:spid="_x0000_s1047" type="#_x0000_t69" style="position:absolute;margin-left:7.05pt;margin-top:8.25pt;width:446.25pt;height:12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" strokeweight="2.25pt">
                <v:textbox>
                  <w:txbxContent>
                    <w:p w14:paraId="36F62CD0" w14:textId="77777777" w:rsidR="00233EF4" w:rsidRPr="00056D61" w:rsidRDefault="00233EF4"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14:paraId="1D21E77B" w14:textId="77777777" w:rsidR="00233EF4" w:rsidRPr="00056D61" w:rsidRDefault="00233EF4"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mc:Fallback>
        </mc:AlternateContent>
      </w:r>
    </w:p>
    <w:p w14:paraId="018B52DE" w14:textId="77777777" w:rsidR="007F0ED3" w:rsidRPr="0065114A" w:rsidRDefault="007F0ED3" w:rsidP="007F0ED3">
      <w:pPr>
        <w:pStyle w:val="Corpsdetexte"/>
        <w:rPr>
          <w:rFonts w:eastAsia="Arial Unicode MS"/>
          <w:sz w:val="22"/>
          <w:szCs w:val="22"/>
        </w:rPr>
      </w:pPr>
    </w:p>
    <w:p w14:paraId="58F6B89B" w14:textId="77777777" w:rsidR="007F0ED3" w:rsidRPr="0065114A" w:rsidRDefault="007F0ED3" w:rsidP="007F0ED3">
      <w:pPr>
        <w:pStyle w:val="Corpsdetexte"/>
        <w:rPr>
          <w:rFonts w:eastAsia="Arial Unicode MS"/>
          <w:sz w:val="22"/>
          <w:szCs w:val="22"/>
        </w:rPr>
      </w:pPr>
    </w:p>
    <w:p w14:paraId="0C1507BA" w14:textId="77777777" w:rsidR="007F0ED3" w:rsidRPr="0065114A" w:rsidRDefault="007F0ED3" w:rsidP="007F0ED3">
      <w:pPr>
        <w:pStyle w:val="Corpsdetexte"/>
        <w:rPr>
          <w:rFonts w:eastAsia="Arial Unicode MS"/>
          <w:sz w:val="22"/>
          <w:szCs w:val="22"/>
        </w:rPr>
      </w:pPr>
    </w:p>
    <w:p w14:paraId="1DD61B5A" w14:textId="77777777" w:rsidR="007F0ED3" w:rsidRPr="0065114A" w:rsidRDefault="007F0ED3" w:rsidP="007F0ED3">
      <w:pPr>
        <w:pStyle w:val="Corpsdetexte"/>
        <w:rPr>
          <w:rFonts w:eastAsia="Arial Unicode MS"/>
          <w:sz w:val="22"/>
          <w:szCs w:val="22"/>
        </w:rPr>
      </w:pPr>
    </w:p>
    <w:p w14:paraId="39E408B0" w14:textId="77777777" w:rsidR="007F0ED3" w:rsidRPr="0065114A" w:rsidRDefault="007F0ED3" w:rsidP="007F0ED3">
      <w:pPr>
        <w:pStyle w:val="Corpsdetexte"/>
        <w:rPr>
          <w:rFonts w:eastAsia="Arial Unicode MS"/>
          <w:sz w:val="22"/>
          <w:szCs w:val="22"/>
        </w:rPr>
      </w:pPr>
    </w:p>
    <w:p w14:paraId="7C2E1C3A" w14:textId="77777777" w:rsidR="007F0ED3" w:rsidRPr="0065114A" w:rsidRDefault="007F0ED3" w:rsidP="007F0ED3">
      <w:pPr>
        <w:pStyle w:val="Corpsdetexte"/>
        <w:rPr>
          <w:rFonts w:eastAsia="Arial Unicode MS"/>
          <w:sz w:val="22"/>
          <w:szCs w:val="22"/>
        </w:rPr>
      </w:pPr>
    </w:p>
    <w:p w14:paraId="0FFDEA8A" w14:textId="77777777" w:rsidR="007F0ED3" w:rsidRPr="0065114A" w:rsidRDefault="007F0ED3" w:rsidP="007F0ED3">
      <w:pPr>
        <w:pStyle w:val="Corpsdetexte"/>
        <w:rPr>
          <w:rFonts w:eastAsia="Arial Unicode MS"/>
          <w:sz w:val="22"/>
          <w:szCs w:val="22"/>
        </w:rPr>
      </w:pPr>
    </w:p>
    <w:p w14:paraId="1B1B6137" w14:textId="77777777" w:rsidR="007F0ED3" w:rsidRPr="0065114A" w:rsidRDefault="007F0ED3" w:rsidP="007F0ED3">
      <w:pPr>
        <w:pStyle w:val="Corpsdetexte"/>
        <w:rPr>
          <w:rFonts w:eastAsia="Arial Unicode MS"/>
          <w:sz w:val="22"/>
          <w:szCs w:val="22"/>
        </w:rPr>
      </w:pPr>
    </w:p>
    <w:p w14:paraId="046D2D7C" w14:textId="77777777" w:rsidR="007F0ED3" w:rsidRPr="0065114A" w:rsidRDefault="007F0ED3" w:rsidP="007F0ED3">
      <w:pPr>
        <w:pStyle w:val="Corpsdetexte"/>
        <w:rPr>
          <w:rFonts w:eastAsia="Arial Unicode MS"/>
          <w:sz w:val="22"/>
          <w:szCs w:val="22"/>
        </w:rPr>
      </w:pPr>
    </w:p>
    <w:p w14:paraId="6B76B1DB" w14:textId="77777777" w:rsidR="007F0ED3" w:rsidRPr="0065114A" w:rsidRDefault="007F0ED3" w:rsidP="007F0ED3">
      <w:pPr>
        <w:pStyle w:val="Corpsdetexte"/>
        <w:rPr>
          <w:rFonts w:eastAsia="Arial Unicode MS"/>
          <w:sz w:val="22"/>
          <w:szCs w:val="22"/>
        </w:rPr>
      </w:pPr>
    </w:p>
    <w:p w14:paraId="43920729" w14:textId="77777777" w:rsidR="00BE771A" w:rsidRPr="0065114A" w:rsidRDefault="00BE771A" w:rsidP="007F0ED3">
      <w:pPr>
        <w:pStyle w:val="Corpsdetexte"/>
        <w:rPr>
          <w:rFonts w:eastAsia="Arial Unicode MS"/>
          <w:sz w:val="22"/>
          <w:szCs w:val="22"/>
        </w:rPr>
      </w:pPr>
    </w:p>
    <w:p w14:paraId="54297940" w14:textId="77777777" w:rsidR="00BE771A" w:rsidRPr="0065114A" w:rsidRDefault="00BE771A" w:rsidP="007F0ED3">
      <w:pPr>
        <w:pStyle w:val="Corpsdetexte"/>
        <w:rPr>
          <w:rFonts w:eastAsia="Arial Unicode MS"/>
          <w:sz w:val="22"/>
          <w:szCs w:val="22"/>
        </w:rPr>
      </w:pPr>
    </w:p>
    <w:p w14:paraId="561D5F6B" w14:textId="77777777" w:rsidR="007F0ED3" w:rsidRPr="0065114A" w:rsidRDefault="00872E81" w:rsidP="00BF78E4">
      <w:pPr>
        <w:pStyle w:val="Corpsdetexte3"/>
        <w:spacing w:before="120" w:after="120"/>
        <w:rPr>
          <w:rFonts w:eastAsia="Arial Unicode MS"/>
          <w:sz w:val="22"/>
          <w:szCs w:val="22"/>
        </w:rPr>
      </w:pPr>
      <w:r>
        <w:rPr>
          <w:rFonts w:eastAsia="Arial Unicode MS"/>
          <w:sz w:val="22"/>
          <w:szCs w:val="22"/>
        </w:rPr>
        <w:t>P.J : photocopie de l’autorisation de dépenses</w:t>
      </w:r>
    </w:p>
    <w:p w14:paraId="3FE27D8A" w14:textId="77777777" w:rsidR="007F0ED3" w:rsidRPr="0065114A" w:rsidRDefault="007F0ED3" w:rsidP="00BF78E4">
      <w:pPr>
        <w:pStyle w:val="Corpsdetexte3"/>
        <w:spacing w:before="120" w:after="120"/>
        <w:rPr>
          <w:rFonts w:eastAsia="Arial Unicode MS"/>
          <w:b w:val="0"/>
          <w:sz w:val="22"/>
          <w:szCs w:val="22"/>
        </w:rPr>
      </w:pPr>
    </w:p>
    <w:p w14:paraId="6EF6DFA9" w14:textId="77777777" w:rsidR="007F0ED3" w:rsidRPr="0065114A" w:rsidRDefault="007F0ED3" w:rsidP="00BF78E4">
      <w:pPr>
        <w:pStyle w:val="Corpsdetexte3"/>
        <w:spacing w:before="120" w:after="120"/>
        <w:rPr>
          <w:rFonts w:eastAsia="Arial Unicode MS"/>
          <w:b w:val="0"/>
          <w:sz w:val="22"/>
          <w:szCs w:val="22"/>
        </w:rPr>
      </w:pPr>
    </w:p>
    <w:p w14:paraId="0FEF5002" w14:textId="77777777" w:rsidR="00181287" w:rsidRPr="0065114A" w:rsidRDefault="00181287" w:rsidP="00181287">
      <w:pPr>
        <w:rPr>
          <w:rFonts w:eastAsia="Arial Unicode MS"/>
          <w:caps/>
          <w:sz w:val="22"/>
          <w:szCs w:val="22"/>
        </w:rPr>
      </w:pPr>
    </w:p>
    <w:p w14:paraId="6ADD08B5" w14:textId="77777777" w:rsidR="00181287" w:rsidRPr="0065114A" w:rsidRDefault="00181287" w:rsidP="00181287">
      <w:pPr>
        <w:rPr>
          <w:rFonts w:eastAsia="Arial Unicode MS"/>
          <w:caps/>
          <w:sz w:val="22"/>
          <w:szCs w:val="22"/>
        </w:rPr>
      </w:pPr>
    </w:p>
    <w:p w14:paraId="3CA3F97F" w14:textId="77777777" w:rsidR="00181287" w:rsidRPr="0065114A" w:rsidRDefault="00181287" w:rsidP="00181287">
      <w:pPr>
        <w:rPr>
          <w:rFonts w:eastAsia="Arial Unicode MS"/>
          <w:caps/>
          <w:sz w:val="22"/>
          <w:szCs w:val="22"/>
        </w:rPr>
      </w:pPr>
    </w:p>
    <w:p w14:paraId="79A74CC8" w14:textId="77777777" w:rsidR="00181287" w:rsidRPr="0065114A" w:rsidRDefault="00181287" w:rsidP="00181287">
      <w:pPr>
        <w:spacing w:line="360" w:lineRule="auto"/>
        <w:jc w:val="center"/>
        <w:rPr>
          <w:rFonts w:eastAsia="Arial Unicode MS"/>
          <w:sz w:val="22"/>
          <w:szCs w:val="22"/>
        </w:rPr>
      </w:pPr>
    </w:p>
    <w:p w14:paraId="22399815" w14:textId="77777777" w:rsidR="00181287" w:rsidRPr="0065114A" w:rsidRDefault="00181287" w:rsidP="00181287">
      <w:pPr>
        <w:spacing w:line="360" w:lineRule="auto"/>
        <w:jc w:val="center"/>
        <w:rPr>
          <w:rFonts w:eastAsia="Arial Unicode MS"/>
          <w:sz w:val="22"/>
          <w:szCs w:val="22"/>
        </w:rPr>
      </w:pPr>
    </w:p>
    <w:p w14:paraId="168C282F" w14:textId="77777777" w:rsidR="00181287" w:rsidRPr="0065114A" w:rsidRDefault="00181287" w:rsidP="00181287">
      <w:pPr>
        <w:spacing w:line="360" w:lineRule="auto"/>
        <w:jc w:val="center"/>
        <w:rPr>
          <w:rFonts w:eastAsia="Arial Unicode MS"/>
          <w:sz w:val="22"/>
          <w:szCs w:val="22"/>
        </w:rPr>
      </w:pPr>
    </w:p>
    <w:p w14:paraId="19EE62A7" w14:textId="77777777" w:rsidR="007F0ED3" w:rsidRPr="0065114A" w:rsidRDefault="007F0ED3" w:rsidP="00BF78E4">
      <w:pPr>
        <w:pStyle w:val="Corpsdetexte3"/>
        <w:spacing w:before="120" w:after="120"/>
        <w:rPr>
          <w:rFonts w:eastAsia="Arial Unicode MS"/>
          <w:b w:val="0"/>
          <w:sz w:val="22"/>
          <w:szCs w:val="22"/>
        </w:rPr>
      </w:pPr>
    </w:p>
    <w:p w14:paraId="694B5065" w14:textId="77777777" w:rsidR="007F0ED3" w:rsidRPr="0065114A" w:rsidRDefault="007F0ED3" w:rsidP="00BF78E4">
      <w:pPr>
        <w:pStyle w:val="Corpsdetexte3"/>
        <w:spacing w:before="120" w:after="120"/>
        <w:rPr>
          <w:rFonts w:eastAsia="Arial Unicode MS"/>
          <w:b w:val="0"/>
          <w:sz w:val="22"/>
          <w:szCs w:val="22"/>
        </w:rPr>
      </w:pPr>
    </w:p>
    <w:p w14:paraId="09582795" w14:textId="77777777" w:rsidR="007F0ED3" w:rsidRPr="0065114A" w:rsidRDefault="007F0ED3" w:rsidP="00BF78E4">
      <w:pPr>
        <w:pStyle w:val="Corpsdetexte3"/>
        <w:spacing w:before="120" w:after="120"/>
        <w:rPr>
          <w:rFonts w:eastAsia="Arial Unicode MS"/>
          <w:b w:val="0"/>
          <w:sz w:val="22"/>
          <w:szCs w:val="22"/>
        </w:rPr>
      </w:pPr>
    </w:p>
    <w:p w14:paraId="15F34065" w14:textId="77777777" w:rsidR="007F0ED3" w:rsidRPr="0065114A" w:rsidRDefault="007F0ED3" w:rsidP="00BF78E4">
      <w:pPr>
        <w:pStyle w:val="Corpsdetexte3"/>
        <w:spacing w:before="120" w:after="120"/>
        <w:rPr>
          <w:rFonts w:eastAsia="Arial Unicode MS"/>
          <w:b w:val="0"/>
          <w:sz w:val="22"/>
          <w:szCs w:val="22"/>
        </w:rPr>
      </w:pPr>
    </w:p>
    <w:p w14:paraId="2FFA1E30" w14:textId="77777777" w:rsidR="007F0ED3" w:rsidRPr="0065114A" w:rsidRDefault="007F0ED3" w:rsidP="00BF78E4">
      <w:pPr>
        <w:pStyle w:val="Corpsdetexte3"/>
        <w:spacing w:before="120" w:after="120"/>
        <w:rPr>
          <w:rFonts w:eastAsia="Arial Unicode MS"/>
          <w:b w:val="0"/>
          <w:sz w:val="22"/>
          <w:szCs w:val="22"/>
        </w:rPr>
      </w:pPr>
    </w:p>
    <w:p w14:paraId="2964D375" w14:textId="77777777" w:rsidR="007F0ED3" w:rsidRPr="0065114A" w:rsidRDefault="007F0ED3" w:rsidP="00BF78E4">
      <w:pPr>
        <w:pStyle w:val="Corpsdetexte3"/>
        <w:spacing w:before="120" w:after="120"/>
        <w:rPr>
          <w:rFonts w:eastAsia="Arial Unicode MS"/>
          <w:b w:val="0"/>
          <w:sz w:val="22"/>
          <w:szCs w:val="22"/>
        </w:rPr>
      </w:pPr>
    </w:p>
    <w:p w14:paraId="1C10F5F0" w14:textId="77777777" w:rsidR="003D614B" w:rsidRPr="0065114A" w:rsidRDefault="003D614B" w:rsidP="00BF78E4">
      <w:pPr>
        <w:pStyle w:val="Corpsdetexte3"/>
        <w:spacing w:before="120" w:after="120"/>
        <w:rPr>
          <w:rFonts w:eastAsia="Arial Unicode MS"/>
          <w:b w:val="0"/>
          <w:sz w:val="22"/>
          <w:szCs w:val="22"/>
        </w:rPr>
      </w:pPr>
    </w:p>
    <w:p w14:paraId="51B7C823" w14:textId="77777777" w:rsidR="003D614B" w:rsidRPr="0065114A" w:rsidRDefault="003D614B" w:rsidP="00BF78E4">
      <w:pPr>
        <w:pStyle w:val="Corpsdetexte3"/>
        <w:spacing w:before="120" w:after="120"/>
        <w:rPr>
          <w:rFonts w:eastAsia="Arial Unicode MS"/>
          <w:b w:val="0"/>
          <w:sz w:val="22"/>
          <w:szCs w:val="22"/>
        </w:rPr>
      </w:pPr>
    </w:p>
    <w:p w14:paraId="1285B94A" w14:textId="77777777" w:rsidR="003D614B" w:rsidRPr="0065114A" w:rsidRDefault="003D614B" w:rsidP="00BF78E4">
      <w:pPr>
        <w:pStyle w:val="Corpsdetexte3"/>
        <w:spacing w:before="120" w:after="120"/>
        <w:rPr>
          <w:rFonts w:eastAsia="Arial Unicode MS"/>
          <w:b w:val="0"/>
          <w:sz w:val="22"/>
          <w:szCs w:val="22"/>
        </w:rPr>
      </w:pPr>
    </w:p>
    <w:p w14:paraId="2F2205CE" w14:textId="77777777" w:rsidR="003D614B" w:rsidRPr="0065114A" w:rsidRDefault="003D614B" w:rsidP="00BF78E4">
      <w:pPr>
        <w:pStyle w:val="Corpsdetexte3"/>
        <w:spacing w:before="120" w:after="120"/>
        <w:rPr>
          <w:rFonts w:eastAsia="Arial Unicode MS"/>
          <w:b w:val="0"/>
          <w:sz w:val="22"/>
          <w:szCs w:val="22"/>
        </w:rPr>
      </w:pPr>
    </w:p>
    <w:p w14:paraId="474572F9" w14:textId="77777777" w:rsidR="003D614B" w:rsidRPr="0065114A" w:rsidRDefault="003D614B" w:rsidP="00BF78E4">
      <w:pPr>
        <w:pStyle w:val="Corpsdetexte3"/>
        <w:spacing w:before="120" w:after="120"/>
        <w:rPr>
          <w:rFonts w:eastAsia="Arial Unicode MS"/>
          <w:b w:val="0"/>
          <w:sz w:val="22"/>
          <w:szCs w:val="22"/>
        </w:rPr>
      </w:pPr>
    </w:p>
    <w:p w14:paraId="4E588AB4" w14:textId="77777777" w:rsidR="003D614B" w:rsidRPr="0065114A" w:rsidRDefault="003D614B" w:rsidP="00BF78E4">
      <w:pPr>
        <w:pStyle w:val="Corpsdetexte3"/>
        <w:spacing w:before="120" w:after="120"/>
        <w:rPr>
          <w:rFonts w:eastAsia="Arial Unicode MS"/>
          <w:b w:val="0"/>
          <w:sz w:val="22"/>
          <w:szCs w:val="22"/>
        </w:rPr>
      </w:pPr>
    </w:p>
    <w:p w14:paraId="35CE09D6" w14:textId="77777777" w:rsidR="003D614B" w:rsidRPr="0065114A" w:rsidRDefault="003D614B" w:rsidP="00BF78E4">
      <w:pPr>
        <w:pStyle w:val="Corpsdetexte3"/>
        <w:spacing w:before="120" w:after="120"/>
        <w:rPr>
          <w:rFonts w:eastAsia="Arial Unicode MS"/>
          <w:b w:val="0"/>
          <w:sz w:val="22"/>
          <w:szCs w:val="22"/>
        </w:rPr>
      </w:pPr>
    </w:p>
    <w:p w14:paraId="3C5C268B" w14:textId="77777777" w:rsidR="003D614B" w:rsidRPr="0065114A" w:rsidRDefault="003D614B" w:rsidP="00BF78E4">
      <w:pPr>
        <w:pStyle w:val="Corpsdetexte3"/>
        <w:spacing w:before="120" w:after="120"/>
        <w:rPr>
          <w:rFonts w:eastAsia="Arial Unicode MS"/>
          <w:b w:val="0"/>
          <w:sz w:val="22"/>
          <w:szCs w:val="22"/>
        </w:rPr>
      </w:pPr>
    </w:p>
    <w:p w14:paraId="363F6722" w14:textId="77777777" w:rsidR="003D614B" w:rsidRPr="0065114A" w:rsidRDefault="003D614B" w:rsidP="00BF78E4">
      <w:pPr>
        <w:pStyle w:val="Corpsdetexte3"/>
        <w:spacing w:before="120" w:after="120"/>
        <w:rPr>
          <w:rFonts w:eastAsia="Arial Unicode MS"/>
          <w:b w:val="0"/>
          <w:sz w:val="22"/>
          <w:szCs w:val="22"/>
        </w:rPr>
      </w:pPr>
    </w:p>
    <w:p w14:paraId="39644584" w14:textId="77777777" w:rsidR="003D614B" w:rsidRPr="0065114A" w:rsidRDefault="003D614B" w:rsidP="00BF78E4">
      <w:pPr>
        <w:pStyle w:val="Corpsdetexte3"/>
        <w:spacing w:before="120" w:after="120"/>
        <w:rPr>
          <w:rFonts w:eastAsia="Arial Unicode MS"/>
          <w:b w:val="0"/>
          <w:sz w:val="22"/>
          <w:szCs w:val="22"/>
        </w:rPr>
      </w:pPr>
    </w:p>
    <w:p w14:paraId="56CB9B57" w14:textId="77777777" w:rsidR="003D614B" w:rsidRPr="0065114A" w:rsidRDefault="003D614B" w:rsidP="00BF78E4">
      <w:pPr>
        <w:pStyle w:val="Corpsdetexte3"/>
        <w:spacing w:before="120" w:after="120"/>
        <w:rPr>
          <w:rFonts w:eastAsia="Arial Unicode MS"/>
          <w:b w:val="0"/>
          <w:sz w:val="22"/>
          <w:szCs w:val="22"/>
        </w:rPr>
      </w:pPr>
    </w:p>
    <w:p w14:paraId="5C132FE5" w14:textId="77777777" w:rsidR="003D614B" w:rsidRPr="0065114A" w:rsidRDefault="003D614B" w:rsidP="00BF78E4">
      <w:pPr>
        <w:pStyle w:val="Corpsdetexte3"/>
        <w:spacing w:before="120" w:after="120"/>
        <w:rPr>
          <w:rFonts w:eastAsia="Arial Unicode MS"/>
          <w:b w:val="0"/>
          <w:sz w:val="22"/>
          <w:szCs w:val="22"/>
        </w:rPr>
      </w:pPr>
    </w:p>
    <w:p w14:paraId="6721557B" w14:textId="77777777" w:rsidR="003D614B" w:rsidRPr="0065114A" w:rsidRDefault="003D614B" w:rsidP="00BF78E4">
      <w:pPr>
        <w:pStyle w:val="Corpsdetexte3"/>
        <w:spacing w:before="120" w:after="120"/>
        <w:rPr>
          <w:rFonts w:eastAsia="Arial Unicode MS"/>
          <w:b w:val="0"/>
          <w:sz w:val="22"/>
          <w:szCs w:val="22"/>
        </w:rPr>
      </w:pPr>
    </w:p>
    <w:p w14:paraId="04D9421A" w14:textId="77777777" w:rsidR="003D614B" w:rsidRPr="0065114A" w:rsidRDefault="003D614B" w:rsidP="00BF78E4">
      <w:pPr>
        <w:pStyle w:val="Corpsdetexte3"/>
        <w:spacing w:before="120" w:after="120"/>
        <w:rPr>
          <w:rFonts w:eastAsia="Arial Unicode MS"/>
          <w:b w:val="0"/>
          <w:sz w:val="22"/>
          <w:szCs w:val="22"/>
        </w:rPr>
      </w:pPr>
    </w:p>
    <w:p w14:paraId="1DC9A0EF" w14:textId="77777777" w:rsidR="003D614B" w:rsidRPr="0065114A" w:rsidRDefault="003D614B" w:rsidP="00BF78E4">
      <w:pPr>
        <w:pStyle w:val="Corpsdetexte3"/>
        <w:spacing w:before="120" w:after="120"/>
        <w:rPr>
          <w:rFonts w:eastAsia="Arial Unicode MS"/>
          <w:b w:val="0"/>
          <w:sz w:val="22"/>
          <w:szCs w:val="22"/>
        </w:rPr>
      </w:pPr>
    </w:p>
    <w:p w14:paraId="5B2FC139" w14:textId="77777777" w:rsidR="003D614B" w:rsidRPr="0065114A" w:rsidRDefault="00605CC1" w:rsidP="00BF78E4">
      <w:pPr>
        <w:pStyle w:val="Corpsdetexte3"/>
        <w:spacing w:before="120" w:after="120"/>
        <w:rPr>
          <w:rFonts w:eastAsia="Arial Unicode MS"/>
          <w:b w:val="0"/>
          <w:sz w:val="22"/>
          <w:szCs w:val="22"/>
        </w:rPr>
      </w:pPr>
      <w:r>
        <w:rPr>
          <w:rFonts w:eastAsia="Arial Unicode MS"/>
          <w:b w:val="0"/>
          <w:noProof/>
          <w:sz w:val="22"/>
          <w:szCs w:val="22"/>
        </w:rPr>
        <mc:AlternateContent>
          <mc:Choice Requires="wps">
            <w:drawing>
              <wp:anchor distT="0" distB="0" distL="114300" distR="114300" simplePos="0" relativeHeight="251651584" behindDoc="0" locked="0" layoutInCell="1" allowOverlap="1" wp14:anchorId="161548D9" wp14:editId="499875A9">
                <wp:simplePos x="0" y="0"/>
                <wp:positionH relativeFrom="column">
                  <wp:posOffset>-74930</wp:posOffset>
                </wp:positionH>
                <wp:positionV relativeFrom="paragraph">
                  <wp:posOffset>128270</wp:posOffset>
                </wp:positionV>
                <wp:extent cx="5657850" cy="1880870"/>
                <wp:effectExtent l="39370" t="52070" r="36830" b="48260"/>
                <wp:wrapNone/>
                <wp:docPr id="19"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880870"/>
                        </a:xfrm>
                        <a:prstGeom prst="leftRightArrow">
                          <a:avLst>
                            <a:gd name="adj1" fmla="val 50000"/>
                            <a:gd name="adj2" fmla="val 60162"/>
                          </a:avLst>
                        </a:prstGeom>
                        <a:solidFill>
                          <a:srgbClr val="FFFFFF"/>
                        </a:solidFill>
                        <a:ln w="28575">
                          <a:solidFill>
                            <a:srgbClr val="000000"/>
                          </a:solidFill>
                          <a:miter lim="800000"/>
                          <a:headEnd/>
                          <a:tailEnd/>
                        </a:ln>
                      </wps:spPr>
                      <wps:txbx>
                        <w:txbxContent>
                          <w:p w14:paraId="543E9393" w14:textId="77777777" w:rsidR="00233EF4" w:rsidRPr="00056D61" w:rsidRDefault="00233EF4"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233EF4" w:rsidRPr="001208D2" w:rsidRDefault="00233EF4"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548D9" id="AutoShape 490" o:spid="_x0000_s1048" type="#_x0000_t69" style="position:absolute;left:0;text-align:left;margin-left:-5.9pt;margin-top:10.1pt;width:445.5pt;height:14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" strokeweight="2.25pt">
                <v:textbox>
                  <w:txbxContent>
                    <w:p w14:paraId="543E9393" w14:textId="77777777" w:rsidR="00233EF4" w:rsidRPr="00056D61" w:rsidRDefault="00233EF4"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14:paraId="7FB05473" w14:textId="77777777" w:rsidR="00233EF4" w:rsidRPr="001208D2" w:rsidRDefault="00233EF4"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mc:Fallback>
        </mc:AlternateContent>
      </w:r>
    </w:p>
    <w:p w14:paraId="52147DB9" w14:textId="77777777" w:rsidR="003D614B" w:rsidRPr="0065114A" w:rsidRDefault="003D614B" w:rsidP="00BF78E4">
      <w:pPr>
        <w:pStyle w:val="Corpsdetexte3"/>
        <w:spacing w:before="120" w:after="120"/>
        <w:rPr>
          <w:rFonts w:eastAsia="Arial Unicode MS"/>
          <w:b w:val="0"/>
          <w:sz w:val="22"/>
          <w:szCs w:val="22"/>
        </w:rPr>
      </w:pPr>
    </w:p>
    <w:p w14:paraId="77281020" w14:textId="77777777" w:rsidR="003D614B" w:rsidRPr="0065114A" w:rsidRDefault="003D614B" w:rsidP="00BF78E4">
      <w:pPr>
        <w:pStyle w:val="Corpsdetexte3"/>
        <w:spacing w:before="120" w:after="120"/>
        <w:rPr>
          <w:rFonts w:eastAsia="Arial Unicode MS"/>
          <w:b w:val="0"/>
          <w:sz w:val="22"/>
          <w:szCs w:val="22"/>
        </w:rPr>
      </w:pPr>
    </w:p>
    <w:p w14:paraId="56FF875F" w14:textId="77777777" w:rsidR="003D614B" w:rsidRPr="0065114A" w:rsidRDefault="003D614B" w:rsidP="00BF78E4">
      <w:pPr>
        <w:pStyle w:val="Corpsdetexte3"/>
        <w:spacing w:before="120" w:after="120"/>
        <w:rPr>
          <w:rFonts w:eastAsia="Arial Unicode MS"/>
          <w:b w:val="0"/>
          <w:sz w:val="22"/>
          <w:szCs w:val="22"/>
        </w:rPr>
      </w:pPr>
    </w:p>
    <w:p w14:paraId="23F92925" w14:textId="77777777" w:rsidR="003D614B" w:rsidRPr="0065114A" w:rsidRDefault="003D614B" w:rsidP="00BF78E4">
      <w:pPr>
        <w:pStyle w:val="Corpsdetexte3"/>
        <w:spacing w:before="120" w:after="120"/>
        <w:rPr>
          <w:rFonts w:eastAsia="Arial Unicode MS"/>
          <w:b w:val="0"/>
          <w:sz w:val="22"/>
          <w:szCs w:val="22"/>
        </w:rPr>
      </w:pPr>
    </w:p>
    <w:p w14:paraId="28AC3DEB" w14:textId="77777777" w:rsidR="003D614B" w:rsidRPr="0065114A" w:rsidRDefault="003D614B" w:rsidP="00BF78E4">
      <w:pPr>
        <w:pStyle w:val="Corpsdetexte3"/>
        <w:spacing w:before="120" w:after="120"/>
        <w:rPr>
          <w:rFonts w:eastAsia="Arial Unicode MS"/>
          <w:b w:val="0"/>
          <w:sz w:val="22"/>
          <w:szCs w:val="22"/>
        </w:rPr>
      </w:pPr>
    </w:p>
    <w:p w14:paraId="72D0332A" w14:textId="77777777" w:rsidR="003D614B" w:rsidRPr="0065114A" w:rsidRDefault="003D614B" w:rsidP="00BF78E4">
      <w:pPr>
        <w:pStyle w:val="Corpsdetexte3"/>
        <w:spacing w:before="120" w:after="120"/>
        <w:rPr>
          <w:rFonts w:eastAsia="Arial Unicode MS"/>
          <w:b w:val="0"/>
          <w:sz w:val="22"/>
          <w:szCs w:val="22"/>
        </w:rPr>
      </w:pPr>
    </w:p>
    <w:p w14:paraId="3847C772" w14:textId="77777777" w:rsidR="003D614B" w:rsidRPr="0065114A" w:rsidRDefault="003D614B" w:rsidP="00BF78E4">
      <w:pPr>
        <w:pStyle w:val="Corpsdetexte3"/>
        <w:spacing w:before="120" w:after="120"/>
        <w:rPr>
          <w:rFonts w:eastAsia="Arial Unicode MS"/>
          <w:b w:val="0"/>
          <w:sz w:val="22"/>
          <w:szCs w:val="22"/>
        </w:rPr>
      </w:pPr>
    </w:p>
    <w:p w14:paraId="34BB3D8D" w14:textId="77777777" w:rsidR="003D614B" w:rsidRPr="0065114A" w:rsidRDefault="003D614B" w:rsidP="00BF78E4">
      <w:pPr>
        <w:pStyle w:val="Corpsdetexte3"/>
        <w:spacing w:before="120" w:after="120"/>
        <w:rPr>
          <w:rFonts w:eastAsia="Arial Unicode MS"/>
          <w:b w:val="0"/>
          <w:sz w:val="22"/>
          <w:szCs w:val="22"/>
        </w:rPr>
      </w:pPr>
    </w:p>
    <w:p w14:paraId="0E351B99" w14:textId="77777777" w:rsidR="003D614B" w:rsidRPr="0065114A" w:rsidRDefault="003D614B" w:rsidP="00BF78E4">
      <w:pPr>
        <w:pStyle w:val="Corpsdetexte3"/>
        <w:spacing w:before="120" w:after="120"/>
        <w:rPr>
          <w:rFonts w:eastAsia="Arial Unicode MS"/>
          <w:b w:val="0"/>
          <w:sz w:val="22"/>
          <w:szCs w:val="22"/>
        </w:rPr>
      </w:pPr>
    </w:p>
    <w:p w14:paraId="26707A1A" w14:textId="77777777" w:rsidR="003D614B" w:rsidRPr="0065114A" w:rsidRDefault="003D614B" w:rsidP="00BF78E4">
      <w:pPr>
        <w:pStyle w:val="Corpsdetexte3"/>
        <w:spacing w:before="120" w:after="120"/>
        <w:rPr>
          <w:rFonts w:eastAsia="Arial Unicode MS"/>
          <w:b w:val="0"/>
          <w:sz w:val="22"/>
          <w:szCs w:val="22"/>
        </w:rPr>
      </w:pPr>
    </w:p>
    <w:p w14:paraId="4408EFCB" w14:textId="77777777" w:rsidR="003D614B" w:rsidRPr="0065114A" w:rsidRDefault="003D614B" w:rsidP="00BF78E4">
      <w:pPr>
        <w:pStyle w:val="Corpsdetexte3"/>
        <w:spacing w:before="120" w:after="120"/>
        <w:rPr>
          <w:rFonts w:eastAsia="Arial Unicode MS"/>
          <w:b w:val="0"/>
          <w:sz w:val="22"/>
          <w:szCs w:val="22"/>
        </w:rPr>
      </w:pPr>
    </w:p>
    <w:p w14:paraId="25E40900" w14:textId="77777777" w:rsidR="003D614B" w:rsidRPr="0065114A" w:rsidRDefault="003D614B" w:rsidP="00BF78E4">
      <w:pPr>
        <w:pStyle w:val="Corpsdetexte3"/>
        <w:spacing w:before="120" w:after="120"/>
        <w:rPr>
          <w:rFonts w:eastAsia="Arial Unicode MS"/>
          <w:b w:val="0"/>
          <w:sz w:val="22"/>
          <w:szCs w:val="22"/>
        </w:rPr>
      </w:pPr>
    </w:p>
    <w:p w14:paraId="383A1F11" w14:textId="77777777" w:rsidR="003D614B" w:rsidRPr="0065114A" w:rsidRDefault="003D614B" w:rsidP="00BF78E4">
      <w:pPr>
        <w:pStyle w:val="Corpsdetexte3"/>
        <w:spacing w:before="120" w:after="120"/>
        <w:rPr>
          <w:rFonts w:eastAsia="Arial Unicode MS"/>
          <w:b w:val="0"/>
          <w:sz w:val="22"/>
          <w:szCs w:val="22"/>
        </w:rPr>
      </w:pPr>
    </w:p>
    <w:p w14:paraId="28C68F64" w14:textId="77777777" w:rsidR="003D614B" w:rsidRPr="0065114A" w:rsidRDefault="003D614B" w:rsidP="00BF78E4">
      <w:pPr>
        <w:pStyle w:val="Corpsdetexte3"/>
        <w:spacing w:before="120" w:after="120"/>
        <w:rPr>
          <w:rFonts w:eastAsia="Arial Unicode MS"/>
          <w:b w:val="0"/>
          <w:sz w:val="22"/>
          <w:szCs w:val="22"/>
        </w:rPr>
      </w:pPr>
    </w:p>
    <w:p w14:paraId="6477BC5A" w14:textId="77777777" w:rsidR="003D614B" w:rsidRPr="0065114A" w:rsidRDefault="003D614B" w:rsidP="00BF78E4">
      <w:pPr>
        <w:pStyle w:val="Corpsdetexte3"/>
        <w:spacing w:before="120" w:after="120"/>
        <w:rPr>
          <w:rFonts w:eastAsia="Arial Unicode MS"/>
          <w:b w:val="0"/>
          <w:sz w:val="22"/>
          <w:szCs w:val="22"/>
        </w:rPr>
      </w:pPr>
    </w:p>
    <w:p w14:paraId="6081BE68" w14:textId="77777777" w:rsidR="003D614B" w:rsidRPr="0065114A" w:rsidRDefault="003D614B" w:rsidP="00BF78E4">
      <w:pPr>
        <w:pStyle w:val="Corpsdetexte3"/>
        <w:spacing w:before="120" w:after="120"/>
        <w:rPr>
          <w:rFonts w:eastAsia="Arial Unicode MS"/>
          <w:b w:val="0"/>
          <w:sz w:val="22"/>
          <w:szCs w:val="22"/>
        </w:rPr>
      </w:pPr>
    </w:p>
    <w:p w14:paraId="6C728354" w14:textId="77777777" w:rsidR="003D614B" w:rsidRPr="0065114A" w:rsidRDefault="003D614B" w:rsidP="00BF78E4">
      <w:pPr>
        <w:pStyle w:val="Corpsdetexte3"/>
        <w:spacing w:before="120" w:after="120"/>
        <w:rPr>
          <w:rFonts w:eastAsia="Arial Unicode MS"/>
          <w:b w:val="0"/>
          <w:sz w:val="22"/>
          <w:szCs w:val="22"/>
        </w:rPr>
      </w:pPr>
    </w:p>
    <w:p w14:paraId="00252EC5" w14:textId="77777777" w:rsidR="003D614B" w:rsidRPr="0065114A" w:rsidRDefault="003D614B" w:rsidP="00BF78E4">
      <w:pPr>
        <w:pStyle w:val="Corpsdetexte3"/>
        <w:spacing w:before="120" w:after="120"/>
        <w:rPr>
          <w:rFonts w:eastAsia="Arial Unicode MS"/>
          <w:b w:val="0"/>
          <w:sz w:val="22"/>
          <w:szCs w:val="22"/>
        </w:rPr>
      </w:pPr>
    </w:p>
    <w:p w14:paraId="2D7FFBC8" w14:textId="77777777" w:rsidR="003D614B" w:rsidRPr="0065114A" w:rsidRDefault="003D614B" w:rsidP="00BF78E4">
      <w:pPr>
        <w:pStyle w:val="Corpsdetexte3"/>
        <w:spacing w:before="120" w:after="120"/>
        <w:rPr>
          <w:rFonts w:eastAsia="Arial Unicode MS"/>
          <w:b w:val="0"/>
          <w:sz w:val="22"/>
          <w:szCs w:val="22"/>
        </w:rPr>
      </w:pPr>
    </w:p>
    <w:p w14:paraId="21EAF4B0" w14:textId="77777777" w:rsidR="003D614B" w:rsidRPr="0065114A" w:rsidRDefault="003D614B" w:rsidP="00BF78E4">
      <w:pPr>
        <w:pStyle w:val="Corpsdetexte3"/>
        <w:spacing w:before="120" w:after="120"/>
        <w:rPr>
          <w:rFonts w:eastAsia="Arial Unicode MS"/>
          <w:b w:val="0"/>
          <w:sz w:val="22"/>
          <w:szCs w:val="22"/>
        </w:rPr>
      </w:pPr>
    </w:p>
    <w:p w14:paraId="4DB9BB4F" w14:textId="77777777" w:rsidR="003D614B" w:rsidRPr="0065114A" w:rsidRDefault="003D614B" w:rsidP="00BF78E4">
      <w:pPr>
        <w:pStyle w:val="Corpsdetexte3"/>
        <w:spacing w:before="120" w:after="120"/>
        <w:rPr>
          <w:rFonts w:eastAsia="Arial Unicode MS"/>
          <w:b w:val="0"/>
          <w:sz w:val="22"/>
          <w:szCs w:val="22"/>
        </w:rPr>
      </w:pPr>
    </w:p>
    <w:p w14:paraId="6953A874" w14:textId="77777777" w:rsidR="003D614B" w:rsidRPr="0065114A" w:rsidRDefault="003D614B" w:rsidP="00BF78E4">
      <w:pPr>
        <w:pStyle w:val="Corpsdetexte3"/>
        <w:spacing w:before="120" w:after="120"/>
        <w:rPr>
          <w:rFonts w:eastAsia="Arial Unicode MS"/>
          <w:b w:val="0"/>
          <w:sz w:val="22"/>
          <w:szCs w:val="22"/>
        </w:rPr>
      </w:pPr>
    </w:p>
    <w:p w14:paraId="4972536A" w14:textId="77777777" w:rsidR="003D614B" w:rsidRPr="0065114A" w:rsidRDefault="003D614B" w:rsidP="00BF78E4">
      <w:pPr>
        <w:pStyle w:val="Corpsdetexte3"/>
        <w:spacing w:before="120" w:after="120"/>
        <w:rPr>
          <w:rFonts w:eastAsia="Arial Unicode MS"/>
          <w:b w:val="0"/>
          <w:sz w:val="22"/>
          <w:szCs w:val="22"/>
        </w:rPr>
      </w:pPr>
    </w:p>
    <w:p w14:paraId="41F6EB37" w14:textId="77777777" w:rsidR="003D614B" w:rsidRPr="0065114A" w:rsidRDefault="003D614B" w:rsidP="00BF78E4">
      <w:pPr>
        <w:pStyle w:val="Corpsdetexte3"/>
        <w:spacing w:before="120" w:after="120"/>
        <w:rPr>
          <w:rFonts w:eastAsia="Arial Unicode MS"/>
          <w:b w:val="0"/>
          <w:sz w:val="22"/>
          <w:szCs w:val="22"/>
        </w:rPr>
      </w:pPr>
    </w:p>
    <w:p w14:paraId="38AA716D" w14:textId="77777777" w:rsidR="004D2B14" w:rsidRPr="0065114A" w:rsidRDefault="004D2B14" w:rsidP="00BF78E4">
      <w:pPr>
        <w:pStyle w:val="Corpsdetexte3"/>
        <w:spacing w:before="120" w:after="120"/>
        <w:rPr>
          <w:rFonts w:eastAsia="Arial Unicode MS"/>
          <w:b w:val="0"/>
          <w:sz w:val="22"/>
          <w:szCs w:val="22"/>
        </w:rPr>
      </w:pPr>
    </w:p>
    <w:p w14:paraId="7DCE3145" w14:textId="77777777" w:rsidR="008C5558" w:rsidRPr="0065114A" w:rsidRDefault="00EB34A0" w:rsidP="00EB34A0">
      <w:pPr>
        <w:pStyle w:val="Corpsdetexte3"/>
        <w:spacing w:before="120" w:after="120"/>
        <w:jc w:val="left"/>
        <w:rPr>
          <w:rFonts w:eastAsia="Arial Unicode MS"/>
          <w:b w:val="0"/>
          <w:sz w:val="22"/>
          <w:szCs w:val="22"/>
        </w:rPr>
      </w:pPr>
      <w:r>
        <w:rPr>
          <w:rFonts w:eastAsia="Arial Unicode MS"/>
          <w:b w:val="0"/>
          <w:noProof/>
          <w:sz w:val="22"/>
          <w:szCs w:val="22"/>
        </w:rPr>
        <w:drawing>
          <wp:anchor distT="0" distB="0" distL="114300" distR="114300" simplePos="0" relativeHeight="251671040" behindDoc="0" locked="0" layoutInCell="1" allowOverlap="0" wp14:anchorId="78E6C383" wp14:editId="47E760BD">
            <wp:simplePos x="0" y="0"/>
            <wp:positionH relativeFrom="page">
              <wp:posOffset>0</wp:posOffset>
            </wp:positionH>
            <wp:positionV relativeFrom="page">
              <wp:posOffset>-854710</wp:posOffset>
            </wp:positionV>
            <wp:extent cx="7543800" cy="10668000"/>
            <wp:effectExtent l="0" t="0" r="0" b="0"/>
            <wp:wrapTopAndBottom/>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38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4519A0" w14:textId="77777777" w:rsidR="007537BD" w:rsidRPr="00E25270" w:rsidRDefault="007537BD" w:rsidP="005955AF">
      <w:pPr>
        <w:pStyle w:val="Corpsdetexte3"/>
        <w:jc w:val="both"/>
        <w:rPr>
          <w:rFonts w:eastAsia="Arial Unicode MS"/>
          <w:b w:val="0"/>
          <w:i w:val="0"/>
          <w:sz w:val="22"/>
          <w:szCs w:val="22"/>
        </w:rPr>
      </w:pPr>
    </w:p>
    <w:p w14:paraId="77F50F2D" w14:textId="77777777" w:rsidR="007537BD" w:rsidRPr="00E25270" w:rsidRDefault="007537BD" w:rsidP="005955AF">
      <w:pPr>
        <w:pStyle w:val="Corpsdetexte3"/>
        <w:jc w:val="both"/>
        <w:rPr>
          <w:rFonts w:eastAsia="Arial Unicode MS"/>
          <w:b w:val="0"/>
          <w:i w:val="0"/>
          <w:sz w:val="22"/>
          <w:szCs w:val="22"/>
        </w:rPr>
      </w:pPr>
    </w:p>
    <w:p w14:paraId="0F541B73" w14:textId="77777777" w:rsidR="007537BD" w:rsidRPr="00E25270" w:rsidRDefault="007537BD" w:rsidP="005955AF">
      <w:pPr>
        <w:pStyle w:val="Corpsdetexte3"/>
        <w:jc w:val="both"/>
        <w:rPr>
          <w:rFonts w:eastAsia="Arial Unicode MS"/>
          <w:b w:val="0"/>
          <w:i w:val="0"/>
          <w:sz w:val="22"/>
          <w:szCs w:val="22"/>
        </w:rPr>
      </w:pPr>
    </w:p>
    <w:p w14:paraId="28ADC60C" w14:textId="77777777" w:rsidR="007537BD" w:rsidRPr="00E25270" w:rsidRDefault="007537BD" w:rsidP="005955AF">
      <w:pPr>
        <w:pStyle w:val="Corpsdetexte3"/>
        <w:jc w:val="both"/>
        <w:rPr>
          <w:rFonts w:eastAsia="Arial Unicode MS"/>
          <w:b w:val="0"/>
          <w:i w:val="0"/>
          <w:sz w:val="22"/>
          <w:szCs w:val="22"/>
        </w:rPr>
      </w:pPr>
    </w:p>
    <w:p w14:paraId="2D9387D6" w14:textId="77777777" w:rsidR="007537BD" w:rsidRPr="00E25270" w:rsidRDefault="007537BD" w:rsidP="005955AF">
      <w:pPr>
        <w:pStyle w:val="Corpsdetexte3"/>
        <w:jc w:val="both"/>
        <w:rPr>
          <w:rFonts w:eastAsia="Arial Unicode MS"/>
          <w:b w:val="0"/>
          <w:i w:val="0"/>
          <w:sz w:val="22"/>
          <w:szCs w:val="22"/>
        </w:rPr>
      </w:pPr>
    </w:p>
    <w:p w14:paraId="0FCEEF8B" w14:textId="77777777" w:rsidR="007537BD" w:rsidRPr="00E25270" w:rsidRDefault="007537BD" w:rsidP="005955AF">
      <w:pPr>
        <w:pStyle w:val="Corpsdetexte3"/>
        <w:jc w:val="both"/>
        <w:rPr>
          <w:rFonts w:eastAsia="Arial Unicode MS"/>
          <w:b w:val="0"/>
          <w:i w:val="0"/>
          <w:sz w:val="22"/>
          <w:szCs w:val="22"/>
        </w:rPr>
      </w:pPr>
    </w:p>
    <w:p w14:paraId="10C84FF6" w14:textId="77777777" w:rsidR="007537BD" w:rsidRPr="00E25270" w:rsidRDefault="007537BD" w:rsidP="005955AF">
      <w:pPr>
        <w:pStyle w:val="Corpsdetexte3"/>
        <w:jc w:val="both"/>
        <w:rPr>
          <w:rFonts w:eastAsia="Arial Unicode MS"/>
          <w:b w:val="0"/>
          <w:i w:val="0"/>
          <w:sz w:val="22"/>
          <w:szCs w:val="22"/>
        </w:rPr>
      </w:pPr>
    </w:p>
    <w:p w14:paraId="6FB04723" w14:textId="77777777" w:rsidR="007537BD" w:rsidRPr="00E25270" w:rsidRDefault="007537BD" w:rsidP="005955AF">
      <w:pPr>
        <w:pStyle w:val="Corpsdetexte3"/>
        <w:jc w:val="both"/>
        <w:rPr>
          <w:rFonts w:eastAsia="Arial Unicode MS"/>
          <w:b w:val="0"/>
          <w:i w:val="0"/>
          <w:sz w:val="22"/>
          <w:szCs w:val="22"/>
        </w:rPr>
      </w:pPr>
    </w:p>
    <w:p w14:paraId="58A60173" w14:textId="77777777" w:rsidR="007537BD" w:rsidRPr="00E25270" w:rsidRDefault="007537BD" w:rsidP="005955AF">
      <w:pPr>
        <w:pStyle w:val="Corpsdetexte3"/>
        <w:jc w:val="both"/>
        <w:rPr>
          <w:rFonts w:eastAsia="Arial Unicode MS"/>
          <w:b w:val="0"/>
          <w:i w:val="0"/>
          <w:sz w:val="22"/>
          <w:szCs w:val="22"/>
        </w:rPr>
      </w:pPr>
    </w:p>
    <w:p w14:paraId="73927CCE" w14:textId="77777777" w:rsidR="007537BD" w:rsidRPr="00E25270" w:rsidRDefault="007537BD" w:rsidP="005955AF">
      <w:pPr>
        <w:pStyle w:val="Corpsdetexte3"/>
        <w:jc w:val="both"/>
        <w:rPr>
          <w:rFonts w:eastAsia="Arial Unicode MS"/>
          <w:b w:val="0"/>
          <w:i w:val="0"/>
          <w:sz w:val="22"/>
          <w:szCs w:val="22"/>
        </w:rPr>
      </w:pPr>
    </w:p>
    <w:p w14:paraId="55CAD77B" w14:textId="77777777" w:rsidR="007537BD" w:rsidRPr="00E25270" w:rsidRDefault="007537BD" w:rsidP="005955AF">
      <w:pPr>
        <w:pStyle w:val="Corpsdetexte3"/>
        <w:jc w:val="both"/>
        <w:rPr>
          <w:rFonts w:eastAsia="Arial Unicode MS"/>
          <w:b w:val="0"/>
          <w:i w:val="0"/>
          <w:sz w:val="22"/>
          <w:szCs w:val="22"/>
        </w:rPr>
      </w:pPr>
    </w:p>
    <w:p w14:paraId="61B97235" w14:textId="77777777" w:rsidR="007537BD" w:rsidRPr="00E25270" w:rsidRDefault="007537BD" w:rsidP="005955AF">
      <w:pPr>
        <w:pStyle w:val="Corpsdetexte3"/>
        <w:jc w:val="both"/>
        <w:rPr>
          <w:rFonts w:eastAsia="Arial Unicode MS"/>
          <w:b w:val="0"/>
          <w:i w:val="0"/>
          <w:sz w:val="22"/>
          <w:szCs w:val="22"/>
        </w:rPr>
      </w:pPr>
    </w:p>
    <w:p w14:paraId="225F4401" w14:textId="77777777" w:rsidR="007537BD" w:rsidRPr="00E25270" w:rsidRDefault="007537BD" w:rsidP="005955AF">
      <w:pPr>
        <w:pStyle w:val="Corpsdetexte3"/>
        <w:jc w:val="both"/>
        <w:rPr>
          <w:rFonts w:eastAsia="Arial Unicode MS"/>
          <w:b w:val="0"/>
          <w:i w:val="0"/>
          <w:sz w:val="22"/>
          <w:szCs w:val="22"/>
        </w:rPr>
      </w:pPr>
    </w:p>
    <w:p w14:paraId="3BC0B1A8" w14:textId="77777777" w:rsidR="007537BD" w:rsidRPr="0065114A" w:rsidRDefault="007537BD" w:rsidP="007537BD">
      <w:pPr>
        <w:rPr>
          <w:rFonts w:eastAsia="Arial Unicode MS"/>
          <w:sz w:val="22"/>
          <w:szCs w:val="22"/>
        </w:rPr>
      </w:pPr>
    </w:p>
    <w:p w14:paraId="6A6C44F5" w14:textId="77777777" w:rsidR="007537BD" w:rsidRPr="0065114A" w:rsidRDefault="007537BD" w:rsidP="007537BD">
      <w:pPr>
        <w:pStyle w:val="Corpsdetexte3"/>
        <w:spacing w:before="120" w:after="120"/>
        <w:jc w:val="both"/>
        <w:rPr>
          <w:rFonts w:eastAsia="Arial Unicode MS"/>
          <w:b w:val="0"/>
          <w:i w:val="0"/>
          <w:sz w:val="22"/>
          <w:szCs w:val="22"/>
        </w:rPr>
      </w:pPr>
    </w:p>
    <w:p w14:paraId="569E5D6B" w14:textId="77777777" w:rsidR="007537BD" w:rsidRPr="0065114A" w:rsidRDefault="007537BD" w:rsidP="007537BD">
      <w:pPr>
        <w:pStyle w:val="Corpsdetexte3"/>
        <w:spacing w:before="120" w:after="120"/>
        <w:jc w:val="both"/>
        <w:rPr>
          <w:rFonts w:eastAsia="Arial Unicode MS"/>
          <w:b w:val="0"/>
          <w:i w:val="0"/>
          <w:sz w:val="22"/>
          <w:szCs w:val="22"/>
        </w:rPr>
      </w:pPr>
    </w:p>
    <w:p w14:paraId="1472B9BA" w14:textId="77777777" w:rsidR="00EE32C4" w:rsidRDefault="00EE32C4" w:rsidP="007537BD">
      <w:pPr>
        <w:pStyle w:val="Corpsdetexte3"/>
        <w:spacing w:before="120" w:after="120"/>
        <w:jc w:val="both"/>
        <w:rPr>
          <w:rFonts w:eastAsia="Arial Unicode MS"/>
          <w:b w:val="0"/>
          <w:i w:val="0"/>
          <w:sz w:val="22"/>
          <w:szCs w:val="22"/>
        </w:rPr>
      </w:pPr>
    </w:p>
    <w:p w14:paraId="104BBE9C" w14:textId="77777777" w:rsidR="00EE32C4" w:rsidRDefault="00EE32C4" w:rsidP="007537BD">
      <w:pPr>
        <w:pStyle w:val="Corpsdetexte3"/>
        <w:spacing w:before="120" w:after="120"/>
        <w:jc w:val="both"/>
        <w:rPr>
          <w:rFonts w:eastAsia="Arial Unicode MS"/>
          <w:b w:val="0"/>
          <w:i w:val="0"/>
          <w:sz w:val="22"/>
          <w:szCs w:val="22"/>
        </w:rPr>
      </w:pPr>
    </w:p>
    <w:p w14:paraId="44DC1654" w14:textId="77777777" w:rsidR="007537BD" w:rsidRPr="0065114A" w:rsidRDefault="00947BE9" w:rsidP="007537BD">
      <w:pPr>
        <w:pStyle w:val="Corpsdetexte3"/>
        <w:spacing w:before="120" w:after="120"/>
        <w:jc w:val="both"/>
        <w:rPr>
          <w:rFonts w:eastAsia="Arial Unicode MS"/>
          <w:b w:val="0"/>
          <w:i w:val="0"/>
          <w:sz w:val="22"/>
          <w:szCs w:val="22"/>
        </w:rPr>
      </w:pPr>
      <w:r>
        <w:rPr>
          <w:rFonts w:eastAsia="Arial Unicode MS"/>
          <w:b w:val="0"/>
          <w:i w:val="0"/>
          <w:noProof/>
          <w:sz w:val="22"/>
          <w:szCs w:val="22"/>
        </w:rPr>
        <mc:AlternateContent>
          <mc:Choice Requires="wps">
            <w:drawing>
              <wp:anchor distT="0" distB="0" distL="114300" distR="114300" simplePos="0" relativeHeight="251657728" behindDoc="0" locked="0" layoutInCell="1" allowOverlap="1" wp14:anchorId="12771F16" wp14:editId="7EF03C18">
                <wp:simplePos x="0" y="0"/>
                <wp:positionH relativeFrom="column">
                  <wp:posOffset>-68580</wp:posOffset>
                </wp:positionH>
                <wp:positionV relativeFrom="paragraph">
                  <wp:posOffset>81280</wp:posOffset>
                </wp:positionV>
                <wp:extent cx="5629275" cy="1849120"/>
                <wp:effectExtent l="38100" t="57150" r="47625" b="55880"/>
                <wp:wrapNone/>
                <wp:docPr id="18"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849120"/>
                        </a:xfrm>
                        <a:prstGeom prst="leftRightArrow">
                          <a:avLst>
                            <a:gd name="adj1" fmla="val 50000"/>
                            <a:gd name="adj2" fmla="val 60886"/>
                          </a:avLst>
                        </a:prstGeom>
                        <a:solidFill>
                          <a:srgbClr val="FFFFFF"/>
                        </a:solidFill>
                        <a:ln w="28575">
                          <a:solidFill>
                            <a:srgbClr val="000000"/>
                          </a:solidFill>
                          <a:miter lim="800000"/>
                          <a:headEnd/>
                          <a:tailEnd/>
                        </a:ln>
                      </wps:spPr>
                      <wps:txbx>
                        <w:txbxContent>
                          <w:p w14:paraId="0FAA77CF" w14:textId="77777777" w:rsidR="00233EF4" w:rsidRPr="007B2AF2" w:rsidRDefault="00233EF4" w:rsidP="007537BD">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19C305BC" w14:textId="77777777" w:rsidR="00233EF4" w:rsidRDefault="00233EF4" w:rsidP="007537BD">
                            <w:pPr>
                              <w:jc w:val="center"/>
                              <w:rPr>
                                <w:rFonts w:ascii="Albertus Extra Bold" w:hAnsi="Albertus Extra Bold"/>
                                <w:sz w:val="32"/>
                                <w:szCs w:val="32"/>
                              </w:rPr>
                            </w:pPr>
                            <w:r>
                              <w:rPr>
                                <w:rFonts w:ascii="Albertus Extra Bold" w:hAnsi="Albertus Extra Bold"/>
                                <w:sz w:val="32"/>
                                <w:szCs w:val="32"/>
                              </w:rPr>
                              <w:t>DOSSIER D’ETUDES PREALABLES.</w:t>
                            </w:r>
                          </w:p>
                          <w:p w14:paraId="69BFC65A" w14:textId="77777777" w:rsidR="00233EF4" w:rsidRPr="007B2AF2" w:rsidRDefault="00233EF4" w:rsidP="007537BD">
                            <w:pPr>
                              <w:jc w:val="center"/>
                              <w:rPr>
                                <w:rFonts w:ascii="Albertus Extra Bold" w:hAnsi="Albertus Extra Bold"/>
                                <w:sz w:val="32"/>
                                <w:szCs w:val="32"/>
                              </w:rPr>
                            </w:pPr>
                            <w:r>
                              <w:rPr>
                                <w:rFonts w:ascii="Albertus Extra Bold" w:hAnsi="Albertus Extra Bold"/>
                                <w:sz w:val="32"/>
                                <w:szCs w:val="32"/>
                              </w:rPr>
                              <w:t>(PLANS)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1F16" id="AutoShape 505" o:spid="_x0000_s1049" type="#_x0000_t69" style="position:absolute;left:0;text-align:left;margin-left:-5.4pt;margin-top:6.4pt;width:443.25pt;height:14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" strokeweight="2.25pt">
                <v:textbox>
                  <w:txbxContent>
                    <w:p w14:paraId="0FAA77CF" w14:textId="77777777" w:rsidR="00233EF4" w:rsidRPr="007B2AF2" w:rsidRDefault="00233EF4" w:rsidP="007537BD">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14:paraId="19C305BC" w14:textId="77777777" w:rsidR="00233EF4" w:rsidRDefault="00233EF4" w:rsidP="007537BD">
                      <w:pPr>
                        <w:jc w:val="center"/>
                        <w:rPr>
                          <w:rFonts w:ascii="Albertus Extra Bold" w:hAnsi="Albertus Extra Bold"/>
                          <w:sz w:val="32"/>
                          <w:szCs w:val="32"/>
                        </w:rPr>
                      </w:pPr>
                      <w:r>
                        <w:rPr>
                          <w:rFonts w:ascii="Albertus Extra Bold" w:hAnsi="Albertus Extra Bold"/>
                          <w:sz w:val="32"/>
                          <w:szCs w:val="32"/>
                        </w:rPr>
                        <w:t>DOSSIER D’ETUDES PREALABLES.</w:t>
                      </w:r>
                    </w:p>
                    <w:p w14:paraId="69BFC65A" w14:textId="77777777" w:rsidR="00233EF4" w:rsidRPr="007B2AF2" w:rsidRDefault="00233EF4" w:rsidP="007537BD">
                      <w:pPr>
                        <w:jc w:val="center"/>
                        <w:rPr>
                          <w:rFonts w:ascii="Albertus Extra Bold" w:hAnsi="Albertus Extra Bold"/>
                          <w:sz w:val="32"/>
                          <w:szCs w:val="32"/>
                        </w:rPr>
                      </w:pPr>
                      <w:r>
                        <w:rPr>
                          <w:rFonts w:ascii="Albertus Extra Bold" w:hAnsi="Albertus Extra Bold"/>
                          <w:sz w:val="32"/>
                          <w:szCs w:val="32"/>
                        </w:rPr>
                        <w:t>(PLANS)</w:t>
                      </w:r>
                    </w:p>
                  </w:txbxContent>
                </v:textbox>
              </v:shape>
            </w:pict>
          </mc:Fallback>
        </mc:AlternateContent>
      </w:r>
    </w:p>
    <w:p w14:paraId="4A515C12" w14:textId="77777777" w:rsidR="00BE771A" w:rsidRPr="0065114A" w:rsidRDefault="00BE771A" w:rsidP="007537BD">
      <w:pPr>
        <w:pStyle w:val="Corpsdetexte3"/>
        <w:spacing w:before="120" w:after="120"/>
        <w:jc w:val="both"/>
        <w:rPr>
          <w:rFonts w:eastAsia="Arial Unicode MS"/>
          <w:b w:val="0"/>
          <w:i w:val="0"/>
          <w:sz w:val="22"/>
          <w:szCs w:val="22"/>
        </w:rPr>
      </w:pPr>
    </w:p>
    <w:p w14:paraId="2E460A4A" w14:textId="77777777" w:rsidR="00CD690E" w:rsidRPr="0065114A" w:rsidRDefault="00CD690E" w:rsidP="007537BD">
      <w:pPr>
        <w:pStyle w:val="Corpsdetexte3"/>
        <w:spacing w:before="120" w:after="120"/>
        <w:jc w:val="both"/>
        <w:rPr>
          <w:rFonts w:eastAsia="Arial Unicode MS"/>
          <w:b w:val="0"/>
          <w:i w:val="0"/>
          <w:sz w:val="22"/>
          <w:szCs w:val="22"/>
        </w:rPr>
      </w:pPr>
    </w:p>
    <w:p w14:paraId="50057400" w14:textId="77777777" w:rsidR="00CD690E" w:rsidRPr="0065114A" w:rsidRDefault="00CD690E" w:rsidP="007537BD">
      <w:pPr>
        <w:pStyle w:val="Corpsdetexte3"/>
        <w:spacing w:before="120" w:after="120"/>
        <w:jc w:val="both"/>
        <w:rPr>
          <w:rFonts w:eastAsia="Arial Unicode MS"/>
          <w:b w:val="0"/>
          <w:i w:val="0"/>
          <w:sz w:val="22"/>
          <w:szCs w:val="22"/>
        </w:rPr>
      </w:pPr>
    </w:p>
    <w:p w14:paraId="7C4009E6" w14:textId="77777777" w:rsidR="007537BD" w:rsidRDefault="007537BD" w:rsidP="007537BD">
      <w:pPr>
        <w:pStyle w:val="Corpsdetexte3"/>
        <w:spacing w:before="120" w:after="120"/>
        <w:jc w:val="both"/>
        <w:rPr>
          <w:rFonts w:eastAsia="Arial Unicode MS"/>
          <w:b w:val="0"/>
          <w:i w:val="0"/>
          <w:sz w:val="22"/>
          <w:szCs w:val="22"/>
        </w:rPr>
      </w:pPr>
    </w:p>
    <w:p w14:paraId="3FC8BDF5" w14:textId="77777777" w:rsidR="0065114A" w:rsidRDefault="0065114A" w:rsidP="007537BD">
      <w:pPr>
        <w:pStyle w:val="Corpsdetexte3"/>
        <w:spacing w:before="120" w:after="120"/>
        <w:jc w:val="both"/>
        <w:rPr>
          <w:rFonts w:eastAsia="Arial Unicode MS"/>
          <w:b w:val="0"/>
          <w:i w:val="0"/>
          <w:sz w:val="22"/>
          <w:szCs w:val="22"/>
        </w:rPr>
      </w:pPr>
    </w:p>
    <w:p w14:paraId="132C2E28" w14:textId="77777777" w:rsidR="007537BD" w:rsidRPr="002C1762" w:rsidRDefault="007537BD" w:rsidP="007537BD">
      <w:pPr>
        <w:pStyle w:val="Corpsdetexte3"/>
        <w:spacing w:before="120" w:after="120"/>
        <w:jc w:val="both"/>
        <w:rPr>
          <w:rFonts w:eastAsia="Arial Unicode MS"/>
          <w:b w:val="0"/>
          <w:i w:val="0"/>
          <w:sz w:val="22"/>
          <w:szCs w:val="22"/>
        </w:rPr>
      </w:pPr>
    </w:p>
    <w:p w14:paraId="20F37951" w14:textId="77777777" w:rsidR="007537BD" w:rsidRPr="002C1762" w:rsidRDefault="007537BD" w:rsidP="007537BD">
      <w:pPr>
        <w:pStyle w:val="Corpsdetexte3"/>
        <w:spacing w:before="120" w:after="120"/>
        <w:jc w:val="both"/>
        <w:rPr>
          <w:rFonts w:eastAsia="Arial Unicode MS"/>
          <w:b w:val="0"/>
          <w:i w:val="0"/>
          <w:sz w:val="22"/>
          <w:szCs w:val="22"/>
        </w:rPr>
      </w:pPr>
    </w:p>
    <w:p w14:paraId="3781E886" w14:textId="77777777" w:rsidR="007537BD" w:rsidRPr="002C1762" w:rsidRDefault="007537BD" w:rsidP="007537BD">
      <w:pPr>
        <w:pStyle w:val="Corpsdetexte3"/>
        <w:spacing w:before="120" w:after="120"/>
        <w:jc w:val="both"/>
        <w:rPr>
          <w:rFonts w:eastAsia="Arial Unicode MS"/>
          <w:b w:val="0"/>
          <w:i w:val="0"/>
          <w:sz w:val="22"/>
          <w:szCs w:val="22"/>
        </w:rPr>
      </w:pPr>
    </w:p>
    <w:p w14:paraId="0DC23D31" w14:textId="77777777" w:rsidR="007537BD" w:rsidRPr="002C1762" w:rsidRDefault="007537BD" w:rsidP="007537BD">
      <w:pPr>
        <w:pStyle w:val="Corpsdetexte3"/>
        <w:spacing w:before="120" w:after="120"/>
        <w:jc w:val="both"/>
        <w:rPr>
          <w:rFonts w:eastAsia="Arial Unicode MS"/>
          <w:b w:val="0"/>
          <w:i w:val="0"/>
          <w:sz w:val="22"/>
          <w:szCs w:val="22"/>
        </w:rPr>
      </w:pPr>
    </w:p>
    <w:p w14:paraId="6FB2327A" w14:textId="77777777" w:rsidR="007537BD" w:rsidRPr="002C1762" w:rsidRDefault="007537BD" w:rsidP="007537BD">
      <w:pPr>
        <w:pStyle w:val="Corpsdetexte3"/>
        <w:spacing w:before="120" w:after="120"/>
        <w:jc w:val="both"/>
        <w:rPr>
          <w:rFonts w:eastAsia="Arial Unicode MS"/>
          <w:b w:val="0"/>
          <w:i w:val="0"/>
          <w:sz w:val="22"/>
          <w:szCs w:val="22"/>
        </w:rPr>
      </w:pPr>
    </w:p>
    <w:p w14:paraId="22475C92" w14:textId="77777777" w:rsidR="007537BD" w:rsidRDefault="007537BD" w:rsidP="007537BD">
      <w:pPr>
        <w:pStyle w:val="Corpsdetexte3"/>
        <w:spacing w:before="120" w:after="120"/>
        <w:jc w:val="both"/>
        <w:rPr>
          <w:rFonts w:eastAsia="Arial Unicode MS"/>
          <w:b w:val="0"/>
          <w:i w:val="0"/>
          <w:sz w:val="22"/>
          <w:szCs w:val="22"/>
        </w:rPr>
      </w:pPr>
    </w:p>
    <w:p w14:paraId="26B71665" w14:textId="77777777" w:rsidR="00AA0D22" w:rsidRDefault="00AA0D22" w:rsidP="007537BD">
      <w:pPr>
        <w:pStyle w:val="Corpsdetexte3"/>
        <w:spacing w:before="120" w:after="120"/>
        <w:jc w:val="both"/>
        <w:rPr>
          <w:rFonts w:eastAsia="Arial Unicode MS"/>
          <w:b w:val="0"/>
          <w:i w:val="0"/>
          <w:sz w:val="22"/>
          <w:szCs w:val="22"/>
        </w:rPr>
      </w:pPr>
    </w:p>
    <w:p w14:paraId="58E2F3DC" w14:textId="77777777" w:rsidR="00AA0D22" w:rsidRDefault="00AA0D22" w:rsidP="007537BD">
      <w:pPr>
        <w:pStyle w:val="Corpsdetexte3"/>
        <w:spacing w:before="120" w:after="120"/>
        <w:jc w:val="both"/>
        <w:rPr>
          <w:rFonts w:eastAsia="Arial Unicode MS"/>
          <w:b w:val="0"/>
          <w:i w:val="0"/>
          <w:sz w:val="22"/>
          <w:szCs w:val="22"/>
        </w:rPr>
      </w:pPr>
    </w:p>
    <w:p w14:paraId="15B23097" w14:textId="77777777" w:rsidR="00AA0D22" w:rsidRDefault="00AA0D22" w:rsidP="007537BD">
      <w:pPr>
        <w:pStyle w:val="Corpsdetexte3"/>
        <w:spacing w:before="120" w:after="120"/>
        <w:jc w:val="both"/>
        <w:rPr>
          <w:rFonts w:eastAsia="Arial Unicode MS"/>
          <w:b w:val="0"/>
          <w:i w:val="0"/>
          <w:sz w:val="22"/>
          <w:szCs w:val="22"/>
        </w:rPr>
      </w:pPr>
    </w:p>
    <w:p w14:paraId="6FFED962" w14:textId="77777777" w:rsidR="00AA0D22" w:rsidRDefault="00AA0D22" w:rsidP="007537BD">
      <w:pPr>
        <w:pStyle w:val="Corpsdetexte3"/>
        <w:spacing w:before="120" w:after="120"/>
        <w:jc w:val="both"/>
        <w:rPr>
          <w:rFonts w:eastAsia="Arial Unicode MS"/>
          <w:b w:val="0"/>
          <w:i w:val="0"/>
          <w:sz w:val="22"/>
          <w:szCs w:val="22"/>
        </w:rPr>
      </w:pPr>
    </w:p>
    <w:p w14:paraId="1EE67E36" w14:textId="77777777" w:rsidR="00AA0D22" w:rsidRDefault="00AA0D22" w:rsidP="007537BD">
      <w:pPr>
        <w:pStyle w:val="Corpsdetexte3"/>
        <w:spacing w:before="120" w:after="120"/>
        <w:jc w:val="both"/>
        <w:rPr>
          <w:rFonts w:eastAsia="Arial Unicode MS"/>
          <w:b w:val="0"/>
          <w:i w:val="0"/>
          <w:sz w:val="22"/>
          <w:szCs w:val="22"/>
        </w:rPr>
      </w:pPr>
    </w:p>
    <w:p w14:paraId="0B84AFF8" w14:textId="77777777" w:rsidR="00AA0D22" w:rsidRDefault="00AA0D22" w:rsidP="007537BD">
      <w:pPr>
        <w:pStyle w:val="Corpsdetexte3"/>
        <w:spacing w:before="120" w:after="120"/>
        <w:jc w:val="both"/>
        <w:rPr>
          <w:rFonts w:eastAsia="Arial Unicode MS"/>
          <w:b w:val="0"/>
          <w:i w:val="0"/>
          <w:sz w:val="22"/>
          <w:szCs w:val="22"/>
        </w:rPr>
      </w:pPr>
    </w:p>
    <w:p w14:paraId="7C5F621B" w14:textId="77777777" w:rsidR="00AA0D22" w:rsidRDefault="00AA0D22" w:rsidP="007537BD">
      <w:pPr>
        <w:pStyle w:val="Corpsdetexte3"/>
        <w:spacing w:before="120" w:after="120"/>
        <w:jc w:val="both"/>
        <w:rPr>
          <w:rFonts w:eastAsia="Arial Unicode MS"/>
          <w:b w:val="0"/>
          <w:i w:val="0"/>
          <w:sz w:val="22"/>
          <w:szCs w:val="22"/>
        </w:rPr>
      </w:pPr>
    </w:p>
    <w:p w14:paraId="72439BAB" w14:textId="77777777" w:rsidR="00AA0D22" w:rsidRDefault="00AA0D22" w:rsidP="007537BD">
      <w:pPr>
        <w:pStyle w:val="Corpsdetexte3"/>
        <w:spacing w:before="120" w:after="120"/>
        <w:jc w:val="both"/>
        <w:rPr>
          <w:rFonts w:eastAsia="Arial Unicode MS"/>
          <w:b w:val="0"/>
          <w:i w:val="0"/>
          <w:sz w:val="22"/>
          <w:szCs w:val="22"/>
        </w:rPr>
      </w:pPr>
    </w:p>
    <w:p w14:paraId="26B7E4AF" w14:textId="77777777" w:rsidR="00AA0D22" w:rsidRDefault="00AA0D22" w:rsidP="007537BD">
      <w:pPr>
        <w:pStyle w:val="Corpsdetexte3"/>
        <w:spacing w:before="120" w:after="120"/>
        <w:jc w:val="both"/>
        <w:rPr>
          <w:rFonts w:eastAsia="Arial Unicode MS"/>
          <w:b w:val="0"/>
          <w:i w:val="0"/>
          <w:sz w:val="22"/>
          <w:szCs w:val="22"/>
        </w:rPr>
      </w:pPr>
    </w:p>
    <w:p w14:paraId="77CCE743" w14:textId="77777777" w:rsidR="00AA0D22" w:rsidRDefault="00AA0D22" w:rsidP="007537BD">
      <w:pPr>
        <w:pStyle w:val="Corpsdetexte3"/>
        <w:spacing w:before="120" w:after="120"/>
        <w:jc w:val="both"/>
        <w:rPr>
          <w:rFonts w:eastAsia="Arial Unicode MS"/>
          <w:b w:val="0"/>
          <w:i w:val="0"/>
          <w:sz w:val="22"/>
          <w:szCs w:val="22"/>
        </w:rPr>
      </w:pPr>
    </w:p>
    <w:p w14:paraId="0AD0DF71" w14:textId="77777777" w:rsidR="00AA0D22" w:rsidRDefault="00AA0D22" w:rsidP="007537BD">
      <w:pPr>
        <w:pStyle w:val="Corpsdetexte3"/>
        <w:spacing w:before="120" w:after="120"/>
        <w:jc w:val="both"/>
        <w:rPr>
          <w:rFonts w:eastAsia="Arial Unicode MS"/>
          <w:b w:val="0"/>
          <w:i w:val="0"/>
          <w:sz w:val="22"/>
          <w:szCs w:val="22"/>
        </w:rPr>
      </w:pPr>
    </w:p>
    <w:p w14:paraId="0A18AD53" w14:textId="77777777" w:rsidR="007537BD" w:rsidRPr="002C1762" w:rsidRDefault="007537BD" w:rsidP="007537BD">
      <w:pPr>
        <w:pStyle w:val="Corpsdetexte3"/>
        <w:spacing w:before="120" w:after="120"/>
        <w:jc w:val="both"/>
        <w:rPr>
          <w:rFonts w:eastAsia="Arial Unicode MS"/>
          <w:b w:val="0"/>
          <w:i w:val="0"/>
          <w:sz w:val="22"/>
          <w:szCs w:val="22"/>
        </w:rPr>
      </w:pPr>
    </w:p>
    <w:p w14:paraId="6FBDF043" w14:textId="77777777" w:rsidR="007537BD" w:rsidRPr="002C1762" w:rsidRDefault="007537BD" w:rsidP="007537BD">
      <w:pPr>
        <w:pStyle w:val="Corpsdetexte3"/>
        <w:spacing w:before="120" w:after="120"/>
        <w:jc w:val="both"/>
        <w:rPr>
          <w:rFonts w:eastAsia="Arial Unicode MS"/>
          <w:b w:val="0"/>
          <w:i w:val="0"/>
          <w:sz w:val="22"/>
          <w:szCs w:val="22"/>
        </w:rPr>
      </w:pPr>
    </w:p>
    <w:sectPr w:rsidR="007537BD" w:rsidRPr="002C1762" w:rsidSect="004C717D">
      <w:pgSz w:w="11906" w:h="16838"/>
      <w:pgMar w:top="1134" w:right="707" w:bottom="1134" w:left="1247" w:header="720" w:footer="44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381BB" w14:textId="77777777" w:rsidR="00233EF4" w:rsidRDefault="00233EF4">
      <w:r>
        <w:separator/>
      </w:r>
    </w:p>
  </w:endnote>
  <w:endnote w:type="continuationSeparator" w:id="0">
    <w:p w14:paraId="0AE427D0" w14:textId="77777777" w:rsidR="00233EF4" w:rsidRDefault="00233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ldWest">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ill Sans MT">
    <w:altName w:val="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G Omega">
    <w:charset w:val="00"/>
    <w:family w:val="swiss"/>
    <w:pitch w:val="variable"/>
    <w:sig w:usb0="00000007" w:usb1="00000000" w:usb2="00000000" w:usb3="00000000" w:csb0="00000093" w:csb1="00000000"/>
  </w:font>
  <w:font w:name="CG Times">
    <w:charset w:val="00"/>
    <w:family w:val="roman"/>
    <w:pitch w:val="variable"/>
    <w:sig w:usb0="00000287" w:usb1="00000000" w:usb2="00000000" w:usb3="00000000" w:csb0="000000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7002EFF" w:usb1="D200FDFF" w:usb2="0A042029" w:usb3="00000000" w:csb0="8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EF062E" w14:textId="77777777" w:rsidR="00233EF4" w:rsidRDefault="00233EF4">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14:paraId="10CD02CF" w14:textId="77777777" w:rsidR="00233EF4" w:rsidRDefault="00233EF4">
    <w:pPr>
      <w:pStyle w:val="Pieddepage"/>
      <w:ind w:right="360"/>
    </w:pPr>
  </w:p>
  <w:p w14:paraId="23F1687D" w14:textId="77777777" w:rsidR="00233EF4" w:rsidRDefault="00233EF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C0E94" w14:textId="77777777" w:rsidR="00233EF4" w:rsidRDefault="00233EF4">
    <w:pPr>
      <w:pStyle w:val="Pieddepage"/>
    </w:pPr>
    <w:r>
      <w:rPr>
        <w:noProof/>
      </w:rPr>
      <mc:AlternateContent>
        <mc:Choice Requires="wpg">
          <w:drawing>
            <wp:anchor distT="0" distB="0" distL="114300" distR="114300" simplePos="0" relativeHeight="251661312" behindDoc="0" locked="0" layoutInCell="0" allowOverlap="1" wp14:anchorId="00F1D24D" wp14:editId="581D73AB">
              <wp:simplePos x="0" y="0"/>
              <wp:positionH relativeFrom="page">
                <wp:posOffset>6421120</wp:posOffset>
              </wp:positionH>
              <wp:positionV relativeFrom="page">
                <wp:posOffset>10170795</wp:posOffset>
              </wp:positionV>
              <wp:extent cx="419100" cy="321945"/>
              <wp:effectExtent l="1270" t="17145" r="0" b="1333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1" name="AutoShape 33"/>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34"/>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3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51001" w14:textId="77777777" w:rsidR="00233EF4" w:rsidRPr="00993721" w:rsidRDefault="00233EF4">
                            <w:pPr>
                              <w:jc w:val="center"/>
                              <w:rPr>
                                <w:color w:val="17365D"/>
                                <w:sz w:val="16"/>
                                <w:szCs w:val="16"/>
                              </w:rPr>
                            </w:pPr>
                            <w:r>
                              <w:fldChar w:fldCharType="begin"/>
                            </w:r>
                            <w:r>
                              <w:instrText xml:space="preserve"> PAGE   \* MERGEFORMAT </w:instrText>
                            </w:r>
                            <w:r>
                              <w:fldChar w:fldCharType="separate"/>
                            </w:r>
                            <w:r w:rsidR="00C00616" w:rsidRPr="00C00616">
                              <w:rPr>
                                <w:noProof/>
                                <w:color w:val="17365D"/>
                                <w:sz w:val="16"/>
                                <w:szCs w:val="16"/>
                              </w:rPr>
                              <w:t>20</w:t>
                            </w:r>
                            <w:r>
                              <w:rPr>
                                <w:noProof/>
                                <w:color w:val="17365D"/>
                                <w:sz w:val="16"/>
                                <w:szCs w:val="16"/>
                              </w:rPr>
                              <w:fldChar w:fldCharType="end"/>
                            </w:r>
                          </w:p>
                        </w:txbxContent>
                      </wps:txbx>
                      <wps:bodyPr rot="0" vert="horz" wrap="square" lIns="0" tIns="27432" rIns="0" bIns="0" anchor="t" anchorCtr="0" upright="1">
                        <a:noAutofit/>
                      </wps:bodyPr>
                    </wps:wsp>
                    <wpg:grpSp>
                      <wpg:cNvPr id="15" name="Group 36"/>
                      <wpg:cNvGrpSpPr>
                        <a:grpSpLocks/>
                      </wpg:cNvGrpSpPr>
                      <wpg:grpSpPr bwMode="auto">
                        <a:xfrm>
                          <a:off x="1775" y="14647"/>
                          <a:ext cx="571" cy="314"/>
                          <a:chOff x="1705" y="14935"/>
                          <a:chExt cx="682" cy="375"/>
                        </a:xfrm>
                      </wpg:grpSpPr>
                      <wps:wsp>
                        <wps:cNvPr id="16" name="AutoShape 37"/>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38"/>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F1D24D" id="Group 32" o:spid="_x0000_s1050" style="position:absolute;margin-left:505.6pt;margin-top:800.85pt;width:33pt;height:25.35pt;z-index:251661312;mso-position-horizontal-relative:page;mso-position-vertical-relative:pag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" o:allowincell="f">
              <v:shapetype id="_x0000_t4" coordsize="21600,21600" o:spt="4" path="m10800,l,10800,10800,21600,21600,10800xe">
                <v:stroke joinstyle="miter"/>
                <v:path gradientshapeok="t" o:connecttype="rect" textboxrect="5400,5400,16200,16200"/>
              </v:shapetype>
              <v:shape id="AutoShape 33" o:spid="_x0000_s1051"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kzMIA&#10;AADbAAAADwAAAGRycy9kb3ducmV2LnhtbERPTWvCQBC9F/wPywi91U1qKyV1FREKUtuDUeh1yE6T&#10;YHY2Zsck/vtuodDbPN7nLNeja1RPXag9G0hnCSjiwtuaSwOn49vDC6ggyBYbz2TgRgHWq8ndEjPr&#10;Bz5Qn0upYgiHDA1UIm2mdSgqchhmviWO3LfvHEqEXalth0MMd41+TJKFdlhzbKiwpW1FxTm/OgMf&#10;+zk/p/O2fx8kl6+ytk+X46cx99Nx8wpKaJR/8Z97Z+P8FH5/iQ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iTMwgAAANsAAAAPAAAAAAAAAAAAAAAAAJgCAABkcnMvZG93&#10;bnJldi54bWxQSwUGAAAAAAQABAD1AAAAhwMAAAAA&#10;" filled="f" strokecolor="#a5a5a5"/>
              <v:rect id="Rectangle 34" o:spid="_x0000_s1052"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xwsEA&#10;AADbAAAADwAAAGRycy9kb3ducmV2LnhtbERPTYvCMBC9L/gfwgje1lQPIl2jiCB4cdXqYb0NzdiU&#10;NpPSZG3115uFBW/zeJ+zWPW2FndqfelYwWScgCDOnS65UHA5bz/nIHxA1lg7JgUP8rBaDj4WmGrX&#10;8YnuWShEDGGfogITQpNK6XNDFv3YNcSRu7nWYoiwLaRusYvhtpbTJJlJiyXHBoMNbQzlVfZrFRx/&#10;Dl12rbzG8lLVh+e32T/nvVKjYb/+AhGoD2/xv3un4/wp/P0SD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scLBAAAA2wAAAA8AAAAAAAAAAAAAAAAAmAIAAGRycy9kb3du&#10;cmV2LnhtbFBLBQYAAAAABAAEAPUAAACGAwAAAAA=&#10;" filled="f" strokecolor="#a5a5a5"/>
              <v:shapetype id="_x0000_t202" coordsize="21600,21600" o:spt="202" path="m,l,21600r21600,l21600,xe">
                <v:stroke joinstyle="miter"/>
                <v:path gradientshapeok="t" o:connecttype="rect"/>
              </v:shapetype>
              <v:shape id="Text Box 35" o:spid="_x0000_s1053"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Ko1sIA&#10;AADbAAAADwAAAGRycy9kb3ducmV2LnhtbERPyWrDMBC9B/oPYgq9hFpOCaF1ooQSKO0pEMeHHifW&#10;2BaxRsZSvfx9VSjkNo+3zu4w2VYM1HvjWMEqSUEQl04brhUUl4/nVxA+IGtsHZOCmTwc9g+LHWba&#10;jXymIQ+1iCHsM1TQhNBlUvqyIYs+cR1x5CrXWwwR9rXUPY4x3LbyJU030qLh2NBgR8eGylv+YxUs&#10;327XE1bfn0OYjyuzMWk3zIVST4/T+xZEoCncxf/uLx3nr+Hvl3i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qjWwgAAANsAAAAPAAAAAAAAAAAAAAAAAJgCAABkcnMvZG93&#10;bnJldi54bWxQSwUGAAAAAAQABAD1AAAAhwMAAAAA&#10;" filled="f" stroked="f">
                <v:textbox inset="0,2.16pt,0,0">
                  <w:txbxContent>
                    <w:p w14:paraId="09B51001" w14:textId="77777777" w:rsidR="00233EF4" w:rsidRPr="00993721" w:rsidRDefault="00233EF4">
                      <w:pPr>
                        <w:jc w:val="center"/>
                        <w:rPr>
                          <w:color w:val="17365D"/>
                          <w:sz w:val="16"/>
                          <w:szCs w:val="16"/>
                        </w:rPr>
                      </w:pPr>
                      <w:r>
                        <w:fldChar w:fldCharType="begin"/>
                      </w:r>
                      <w:r>
                        <w:instrText xml:space="preserve"> PAGE   \* MERGEFORMAT </w:instrText>
                      </w:r>
                      <w:r>
                        <w:fldChar w:fldCharType="separate"/>
                      </w:r>
                      <w:r w:rsidR="00C00616" w:rsidRPr="00C00616">
                        <w:rPr>
                          <w:noProof/>
                          <w:color w:val="17365D"/>
                          <w:sz w:val="16"/>
                          <w:szCs w:val="16"/>
                        </w:rPr>
                        <w:t>20</w:t>
                      </w:r>
                      <w:r>
                        <w:rPr>
                          <w:noProof/>
                          <w:color w:val="17365D"/>
                          <w:sz w:val="16"/>
                          <w:szCs w:val="16"/>
                        </w:rPr>
                        <w:fldChar w:fldCharType="end"/>
                      </w:r>
                    </w:p>
                  </w:txbxContent>
                </v:textbox>
              </v:shape>
              <v:group id="Group 36" o:spid="_x0000_s1054"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utoShape 37" o:spid="_x0000_s1055"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8W8IA&#10;AADbAAAADwAAAGRycy9kb3ducmV2LnhtbERPTWvCQBC9F/oflin0Vje1IBpdRSuKoJem9uBtyI6b&#10;YHY2ZtcY/70rCL3N433OZNbZSrTU+NKxgs9eAoI4d7pko2D/u/oYgvABWWPlmBTcyMNs+voywVS7&#10;K/9QmwUjYgj7FBUUIdSplD4vyKLvuZo4ckfXWAwRNkbqBq8x3FaynyQDabHk2FBgTd8F5afsYhWc&#10;1yb52+vRLlt8nUZmdVhu28VSqfe3bj4GEagL/+Kne6Pj/AE8fokH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LxbwgAAANsAAAAPAAAAAAAAAAAAAAAAAJgCAABkcnMvZG93&#10;bnJldi54bWxQSwUGAAAAAAQABAD1AAAAhwMAAAAA&#10;" path="m,l5400,21600r10800,l21600,,,xe" filled="f" strokecolor="#a5a5a5">
                  <v:stroke joinstyle="miter"/>
                  <v:path o:connecttype="custom" o:connectlocs="328,265;188,530;47,265;188,0" o:connectangles="0,0,0,0" textboxrect="4493,4483,17107,17117"/>
                </v:shape>
                <v:shape id="AutoShape 38" o:spid="_x0000_s1056"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WDsAA&#10;AADbAAAADwAAAGRycy9kb3ducmV2LnhtbERPTWsCMRC9F/wPYYTeataCVlajyKrFq9tevA2bcTe4&#10;mSxJ6m77640g9DaP9zmrzWBbcSMfjGMF00kGgrhy2nCt4Pvr8LYAESKyxtYxKfilAJv16GWFuXY9&#10;n+hWxlqkEA45Kmhi7HIpQ9WQxTBxHXHiLs5bjAn6WmqPfQq3rXzPsrm0aDg1NNhR0VB1LX+sgm56&#10;HPrCn4vZZ7urF6e/cr83RqnX8bBdgog0xH/x033Uaf4HPH5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hWDsAAAADbAAAADwAAAAAAAAAAAAAAAACYAgAAZHJzL2Rvd25y&#10;ZXYueG1sUEsFBgAAAAAEAAQA9QAAAIUDAAAAAA==&#10;" path="m,l5400,21600r10800,l21600,,,xe" filled="f" strokecolor="#a5a5a5">
                  <v:stroke joinstyle="miter"/>
                  <v:path o:connecttype="custom" o:connectlocs="328,265;188,530;47,265;188,0" o:connectangles="0,0,0,0" textboxrect="4493,4483,17107,17117"/>
                </v:shape>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1779100"/>
      <w:docPartObj>
        <w:docPartGallery w:val="Page Numbers (Bottom of Page)"/>
        <w:docPartUnique/>
      </w:docPartObj>
    </w:sdtPr>
    <w:sdtContent>
      <w:p w14:paraId="7C46FE9F" w14:textId="77777777" w:rsidR="00233EF4" w:rsidRDefault="00233EF4">
        <w:pPr>
          <w:pStyle w:val="Pieddepage"/>
        </w:pPr>
        <w:r>
          <w:rPr>
            <w:noProof/>
          </w:rPr>
          <mc:AlternateContent>
            <mc:Choice Requires="wpg">
              <w:drawing>
                <wp:anchor distT="0" distB="0" distL="114300" distR="114300" simplePos="0" relativeHeight="251657216" behindDoc="0" locked="0" layoutInCell="0" allowOverlap="1" wp14:anchorId="7CEB3A97" wp14:editId="6733A57E">
                  <wp:simplePos x="0" y="0"/>
                  <wp:positionH relativeFrom="margin">
                    <wp:align>right</wp:align>
                  </wp:positionH>
                  <wp:positionV relativeFrom="bottomMargin">
                    <wp:align>center</wp:align>
                  </wp:positionV>
                  <wp:extent cx="419100" cy="321945"/>
                  <wp:effectExtent l="0" t="19050" r="3175" b="1143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4" name="AutoShape 12"/>
                          <wps:cNvSpPr>
                            <a:spLocks noChangeArrowheads="1"/>
                          </wps:cNvSpPr>
                          <wps:spPr bwMode="auto">
                            <a:xfrm>
                              <a:off x="1793" y="14550"/>
                              <a:ext cx="536" cy="507"/>
                            </a:xfrm>
                            <a:prstGeom prst="diamond">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Rectangle 13"/>
                          <wps:cNvSpPr>
                            <a:spLocks noChangeArrowheads="1"/>
                          </wps:cNvSpPr>
                          <wps:spPr bwMode="auto">
                            <a:xfrm>
                              <a:off x="1848" y="14616"/>
                              <a:ext cx="427" cy="375"/>
                            </a:xfrm>
                            <a:prstGeom prst="rect">
                              <a:avLst/>
                            </a:pr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14"/>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C6E4" w14:textId="77777777" w:rsidR="00233EF4" w:rsidRDefault="00233EF4">
                                <w:pPr>
                                  <w:jc w:val="center"/>
                                  <w:rPr>
                                    <w:color w:val="17365D" w:themeColor="text2" w:themeShade="BF"/>
                                    <w:sz w:val="16"/>
                                    <w:szCs w:val="16"/>
                                  </w:rPr>
                                </w:pPr>
                                <w:r>
                                  <w:fldChar w:fldCharType="begin"/>
                                </w:r>
                                <w:r>
                                  <w:instrText xml:space="preserve"> PAGE   \* MERGEFORMAT </w:instrText>
                                </w:r>
                                <w:r>
                                  <w:fldChar w:fldCharType="separate"/>
                                </w:r>
                                <w:r w:rsidR="00C00616" w:rsidRPr="00C00616">
                                  <w:rPr>
                                    <w:noProof/>
                                    <w:color w:val="17365D" w:themeColor="text2" w:themeShade="BF"/>
                                    <w:sz w:val="16"/>
                                    <w:szCs w:val="16"/>
                                  </w:rPr>
                                  <w:t>63</w:t>
                                </w:r>
                                <w:r>
                                  <w:rPr>
                                    <w:noProof/>
                                    <w:color w:val="17365D" w:themeColor="text2" w:themeShade="BF"/>
                                    <w:sz w:val="16"/>
                                    <w:szCs w:val="16"/>
                                  </w:rPr>
                                  <w:fldChar w:fldCharType="end"/>
                                </w:r>
                              </w:p>
                            </w:txbxContent>
                          </wps:txbx>
                          <wps:bodyPr rot="0" vert="horz" wrap="square" lIns="0" tIns="27432" rIns="0" bIns="0" anchor="t" anchorCtr="0" upright="1">
                            <a:noAutofit/>
                          </wps:bodyPr>
                        </wps:wsp>
                        <wpg:grpSp>
                          <wpg:cNvPr id="8" name="Group 15"/>
                          <wpg:cNvGrpSpPr>
                            <a:grpSpLocks/>
                          </wpg:cNvGrpSpPr>
                          <wpg:grpSpPr bwMode="auto">
                            <a:xfrm>
                              <a:off x="1775" y="14647"/>
                              <a:ext cx="571" cy="314"/>
                              <a:chOff x="1705" y="14935"/>
                              <a:chExt cx="682" cy="375"/>
                            </a:xfrm>
                          </wpg:grpSpPr>
                          <wps:wsp>
                            <wps:cNvPr id="18" name="AutoShape 16"/>
                            <wps:cNvSpPr>
                              <a:spLocks noChangeArrowheads="1"/>
                            </wps:cNvSpPr>
                            <wps:spPr bwMode="auto">
                              <a:xfrm rot="-5400000">
                                <a:off x="1782"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7"/>
                            <wps:cNvSpPr>
                              <a:spLocks noChangeArrowheads="1"/>
                            </wps:cNvSpPr>
                            <wps:spPr bwMode="auto">
                              <a:xfrm rot="5400000" flipH="1">
                                <a:off x="1934" y="14858"/>
                                <a:ext cx="375" cy="53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chemeClr val="bg1">
                                    <a:lumMod val="6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EB3A97" id="Group 11" o:spid="_x0000_s1057" style="position:absolute;margin-left:-18.2pt;margin-top:0;width:33pt;height:25.35pt;z-index:251657216;mso-position-horizontal:right;mso-position-horizontal-relative:margin;mso-position-vertical:center;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" o:allowincell="f">
                  <v:shapetype id="_x0000_t4" coordsize="21600,21600" o:spt="4" path="m10800,l,10800,10800,21600,21600,10800xe">
                    <v:stroke joinstyle="miter"/>
                    <v:path gradientshapeok="t" o:connecttype="rect" textboxrect="5400,5400,16200,16200"/>
                  </v:shapetype>
                  <v:shape id="AutoShape 12" o:spid="_x0000_s1058"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u+cMA&#10;AADaAAAADwAAAGRycy9kb3ducmV2LnhtbESPQWvCQBSE74L/YXlCb2YTKaLRVUqh0oMeGqUlt0f2&#10;mYRm34bsVtd/7woFj8PMfMOst8F04kKDay0ryJIUBHFldcu1gtPxY7oA4Tyyxs4yKbiRg+1mPFpj&#10;ru2Vv+hS+FpECLscFTTe97mUrmrIoEtsTxy9sx0M+iiHWuoBrxFuOjlL07k02HJcaLCn94aq3+LP&#10;KMAyHOps6bKq/Am30hR6970/KPUyCW8rEJ6Cf4b/259awSs8rs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u+cMAAADaAAAADwAAAAAAAAAAAAAAAACYAgAAZHJzL2Rv&#10;d25yZXYueG1sUEsFBgAAAAAEAAQA9QAAAIgDAAAAAA==&#10;" filled="f" strokecolor="#a5a5a5 [2092]"/>
                  <v:rect id="Rectangle 13" o:spid="_x0000_s1059"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m3sMA&#10;AADaAAAADwAAAGRycy9kb3ducmV2LnhtbESPQWsCMRSE74X+h/AKvdVsPWxla5RFqJRCD1UPHl+T&#10;52Zx87IkUbf76xtB8DjMzDfMfDm4TpwpxNazgtdJAYJYe9Nyo2C3/XiZgYgJ2WDnmRT8UYTl4vFh&#10;jpXxF/6h8yY1IkM4VqjAptRXUkZtyWGc+J44ewcfHKYsQyNNwEuGu05Oi6KUDlvOCxZ7WlnSx83J&#10;KdDjuLbs9od6/TaW33obvlL9q9Tz01C/g0g0pHv41v40Ckq4Xs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om3sMAAADaAAAADwAAAAAAAAAAAAAAAACYAgAAZHJzL2Rv&#10;d25yZXYueG1sUEsFBgAAAAAEAAQA9QAAAIgDAAAAAA==&#10;" filled="f" strokecolor="#a5a5a5 [2092]"/>
                  <v:shapetype id="_x0000_t202" coordsize="21600,21600" o:spt="202" path="m,l,21600r21600,l21600,xe">
                    <v:stroke joinstyle="miter"/>
                    <v:path gradientshapeok="t" o:connecttype="rect"/>
                  </v:shapetype>
                  <v:shape id="Text Box 14" o:spid="_x0000_s1060"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pEsIA&#10;AADaAAAADwAAAGRycy9kb3ducmV2LnhtbESPQYvCMBSE78L+h/AWvMia6kF3q1EWQfQkqD3s8dk8&#10;22DzUppsbf+9EQSPw8x8wyzXna1ES403jhVMxgkI4txpw4WC7Lz9+gbhA7LGyjEp6MnDevUxWGKq&#10;3Z2P1J5CISKEfYoKyhDqVEqfl2TRj11NHL2rayyGKJtC6gbvEW4rOU2SmbRoOC6UWNOmpPx2+rcK&#10;Rj+3ywGvf7s29JuJmZmkbvtMqeFn97sAEagL7/CrvdcK5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kukSwgAAANoAAAAPAAAAAAAAAAAAAAAAAJgCAABkcnMvZG93&#10;bnJldi54bWxQSwUGAAAAAAQABAD1AAAAhwMAAAAA&#10;" filled="f" stroked="f">
                    <v:textbox inset="0,2.16pt,0,0">
                      <w:txbxContent>
                        <w:p w14:paraId="13B6C6E4" w14:textId="77777777" w:rsidR="00233EF4" w:rsidRDefault="00233EF4">
                          <w:pPr>
                            <w:jc w:val="center"/>
                            <w:rPr>
                              <w:color w:val="17365D" w:themeColor="text2" w:themeShade="BF"/>
                              <w:sz w:val="16"/>
                              <w:szCs w:val="16"/>
                            </w:rPr>
                          </w:pPr>
                          <w:r>
                            <w:fldChar w:fldCharType="begin"/>
                          </w:r>
                          <w:r>
                            <w:instrText xml:space="preserve"> PAGE   \* MERGEFORMAT </w:instrText>
                          </w:r>
                          <w:r>
                            <w:fldChar w:fldCharType="separate"/>
                          </w:r>
                          <w:r w:rsidR="00C00616" w:rsidRPr="00C00616">
                            <w:rPr>
                              <w:noProof/>
                              <w:color w:val="17365D" w:themeColor="text2" w:themeShade="BF"/>
                              <w:sz w:val="16"/>
                              <w:szCs w:val="16"/>
                            </w:rPr>
                            <w:t>63</w:t>
                          </w:r>
                          <w:r>
                            <w:rPr>
                              <w:noProof/>
                              <w:color w:val="17365D" w:themeColor="text2" w:themeShade="BF"/>
                              <w:sz w:val="16"/>
                              <w:szCs w:val="16"/>
                            </w:rPr>
                            <w:fldChar w:fldCharType="end"/>
                          </w:r>
                        </w:p>
                      </w:txbxContent>
                    </v:textbox>
                  </v:shape>
                  <v:group id="Group 15" o:spid="_x0000_s1061"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AutoShape 16" o:spid="_x0000_s1062"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TkMQA&#10;AADbAAAADwAAAGRycy9kb3ducmV2LnhtbESPT2sCQQzF7wW/wxDBi9RZhUrZOkoRBD2J2/bQW7qT&#10;7p/uZJaZUddv3xwEbwnv5b1fVpvBdepCITaeDcxnGSji0tuGKwOfH7vnV1AxIVvsPJOBG0XYrEdP&#10;K8ytv/KJLkWqlIRwzNFAnVKfax3LmhzGme+JRfv1wWGSNVTaBrxKuOv0IsuW2mHD0lBjT9uayr/i&#10;7AycvtvUFHho25+w/Jpuj1P3ciNjJuPh/Q1UoiE9zPfrv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sE5DEAAAA2wAAAA8AAAAAAAAAAAAAAAAAmAIAAGRycy9k&#10;b3ducmV2LnhtbFBLBQYAAAAABAAEAPUAAACJAwAAAAA=&#10;" path="m,l5400,21600r10800,l21600,,,xe" filled="f" strokecolor="#a5a5a5 [2092]">
                      <v:stroke joinstyle="miter"/>
                      <v:path o:connecttype="custom" o:connectlocs="328,265;188,530;47,265;188,0" o:connectangles="0,0,0,0" textboxrect="4493,4483,17107,17117"/>
                    </v:shape>
                    <v:shape id="AutoShape 17" o:spid="_x0000_s1063"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qcIA&#10;AADbAAAADwAAAGRycy9kb3ducmV2LnhtbERPS2vCQBC+C/6HZQq9SN0YQdvUVdKCUPQULfQ6ZMck&#10;NDsbdjeP/vuuUOhtPr7n7A6TacVAzjeWFayWCQji0uqGKwWf1+PTMwgfkDW2lknBD3k47OezHWba&#10;jlzQcAmViCHsM1RQh9BlUvqyJoN+aTviyN2sMxgidJXUDscYblqZJslGGmw4NtTY0XtN5felNwpu&#10;drs+Ne057Y9febrIT0VeDW9KPT5M+SuIQFP4F/+5P3Sc/wL3X+I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Xv+pwgAAANsAAAAPAAAAAAAAAAAAAAAAAJgCAABkcnMvZG93&#10;bnJldi54bWxQSwUGAAAAAAQABAD1AAAAhwMAAAAA&#10;" path="m,l5400,21600r10800,l21600,,,xe" filled="f" strokecolor="#a5a5a5 [2092]">
                      <v:stroke joinstyle="miter"/>
                      <v:path o:connecttype="custom" o:connectlocs="328,265;188,530;47,265;188,0" o:connectangles="0,0,0,0" textboxrect="4493,4483,17107,17117"/>
                    </v:shape>
                  </v:group>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670A8" w14:textId="77777777" w:rsidR="00233EF4" w:rsidRDefault="00233EF4">
      <w:r>
        <w:separator/>
      </w:r>
    </w:p>
  </w:footnote>
  <w:footnote w:type="continuationSeparator" w:id="0">
    <w:p w14:paraId="4D937AF2" w14:textId="77777777" w:rsidR="00233EF4" w:rsidRDefault="00233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5">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6">
    <w:nsid w:val="0042218E"/>
    <w:multiLevelType w:val="hybridMultilevel"/>
    <w:tmpl w:val="A8D6B184"/>
    <w:lvl w:ilvl="0" w:tplc="040C0017">
      <w:start w:val="1"/>
      <w:numFmt w:val="lowerLetter"/>
      <w:lvlText w:val="%1)"/>
      <w:lvlJc w:val="left"/>
      <w:pPr>
        <w:ind w:left="1287" w:hanging="360"/>
      </w:pPr>
      <w:rPr>
        <w:rFonts w:hint="default"/>
      </w:rPr>
    </w:lvl>
    <w:lvl w:ilvl="1" w:tplc="EB420C2E" w:tentative="1">
      <w:start w:val="1"/>
      <w:numFmt w:val="bullet"/>
      <w:lvlText w:val="o"/>
      <w:lvlJc w:val="left"/>
      <w:pPr>
        <w:ind w:left="2007" w:hanging="360"/>
      </w:pPr>
      <w:rPr>
        <w:rFonts w:ascii="Courier New" w:hAnsi="Courier New" w:cs="Courier New" w:hint="default"/>
      </w:rPr>
    </w:lvl>
    <w:lvl w:ilvl="2" w:tplc="97C4BB88" w:tentative="1">
      <w:start w:val="1"/>
      <w:numFmt w:val="bullet"/>
      <w:lvlText w:val=""/>
      <w:lvlJc w:val="left"/>
      <w:pPr>
        <w:ind w:left="2727" w:hanging="360"/>
      </w:pPr>
      <w:rPr>
        <w:rFonts w:ascii="Wingdings" w:hAnsi="Wingdings" w:hint="default"/>
      </w:rPr>
    </w:lvl>
    <w:lvl w:ilvl="3" w:tplc="06CC2F36" w:tentative="1">
      <w:start w:val="1"/>
      <w:numFmt w:val="bullet"/>
      <w:lvlText w:val=""/>
      <w:lvlJc w:val="left"/>
      <w:pPr>
        <w:ind w:left="3447" w:hanging="360"/>
      </w:pPr>
      <w:rPr>
        <w:rFonts w:ascii="Symbol" w:hAnsi="Symbol" w:hint="default"/>
      </w:rPr>
    </w:lvl>
    <w:lvl w:ilvl="4" w:tplc="87F43120" w:tentative="1">
      <w:start w:val="1"/>
      <w:numFmt w:val="bullet"/>
      <w:lvlText w:val="o"/>
      <w:lvlJc w:val="left"/>
      <w:pPr>
        <w:ind w:left="4167" w:hanging="360"/>
      </w:pPr>
      <w:rPr>
        <w:rFonts w:ascii="Courier New" w:hAnsi="Courier New" w:cs="Courier New" w:hint="default"/>
      </w:rPr>
    </w:lvl>
    <w:lvl w:ilvl="5" w:tplc="1CE00ABA" w:tentative="1">
      <w:start w:val="1"/>
      <w:numFmt w:val="bullet"/>
      <w:lvlText w:val=""/>
      <w:lvlJc w:val="left"/>
      <w:pPr>
        <w:ind w:left="4887" w:hanging="360"/>
      </w:pPr>
      <w:rPr>
        <w:rFonts w:ascii="Wingdings" w:hAnsi="Wingdings" w:hint="default"/>
      </w:rPr>
    </w:lvl>
    <w:lvl w:ilvl="6" w:tplc="C7ACBFB4" w:tentative="1">
      <w:start w:val="1"/>
      <w:numFmt w:val="bullet"/>
      <w:lvlText w:val=""/>
      <w:lvlJc w:val="left"/>
      <w:pPr>
        <w:ind w:left="5607" w:hanging="360"/>
      </w:pPr>
      <w:rPr>
        <w:rFonts w:ascii="Symbol" w:hAnsi="Symbol" w:hint="default"/>
      </w:rPr>
    </w:lvl>
    <w:lvl w:ilvl="7" w:tplc="E4C02CA2" w:tentative="1">
      <w:start w:val="1"/>
      <w:numFmt w:val="bullet"/>
      <w:lvlText w:val="o"/>
      <w:lvlJc w:val="left"/>
      <w:pPr>
        <w:ind w:left="6327" w:hanging="360"/>
      </w:pPr>
      <w:rPr>
        <w:rFonts w:ascii="Courier New" w:hAnsi="Courier New" w:cs="Courier New" w:hint="default"/>
      </w:rPr>
    </w:lvl>
    <w:lvl w:ilvl="8" w:tplc="8DBE1624" w:tentative="1">
      <w:start w:val="1"/>
      <w:numFmt w:val="bullet"/>
      <w:lvlText w:val=""/>
      <w:lvlJc w:val="left"/>
      <w:pPr>
        <w:ind w:left="7047" w:hanging="360"/>
      </w:pPr>
      <w:rPr>
        <w:rFonts w:ascii="Wingdings" w:hAnsi="Wingdings" w:hint="default"/>
      </w:rPr>
    </w:lvl>
  </w:abstractNum>
  <w:abstractNum w:abstractNumId="7">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8">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
    <w:nsid w:val="07D06FCF"/>
    <w:multiLevelType w:val="hybridMultilevel"/>
    <w:tmpl w:val="573AC5EC"/>
    <w:lvl w:ilvl="0" w:tplc="8A22A8DA">
      <w:start w:val="13"/>
      <w:numFmt w:val="bullet"/>
      <w:lvlText w:val="-"/>
      <w:lvlJc w:val="left"/>
      <w:pPr>
        <w:tabs>
          <w:tab w:val="num" w:pos="851"/>
        </w:tabs>
        <w:ind w:left="851" w:hanging="511"/>
      </w:pPr>
      <w:rPr>
        <w:rFonts w:ascii="Arial Narrow" w:eastAsia="Times New Roman" w:hAnsi="Arial Narrow" w:cs="Arial"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nsid w:val="08141E11"/>
    <w:multiLevelType w:val="hybridMultilevel"/>
    <w:tmpl w:val="766CA8D8"/>
    <w:lvl w:ilvl="0" w:tplc="040C000D">
      <w:start w:val="1"/>
      <w:numFmt w:val="bullet"/>
      <w:lvlText w:val=""/>
      <w:lvlJc w:val="left"/>
      <w:pPr>
        <w:ind w:left="927"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3">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4">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5">
    <w:nsid w:val="096173A9"/>
    <w:multiLevelType w:val="hybridMultilevel"/>
    <w:tmpl w:val="E10AFDC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7">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E381D39"/>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9">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123A7A55"/>
    <w:multiLevelType w:val="hybridMultilevel"/>
    <w:tmpl w:val="C1EC09DA"/>
    <w:lvl w:ilvl="0" w:tplc="040C000B">
      <w:start w:val="1"/>
      <w:numFmt w:val="bullet"/>
      <w:lvlText w:val=""/>
      <w:lvlJc w:val="left"/>
      <w:pPr>
        <w:ind w:left="1778" w:hanging="360"/>
      </w:pPr>
      <w:rPr>
        <w:rFonts w:ascii="Wingdings" w:hAnsi="Wingdings" w:hint="default"/>
      </w:rPr>
    </w:lvl>
    <w:lvl w:ilvl="1" w:tplc="040C0003">
      <w:start w:val="1"/>
      <w:numFmt w:val="bullet"/>
      <w:lvlText w:val="o"/>
      <w:lvlJc w:val="left"/>
      <w:pPr>
        <w:ind w:left="2498" w:hanging="360"/>
      </w:pPr>
      <w:rPr>
        <w:rFonts w:ascii="Courier New" w:hAnsi="Courier New" w:cs="Courier New" w:hint="default"/>
      </w:rPr>
    </w:lvl>
    <w:lvl w:ilvl="2" w:tplc="040C000B">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1">
    <w:nsid w:val="12847A3E"/>
    <w:multiLevelType w:val="multilevel"/>
    <w:tmpl w:val="0818CA86"/>
    <w:lvl w:ilvl="0">
      <w:start w:val="12"/>
      <w:numFmt w:val="upperRoman"/>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12E75912"/>
    <w:multiLevelType w:val="multilevel"/>
    <w:tmpl w:val="3B86162A"/>
    <w:lvl w:ilvl="0">
      <w:start w:val="5"/>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6">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7">
    <w:nsid w:val="186C22DC"/>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9">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1F663E06"/>
    <w:multiLevelType w:val="hybridMultilevel"/>
    <w:tmpl w:val="6764F950"/>
    <w:lvl w:ilvl="0" w:tplc="8A22A8DA">
      <w:start w:val="13"/>
      <w:numFmt w:val="bullet"/>
      <w:lvlText w:val="-"/>
      <w:lvlJc w:val="left"/>
      <w:pPr>
        <w:ind w:left="720" w:hanging="360"/>
      </w:pPr>
      <w:rPr>
        <w:rFonts w:ascii="Arial Narrow" w:eastAsia="Times New Roman" w:hAnsi="Arial Narrow"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33">
    <w:nsid w:val="2008022E"/>
    <w:multiLevelType w:val="multilevel"/>
    <w:tmpl w:val="E6004F2C"/>
    <w:lvl w:ilvl="0">
      <w:start w:val="1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6">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38">
    <w:nsid w:val="24143D32"/>
    <w:multiLevelType w:val="multilevel"/>
    <w:tmpl w:val="1244FADA"/>
    <w:lvl w:ilvl="0">
      <w:start w:val="1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49E0686"/>
    <w:multiLevelType w:val="multilevel"/>
    <w:tmpl w:val="DA8A8D58"/>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42">
    <w:nsid w:val="298E55C1"/>
    <w:multiLevelType w:val="multilevel"/>
    <w:tmpl w:val="F54867C8"/>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C992852"/>
    <w:multiLevelType w:val="hybridMultilevel"/>
    <w:tmpl w:val="3AD2F8B8"/>
    <w:lvl w:ilvl="0" w:tplc="8A22A8DA">
      <w:start w:val="13"/>
      <w:numFmt w:val="bullet"/>
      <w:lvlText w:val="-"/>
      <w:lvlJc w:val="left"/>
      <w:pPr>
        <w:ind w:left="720" w:hanging="360"/>
      </w:pPr>
      <w:rPr>
        <w:rFonts w:ascii="Arial Narrow" w:eastAsia="Times New Roman" w:hAnsi="Arial Narrow"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CC650D2"/>
    <w:multiLevelType w:val="hybridMultilevel"/>
    <w:tmpl w:val="B172EF8E"/>
    <w:lvl w:ilvl="0" w:tplc="8A22A8DA">
      <w:start w:val="13"/>
      <w:numFmt w:val="bullet"/>
      <w:lvlText w:val="-"/>
      <w:lvlJc w:val="left"/>
      <w:pPr>
        <w:ind w:left="720" w:hanging="360"/>
      </w:pPr>
      <w:rPr>
        <w:rFonts w:ascii="Arial Narrow" w:eastAsia="Times New Roman" w:hAnsi="Arial Narrow"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47">
    <w:nsid w:val="2EC50246"/>
    <w:multiLevelType w:val="hybridMultilevel"/>
    <w:tmpl w:val="D38E786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9">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50">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371E4A43"/>
    <w:multiLevelType w:val="multilevel"/>
    <w:tmpl w:val="B4EAF28C"/>
    <w:lvl w:ilvl="0">
      <w:start w:val="10"/>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53">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54">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BAB5682"/>
    <w:multiLevelType w:val="hybridMultilevel"/>
    <w:tmpl w:val="1786E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nsid w:val="40456270"/>
    <w:multiLevelType w:val="hybridMultilevel"/>
    <w:tmpl w:val="5FA8400E"/>
    <w:lvl w:ilvl="0" w:tplc="481CE95E">
      <w:start w:val="1"/>
      <w:numFmt w:val="bullet"/>
      <w:lvlText w:val="-"/>
      <w:lvlJc w:val="left"/>
      <w:pPr>
        <w:tabs>
          <w:tab w:val="num" w:pos="929"/>
        </w:tabs>
        <w:ind w:left="935" w:hanging="510"/>
      </w:pPr>
      <w:rPr>
        <w:rFonts w:ascii="WildWest" w:hAnsi="WildWest"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1">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2">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63">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64">
    <w:nsid w:val="45AE5B4D"/>
    <w:multiLevelType w:val="hybridMultilevel"/>
    <w:tmpl w:val="7E8C472C"/>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E10C2EB4">
      <w:start w:val="1"/>
      <w:numFmt w:val="upperLetter"/>
      <w:lvlText w:val="%5)"/>
      <w:lvlJc w:val="left"/>
      <w:pPr>
        <w:ind w:left="4309" w:hanging="360"/>
      </w:pPr>
      <w:rPr>
        <w:rFonts w:hint="default"/>
      </w:r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65">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6">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67">
    <w:nsid w:val="47E14432"/>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68">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69">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70">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71">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72">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4">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75">
    <w:nsid w:val="4CD41F87"/>
    <w:multiLevelType w:val="hybridMultilevel"/>
    <w:tmpl w:val="D5940BD0"/>
    <w:lvl w:ilvl="0" w:tplc="A33CE5CC">
      <w:start w:val="13"/>
      <w:numFmt w:val="decimal"/>
      <w:lvlText w:val="%1-"/>
      <w:lvlJc w:val="left"/>
      <w:pPr>
        <w:ind w:left="1069" w:hanging="360"/>
      </w:pPr>
      <w:rPr>
        <w:rFonts w:hint="default"/>
        <w:b/>
        <w:bCs/>
      </w:rPr>
    </w:lvl>
    <w:lvl w:ilvl="1" w:tplc="2C0C0019" w:tentative="1">
      <w:start w:val="1"/>
      <w:numFmt w:val="lowerLetter"/>
      <w:lvlText w:val="%2."/>
      <w:lvlJc w:val="left"/>
      <w:pPr>
        <w:ind w:left="1647" w:hanging="360"/>
      </w:pPr>
    </w:lvl>
    <w:lvl w:ilvl="2" w:tplc="2C0C001B" w:tentative="1">
      <w:start w:val="1"/>
      <w:numFmt w:val="lowerRoman"/>
      <w:lvlText w:val="%3."/>
      <w:lvlJc w:val="right"/>
      <w:pPr>
        <w:ind w:left="2367" w:hanging="180"/>
      </w:pPr>
    </w:lvl>
    <w:lvl w:ilvl="3" w:tplc="2C0C000F" w:tentative="1">
      <w:start w:val="1"/>
      <w:numFmt w:val="decimal"/>
      <w:lvlText w:val="%4."/>
      <w:lvlJc w:val="left"/>
      <w:pPr>
        <w:ind w:left="3087" w:hanging="360"/>
      </w:pPr>
    </w:lvl>
    <w:lvl w:ilvl="4" w:tplc="2C0C0019" w:tentative="1">
      <w:start w:val="1"/>
      <w:numFmt w:val="lowerLetter"/>
      <w:lvlText w:val="%5."/>
      <w:lvlJc w:val="left"/>
      <w:pPr>
        <w:ind w:left="3807" w:hanging="360"/>
      </w:pPr>
    </w:lvl>
    <w:lvl w:ilvl="5" w:tplc="2C0C001B" w:tentative="1">
      <w:start w:val="1"/>
      <w:numFmt w:val="lowerRoman"/>
      <w:lvlText w:val="%6."/>
      <w:lvlJc w:val="right"/>
      <w:pPr>
        <w:ind w:left="4527" w:hanging="180"/>
      </w:pPr>
    </w:lvl>
    <w:lvl w:ilvl="6" w:tplc="2C0C000F" w:tentative="1">
      <w:start w:val="1"/>
      <w:numFmt w:val="decimal"/>
      <w:lvlText w:val="%7."/>
      <w:lvlJc w:val="left"/>
      <w:pPr>
        <w:ind w:left="5247" w:hanging="360"/>
      </w:pPr>
    </w:lvl>
    <w:lvl w:ilvl="7" w:tplc="2C0C0019" w:tentative="1">
      <w:start w:val="1"/>
      <w:numFmt w:val="lowerLetter"/>
      <w:lvlText w:val="%8."/>
      <w:lvlJc w:val="left"/>
      <w:pPr>
        <w:ind w:left="5967" w:hanging="360"/>
      </w:pPr>
    </w:lvl>
    <w:lvl w:ilvl="8" w:tplc="2C0C001B" w:tentative="1">
      <w:start w:val="1"/>
      <w:numFmt w:val="lowerRoman"/>
      <w:lvlText w:val="%9."/>
      <w:lvlJc w:val="right"/>
      <w:pPr>
        <w:ind w:left="6687" w:hanging="180"/>
      </w:pPr>
    </w:lvl>
  </w:abstractNum>
  <w:abstractNum w:abstractNumId="76">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7">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79">
    <w:nsid w:val="51F269C0"/>
    <w:multiLevelType w:val="hybridMultilevel"/>
    <w:tmpl w:val="7A6CE9A0"/>
    <w:lvl w:ilvl="0" w:tplc="06DA274A">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80">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1">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82">
    <w:nsid w:val="52DD33E9"/>
    <w:multiLevelType w:val="hybridMultilevel"/>
    <w:tmpl w:val="6670767C"/>
    <w:lvl w:ilvl="0" w:tplc="8A22A8DA">
      <w:start w:val="13"/>
      <w:numFmt w:val="bullet"/>
      <w:lvlText w:val="-"/>
      <w:lvlJc w:val="left"/>
      <w:pPr>
        <w:ind w:left="720" w:hanging="360"/>
      </w:pPr>
      <w:rPr>
        <w:rFonts w:ascii="Arial Narrow" w:eastAsia="Times New Roman" w:hAnsi="Arial Narrow"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84">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5">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86">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88">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9">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nsid w:val="56937EF6"/>
    <w:multiLevelType w:val="hybridMultilevel"/>
    <w:tmpl w:val="CFB629F8"/>
    <w:lvl w:ilvl="0" w:tplc="8A22A8DA">
      <w:start w:val="13"/>
      <w:numFmt w:val="bullet"/>
      <w:lvlText w:val="-"/>
      <w:lvlJc w:val="left"/>
      <w:pPr>
        <w:ind w:left="720" w:hanging="360"/>
      </w:pPr>
      <w:rPr>
        <w:rFonts w:ascii="Arial Narrow" w:eastAsia="Times New Roman" w:hAnsi="Arial Narrow"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92">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3">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94">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5">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6">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7">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8">
    <w:nsid w:val="61717D6C"/>
    <w:multiLevelType w:val="hybridMultilevel"/>
    <w:tmpl w:val="ED044A2C"/>
    <w:lvl w:ilvl="0" w:tplc="8A22A8DA">
      <w:start w:val="13"/>
      <w:numFmt w:val="bullet"/>
      <w:lvlText w:val="-"/>
      <w:lvlJc w:val="left"/>
      <w:pPr>
        <w:ind w:left="720" w:hanging="360"/>
      </w:pPr>
      <w:rPr>
        <w:rFonts w:ascii="Arial Narrow" w:eastAsia="Times New Roman" w:hAnsi="Arial Narrow"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nsid w:val="622A3ADA"/>
    <w:multiLevelType w:val="hybridMultilevel"/>
    <w:tmpl w:val="04CC6A34"/>
    <w:lvl w:ilvl="0" w:tplc="8A22A8DA">
      <w:start w:val="13"/>
      <w:numFmt w:val="bullet"/>
      <w:lvlText w:val="-"/>
      <w:lvlJc w:val="left"/>
      <w:pPr>
        <w:ind w:left="720" w:hanging="360"/>
      </w:pPr>
      <w:rPr>
        <w:rFonts w:ascii="Arial Narrow" w:eastAsia="Times New Roman" w:hAnsi="Arial Narrow"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1">
    <w:nsid w:val="62BD4918"/>
    <w:multiLevelType w:val="hybridMultilevel"/>
    <w:tmpl w:val="9FF4C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39F09A0"/>
    <w:multiLevelType w:val="hybridMultilevel"/>
    <w:tmpl w:val="C9A2BE6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3">
    <w:nsid w:val="646125DA"/>
    <w:multiLevelType w:val="hybridMultilevel"/>
    <w:tmpl w:val="A83459F0"/>
    <w:lvl w:ilvl="0" w:tplc="9CFA92A2">
      <w:start w:val="50"/>
      <w:numFmt w:val="bullet"/>
      <w:lvlText w:val="-"/>
      <w:lvlJc w:val="left"/>
      <w:pPr>
        <w:ind w:left="2121" w:hanging="360"/>
      </w:pPr>
      <w:rPr>
        <w:rFonts w:ascii="Times New Roman" w:eastAsia="Times New Roman" w:hAnsi="Times New Roman" w:hint="default"/>
      </w:rPr>
    </w:lvl>
    <w:lvl w:ilvl="1" w:tplc="040C0003" w:tentative="1">
      <w:start w:val="1"/>
      <w:numFmt w:val="bullet"/>
      <w:lvlText w:val="o"/>
      <w:lvlJc w:val="left"/>
      <w:pPr>
        <w:ind w:left="2841" w:hanging="360"/>
      </w:pPr>
      <w:rPr>
        <w:rFonts w:ascii="Courier New" w:hAnsi="Courier New" w:hint="default"/>
      </w:rPr>
    </w:lvl>
    <w:lvl w:ilvl="2" w:tplc="040C0005" w:tentative="1">
      <w:start w:val="1"/>
      <w:numFmt w:val="bullet"/>
      <w:lvlText w:val=""/>
      <w:lvlJc w:val="left"/>
      <w:pPr>
        <w:ind w:left="3561" w:hanging="360"/>
      </w:pPr>
      <w:rPr>
        <w:rFonts w:ascii="Wingdings" w:hAnsi="Wingdings" w:hint="default"/>
      </w:rPr>
    </w:lvl>
    <w:lvl w:ilvl="3" w:tplc="040C0001" w:tentative="1">
      <w:start w:val="1"/>
      <w:numFmt w:val="bullet"/>
      <w:lvlText w:val=""/>
      <w:lvlJc w:val="left"/>
      <w:pPr>
        <w:ind w:left="4281" w:hanging="360"/>
      </w:pPr>
      <w:rPr>
        <w:rFonts w:ascii="Symbol" w:hAnsi="Symbol" w:hint="default"/>
      </w:rPr>
    </w:lvl>
    <w:lvl w:ilvl="4" w:tplc="040C0003" w:tentative="1">
      <w:start w:val="1"/>
      <w:numFmt w:val="bullet"/>
      <w:lvlText w:val="o"/>
      <w:lvlJc w:val="left"/>
      <w:pPr>
        <w:ind w:left="5001" w:hanging="360"/>
      </w:pPr>
      <w:rPr>
        <w:rFonts w:ascii="Courier New" w:hAnsi="Courier New" w:hint="default"/>
      </w:rPr>
    </w:lvl>
    <w:lvl w:ilvl="5" w:tplc="040C0005" w:tentative="1">
      <w:start w:val="1"/>
      <w:numFmt w:val="bullet"/>
      <w:lvlText w:val=""/>
      <w:lvlJc w:val="left"/>
      <w:pPr>
        <w:ind w:left="5721" w:hanging="360"/>
      </w:pPr>
      <w:rPr>
        <w:rFonts w:ascii="Wingdings" w:hAnsi="Wingdings" w:hint="default"/>
      </w:rPr>
    </w:lvl>
    <w:lvl w:ilvl="6" w:tplc="040C0001" w:tentative="1">
      <w:start w:val="1"/>
      <w:numFmt w:val="bullet"/>
      <w:lvlText w:val=""/>
      <w:lvlJc w:val="left"/>
      <w:pPr>
        <w:ind w:left="6441" w:hanging="360"/>
      </w:pPr>
      <w:rPr>
        <w:rFonts w:ascii="Symbol" w:hAnsi="Symbol" w:hint="default"/>
      </w:rPr>
    </w:lvl>
    <w:lvl w:ilvl="7" w:tplc="040C0003" w:tentative="1">
      <w:start w:val="1"/>
      <w:numFmt w:val="bullet"/>
      <w:lvlText w:val="o"/>
      <w:lvlJc w:val="left"/>
      <w:pPr>
        <w:ind w:left="7161" w:hanging="360"/>
      </w:pPr>
      <w:rPr>
        <w:rFonts w:ascii="Courier New" w:hAnsi="Courier New" w:hint="default"/>
      </w:rPr>
    </w:lvl>
    <w:lvl w:ilvl="8" w:tplc="040C0005" w:tentative="1">
      <w:start w:val="1"/>
      <w:numFmt w:val="bullet"/>
      <w:lvlText w:val=""/>
      <w:lvlJc w:val="left"/>
      <w:pPr>
        <w:ind w:left="7881" w:hanging="360"/>
      </w:pPr>
      <w:rPr>
        <w:rFonts w:ascii="Wingdings" w:hAnsi="Wingdings" w:hint="default"/>
      </w:rPr>
    </w:lvl>
  </w:abstractNum>
  <w:abstractNum w:abstractNumId="104">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105">
    <w:nsid w:val="651A54FB"/>
    <w:multiLevelType w:val="hybridMultilevel"/>
    <w:tmpl w:val="B55E5452"/>
    <w:lvl w:ilvl="0" w:tplc="2C0C000F">
      <w:start w:val="1"/>
      <w:numFmt w:val="decimal"/>
      <w:lvlText w:val="%1."/>
      <w:lvlJc w:val="left"/>
      <w:pPr>
        <w:ind w:left="1004" w:hanging="360"/>
      </w:pPr>
    </w:lvl>
    <w:lvl w:ilvl="1" w:tplc="2C0C0019" w:tentative="1">
      <w:start w:val="1"/>
      <w:numFmt w:val="lowerLetter"/>
      <w:lvlText w:val="%2."/>
      <w:lvlJc w:val="left"/>
      <w:pPr>
        <w:ind w:left="1724" w:hanging="360"/>
      </w:pPr>
    </w:lvl>
    <w:lvl w:ilvl="2" w:tplc="2C0C001B" w:tentative="1">
      <w:start w:val="1"/>
      <w:numFmt w:val="lowerRoman"/>
      <w:lvlText w:val="%3."/>
      <w:lvlJc w:val="right"/>
      <w:pPr>
        <w:ind w:left="2444" w:hanging="180"/>
      </w:pPr>
    </w:lvl>
    <w:lvl w:ilvl="3" w:tplc="2C0C000F" w:tentative="1">
      <w:start w:val="1"/>
      <w:numFmt w:val="decimal"/>
      <w:lvlText w:val="%4."/>
      <w:lvlJc w:val="left"/>
      <w:pPr>
        <w:ind w:left="3164" w:hanging="360"/>
      </w:pPr>
    </w:lvl>
    <w:lvl w:ilvl="4" w:tplc="2C0C0019" w:tentative="1">
      <w:start w:val="1"/>
      <w:numFmt w:val="lowerLetter"/>
      <w:lvlText w:val="%5."/>
      <w:lvlJc w:val="left"/>
      <w:pPr>
        <w:ind w:left="3884" w:hanging="360"/>
      </w:pPr>
    </w:lvl>
    <w:lvl w:ilvl="5" w:tplc="2C0C001B" w:tentative="1">
      <w:start w:val="1"/>
      <w:numFmt w:val="lowerRoman"/>
      <w:lvlText w:val="%6."/>
      <w:lvlJc w:val="right"/>
      <w:pPr>
        <w:ind w:left="4604" w:hanging="180"/>
      </w:pPr>
    </w:lvl>
    <w:lvl w:ilvl="6" w:tplc="2C0C000F" w:tentative="1">
      <w:start w:val="1"/>
      <w:numFmt w:val="decimal"/>
      <w:lvlText w:val="%7."/>
      <w:lvlJc w:val="left"/>
      <w:pPr>
        <w:ind w:left="5324" w:hanging="360"/>
      </w:pPr>
    </w:lvl>
    <w:lvl w:ilvl="7" w:tplc="2C0C0019" w:tentative="1">
      <w:start w:val="1"/>
      <w:numFmt w:val="lowerLetter"/>
      <w:lvlText w:val="%8."/>
      <w:lvlJc w:val="left"/>
      <w:pPr>
        <w:ind w:left="6044" w:hanging="360"/>
      </w:pPr>
    </w:lvl>
    <w:lvl w:ilvl="8" w:tplc="2C0C001B" w:tentative="1">
      <w:start w:val="1"/>
      <w:numFmt w:val="lowerRoman"/>
      <w:lvlText w:val="%9."/>
      <w:lvlJc w:val="right"/>
      <w:pPr>
        <w:ind w:left="6764" w:hanging="180"/>
      </w:pPr>
    </w:lvl>
  </w:abstractNum>
  <w:abstractNum w:abstractNumId="106">
    <w:nsid w:val="65595187"/>
    <w:multiLevelType w:val="hybridMultilevel"/>
    <w:tmpl w:val="CAA011A2"/>
    <w:lvl w:ilvl="0" w:tplc="040C0011">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09">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10">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1">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12">
    <w:nsid w:val="6D866AA9"/>
    <w:multiLevelType w:val="hybridMultilevel"/>
    <w:tmpl w:val="447A8EB2"/>
    <w:lvl w:ilvl="0" w:tplc="A8D6AA0A">
      <w:start w:val="1"/>
      <w:numFmt w:val="decimal"/>
      <w:lvlText w:val="%1-"/>
      <w:lvlJc w:val="left"/>
      <w:pPr>
        <w:ind w:left="927" w:hanging="360"/>
      </w:pPr>
      <w:rPr>
        <w:rFonts w:hint="default"/>
        <w:b/>
        <w:bCs/>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13">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5">
    <w:nsid w:val="711F0FE7"/>
    <w:multiLevelType w:val="hybridMultilevel"/>
    <w:tmpl w:val="E1FE4B7A"/>
    <w:lvl w:ilvl="0" w:tplc="57805230">
      <w:start w:val="1"/>
      <w:numFmt w:val="decimal"/>
      <w:lvlText w:val="%1)"/>
      <w:lvlJc w:val="left"/>
      <w:pPr>
        <w:ind w:left="1561" w:hanging="360"/>
      </w:p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116">
    <w:nsid w:val="72E505D0"/>
    <w:multiLevelType w:val="hybridMultilevel"/>
    <w:tmpl w:val="36D4B786"/>
    <w:lvl w:ilvl="0" w:tplc="9E56CD1E">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118">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9">
    <w:nsid w:val="7B803894"/>
    <w:multiLevelType w:val="multilevel"/>
    <w:tmpl w:val="55AAB15A"/>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7B937C0D"/>
    <w:multiLevelType w:val="hybridMultilevel"/>
    <w:tmpl w:val="A4E0B84E"/>
    <w:lvl w:ilvl="0" w:tplc="6342322E">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96C6A162" w:tentative="1">
      <w:start w:val="1"/>
      <w:numFmt w:val="bullet"/>
      <w:lvlText w:val="o"/>
      <w:lvlJc w:val="left"/>
      <w:pPr>
        <w:ind w:left="2160" w:hanging="360"/>
      </w:pPr>
      <w:rPr>
        <w:rFonts w:ascii="Courier New" w:hAnsi="Courier New" w:cs="Courier New" w:hint="default"/>
      </w:rPr>
    </w:lvl>
    <w:lvl w:ilvl="2" w:tplc="AD90E4D8" w:tentative="1">
      <w:start w:val="1"/>
      <w:numFmt w:val="bullet"/>
      <w:lvlText w:val=""/>
      <w:lvlJc w:val="left"/>
      <w:pPr>
        <w:ind w:left="2880" w:hanging="360"/>
      </w:pPr>
      <w:rPr>
        <w:rFonts w:ascii="Wingdings" w:hAnsi="Wingdings" w:hint="default"/>
      </w:rPr>
    </w:lvl>
    <w:lvl w:ilvl="3" w:tplc="E77043C8" w:tentative="1">
      <w:start w:val="1"/>
      <w:numFmt w:val="bullet"/>
      <w:lvlText w:val=""/>
      <w:lvlJc w:val="left"/>
      <w:pPr>
        <w:ind w:left="3600" w:hanging="360"/>
      </w:pPr>
      <w:rPr>
        <w:rFonts w:ascii="Symbol" w:hAnsi="Symbol" w:hint="default"/>
      </w:rPr>
    </w:lvl>
    <w:lvl w:ilvl="4" w:tplc="CADABBA4" w:tentative="1">
      <w:start w:val="1"/>
      <w:numFmt w:val="bullet"/>
      <w:lvlText w:val="o"/>
      <w:lvlJc w:val="left"/>
      <w:pPr>
        <w:ind w:left="4320" w:hanging="360"/>
      </w:pPr>
      <w:rPr>
        <w:rFonts w:ascii="Courier New" w:hAnsi="Courier New" w:cs="Courier New" w:hint="default"/>
      </w:rPr>
    </w:lvl>
    <w:lvl w:ilvl="5" w:tplc="01CC2DBE" w:tentative="1">
      <w:start w:val="1"/>
      <w:numFmt w:val="bullet"/>
      <w:lvlText w:val=""/>
      <w:lvlJc w:val="left"/>
      <w:pPr>
        <w:ind w:left="5040" w:hanging="360"/>
      </w:pPr>
      <w:rPr>
        <w:rFonts w:ascii="Wingdings" w:hAnsi="Wingdings" w:hint="default"/>
      </w:rPr>
    </w:lvl>
    <w:lvl w:ilvl="6" w:tplc="21807EC2" w:tentative="1">
      <w:start w:val="1"/>
      <w:numFmt w:val="bullet"/>
      <w:lvlText w:val=""/>
      <w:lvlJc w:val="left"/>
      <w:pPr>
        <w:ind w:left="5760" w:hanging="360"/>
      </w:pPr>
      <w:rPr>
        <w:rFonts w:ascii="Symbol" w:hAnsi="Symbol" w:hint="default"/>
      </w:rPr>
    </w:lvl>
    <w:lvl w:ilvl="7" w:tplc="6C186D2C" w:tentative="1">
      <w:start w:val="1"/>
      <w:numFmt w:val="bullet"/>
      <w:lvlText w:val="o"/>
      <w:lvlJc w:val="left"/>
      <w:pPr>
        <w:ind w:left="6480" w:hanging="360"/>
      </w:pPr>
      <w:rPr>
        <w:rFonts w:ascii="Courier New" w:hAnsi="Courier New" w:cs="Courier New" w:hint="default"/>
      </w:rPr>
    </w:lvl>
    <w:lvl w:ilvl="8" w:tplc="CABC4622" w:tentative="1">
      <w:start w:val="1"/>
      <w:numFmt w:val="bullet"/>
      <w:lvlText w:val=""/>
      <w:lvlJc w:val="left"/>
      <w:pPr>
        <w:ind w:left="7200" w:hanging="360"/>
      </w:pPr>
      <w:rPr>
        <w:rFonts w:ascii="Wingdings" w:hAnsi="Wingdings" w:hint="default"/>
      </w:rPr>
    </w:lvl>
  </w:abstractNum>
  <w:abstractNum w:abstractNumId="121">
    <w:nsid w:val="7C8B2F22"/>
    <w:multiLevelType w:val="multilevel"/>
    <w:tmpl w:val="F22E8F3A"/>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23">
    <w:nsid w:val="7DFD2A45"/>
    <w:multiLevelType w:val="hybridMultilevel"/>
    <w:tmpl w:val="1B2CC1AA"/>
    <w:lvl w:ilvl="0" w:tplc="98AA3568">
      <w:start w:val="1"/>
      <w:numFmt w:val="lowerLetter"/>
      <w:lvlText w:val="%1)"/>
      <w:lvlJc w:val="left"/>
      <w:pPr>
        <w:ind w:left="1287" w:hanging="360"/>
      </w:pPr>
      <w:rPr>
        <w:rFonts w:hint="default"/>
      </w:rPr>
    </w:lvl>
    <w:lvl w:ilvl="1" w:tplc="44BE9334" w:tentative="1">
      <w:start w:val="1"/>
      <w:numFmt w:val="bullet"/>
      <w:lvlText w:val="o"/>
      <w:lvlJc w:val="left"/>
      <w:pPr>
        <w:ind w:left="2007" w:hanging="360"/>
      </w:pPr>
      <w:rPr>
        <w:rFonts w:ascii="Courier New" w:hAnsi="Courier New" w:cs="Courier New" w:hint="default"/>
      </w:rPr>
    </w:lvl>
    <w:lvl w:ilvl="2" w:tplc="A4942F76" w:tentative="1">
      <w:start w:val="1"/>
      <w:numFmt w:val="bullet"/>
      <w:lvlText w:val=""/>
      <w:lvlJc w:val="left"/>
      <w:pPr>
        <w:ind w:left="2727" w:hanging="360"/>
      </w:pPr>
      <w:rPr>
        <w:rFonts w:ascii="Wingdings" w:hAnsi="Wingdings" w:hint="default"/>
      </w:rPr>
    </w:lvl>
    <w:lvl w:ilvl="3" w:tplc="4FB2B8CC" w:tentative="1">
      <w:start w:val="1"/>
      <w:numFmt w:val="bullet"/>
      <w:lvlText w:val=""/>
      <w:lvlJc w:val="left"/>
      <w:pPr>
        <w:ind w:left="3447" w:hanging="360"/>
      </w:pPr>
      <w:rPr>
        <w:rFonts w:ascii="Symbol" w:hAnsi="Symbol" w:hint="default"/>
      </w:rPr>
    </w:lvl>
    <w:lvl w:ilvl="4" w:tplc="FFF890C8" w:tentative="1">
      <w:start w:val="1"/>
      <w:numFmt w:val="bullet"/>
      <w:lvlText w:val="o"/>
      <w:lvlJc w:val="left"/>
      <w:pPr>
        <w:ind w:left="4167" w:hanging="360"/>
      </w:pPr>
      <w:rPr>
        <w:rFonts w:ascii="Courier New" w:hAnsi="Courier New" w:cs="Courier New" w:hint="default"/>
      </w:rPr>
    </w:lvl>
    <w:lvl w:ilvl="5" w:tplc="E0CEF6EA" w:tentative="1">
      <w:start w:val="1"/>
      <w:numFmt w:val="bullet"/>
      <w:lvlText w:val=""/>
      <w:lvlJc w:val="left"/>
      <w:pPr>
        <w:ind w:left="4887" w:hanging="360"/>
      </w:pPr>
      <w:rPr>
        <w:rFonts w:ascii="Wingdings" w:hAnsi="Wingdings" w:hint="default"/>
      </w:rPr>
    </w:lvl>
    <w:lvl w:ilvl="6" w:tplc="142C2D64" w:tentative="1">
      <w:start w:val="1"/>
      <w:numFmt w:val="bullet"/>
      <w:lvlText w:val=""/>
      <w:lvlJc w:val="left"/>
      <w:pPr>
        <w:ind w:left="5607" w:hanging="360"/>
      </w:pPr>
      <w:rPr>
        <w:rFonts w:ascii="Symbol" w:hAnsi="Symbol" w:hint="default"/>
      </w:rPr>
    </w:lvl>
    <w:lvl w:ilvl="7" w:tplc="C4EC11EE" w:tentative="1">
      <w:start w:val="1"/>
      <w:numFmt w:val="bullet"/>
      <w:lvlText w:val="o"/>
      <w:lvlJc w:val="left"/>
      <w:pPr>
        <w:ind w:left="6327" w:hanging="360"/>
      </w:pPr>
      <w:rPr>
        <w:rFonts w:ascii="Courier New" w:hAnsi="Courier New" w:cs="Courier New" w:hint="default"/>
      </w:rPr>
    </w:lvl>
    <w:lvl w:ilvl="8" w:tplc="5818E168" w:tentative="1">
      <w:start w:val="1"/>
      <w:numFmt w:val="bullet"/>
      <w:lvlText w:val=""/>
      <w:lvlJc w:val="left"/>
      <w:pPr>
        <w:ind w:left="7047" w:hanging="360"/>
      </w:pPr>
      <w:rPr>
        <w:rFonts w:ascii="Wingdings" w:hAnsi="Wingdings" w:hint="default"/>
      </w:rPr>
    </w:lvl>
  </w:abstractNum>
  <w:abstractNum w:abstractNumId="124">
    <w:nsid w:val="7E7D4473"/>
    <w:multiLevelType w:val="hybridMultilevel"/>
    <w:tmpl w:val="A784E458"/>
    <w:lvl w:ilvl="0" w:tplc="703AED90">
      <w:start w:val="1"/>
      <w:numFmt w:val="bullet"/>
      <w:lvlText w:val=""/>
      <w:lvlJc w:val="left"/>
      <w:pPr>
        <w:ind w:left="2770" w:hanging="360"/>
      </w:pPr>
      <w:rPr>
        <w:rFonts w:ascii="Wingdings" w:hAnsi="Wingding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125">
    <w:nsid w:val="7F217582"/>
    <w:multiLevelType w:val="hybridMultilevel"/>
    <w:tmpl w:val="1B2CC1AA"/>
    <w:lvl w:ilvl="0" w:tplc="1CA08F92">
      <w:start w:val="1"/>
      <w:numFmt w:val="lowerLetter"/>
      <w:lvlText w:val="%1)"/>
      <w:lvlJc w:val="left"/>
      <w:pPr>
        <w:ind w:left="1287" w:hanging="360"/>
      </w:pPr>
      <w:rPr>
        <w:rFonts w:hint="default"/>
      </w:rPr>
    </w:lvl>
    <w:lvl w:ilvl="1" w:tplc="4EB87B4C" w:tentative="1">
      <w:start w:val="1"/>
      <w:numFmt w:val="bullet"/>
      <w:lvlText w:val="o"/>
      <w:lvlJc w:val="left"/>
      <w:pPr>
        <w:ind w:left="2007" w:hanging="360"/>
      </w:pPr>
      <w:rPr>
        <w:rFonts w:ascii="Courier New" w:hAnsi="Courier New" w:cs="Courier New" w:hint="default"/>
      </w:rPr>
    </w:lvl>
    <w:lvl w:ilvl="2" w:tplc="A87A009E" w:tentative="1">
      <w:start w:val="1"/>
      <w:numFmt w:val="bullet"/>
      <w:lvlText w:val=""/>
      <w:lvlJc w:val="left"/>
      <w:pPr>
        <w:ind w:left="2727" w:hanging="360"/>
      </w:pPr>
      <w:rPr>
        <w:rFonts w:ascii="Wingdings" w:hAnsi="Wingdings" w:hint="default"/>
      </w:rPr>
    </w:lvl>
    <w:lvl w:ilvl="3" w:tplc="25BC097E" w:tentative="1">
      <w:start w:val="1"/>
      <w:numFmt w:val="bullet"/>
      <w:lvlText w:val=""/>
      <w:lvlJc w:val="left"/>
      <w:pPr>
        <w:ind w:left="3447" w:hanging="360"/>
      </w:pPr>
      <w:rPr>
        <w:rFonts w:ascii="Symbol" w:hAnsi="Symbol" w:hint="default"/>
      </w:rPr>
    </w:lvl>
    <w:lvl w:ilvl="4" w:tplc="7C263130" w:tentative="1">
      <w:start w:val="1"/>
      <w:numFmt w:val="bullet"/>
      <w:lvlText w:val="o"/>
      <w:lvlJc w:val="left"/>
      <w:pPr>
        <w:ind w:left="4167" w:hanging="360"/>
      </w:pPr>
      <w:rPr>
        <w:rFonts w:ascii="Courier New" w:hAnsi="Courier New" w:cs="Courier New" w:hint="default"/>
      </w:rPr>
    </w:lvl>
    <w:lvl w:ilvl="5" w:tplc="8966B95E" w:tentative="1">
      <w:start w:val="1"/>
      <w:numFmt w:val="bullet"/>
      <w:lvlText w:val=""/>
      <w:lvlJc w:val="left"/>
      <w:pPr>
        <w:ind w:left="4887" w:hanging="360"/>
      </w:pPr>
      <w:rPr>
        <w:rFonts w:ascii="Wingdings" w:hAnsi="Wingdings" w:hint="default"/>
      </w:rPr>
    </w:lvl>
    <w:lvl w:ilvl="6" w:tplc="CB46CFBA" w:tentative="1">
      <w:start w:val="1"/>
      <w:numFmt w:val="bullet"/>
      <w:lvlText w:val=""/>
      <w:lvlJc w:val="left"/>
      <w:pPr>
        <w:ind w:left="5607" w:hanging="360"/>
      </w:pPr>
      <w:rPr>
        <w:rFonts w:ascii="Symbol" w:hAnsi="Symbol" w:hint="default"/>
      </w:rPr>
    </w:lvl>
    <w:lvl w:ilvl="7" w:tplc="A58C81E2" w:tentative="1">
      <w:start w:val="1"/>
      <w:numFmt w:val="bullet"/>
      <w:lvlText w:val="o"/>
      <w:lvlJc w:val="left"/>
      <w:pPr>
        <w:ind w:left="6327" w:hanging="360"/>
      </w:pPr>
      <w:rPr>
        <w:rFonts w:ascii="Courier New" w:hAnsi="Courier New" w:cs="Courier New" w:hint="default"/>
      </w:rPr>
    </w:lvl>
    <w:lvl w:ilvl="8" w:tplc="437EB152" w:tentative="1">
      <w:start w:val="1"/>
      <w:numFmt w:val="bullet"/>
      <w:lvlText w:val=""/>
      <w:lvlJc w:val="left"/>
      <w:pPr>
        <w:ind w:left="7047" w:hanging="360"/>
      </w:pPr>
      <w:rPr>
        <w:rFonts w:ascii="Wingdings" w:hAnsi="Wingdings" w:hint="default"/>
      </w:rPr>
    </w:lvl>
  </w:abstractNum>
  <w:abstractNum w:abstractNumId="126">
    <w:nsid w:val="7F2F7F4C"/>
    <w:multiLevelType w:val="hybridMultilevel"/>
    <w:tmpl w:val="C568D746"/>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3268298C">
      <w:start w:val="1"/>
      <w:numFmt w:val="upperRoman"/>
      <w:lvlText w:val="%4-"/>
      <w:lvlJc w:val="left"/>
      <w:pPr>
        <w:ind w:left="3306" w:hanging="720"/>
      </w:pPr>
      <w:rPr>
        <w:rFonts w:hint="default"/>
      </w:r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87"/>
  </w:num>
  <w:num w:numId="2">
    <w:abstractNumId w:val="3"/>
  </w:num>
  <w:num w:numId="3">
    <w:abstractNumId w:val="48"/>
  </w:num>
  <w:num w:numId="4">
    <w:abstractNumId w:val="93"/>
  </w:num>
  <w:num w:numId="5">
    <w:abstractNumId w:val="9"/>
  </w:num>
  <w:num w:numId="6">
    <w:abstractNumId w:val="118"/>
  </w:num>
  <w:num w:numId="7">
    <w:abstractNumId w:val="57"/>
  </w:num>
  <w:num w:numId="8">
    <w:abstractNumId w:val="116"/>
  </w:num>
  <w:num w:numId="9">
    <w:abstractNumId w:val="73"/>
  </w:num>
  <w:num w:numId="10">
    <w:abstractNumId w:val="95"/>
  </w:num>
  <w:num w:numId="11">
    <w:abstractNumId w:val="36"/>
  </w:num>
  <w:num w:numId="12">
    <w:abstractNumId w:val="71"/>
  </w:num>
  <w:num w:numId="13">
    <w:abstractNumId w:val="58"/>
  </w:num>
  <w:num w:numId="14">
    <w:abstractNumId w:val="25"/>
  </w:num>
  <w:num w:numId="15">
    <w:abstractNumId w:val="68"/>
  </w:num>
  <w:num w:numId="16">
    <w:abstractNumId w:val="103"/>
  </w:num>
  <w:num w:numId="17">
    <w:abstractNumId w:val="18"/>
  </w:num>
  <w:num w:numId="18">
    <w:abstractNumId w:val="60"/>
  </w:num>
  <w:num w:numId="19">
    <w:abstractNumId w:val="34"/>
  </w:num>
  <w:num w:numId="20">
    <w:abstractNumId w:val="120"/>
  </w:num>
  <w:num w:numId="21">
    <w:abstractNumId w:val="26"/>
  </w:num>
  <w:num w:numId="22">
    <w:abstractNumId w:val="35"/>
  </w:num>
  <w:num w:numId="23">
    <w:abstractNumId w:val="111"/>
  </w:num>
  <w:num w:numId="24">
    <w:abstractNumId w:val="80"/>
  </w:num>
  <w:num w:numId="25">
    <w:abstractNumId w:val="10"/>
  </w:num>
  <w:num w:numId="26">
    <w:abstractNumId w:val="29"/>
  </w:num>
  <w:num w:numId="27">
    <w:abstractNumId w:val="30"/>
  </w:num>
  <w:num w:numId="28">
    <w:abstractNumId w:val="102"/>
  </w:num>
  <w:num w:numId="29">
    <w:abstractNumId w:val="77"/>
  </w:num>
  <w:num w:numId="30">
    <w:abstractNumId w:val="107"/>
  </w:num>
  <w:num w:numId="31">
    <w:abstractNumId w:val="8"/>
  </w:num>
  <w:num w:numId="32">
    <w:abstractNumId w:val="23"/>
  </w:num>
  <w:num w:numId="33">
    <w:abstractNumId w:val="40"/>
  </w:num>
  <w:num w:numId="34">
    <w:abstractNumId w:val="119"/>
  </w:num>
  <w:num w:numId="35">
    <w:abstractNumId w:val="42"/>
  </w:num>
  <w:num w:numId="36">
    <w:abstractNumId w:val="121"/>
  </w:num>
  <w:num w:numId="37">
    <w:abstractNumId w:val="51"/>
  </w:num>
  <w:num w:numId="38">
    <w:abstractNumId w:val="38"/>
  </w:num>
  <w:num w:numId="39">
    <w:abstractNumId w:val="21"/>
  </w:num>
  <w:num w:numId="40">
    <w:abstractNumId w:val="33"/>
  </w:num>
  <w:num w:numId="41">
    <w:abstractNumId w:val="11"/>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4"/>
  </w:num>
  <w:num w:numId="4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6"/>
  </w:num>
  <w:num w:numId="49">
    <w:abstractNumId w:val="70"/>
  </w:num>
  <w:num w:numId="50">
    <w:abstractNumId w:val="65"/>
  </w:num>
  <w:num w:numId="5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24"/>
  </w:num>
  <w:num w:numId="54">
    <w:abstractNumId w:val="5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0"/>
  </w:num>
  <w:num w:numId="56">
    <w:abstractNumId w:val="104"/>
  </w:num>
  <w:num w:numId="57">
    <w:abstractNumId w:val="110"/>
  </w:num>
  <w:num w:numId="58">
    <w:abstractNumId w:val="59"/>
  </w:num>
  <w:num w:numId="59">
    <w:abstractNumId w:val="89"/>
  </w:num>
  <w:num w:numId="60">
    <w:abstractNumId w:val="53"/>
  </w:num>
  <w:num w:numId="61">
    <w:abstractNumId w:val="91"/>
  </w:num>
  <w:num w:numId="62">
    <w:abstractNumId w:val="19"/>
  </w:num>
  <w:num w:numId="63">
    <w:abstractNumId w:val="113"/>
  </w:num>
  <w:num w:numId="64">
    <w:abstractNumId w:val="63"/>
  </w:num>
  <w:num w:numId="65">
    <w:abstractNumId w:val="69"/>
  </w:num>
  <w:num w:numId="66">
    <w:abstractNumId w:val="52"/>
  </w:num>
  <w:num w:numId="67">
    <w:abstractNumId w:val="81"/>
  </w:num>
  <w:num w:numId="68">
    <w:abstractNumId w:val="125"/>
  </w:num>
  <w:num w:numId="69">
    <w:abstractNumId w:val="123"/>
  </w:num>
  <w:num w:numId="70">
    <w:abstractNumId w:val="115"/>
  </w:num>
  <w:num w:numId="71">
    <w:abstractNumId w:val="20"/>
  </w:num>
  <w:num w:numId="72">
    <w:abstractNumId w:val="74"/>
  </w:num>
  <w:num w:numId="73">
    <w:abstractNumId w:val="66"/>
  </w:num>
  <w:num w:numId="74">
    <w:abstractNumId w:val="61"/>
  </w:num>
  <w:num w:numId="75">
    <w:abstractNumId w:val="2"/>
  </w:num>
  <w:num w:numId="76">
    <w:abstractNumId w:val="1"/>
  </w:num>
  <w:num w:numId="77">
    <w:abstractNumId w:val="0"/>
  </w:num>
  <w:num w:numId="78">
    <w:abstractNumId w:val="85"/>
  </w:num>
  <w:num w:numId="79">
    <w:abstractNumId w:val="37"/>
  </w:num>
  <w:num w:numId="80">
    <w:abstractNumId w:val="76"/>
  </w:num>
  <w:num w:numId="81">
    <w:abstractNumId w:val="22"/>
  </w:num>
  <w:num w:numId="82">
    <w:abstractNumId w:val="50"/>
  </w:num>
  <w:num w:numId="83">
    <w:abstractNumId w:val="56"/>
  </w:num>
  <w:num w:numId="84">
    <w:abstractNumId w:val="12"/>
  </w:num>
  <w:num w:numId="85">
    <w:abstractNumId w:val="122"/>
  </w:num>
  <w:num w:numId="86">
    <w:abstractNumId w:val="86"/>
  </w:num>
  <w:num w:numId="87">
    <w:abstractNumId w:val="62"/>
  </w:num>
  <w:num w:numId="88">
    <w:abstractNumId w:val="16"/>
  </w:num>
  <w:num w:numId="8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3"/>
  </w:num>
  <w:num w:numId="93">
    <w:abstractNumId w:val="72"/>
  </w:num>
  <w:num w:numId="94">
    <w:abstractNumId w:val="28"/>
  </w:num>
  <w:num w:numId="95">
    <w:abstractNumId w:val="39"/>
  </w:num>
  <w:num w:numId="96">
    <w:abstractNumId w:val="114"/>
  </w:num>
  <w:num w:numId="97">
    <w:abstractNumId w:val="92"/>
  </w:num>
  <w:num w:numId="98">
    <w:abstractNumId w:val="94"/>
  </w:num>
  <w:num w:numId="99">
    <w:abstractNumId w:val="117"/>
  </w:num>
  <w:num w:numId="100">
    <w:abstractNumId w:val="27"/>
  </w:num>
  <w:num w:numId="101">
    <w:abstractNumId w:val="101"/>
  </w:num>
  <w:num w:numId="102">
    <w:abstractNumId w:val="49"/>
  </w:num>
  <w:num w:numId="103">
    <w:abstractNumId w:val="47"/>
  </w:num>
  <w:num w:numId="104">
    <w:abstractNumId w:val="43"/>
  </w:num>
  <w:num w:numId="105">
    <w:abstractNumId w:val="17"/>
  </w:num>
  <w:num w:numId="106">
    <w:abstractNumId w:val="108"/>
  </w:num>
  <w:num w:numId="107">
    <w:abstractNumId w:val="78"/>
  </w:num>
  <w:num w:numId="108">
    <w:abstractNumId w:val="6"/>
  </w:num>
  <w:num w:numId="109">
    <w:abstractNumId w:val="15"/>
  </w:num>
  <w:num w:numId="110">
    <w:abstractNumId w:val="64"/>
  </w:num>
  <w:num w:numId="111">
    <w:abstractNumId w:val="67"/>
  </w:num>
  <w:num w:numId="112">
    <w:abstractNumId w:val="32"/>
  </w:num>
  <w:num w:numId="113">
    <w:abstractNumId w:val="109"/>
  </w:num>
  <w:num w:numId="114">
    <w:abstractNumId w:val="106"/>
  </w:num>
  <w:num w:numId="115">
    <w:abstractNumId w:val="31"/>
  </w:num>
  <w:num w:numId="116">
    <w:abstractNumId w:val="44"/>
  </w:num>
  <w:num w:numId="117">
    <w:abstractNumId w:val="98"/>
  </w:num>
  <w:num w:numId="118">
    <w:abstractNumId w:val="90"/>
  </w:num>
  <w:num w:numId="119">
    <w:abstractNumId w:val="45"/>
  </w:num>
  <w:num w:numId="120">
    <w:abstractNumId w:val="82"/>
  </w:num>
  <w:num w:numId="121">
    <w:abstractNumId w:val="99"/>
  </w:num>
  <w:num w:numId="122">
    <w:abstractNumId w:val="55"/>
  </w:num>
  <w:num w:numId="123">
    <w:abstractNumId w:val="105"/>
  </w:num>
  <w:num w:numId="124">
    <w:abstractNumId w:val="112"/>
  </w:num>
  <w:num w:numId="125">
    <w:abstractNumId w:val="79"/>
  </w:num>
  <w:num w:numId="126">
    <w:abstractNumId w:val="7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E5F"/>
    <w:rsid w:val="0000026E"/>
    <w:rsid w:val="00000955"/>
    <w:rsid w:val="00000EB9"/>
    <w:rsid w:val="00001D2F"/>
    <w:rsid w:val="00001D36"/>
    <w:rsid w:val="000021E7"/>
    <w:rsid w:val="000022A1"/>
    <w:rsid w:val="000032AA"/>
    <w:rsid w:val="00004590"/>
    <w:rsid w:val="00004ACB"/>
    <w:rsid w:val="00004CC0"/>
    <w:rsid w:val="000076C9"/>
    <w:rsid w:val="00010C59"/>
    <w:rsid w:val="00012F82"/>
    <w:rsid w:val="0001347D"/>
    <w:rsid w:val="0001400A"/>
    <w:rsid w:val="000144E4"/>
    <w:rsid w:val="0001495E"/>
    <w:rsid w:val="000149A7"/>
    <w:rsid w:val="0001505C"/>
    <w:rsid w:val="00016A34"/>
    <w:rsid w:val="000178FA"/>
    <w:rsid w:val="00017A55"/>
    <w:rsid w:val="00021E60"/>
    <w:rsid w:val="000228D0"/>
    <w:rsid w:val="0002303E"/>
    <w:rsid w:val="000230E5"/>
    <w:rsid w:val="000231AB"/>
    <w:rsid w:val="000232D0"/>
    <w:rsid w:val="00024095"/>
    <w:rsid w:val="0002486C"/>
    <w:rsid w:val="00024B14"/>
    <w:rsid w:val="000259DC"/>
    <w:rsid w:val="00026080"/>
    <w:rsid w:val="00031876"/>
    <w:rsid w:val="000318A5"/>
    <w:rsid w:val="00031EAF"/>
    <w:rsid w:val="0003261C"/>
    <w:rsid w:val="00032CD8"/>
    <w:rsid w:val="00032E19"/>
    <w:rsid w:val="0003363B"/>
    <w:rsid w:val="000338ED"/>
    <w:rsid w:val="000343FC"/>
    <w:rsid w:val="000361F7"/>
    <w:rsid w:val="000363CF"/>
    <w:rsid w:val="00036ADB"/>
    <w:rsid w:val="000372C8"/>
    <w:rsid w:val="00037522"/>
    <w:rsid w:val="00037A9B"/>
    <w:rsid w:val="00037AC5"/>
    <w:rsid w:val="0004029B"/>
    <w:rsid w:val="00040FAA"/>
    <w:rsid w:val="00041395"/>
    <w:rsid w:val="0004147A"/>
    <w:rsid w:val="000419DF"/>
    <w:rsid w:val="00042ED6"/>
    <w:rsid w:val="00042F31"/>
    <w:rsid w:val="00043197"/>
    <w:rsid w:val="0004375E"/>
    <w:rsid w:val="00043D19"/>
    <w:rsid w:val="00043FC7"/>
    <w:rsid w:val="000443AC"/>
    <w:rsid w:val="00045115"/>
    <w:rsid w:val="000452D9"/>
    <w:rsid w:val="00045AF5"/>
    <w:rsid w:val="00045DFD"/>
    <w:rsid w:val="000462BA"/>
    <w:rsid w:val="00046395"/>
    <w:rsid w:val="00047CC2"/>
    <w:rsid w:val="00047F23"/>
    <w:rsid w:val="0005065C"/>
    <w:rsid w:val="00050B63"/>
    <w:rsid w:val="00050C09"/>
    <w:rsid w:val="000510BC"/>
    <w:rsid w:val="00051937"/>
    <w:rsid w:val="00051EA5"/>
    <w:rsid w:val="00051EAD"/>
    <w:rsid w:val="00053794"/>
    <w:rsid w:val="00053B46"/>
    <w:rsid w:val="0005468B"/>
    <w:rsid w:val="000547EE"/>
    <w:rsid w:val="00054803"/>
    <w:rsid w:val="00054977"/>
    <w:rsid w:val="00054E82"/>
    <w:rsid w:val="0005535D"/>
    <w:rsid w:val="000559EC"/>
    <w:rsid w:val="00056167"/>
    <w:rsid w:val="0005658F"/>
    <w:rsid w:val="00056D61"/>
    <w:rsid w:val="00057A65"/>
    <w:rsid w:val="00057C94"/>
    <w:rsid w:val="00057E15"/>
    <w:rsid w:val="0006083C"/>
    <w:rsid w:val="00061633"/>
    <w:rsid w:val="0006244B"/>
    <w:rsid w:val="0006252F"/>
    <w:rsid w:val="00062647"/>
    <w:rsid w:val="00063244"/>
    <w:rsid w:val="00063873"/>
    <w:rsid w:val="00063BA3"/>
    <w:rsid w:val="00064E92"/>
    <w:rsid w:val="0006505D"/>
    <w:rsid w:val="00065553"/>
    <w:rsid w:val="00065A31"/>
    <w:rsid w:val="000660AD"/>
    <w:rsid w:val="00066BB4"/>
    <w:rsid w:val="00066FF4"/>
    <w:rsid w:val="00067BA3"/>
    <w:rsid w:val="00067D3D"/>
    <w:rsid w:val="00067D3E"/>
    <w:rsid w:val="00070083"/>
    <w:rsid w:val="00071B20"/>
    <w:rsid w:val="00071D09"/>
    <w:rsid w:val="00071D93"/>
    <w:rsid w:val="000725D5"/>
    <w:rsid w:val="00073BAD"/>
    <w:rsid w:val="00075121"/>
    <w:rsid w:val="00075271"/>
    <w:rsid w:val="00075AEE"/>
    <w:rsid w:val="00076A39"/>
    <w:rsid w:val="00077DF8"/>
    <w:rsid w:val="0008124C"/>
    <w:rsid w:val="00081CAB"/>
    <w:rsid w:val="00082025"/>
    <w:rsid w:val="000822C5"/>
    <w:rsid w:val="000823E1"/>
    <w:rsid w:val="000827AC"/>
    <w:rsid w:val="00082C4A"/>
    <w:rsid w:val="00083534"/>
    <w:rsid w:val="00083AD6"/>
    <w:rsid w:val="00084433"/>
    <w:rsid w:val="000848C1"/>
    <w:rsid w:val="000850D4"/>
    <w:rsid w:val="0008638A"/>
    <w:rsid w:val="00086BEE"/>
    <w:rsid w:val="00086FA8"/>
    <w:rsid w:val="00087387"/>
    <w:rsid w:val="0009043A"/>
    <w:rsid w:val="00091C4B"/>
    <w:rsid w:val="0009310A"/>
    <w:rsid w:val="00093112"/>
    <w:rsid w:val="00093423"/>
    <w:rsid w:val="00093F69"/>
    <w:rsid w:val="0009406A"/>
    <w:rsid w:val="0009451E"/>
    <w:rsid w:val="00094DD3"/>
    <w:rsid w:val="0009533F"/>
    <w:rsid w:val="0009543B"/>
    <w:rsid w:val="0009548A"/>
    <w:rsid w:val="0009577D"/>
    <w:rsid w:val="00096652"/>
    <w:rsid w:val="00096C88"/>
    <w:rsid w:val="00096DC5"/>
    <w:rsid w:val="0009728C"/>
    <w:rsid w:val="00097710"/>
    <w:rsid w:val="00097936"/>
    <w:rsid w:val="000A0BEE"/>
    <w:rsid w:val="000A0FF5"/>
    <w:rsid w:val="000A15B1"/>
    <w:rsid w:val="000A328B"/>
    <w:rsid w:val="000A36B0"/>
    <w:rsid w:val="000A46D2"/>
    <w:rsid w:val="000A6523"/>
    <w:rsid w:val="000A6B68"/>
    <w:rsid w:val="000A6E1D"/>
    <w:rsid w:val="000A74E2"/>
    <w:rsid w:val="000B076D"/>
    <w:rsid w:val="000B0A71"/>
    <w:rsid w:val="000B1179"/>
    <w:rsid w:val="000B178F"/>
    <w:rsid w:val="000B1A64"/>
    <w:rsid w:val="000B2028"/>
    <w:rsid w:val="000B219D"/>
    <w:rsid w:val="000B2613"/>
    <w:rsid w:val="000B389F"/>
    <w:rsid w:val="000B4636"/>
    <w:rsid w:val="000B68D0"/>
    <w:rsid w:val="000B7705"/>
    <w:rsid w:val="000B796C"/>
    <w:rsid w:val="000C019E"/>
    <w:rsid w:val="000C05AB"/>
    <w:rsid w:val="000C0AAE"/>
    <w:rsid w:val="000C108E"/>
    <w:rsid w:val="000C200B"/>
    <w:rsid w:val="000C2842"/>
    <w:rsid w:val="000C3835"/>
    <w:rsid w:val="000C3B8D"/>
    <w:rsid w:val="000C4540"/>
    <w:rsid w:val="000C5774"/>
    <w:rsid w:val="000C5C4D"/>
    <w:rsid w:val="000C63B5"/>
    <w:rsid w:val="000C6C1D"/>
    <w:rsid w:val="000C6D1B"/>
    <w:rsid w:val="000C7124"/>
    <w:rsid w:val="000C77C0"/>
    <w:rsid w:val="000C7F51"/>
    <w:rsid w:val="000D0459"/>
    <w:rsid w:val="000D0DB8"/>
    <w:rsid w:val="000D0E74"/>
    <w:rsid w:val="000D1197"/>
    <w:rsid w:val="000D14D1"/>
    <w:rsid w:val="000D1613"/>
    <w:rsid w:val="000D1E1F"/>
    <w:rsid w:val="000D2BE3"/>
    <w:rsid w:val="000D2C56"/>
    <w:rsid w:val="000D3360"/>
    <w:rsid w:val="000D3652"/>
    <w:rsid w:val="000D3841"/>
    <w:rsid w:val="000D4374"/>
    <w:rsid w:val="000D43A8"/>
    <w:rsid w:val="000D44FC"/>
    <w:rsid w:val="000D4E3B"/>
    <w:rsid w:val="000D5238"/>
    <w:rsid w:val="000D5755"/>
    <w:rsid w:val="000D617C"/>
    <w:rsid w:val="000D74E6"/>
    <w:rsid w:val="000D7652"/>
    <w:rsid w:val="000D7D27"/>
    <w:rsid w:val="000D7EFD"/>
    <w:rsid w:val="000E07D9"/>
    <w:rsid w:val="000E08E8"/>
    <w:rsid w:val="000E0F99"/>
    <w:rsid w:val="000E156C"/>
    <w:rsid w:val="000E1C05"/>
    <w:rsid w:val="000E2BA2"/>
    <w:rsid w:val="000E306A"/>
    <w:rsid w:val="000E4D68"/>
    <w:rsid w:val="000E4FB3"/>
    <w:rsid w:val="000E535C"/>
    <w:rsid w:val="000E6693"/>
    <w:rsid w:val="000E73A1"/>
    <w:rsid w:val="000E78A9"/>
    <w:rsid w:val="000F2DFB"/>
    <w:rsid w:val="000F42CF"/>
    <w:rsid w:val="000F4556"/>
    <w:rsid w:val="000F555F"/>
    <w:rsid w:val="000F6877"/>
    <w:rsid w:val="000F6A84"/>
    <w:rsid w:val="000F6EE5"/>
    <w:rsid w:val="000F7B77"/>
    <w:rsid w:val="000F7C91"/>
    <w:rsid w:val="000F7D13"/>
    <w:rsid w:val="00100D0E"/>
    <w:rsid w:val="00101429"/>
    <w:rsid w:val="00101785"/>
    <w:rsid w:val="00101D0A"/>
    <w:rsid w:val="00101D46"/>
    <w:rsid w:val="00101F1D"/>
    <w:rsid w:val="00102A00"/>
    <w:rsid w:val="0010383B"/>
    <w:rsid w:val="00103A13"/>
    <w:rsid w:val="00103BB1"/>
    <w:rsid w:val="00103EB0"/>
    <w:rsid w:val="00104379"/>
    <w:rsid w:val="0010448D"/>
    <w:rsid w:val="0010458B"/>
    <w:rsid w:val="001052C6"/>
    <w:rsid w:val="00105B0E"/>
    <w:rsid w:val="00105B5E"/>
    <w:rsid w:val="00105DFA"/>
    <w:rsid w:val="00107F5C"/>
    <w:rsid w:val="0011011F"/>
    <w:rsid w:val="001107FB"/>
    <w:rsid w:val="001109BC"/>
    <w:rsid w:val="00110B53"/>
    <w:rsid w:val="00110BF1"/>
    <w:rsid w:val="001122DC"/>
    <w:rsid w:val="001122ED"/>
    <w:rsid w:val="00113348"/>
    <w:rsid w:val="001133B1"/>
    <w:rsid w:val="00114364"/>
    <w:rsid w:val="0011537C"/>
    <w:rsid w:val="0011539D"/>
    <w:rsid w:val="00115649"/>
    <w:rsid w:val="00116136"/>
    <w:rsid w:val="0011622E"/>
    <w:rsid w:val="00116E1F"/>
    <w:rsid w:val="00117FD6"/>
    <w:rsid w:val="00120262"/>
    <w:rsid w:val="00120584"/>
    <w:rsid w:val="001208D2"/>
    <w:rsid w:val="00120A36"/>
    <w:rsid w:val="00120B79"/>
    <w:rsid w:val="00120EDC"/>
    <w:rsid w:val="001214E8"/>
    <w:rsid w:val="0012344C"/>
    <w:rsid w:val="00124CC8"/>
    <w:rsid w:val="00124D53"/>
    <w:rsid w:val="00125543"/>
    <w:rsid w:val="001258F1"/>
    <w:rsid w:val="001273F2"/>
    <w:rsid w:val="00130000"/>
    <w:rsid w:val="00130766"/>
    <w:rsid w:val="0013093E"/>
    <w:rsid w:val="00131E43"/>
    <w:rsid w:val="00132280"/>
    <w:rsid w:val="00133968"/>
    <w:rsid w:val="00133FC9"/>
    <w:rsid w:val="00134E73"/>
    <w:rsid w:val="00134EEF"/>
    <w:rsid w:val="00135554"/>
    <w:rsid w:val="0013655F"/>
    <w:rsid w:val="00136BE1"/>
    <w:rsid w:val="00136C83"/>
    <w:rsid w:val="001371B4"/>
    <w:rsid w:val="001374DA"/>
    <w:rsid w:val="001375A0"/>
    <w:rsid w:val="00137640"/>
    <w:rsid w:val="00137CCB"/>
    <w:rsid w:val="00137E3A"/>
    <w:rsid w:val="001423B9"/>
    <w:rsid w:val="00142C6E"/>
    <w:rsid w:val="00144478"/>
    <w:rsid w:val="00144682"/>
    <w:rsid w:val="00144A01"/>
    <w:rsid w:val="001458FD"/>
    <w:rsid w:val="00145EF2"/>
    <w:rsid w:val="0014721B"/>
    <w:rsid w:val="0014757B"/>
    <w:rsid w:val="00147CD6"/>
    <w:rsid w:val="0015058C"/>
    <w:rsid w:val="00150CC6"/>
    <w:rsid w:val="00150FF4"/>
    <w:rsid w:val="0015182B"/>
    <w:rsid w:val="0015236F"/>
    <w:rsid w:val="001525A7"/>
    <w:rsid w:val="0015286A"/>
    <w:rsid w:val="001532CA"/>
    <w:rsid w:val="001535B7"/>
    <w:rsid w:val="00153934"/>
    <w:rsid w:val="00153EA4"/>
    <w:rsid w:val="00154B4E"/>
    <w:rsid w:val="0015701C"/>
    <w:rsid w:val="00160835"/>
    <w:rsid w:val="001609D8"/>
    <w:rsid w:val="001613D7"/>
    <w:rsid w:val="001626F2"/>
    <w:rsid w:val="001634E1"/>
    <w:rsid w:val="00163B34"/>
    <w:rsid w:val="001653CE"/>
    <w:rsid w:val="00165BFF"/>
    <w:rsid w:val="00165E30"/>
    <w:rsid w:val="00166DA1"/>
    <w:rsid w:val="0016724D"/>
    <w:rsid w:val="00170A98"/>
    <w:rsid w:val="00170F51"/>
    <w:rsid w:val="00172A9C"/>
    <w:rsid w:val="00172EA9"/>
    <w:rsid w:val="00174260"/>
    <w:rsid w:val="00175DB9"/>
    <w:rsid w:val="00176123"/>
    <w:rsid w:val="001763A6"/>
    <w:rsid w:val="0017682E"/>
    <w:rsid w:val="0017778B"/>
    <w:rsid w:val="001778DA"/>
    <w:rsid w:val="00177C57"/>
    <w:rsid w:val="00177F17"/>
    <w:rsid w:val="001803C4"/>
    <w:rsid w:val="00180BDC"/>
    <w:rsid w:val="00181287"/>
    <w:rsid w:val="00182584"/>
    <w:rsid w:val="0018282A"/>
    <w:rsid w:val="0018325D"/>
    <w:rsid w:val="00184BDD"/>
    <w:rsid w:val="00185017"/>
    <w:rsid w:val="001852F8"/>
    <w:rsid w:val="001862E7"/>
    <w:rsid w:val="001870C5"/>
    <w:rsid w:val="0018711E"/>
    <w:rsid w:val="001923E6"/>
    <w:rsid w:val="00192C04"/>
    <w:rsid w:val="00193926"/>
    <w:rsid w:val="00193D79"/>
    <w:rsid w:val="00194F6B"/>
    <w:rsid w:val="001952B9"/>
    <w:rsid w:val="00196ACD"/>
    <w:rsid w:val="00196C05"/>
    <w:rsid w:val="001973A5"/>
    <w:rsid w:val="001A0549"/>
    <w:rsid w:val="001A05BF"/>
    <w:rsid w:val="001A16E2"/>
    <w:rsid w:val="001A2EC3"/>
    <w:rsid w:val="001A3569"/>
    <w:rsid w:val="001A36D9"/>
    <w:rsid w:val="001A3814"/>
    <w:rsid w:val="001A4B14"/>
    <w:rsid w:val="001A569A"/>
    <w:rsid w:val="001A5BAE"/>
    <w:rsid w:val="001A5CDE"/>
    <w:rsid w:val="001A5E18"/>
    <w:rsid w:val="001A608A"/>
    <w:rsid w:val="001A61F2"/>
    <w:rsid w:val="001A6C34"/>
    <w:rsid w:val="001A6C83"/>
    <w:rsid w:val="001A6D5A"/>
    <w:rsid w:val="001A6E27"/>
    <w:rsid w:val="001B06EB"/>
    <w:rsid w:val="001B08A5"/>
    <w:rsid w:val="001B0F3D"/>
    <w:rsid w:val="001B1097"/>
    <w:rsid w:val="001B1A62"/>
    <w:rsid w:val="001B20A8"/>
    <w:rsid w:val="001B20B7"/>
    <w:rsid w:val="001B2569"/>
    <w:rsid w:val="001B3835"/>
    <w:rsid w:val="001B3E56"/>
    <w:rsid w:val="001B41C7"/>
    <w:rsid w:val="001B530D"/>
    <w:rsid w:val="001B5474"/>
    <w:rsid w:val="001B6A04"/>
    <w:rsid w:val="001B7088"/>
    <w:rsid w:val="001B71E0"/>
    <w:rsid w:val="001B779A"/>
    <w:rsid w:val="001B7D46"/>
    <w:rsid w:val="001C006C"/>
    <w:rsid w:val="001C01DE"/>
    <w:rsid w:val="001C03B4"/>
    <w:rsid w:val="001C0969"/>
    <w:rsid w:val="001C0E30"/>
    <w:rsid w:val="001C12DF"/>
    <w:rsid w:val="001C19F1"/>
    <w:rsid w:val="001C208A"/>
    <w:rsid w:val="001C26A8"/>
    <w:rsid w:val="001C32C9"/>
    <w:rsid w:val="001C3721"/>
    <w:rsid w:val="001C409F"/>
    <w:rsid w:val="001C448E"/>
    <w:rsid w:val="001C4995"/>
    <w:rsid w:val="001C4E1F"/>
    <w:rsid w:val="001C6356"/>
    <w:rsid w:val="001C6B71"/>
    <w:rsid w:val="001C7C69"/>
    <w:rsid w:val="001D0969"/>
    <w:rsid w:val="001D0F31"/>
    <w:rsid w:val="001D0FC5"/>
    <w:rsid w:val="001D2338"/>
    <w:rsid w:val="001D2C72"/>
    <w:rsid w:val="001D31CD"/>
    <w:rsid w:val="001D344F"/>
    <w:rsid w:val="001D34B7"/>
    <w:rsid w:val="001D3746"/>
    <w:rsid w:val="001D384A"/>
    <w:rsid w:val="001D52CE"/>
    <w:rsid w:val="001D5366"/>
    <w:rsid w:val="001D5BE5"/>
    <w:rsid w:val="001D6214"/>
    <w:rsid w:val="001D6761"/>
    <w:rsid w:val="001D68FA"/>
    <w:rsid w:val="001D6F5F"/>
    <w:rsid w:val="001D776B"/>
    <w:rsid w:val="001D7B07"/>
    <w:rsid w:val="001D7E56"/>
    <w:rsid w:val="001E0BD8"/>
    <w:rsid w:val="001E10C2"/>
    <w:rsid w:val="001E1EA8"/>
    <w:rsid w:val="001E2DAC"/>
    <w:rsid w:val="001E2F2E"/>
    <w:rsid w:val="001E3090"/>
    <w:rsid w:val="001E3128"/>
    <w:rsid w:val="001E34E5"/>
    <w:rsid w:val="001E44B4"/>
    <w:rsid w:val="001E4655"/>
    <w:rsid w:val="001E4938"/>
    <w:rsid w:val="001E50E5"/>
    <w:rsid w:val="001E5B3C"/>
    <w:rsid w:val="001E5C66"/>
    <w:rsid w:val="001E5D79"/>
    <w:rsid w:val="001E64A0"/>
    <w:rsid w:val="001E68A6"/>
    <w:rsid w:val="001F049F"/>
    <w:rsid w:val="001F04C2"/>
    <w:rsid w:val="001F0699"/>
    <w:rsid w:val="001F0734"/>
    <w:rsid w:val="001F1DB0"/>
    <w:rsid w:val="001F20BE"/>
    <w:rsid w:val="001F37F0"/>
    <w:rsid w:val="001F4090"/>
    <w:rsid w:val="001F4711"/>
    <w:rsid w:val="001F4E4D"/>
    <w:rsid w:val="001F584F"/>
    <w:rsid w:val="001F5F61"/>
    <w:rsid w:val="002000BE"/>
    <w:rsid w:val="0020120B"/>
    <w:rsid w:val="002017F7"/>
    <w:rsid w:val="00201AF4"/>
    <w:rsid w:val="002023B5"/>
    <w:rsid w:val="00202569"/>
    <w:rsid w:val="00202A8E"/>
    <w:rsid w:val="0020378F"/>
    <w:rsid w:val="002047B9"/>
    <w:rsid w:val="002051FA"/>
    <w:rsid w:val="00205475"/>
    <w:rsid w:val="0020709D"/>
    <w:rsid w:val="00207361"/>
    <w:rsid w:val="00207647"/>
    <w:rsid w:val="002117A9"/>
    <w:rsid w:val="00211B69"/>
    <w:rsid w:val="00212E15"/>
    <w:rsid w:val="00213244"/>
    <w:rsid w:val="0021346A"/>
    <w:rsid w:val="002138A6"/>
    <w:rsid w:val="00213D43"/>
    <w:rsid w:val="00213DED"/>
    <w:rsid w:val="00213F4A"/>
    <w:rsid w:val="00214B07"/>
    <w:rsid w:val="00214D00"/>
    <w:rsid w:val="00214D8F"/>
    <w:rsid w:val="00214F9F"/>
    <w:rsid w:val="0021524E"/>
    <w:rsid w:val="002152EC"/>
    <w:rsid w:val="002154B8"/>
    <w:rsid w:val="00215D4D"/>
    <w:rsid w:val="00215FB4"/>
    <w:rsid w:val="00216FC3"/>
    <w:rsid w:val="00216FD5"/>
    <w:rsid w:val="00217449"/>
    <w:rsid w:val="00217678"/>
    <w:rsid w:val="0021792B"/>
    <w:rsid w:val="00217933"/>
    <w:rsid w:val="00220718"/>
    <w:rsid w:val="002208DE"/>
    <w:rsid w:val="00220E47"/>
    <w:rsid w:val="00220FC7"/>
    <w:rsid w:val="00221C3F"/>
    <w:rsid w:val="00222D64"/>
    <w:rsid w:val="00224E38"/>
    <w:rsid w:val="002250F3"/>
    <w:rsid w:val="0022602B"/>
    <w:rsid w:val="00226895"/>
    <w:rsid w:val="002271A6"/>
    <w:rsid w:val="0022733D"/>
    <w:rsid w:val="00230FA2"/>
    <w:rsid w:val="002311A0"/>
    <w:rsid w:val="00231928"/>
    <w:rsid w:val="0023224E"/>
    <w:rsid w:val="00232B61"/>
    <w:rsid w:val="0023303F"/>
    <w:rsid w:val="002331D3"/>
    <w:rsid w:val="00233EF4"/>
    <w:rsid w:val="0023433C"/>
    <w:rsid w:val="00234847"/>
    <w:rsid w:val="00234C36"/>
    <w:rsid w:val="00235097"/>
    <w:rsid w:val="002350AF"/>
    <w:rsid w:val="002354B8"/>
    <w:rsid w:val="002354F6"/>
    <w:rsid w:val="00235C9C"/>
    <w:rsid w:val="00236366"/>
    <w:rsid w:val="0023716F"/>
    <w:rsid w:val="00237AC9"/>
    <w:rsid w:val="00240065"/>
    <w:rsid w:val="00241837"/>
    <w:rsid w:val="0024232D"/>
    <w:rsid w:val="0024299E"/>
    <w:rsid w:val="00243943"/>
    <w:rsid w:val="002445AF"/>
    <w:rsid w:val="00244C5A"/>
    <w:rsid w:val="002456F1"/>
    <w:rsid w:val="002457DB"/>
    <w:rsid w:val="00245F69"/>
    <w:rsid w:val="00246648"/>
    <w:rsid w:val="00247604"/>
    <w:rsid w:val="002503F9"/>
    <w:rsid w:val="00250564"/>
    <w:rsid w:val="00250A9F"/>
    <w:rsid w:val="00250FAB"/>
    <w:rsid w:val="00251B15"/>
    <w:rsid w:val="0025246A"/>
    <w:rsid w:val="002528C7"/>
    <w:rsid w:val="00254008"/>
    <w:rsid w:val="002550BE"/>
    <w:rsid w:val="002553CE"/>
    <w:rsid w:val="002573AD"/>
    <w:rsid w:val="0025747C"/>
    <w:rsid w:val="00260E60"/>
    <w:rsid w:val="00262048"/>
    <w:rsid w:val="00262635"/>
    <w:rsid w:val="00262F7C"/>
    <w:rsid w:val="0026407C"/>
    <w:rsid w:val="00264E50"/>
    <w:rsid w:val="00265623"/>
    <w:rsid w:val="002659A4"/>
    <w:rsid w:val="00265F88"/>
    <w:rsid w:val="00266141"/>
    <w:rsid w:val="0026619D"/>
    <w:rsid w:val="00266A4E"/>
    <w:rsid w:val="00266DB4"/>
    <w:rsid w:val="00267161"/>
    <w:rsid w:val="00267179"/>
    <w:rsid w:val="00267779"/>
    <w:rsid w:val="00267911"/>
    <w:rsid w:val="0027012C"/>
    <w:rsid w:val="00270C4E"/>
    <w:rsid w:val="002715E5"/>
    <w:rsid w:val="00271CAE"/>
    <w:rsid w:val="00271E72"/>
    <w:rsid w:val="00272396"/>
    <w:rsid w:val="0027289A"/>
    <w:rsid w:val="00272A03"/>
    <w:rsid w:val="0027360E"/>
    <w:rsid w:val="0027384E"/>
    <w:rsid w:val="00277E1C"/>
    <w:rsid w:val="00280208"/>
    <w:rsid w:val="002803A1"/>
    <w:rsid w:val="00280653"/>
    <w:rsid w:val="00280716"/>
    <w:rsid w:val="00280B71"/>
    <w:rsid w:val="00281F69"/>
    <w:rsid w:val="0028262B"/>
    <w:rsid w:val="00282788"/>
    <w:rsid w:val="00282A52"/>
    <w:rsid w:val="00282D10"/>
    <w:rsid w:val="00282DE3"/>
    <w:rsid w:val="002837C8"/>
    <w:rsid w:val="00283DFF"/>
    <w:rsid w:val="00284BB1"/>
    <w:rsid w:val="0028607A"/>
    <w:rsid w:val="00286094"/>
    <w:rsid w:val="0028609B"/>
    <w:rsid w:val="0028674F"/>
    <w:rsid w:val="00286782"/>
    <w:rsid w:val="00286838"/>
    <w:rsid w:val="002869D9"/>
    <w:rsid w:val="00290278"/>
    <w:rsid w:val="0029045C"/>
    <w:rsid w:val="002904E8"/>
    <w:rsid w:val="002905CA"/>
    <w:rsid w:val="0029069A"/>
    <w:rsid w:val="00291A9D"/>
    <w:rsid w:val="00292B65"/>
    <w:rsid w:val="00292C3D"/>
    <w:rsid w:val="002934A0"/>
    <w:rsid w:val="00293F28"/>
    <w:rsid w:val="002958EE"/>
    <w:rsid w:val="00295E44"/>
    <w:rsid w:val="00296185"/>
    <w:rsid w:val="002961D0"/>
    <w:rsid w:val="00296A13"/>
    <w:rsid w:val="00296AED"/>
    <w:rsid w:val="0029717C"/>
    <w:rsid w:val="002972F6"/>
    <w:rsid w:val="002A0782"/>
    <w:rsid w:val="002A160D"/>
    <w:rsid w:val="002A1887"/>
    <w:rsid w:val="002A1B95"/>
    <w:rsid w:val="002A1FDE"/>
    <w:rsid w:val="002A2AD2"/>
    <w:rsid w:val="002A3CB0"/>
    <w:rsid w:val="002A446C"/>
    <w:rsid w:val="002A469E"/>
    <w:rsid w:val="002A4F32"/>
    <w:rsid w:val="002A5410"/>
    <w:rsid w:val="002A545A"/>
    <w:rsid w:val="002A5A55"/>
    <w:rsid w:val="002A653A"/>
    <w:rsid w:val="002A6C6A"/>
    <w:rsid w:val="002A6FEF"/>
    <w:rsid w:val="002A756C"/>
    <w:rsid w:val="002B00A5"/>
    <w:rsid w:val="002B0B43"/>
    <w:rsid w:val="002B0CAC"/>
    <w:rsid w:val="002B0E7F"/>
    <w:rsid w:val="002B1053"/>
    <w:rsid w:val="002B1153"/>
    <w:rsid w:val="002B1295"/>
    <w:rsid w:val="002B12E8"/>
    <w:rsid w:val="002B29FF"/>
    <w:rsid w:val="002B2EBA"/>
    <w:rsid w:val="002B3B9C"/>
    <w:rsid w:val="002B4750"/>
    <w:rsid w:val="002B552C"/>
    <w:rsid w:val="002B64F2"/>
    <w:rsid w:val="002B7BEE"/>
    <w:rsid w:val="002B7F09"/>
    <w:rsid w:val="002B7F3E"/>
    <w:rsid w:val="002C02EF"/>
    <w:rsid w:val="002C1014"/>
    <w:rsid w:val="002C1762"/>
    <w:rsid w:val="002C25C2"/>
    <w:rsid w:val="002C318C"/>
    <w:rsid w:val="002C345C"/>
    <w:rsid w:val="002C38F2"/>
    <w:rsid w:val="002C3EA8"/>
    <w:rsid w:val="002C4C59"/>
    <w:rsid w:val="002C4E04"/>
    <w:rsid w:val="002C4ED9"/>
    <w:rsid w:val="002C5821"/>
    <w:rsid w:val="002C5A14"/>
    <w:rsid w:val="002C5FE9"/>
    <w:rsid w:val="002C6A5C"/>
    <w:rsid w:val="002C7D9E"/>
    <w:rsid w:val="002C7EF2"/>
    <w:rsid w:val="002D00F8"/>
    <w:rsid w:val="002D0520"/>
    <w:rsid w:val="002D094A"/>
    <w:rsid w:val="002D0BCA"/>
    <w:rsid w:val="002D1B59"/>
    <w:rsid w:val="002D1BC5"/>
    <w:rsid w:val="002D2482"/>
    <w:rsid w:val="002D25B2"/>
    <w:rsid w:val="002D2EE1"/>
    <w:rsid w:val="002D33FC"/>
    <w:rsid w:val="002D36F0"/>
    <w:rsid w:val="002D3DF3"/>
    <w:rsid w:val="002D4738"/>
    <w:rsid w:val="002D5491"/>
    <w:rsid w:val="002D5BDF"/>
    <w:rsid w:val="002D653F"/>
    <w:rsid w:val="002D6E15"/>
    <w:rsid w:val="002D70AC"/>
    <w:rsid w:val="002D732B"/>
    <w:rsid w:val="002D7662"/>
    <w:rsid w:val="002D7AAE"/>
    <w:rsid w:val="002E0441"/>
    <w:rsid w:val="002E174E"/>
    <w:rsid w:val="002E29F3"/>
    <w:rsid w:val="002E4202"/>
    <w:rsid w:val="002E4665"/>
    <w:rsid w:val="002E4F34"/>
    <w:rsid w:val="002E4F87"/>
    <w:rsid w:val="002E5D1C"/>
    <w:rsid w:val="002E6242"/>
    <w:rsid w:val="002E7288"/>
    <w:rsid w:val="002E78F5"/>
    <w:rsid w:val="002E7BFC"/>
    <w:rsid w:val="002E7C82"/>
    <w:rsid w:val="002E7E2D"/>
    <w:rsid w:val="002F0FBA"/>
    <w:rsid w:val="002F1824"/>
    <w:rsid w:val="002F3189"/>
    <w:rsid w:val="002F334B"/>
    <w:rsid w:val="002F3541"/>
    <w:rsid w:val="002F375A"/>
    <w:rsid w:val="002F3FEB"/>
    <w:rsid w:val="002F47A2"/>
    <w:rsid w:val="002F4D0C"/>
    <w:rsid w:val="002F4EFD"/>
    <w:rsid w:val="002F5B2D"/>
    <w:rsid w:val="002F61E2"/>
    <w:rsid w:val="002F672D"/>
    <w:rsid w:val="002F69AE"/>
    <w:rsid w:val="002F777B"/>
    <w:rsid w:val="002F7FA3"/>
    <w:rsid w:val="00300CAE"/>
    <w:rsid w:val="00300DA6"/>
    <w:rsid w:val="0030156D"/>
    <w:rsid w:val="003016ED"/>
    <w:rsid w:val="00301A93"/>
    <w:rsid w:val="00301D26"/>
    <w:rsid w:val="00301DB2"/>
    <w:rsid w:val="00303736"/>
    <w:rsid w:val="0030395D"/>
    <w:rsid w:val="0030598C"/>
    <w:rsid w:val="003064D3"/>
    <w:rsid w:val="0030679B"/>
    <w:rsid w:val="003072DF"/>
    <w:rsid w:val="003075DF"/>
    <w:rsid w:val="003079F9"/>
    <w:rsid w:val="00307CB3"/>
    <w:rsid w:val="0031007A"/>
    <w:rsid w:val="00310914"/>
    <w:rsid w:val="0031110C"/>
    <w:rsid w:val="00311F9F"/>
    <w:rsid w:val="00313FC7"/>
    <w:rsid w:val="00314C73"/>
    <w:rsid w:val="00315055"/>
    <w:rsid w:val="003156E9"/>
    <w:rsid w:val="00315C8D"/>
    <w:rsid w:val="003176E2"/>
    <w:rsid w:val="00320347"/>
    <w:rsid w:val="00320E55"/>
    <w:rsid w:val="0032174E"/>
    <w:rsid w:val="0032452F"/>
    <w:rsid w:val="0032495F"/>
    <w:rsid w:val="0032533B"/>
    <w:rsid w:val="003259ED"/>
    <w:rsid w:val="00330FE6"/>
    <w:rsid w:val="003312EC"/>
    <w:rsid w:val="003326BD"/>
    <w:rsid w:val="00332A8C"/>
    <w:rsid w:val="00333102"/>
    <w:rsid w:val="00335185"/>
    <w:rsid w:val="00335587"/>
    <w:rsid w:val="0033565F"/>
    <w:rsid w:val="0033567A"/>
    <w:rsid w:val="00335760"/>
    <w:rsid w:val="00335E98"/>
    <w:rsid w:val="00336261"/>
    <w:rsid w:val="00336301"/>
    <w:rsid w:val="00336DAF"/>
    <w:rsid w:val="0033778C"/>
    <w:rsid w:val="00337FC1"/>
    <w:rsid w:val="0034246D"/>
    <w:rsid w:val="00343DFD"/>
    <w:rsid w:val="00344341"/>
    <w:rsid w:val="00344BF0"/>
    <w:rsid w:val="00345883"/>
    <w:rsid w:val="00345EA6"/>
    <w:rsid w:val="0034645A"/>
    <w:rsid w:val="00346DE0"/>
    <w:rsid w:val="003474C8"/>
    <w:rsid w:val="00347582"/>
    <w:rsid w:val="00347906"/>
    <w:rsid w:val="00347F2C"/>
    <w:rsid w:val="00350190"/>
    <w:rsid w:val="00351809"/>
    <w:rsid w:val="00352DE8"/>
    <w:rsid w:val="00353786"/>
    <w:rsid w:val="0035397E"/>
    <w:rsid w:val="00353E48"/>
    <w:rsid w:val="00354914"/>
    <w:rsid w:val="003549AF"/>
    <w:rsid w:val="00354B40"/>
    <w:rsid w:val="00355415"/>
    <w:rsid w:val="003555C2"/>
    <w:rsid w:val="003557D0"/>
    <w:rsid w:val="00355A77"/>
    <w:rsid w:val="00355C5C"/>
    <w:rsid w:val="00355CD8"/>
    <w:rsid w:val="00355E89"/>
    <w:rsid w:val="003561EE"/>
    <w:rsid w:val="0035643B"/>
    <w:rsid w:val="00356833"/>
    <w:rsid w:val="003572F7"/>
    <w:rsid w:val="00357631"/>
    <w:rsid w:val="00360344"/>
    <w:rsid w:val="0036254F"/>
    <w:rsid w:val="00362CDD"/>
    <w:rsid w:val="00364168"/>
    <w:rsid w:val="00364464"/>
    <w:rsid w:val="003645BC"/>
    <w:rsid w:val="00364B59"/>
    <w:rsid w:val="00365831"/>
    <w:rsid w:val="00367630"/>
    <w:rsid w:val="0037154F"/>
    <w:rsid w:val="0037257B"/>
    <w:rsid w:val="003732E4"/>
    <w:rsid w:val="003734FB"/>
    <w:rsid w:val="003735D1"/>
    <w:rsid w:val="00373C01"/>
    <w:rsid w:val="00373CFE"/>
    <w:rsid w:val="00374029"/>
    <w:rsid w:val="00374346"/>
    <w:rsid w:val="0037540D"/>
    <w:rsid w:val="00375BFB"/>
    <w:rsid w:val="00375FBA"/>
    <w:rsid w:val="00376CEA"/>
    <w:rsid w:val="0037737C"/>
    <w:rsid w:val="00377CB6"/>
    <w:rsid w:val="00377CEB"/>
    <w:rsid w:val="00377E9A"/>
    <w:rsid w:val="00377F01"/>
    <w:rsid w:val="00380211"/>
    <w:rsid w:val="003807FE"/>
    <w:rsid w:val="0038089C"/>
    <w:rsid w:val="00380969"/>
    <w:rsid w:val="00380DEE"/>
    <w:rsid w:val="00381A67"/>
    <w:rsid w:val="00381DE6"/>
    <w:rsid w:val="00382BDA"/>
    <w:rsid w:val="00384ED6"/>
    <w:rsid w:val="00385079"/>
    <w:rsid w:val="00385980"/>
    <w:rsid w:val="00385ACF"/>
    <w:rsid w:val="00387107"/>
    <w:rsid w:val="003871FE"/>
    <w:rsid w:val="00387A9E"/>
    <w:rsid w:val="00387F8B"/>
    <w:rsid w:val="00390CD5"/>
    <w:rsid w:val="003928A0"/>
    <w:rsid w:val="00392A6A"/>
    <w:rsid w:val="00393277"/>
    <w:rsid w:val="00393FD7"/>
    <w:rsid w:val="00394805"/>
    <w:rsid w:val="003951C9"/>
    <w:rsid w:val="00395DCB"/>
    <w:rsid w:val="00396078"/>
    <w:rsid w:val="003965A0"/>
    <w:rsid w:val="00396CAF"/>
    <w:rsid w:val="00397424"/>
    <w:rsid w:val="003A0002"/>
    <w:rsid w:val="003A0AA2"/>
    <w:rsid w:val="003A0BBC"/>
    <w:rsid w:val="003A0D03"/>
    <w:rsid w:val="003A2083"/>
    <w:rsid w:val="003A2173"/>
    <w:rsid w:val="003A260F"/>
    <w:rsid w:val="003A2A87"/>
    <w:rsid w:val="003A318B"/>
    <w:rsid w:val="003A3B2A"/>
    <w:rsid w:val="003A4369"/>
    <w:rsid w:val="003A55C5"/>
    <w:rsid w:val="003A5868"/>
    <w:rsid w:val="003A5FC8"/>
    <w:rsid w:val="003A6181"/>
    <w:rsid w:val="003A6803"/>
    <w:rsid w:val="003A6878"/>
    <w:rsid w:val="003A7CCE"/>
    <w:rsid w:val="003A7F7B"/>
    <w:rsid w:val="003B1A1D"/>
    <w:rsid w:val="003B40B4"/>
    <w:rsid w:val="003B435D"/>
    <w:rsid w:val="003B46FD"/>
    <w:rsid w:val="003B4AD7"/>
    <w:rsid w:val="003B5313"/>
    <w:rsid w:val="003B5915"/>
    <w:rsid w:val="003B6161"/>
    <w:rsid w:val="003B66BF"/>
    <w:rsid w:val="003B6F29"/>
    <w:rsid w:val="003B72C3"/>
    <w:rsid w:val="003B7378"/>
    <w:rsid w:val="003B7554"/>
    <w:rsid w:val="003B76D0"/>
    <w:rsid w:val="003B7C93"/>
    <w:rsid w:val="003B7D5A"/>
    <w:rsid w:val="003B7F2E"/>
    <w:rsid w:val="003C00BA"/>
    <w:rsid w:val="003C04EF"/>
    <w:rsid w:val="003C09BE"/>
    <w:rsid w:val="003C153E"/>
    <w:rsid w:val="003C2271"/>
    <w:rsid w:val="003C2AF6"/>
    <w:rsid w:val="003C2F11"/>
    <w:rsid w:val="003C4329"/>
    <w:rsid w:val="003C590B"/>
    <w:rsid w:val="003C68E1"/>
    <w:rsid w:val="003C69F6"/>
    <w:rsid w:val="003C702B"/>
    <w:rsid w:val="003D156F"/>
    <w:rsid w:val="003D28FB"/>
    <w:rsid w:val="003D52A4"/>
    <w:rsid w:val="003D5657"/>
    <w:rsid w:val="003D5A58"/>
    <w:rsid w:val="003D6006"/>
    <w:rsid w:val="003D614B"/>
    <w:rsid w:val="003D61F6"/>
    <w:rsid w:val="003D6342"/>
    <w:rsid w:val="003D6DBC"/>
    <w:rsid w:val="003D7715"/>
    <w:rsid w:val="003D7B86"/>
    <w:rsid w:val="003E05FF"/>
    <w:rsid w:val="003E0A24"/>
    <w:rsid w:val="003E15C8"/>
    <w:rsid w:val="003E2452"/>
    <w:rsid w:val="003E4C00"/>
    <w:rsid w:val="003E4C3A"/>
    <w:rsid w:val="003E4CE0"/>
    <w:rsid w:val="003E5A48"/>
    <w:rsid w:val="003E600E"/>
    <w:rsid w:val="003E612D"/>
    <w:rsid w:val="003E64BF"/>
    <w:rsid w:val="003F0467"/>
    <w:rsid w:val="003F05DF"/>
    <w:rsid w:val="003F0693"/>
    <w:rsid w:val="003F0B75"/>
    <w:rsid w:val="003F1543"/>
    <w:rsid w:val="003F2146"/>
    <w:rsid w:val="003F375E"/>
    <w:rsid w:val="003F6044"/>
    <w:rsid w:val="003F63D1"/>
    <w:rsid w:val="003F6ABE"/>
    <w:rsid w:val="003F6F9C"/>
    <w:rsid w:val="003F7191"/>
    <w:rsid w:val="003F73A9"/>
    <w:rsid w:val="003F74CE"/>
    <w:rsid w:val="004003E9"/>
    <w:rsid w:val="004013E0"/>
    <w:rsid w:val="00402739"/>
    <w:rsid w:val="00402DD4"/>
    <w:rsid w:val="00402FB0"/>
    <w:rsid w:val="00403549"/>
    <w:rsid w:val="004037F2"/>
    <w:rsid w:val="00404FEA"/>
    <w:rsid w:val="00405143"/>
    <w:rsid w:val="00406045"/>
    <w:rsid w:val="00406111"/>
    <w:rsid w:val="00410391"/>
    <w:rsid w:val="00410DDE"/>
    <w:rsid w:val="004116E0"/>
    <w:rsid w:val="00411B40"/>
    <w:rsid w:val="004125CE"/>
    <w:rsid w:val="00412D2C"/>
    <w:rsid w:val="00412F6C"/>
    <w:rsid w:val="004139B8"/>
    <w:rsid w:val="00413ECE"/>
    <w:rsid w:val="0041462A"/>
    <w:rsid w:val="004147D4"/>
    <w:rsid w:val="00414D11"/>
    <w:rsid w:val="00414F98"/>
    <w:rsid w:val="00415077"/>
    <w:rsid w:val="004151E1"/>
    <w:rsid w:val="00415DD5"/>
    <w:rsid w:val="004162D0"/>
    <w:rsid w:val="0041792C"/>
    <w:rsid w:val="00417E01"/>
    <w:rsid w:val="004203B0"/>
    <w:rsid w:val="0042130C"/>
    <w:rsid w:val="00421A59"/>
    <w:rsid w:val="00422819"/>
    <w:rsid w:val="004237CD"/>
    <w:rsid w:val="00423B2C"/>
    <w:rsid w:val="00424482"/>
    <w:rsid w:val="004248F9"/>
    <w:rsid w:val="00425186"/>
    <w:rsid w:val="00425552"/>
    <w:rsid w:val="00426BF9"/>
    <w:rsid w:val="004277F4"/>
    <w:rsid w:val="00427E69"/>
    <w:rsid w:val="00430125"/>
    <w:rsid w:val="00430B4C"/>
    <w:rsid w:val="0043165B"/>
    <w:rsid w:val="00431E2F"/>
    <w:rsid w:val="004335C6"/>
    <w:rsid w:val="004345B1"/>
    <w:rsid w:val="00434678"/>
    <w:rsid w:val="004352D0"/>
    <w:rsid w:val="00435C55"/>
    <w:rsid w:val="00436347"/>
    <w:rsid w:val="0043642D"/>
    <w:rsid w:val="00436BA9"/>
    <w:rsid w:val="00436FE3"/>
    <w:rsid w:val="004374BB"/>
    <w:rsid w:val="004377F3"/>
    <w:rsid w:val="00437B4F"/>
    <w:rsid w:val="004400D9"/>
    <w:rsid w:val="00440A26"/>
    <w:rsid w:val="00440C5A"/>
    <w:rsid w:val="00440CD7"/>
    <w:rsid w:val="00440CED"/>
    <w:rsid w:val="00440EE2"/>
    <w:rsid w:val="00441938"/>
    <w:rsid w:val="00442370"/>
    <w:rsid w:val="004423CE"/>
    <w:rsid w:val="00442521"/>
    <w:rsid w:val="00442747"/>
    <w:rsid w:val="00442E85"/>
    <w:rsid w:val="0044325D"/>
    <w:rsid w:val="00443588"/>
    <w:rsid w:val="0044390F"/>
    <w:rsid w:val="004443F6"/>
    <w:rsid w:val="00445318"/>
    <w:rsid w:val="00445968"/>
    <w:rsid w:val="0044641E"/>
    <w:rsid w:val="00450E8D"/>
    <w:rsid w:val="00451F59"/>
    <w:rsid w:val="0045238D"/>
    <w:rsid w:val="00452717"/>
    <w:rsid w:val="0045316A"/>
    <w:rsid w:val="00453D1B"/>
    <w:rsid w:val="0045436A"/>
    <w:rsid w:val="00455876"/>
    <w:rsid w:val="00456D7A"/>
    <w:rsid w:val="0045711A"/>
    <w:rsid w:val="004578A5"/>
    <w:rsid w:val="0045795F"/>
    <w:rsid w:val="00460052"/>
    <w:rsid w:val="0046089D"/>
    <w:rsid w:val="00463171"/>
    <w:rsid w:val="004633B9"/>
    <w:rsid w:val="0046583B"/>
    <w:rsid w:val="00466DBF"/>
    <w:rsid w:val="0046761A"/>
    <w:rsid w:val="004700D7"/>
    <w:rsid w:val="00470709"/>
    <w:rsid w:val="004707C9"/>
    <w:rsid w:val="00470925"/>
    <w:rsid w:val="00471A4F"/>
    <w:rsid w:val="00471C57"/>
    <w:rsid w:val="004723BD"/>
    <w:rsid w:val="004724DF"/>
    <w:rsid w:val="00472F0F"/>
    <w:rsid w:val="00473C52"/>
    <w:rsid w:val="0047426F"/>
    <w:rsid w:val="00474E08"/>
    <w:rsid w:val="004751A7"/>
    <w:rsid w:val="00476364"/>
    <w:rsid w:val="00476469"/>
    <w:rsid w:val="00477357"/>
    <w:rsid w:val="00477B66"/>
    <w:rsid w:val="004804D5"/>
    <w:rsid w:val="0048077D"/>
    <w:rsid w:val="00480E6C"/>
    <w:rsid w:val="0048170D"/>
    <w:rsid w:val="00481C63"/>
    <w:rsid w:val="00482734"/>
    <w:rsid w:val="00482E5F"/>
    <w:rsid w:val="004830D3"/>
    <w:rsid w:val="004846C0"/>
    <w:rsid w:val="004850C2"/>
    <w:rsid w:val="00485B6C"/>
    <w:rsid w:val="00486126"/>
    <w:rsid w:val="004862F8"/>
    <w:rsid w:val="00486ACE"/>
    <w:rsid w:val="00486EA3"/>
    <w:rsid w:val="00487063"/>
    <w:rsid w:val="00487641"/>
    <w:rsid w:val="00487D2C"/>
    <w:rsid w:val="004916D8"/>
    <w:rsid w:val="00491B5E"/>
    <w:rsid w:val="004924FB"/>
    <w:rsid w:val="004930E5"/>
    <w:rsid w:val="0049314B"/>
    <w:rsid w:val="00493FBA"/>
    <w:rsid w:val="00494491"/>
    <w:rsid w:val="00494B85"/>
    <w:rsid w:val="004955A3"/>
    <w:rsid w:val="004965E7"/>
    <w:rsid w:val="004969D8"/>
    <w:rsid w:val="00496C16"/>
    <w:rsid w:val="004971D4"/>
    <w:rsid w:val="00497DE4"/>
    <w:rsid w:val="004A0637"/>
    <w:rsid w:val="004A0834"/>
    <w:rsid w:val="004A0B2E"/>
    <w:rsid w:val="004A2353"/>
    <w:rsid w:val="004A2C26"/>
    <w:rsid w:val="004A3DC7"/>
    <w:rsid w:val="004A3FF6"/>
    <w:rsid w:val="004A40F6"/>
    <w:rsid w:val="004A42AC"/>
    <w:rsid w:val="004A4360"/>
    <w:rsid w:val="004A50C0"/>
    <w:rsid w:val="004A5521"/>
    <w:rsid w:val="004A5AAF"/>
    <w:rsid w:val="004A685D"/>
    <w:rsid w:val="004A734E"/>
    <w:rsid w:val="004A766C"/>
    <w:rsid w:val="004B0400"/>
    <w:rsid w:val="004B1F9D"/>
    <w:rsid w:val="004B2823"/>
    <w:rsid w:val="004B2C14"/>
    <w:rsid w:val="004B3B17"/>
    <w:rsid w:val="004B3BF8"/>
    <w:rsid w:val="004B4CC7"/>
    <w:rsid w:val="004B538B"/>
    <w:rsid w:val="004B5704"/>
    <w:rsid w:val="004B5F3E"/>
    <w:rsid w:val="004B5F4D"/>
    <w:rsid w:val="004B6A23"/>
    <w:rsid w:val="004B7F89"/>
    <w:rsid w:val="004C04B2"/>
    <w:rsid w:val="004C0749"/>
    <w:rsid w:val="004C1C5D"/>
    <w:rsid w:val="004C26C9"/>
    <w:rsid w:val="004C2DBA"/>
    <w:rsid w:val="004C3954"/>
    <w:rsid w:val="004C3C9F"/>
    <w:rsid w:val="004C410C"/>
    <w:rsid w:val="004C434A"/>
    <w:rsid w:val="004C4C18"/>
    <w:rsid w:val="004C4CE1"/>
    <w:rsid w:val="004C6EAC"/>
    <w:rsid w:val="004C717D"/>
    <w:rsid w:val="004C7840"/>
    <w:rsid w:val="004C792D"/>
    <w:rsid w:val="004D141E"/>
    <w:rsid w:val="004D167D"/>
    <w:rsid w:val="004D1B70"/>
    <w:rsid w:val="004D20CB"/>
    <w:rsid w:val="004D2B14"/>
    <w:rsid w:val="004D2DB0"/>
    <w:rsid w:val="004D34D9"/>
    <w:rsid w:val="004D3C06"/>
    <w:rsid w:val="004D3DFC"/>
    <w:rsid w:val="004D3EE1"/>
    <w:rsid w:val="004D6C03"/>
    <w:rsid w:val="004D7312"/>
    <w:rsid w:val="004D7D81"/>
    <w:rsid w:val="004E0310"/>
    <w:rsid w:val="004E0391"/>
    <w:rsid w:val="004E051C"/>
    <w:rsid w:val="004E0859"/>
    <w:rsid w:val="004E0ECC"/>
    <w:rsid w:val="004E1A6D"/>
    <w:rsid w:val="004E2C63"/>
    <w:rsid w:val="004E2E87"/>
    <w:rsid w:val="004E3657"/>
    <w:rsid w:val="004E45D7"/>
    <w:rsid w:val="004E515F"/>
    <w:rsid w:val="004E53BB"/>
    <w:rsid w:val="004E5482"/>
    <w:rsid w:val="004E5AE7"/>
    <w:rsid w:val="004E603E"/>
    <w:rsid w:val="004E7842"/>
    <w:rsid w:val="004E7F7F"/>
    <w:rsid w:val="004F06F9"/>
    <w:rsid w:val="004F0C99"/>
    <w:rsid w:val="004F19E6"/>
    <w:rsid w:val="004F1BD5"/>
    <w:rsid w:val="004F46CB"/>
    <w:rsid w:val="004F49EB"/>
    <w:rsid w:val="004F4F1D"/>
    <w:rsid w:val="004F5589"/>
    <w:rsid w:val="004F668D"/>
    <w:rsid w:val="004F738E"/>
    <w:rsid w:val="004F74E0"/>
    <w:rsid w:val="00500160"/>
    <w:rsid w:val="00500D6D"/>
    <w:rsid w:val="005025CA"/>
    <w:rsid w:val="005031AE"/>
    <w:rsid w:val="005035F8"/>
    <w:rsid w:val="00503649"/>
    <w:rsid w:val="00503D0C"/>
    <w:rsid w:val="00504C9D"/>
    <w:rsid w:val="00505C1B"/>
    <w:rsid w:val="00505CBC"/>
    <w:rsid w:val="00506F22"/>
    <w:rsid w:val="00507CDA"/>
    <w:rsid w:val="00510556"/>
    <w:rsid w:val="00511E8A"/>
    <w:rsid w:val="00512E4C"/>
    <w:rsid w:val="005143C0"/>
    <w:rsid w:val="00514694"/>
    <w:rsid w:val="00514777"/>
    <w:rsid w:val="00515073"/>
    <w:rsid w:val="00515B8F"/>
    <w:rsid w:val="00515EEB"/>
    <w:rsid w:val="005163BA"/>
    <w:rsid w:val="00516B5B"/>
    <w:rsid w:val="00516B8A"/>
    <w:rsid w:val="00521464"/>
    <w:rsid w:val="005214B4"/>
    <w:rsid w:val="0052154B"/>
    <w:rsid w:val="005221B7"/>
    <w:rsid w:val="00522FED"/>
    <w:rsid w:val="005238E7"/>
    <w:rsid w:val="00525178"/>
    <w:rsid w:val="00525A48"/>
    <w:rsid w:val="00526825"/>
    <w:rsid w:val="00526E12"/>
    <w:rsid w:val="0052731B"/>
    <w:rsid w:val="00531789"/>
    <w:rsid w:val="00532F58"/>
    <w:rsid w:val="0053316A"/>
    <w:rsid w:val="00533464"/>
    <w:rsid w:val="005337A6"/>
    <w:rsid w:val="005343F6"/>
    <w:rsid w:val="00534517"/>
    <w:rsid w:val="00535756"/>
    <w:rsid w:val="00535E13"/>
    <w:rsid w:val="00535E8D"/>
    <w:rsid w:val="0053600E"/>
    <w:rsid w:val="005364B1"/>
    <w:rsid w:val="00537CC6"/>
    <w:rsid w:val="00540C63"/>
    <w:rsid w:val="00540EC2"/>
    <w:rsid w:val="005413DA"/>
    <w:rsid w:val="00542760"/>
    <w:rsid w:val="005434BF"/>
    <w:rsid w:val="00543502"/>
    <w:rsid w:val="005435D2"/>
    <w:rsid w:val="00543A59"/>
    <w:rsid w:val="005443BF"/>
    <w:rsid w:val="00544E8D"/>
    <w:rsid w:val="00545F0F"/>
    <w:rsid w:val="005463CD"/>
    <w:rsid w:val="00546F12"/>
    <w:rsid w:val="00547468"/>
    <w:rsid w:val="00547752"/>
    <w:rsid w:val="00547E7A"/>
    <w:rsid w:val="005520C9"/>
    <w:rsid w:val="00552403"/>
    <w:rsid w:val="00552605"/>
    <w:rsid w:val="00552C6F"/>
    <w:rsid w:val="00553476"/>
    <w:rsid w:val="00553518"/>
    <w:rsid w:val="00553F64"/>
    <w:rsid w:val="00555AE8"/>
    <w:rsid w:val="00556559"/>
    <w:rsid w:val="00556F03"/>
    <w:rsid w:val="0055741A"/>
    <w:rsid w:val="005575B4"/>
    <w:rsid w:val="00557A69"/>
    <w:rsid w:val="00560920"/>
    <w:rsid w:val="00560B3E"/>
    <w:rsid w:val="00560E37"/>
    <w:rsid w:val="00560EAE"/>
    <w:rsid w:val="005630E8"/>
    <w:rsid w:val="005636CA"/>
    <w:rsid w:val="00563C0B"/>
    <w:rsid w:val="00563C19"/>
    <w:rsid w:val="00564173"/>
    <w:rsid w:val="005641D0"/>
    <w:rsid w:val="005641DF"/>
    <w:rsid w:val="0056478C"/>
    <w:rsid w:val="00564821"/>
    <w:rsid w:val="00564CB2"/>
    <w:rsid w:val="005651A8"/>
    <w:rsid w:val="00565F8E"/>
    <w:rsid w:val="00565FFA"/>
    <w:rsid w:val="00566520"/>
    <w:rsid w:val="005665B7"/>
    <w:rsid w:val="005672B6"/>
    <w:rsid w:val="005676CE"/>
    <w:rsid w:val="00570C3E"/>
    <w:rsid w:val="00571E89"/>
    <w:rsid w:val="005721F6"/>
    <w:rsid w:val="00572401"/>
    <w:rsid w:val="00573857"/>
    <w:rsid w:val="00573E63"/>
    <w:rsid w:val="00574C49"/>
    <w:rsid w:val="00574E9D"/>
    <w:rsid w:val="0057650C"/>
    <w:rsid w:val="00576B6F"/>
    <w:rsid w:val="00577471"/>
    <w:rsid w:val="00577F30"/>
    <w:rsid w:val="00580E7C"/>
    <w:rsid w:val="005818D9"/>
    <w:rsid w:val="00581A21"/>
    <w:rsid w:val="00582BF2"/>
    <w:rsid w:val="005831B7"/>
    <w:rsid w:val="005831E6"/>
    <w:rsid w:val="005832F7"/>
    <w:rsid w:val="0058350B"/>
    <w:rsid w:val="005835A8"/>
    <w:rsid w:val="00583E29"/>
    <w:rsid w:val="00583EC1"/>
    <w:rsid w:val="00584254"/>
    <w:rsid w:val="005842A5"/>
    <w:rsid w:val="005860B4"/>
    <w:rsid w:val="00586681"/>
    <w:rsid w:val="005904AB"/>
    <w:rsid w:val="00590D82"/>
    <w:rsid w:val="00591675"/>
    <w:rsid w:val="005925EE"/>
    <w:rsid w:val="0059282E"/>
    <w:rsid w:val="00593104"/>
    <w:rsid w:val="00593DE2"/>
    <w:rsid w:val="0059542A"/>
    <w:rsid w:val="005955AF"/>
    <w:rsid w:val="00595A0B"/>
    <w:rsid w:val="00595ECB"/>
    <w:rsid w:val="00595F62"/>
    <w:rsid w:val="00596AE6"/>
    <w:rsid w:val="005974FC"/>
    <w:rsid w:val="005A099C"/>
    <w:rsid w:val="005A106E"/>
    <w:rsid w:val="005A205A"/>
    <w:rsid w:val="005A248A"/>
    <w:rsid w:val="005A2630"/>
    <w:rsid w:val="005A2CD2"/>
    <w:rsid w:val="005A425E"/>
    <w:rsid w:val="005A42D7"/>
    <w:rsid w:val="005A5446"/>
    <w:rsid w:val="005A559D"/>
    <w:rsid w:val="005A5FA7"/>
    <w:rsid w:val="005A6115"/>
    <w:rsid w:val="005A6167"/>
    <w:rsid w:val="005A6E68"/>
    <w:rsid w:val="005B03E5"/>
    <w:rsid w:val="005B197A"/>
    <w:rsid w:val="005B1D48"/>
    <w:rsid w:val="005B2133"/>
    <w:rsid w:val="005B34B7"/>
    <w:rsid w:val="005B3AEF"/>
    <w:rsid w:val="005B6026"/>
    <w:rsid w:val="005B69E4"/>
    <w:rsid w:val="005B7E53"/>
    <w:rsid w:val="005C08DE"/>
    <w:rsid w:val="005C09DE"/>
    <w:rsid w:val="005C187C"/>
    <w:rsid w:val="005C2793"/>
    <w:rsid w:val="005C2E30"/>
    <w:rsid w:val="005C360E"/>
    <w:rsid w:val="005C3A07"/>
    <w:rsid w:val="005C42CE"/>
    <w:rsid w:val="005C5472"/>
    <w:rsid w:val="005C558A"/>
    <w:rsid w:val="005C5B8D"/>
    <w:rsid w:val="005C5DD0"/>
    <w:rsid w:val="005C6265"/>
    <w:rsid w:val="005C69CB"/>
    <w:rsid w:val="005C6EFC"/>
    <w:rsid w:val="005C7882"/>
    <w:rsid w:val="005D1158"/>
    <w:rsid w:val="005D132C"/>
    <w:rsid w:val="005D1699"/>
    <w:rsid w:val="005D198F"/>
    <w:rsid w:val="005D1A0D"/>
    <w:rsid w:val="005D1AAC"/>
    <w:rsid w:val="005D231E"/>
    <w:rsid w:val="005D2DD3"/>
    <w:rsid w:val="005D2F12"/>
    <w:rsid w:val="005D349A"/>
    <w:rsid w:val="005D3C1D"/>
    <w:rsid w:val="005D4AF8"/>
    <w:rsid w:val="005D50D2"/>
    <w:rsid w:val="005D5EA3"/>
    <w:rsid w:val="005D6499"/>
    <w:rsid w:val="005D721D"/>
    <w:rsid w:val="005D7366"/>
    <w:rsid w:val="005D7746"/>
    <w:rsid w:val="005E0559"/>
    <w:rsid w:val="005E08B1"/>
    <w:rsid w:val="005E15EC"/>
    <w:rsid w:val="005E18C7"/>
    <w:rsid w:val="005E2315"/>
    <w:rsid w:val="005E2582"/>
    <w:rsid w:val="005E277F"/>
    <w:rsid w:val="005E30FB"/>
    <w:rsid w:val="005E3911"/>
    <w:rsid w:val="005E4968"/>
    <w:rsid w:val="005E4E37"/>
    <w:rsid w:val="005E599F"/>
    <w:rsid w:val="005E5EAC"/>
    <w:rsid w:val="005E63C9"/>
    <w:rsid w:val="005E6561"/>
    <w:rsid w:val="005E68B6"/>
    <w:rsid w:val="005E69A9"/>
    <w:rsid w:val="005E6DBA"/>
    <w:rsid w:val="005E7D2B"/>
    <w:rsid w:val="005F068C"/>
    <w:rsid w:val="005F1339"/>
    <w:rsid w:val="005F2D7C"/>
    <w:rsid w:val="005F2F31"/>
    <w:rsid w:val="005F4879"/>
    <w:rsid w:val="005F4E34"/>
    <w:rsid w:val="005F5022"/>
    <w:rsid w:val="005F5AA8"/>
    <w:rsid w:val="005F67B4"/>
    <w:rsid w:val="005F6EB3"/>
    <w:rsid w:val="005F7904"/>
    <w:rsid w:val="005F796E"/>
    <w:rsid w:val="005F7B69"/>
    <w:rsid w:val="005F7F18"/>
    <w:rsid w:val="005F7F9F"/>
    <w:rsid w:val="006010A6"/>
    <w:rsid w:val="0060153E"/>
    <w:rsid w:val="006015BF"/>
    <w:rsid w:val="00601787"/>
    <w:rsid w:val="006018A5"/>
    <w:rsid w:val="00601F20"/>
    <w:rsid w:val="0060243B"/>
    <w:rsid w:val="00602C74"/>
    <w:rsid w:val="006037BD"/>
    <w:rsid w:val="00604498"/>
    <w:rsid w:val="0060494F"/>
    <w:rsid w:val="006052DA"/>
    <w:rsid w:val="00605A10"/>
    <w:rsid w:val="00605B2D"/>
    <w:rsid w:val="00605CC1"/>
    <w:rsid w:val="00610DF4"/>
    <w:rsid w:val="00610E5F"/>
    <w:rsid w:val="00612189"/>
    <w:rsid w:val="006121BF"/>
    <w:rsid w:val="006127F8"/>
    <w:rsid w:val="0061289D"/>
    <w:rsid w:val="00612BA5"/>
    <w:rsid w:val="00612CF9"/>
    <w:rsid w:val="00613C6D"/>
    <w:rsid w:val="00613DFA"/>
    <w:rsid w:val="006147F4"/>
    <w:rsid w:val="006149FC"/>
    <w:rsid w:val="0061533F"/>
    <w:rsid w:val="006157AF"/>
    <w:rsid w:val="00616088"/>
    <w:rsid w:val="00616E32"/>
    <w:rsid w:val="0062173A"/>
    <w:rsid w:val="00622903"/>
    <w:rsid w:val="00622DA1"/>
    <w:rsid w:val="0062399B"/>
    <w:rsid w:val="0062461C"/>
    <w:rsid w:val="006248B3"/>
    <w:rsid w:val="00625A2C"/>
    <w:rsid w:val="00626683"/>
    <w:rsid w:val="006266C8"/>
    <w:rsid w:val="00626892"/>
    <w:rsid w:val="006269BA"/>
    <w:rsid w:val="00626D92"/>
    <w:rsid w:val="006278ED"/>
    <w:rsid w:val="00627E09"/>
    <w:rsid w:val="00627E4A"/>
    <w:rsid w:val="006309A1"/>
    <w:rsid w:val="0063160C"/>
    <w:rsid w:val="00632F78"/>
    <w:rsid w:val="00633847"/>
    <w:rsid w:val="00634A60"/>
    <w:rsid w:val="00635F92"/>
    <w:rsid w:val="006360FE"/>
    <w:rsid w:val="006366F9"/>
    <w:rsid w:val="006373A5"/>
    <w:rsid w:val="006375CF"/>
    <w:rsid w:val="00641D64"/>
    <w:rsid w:val="00642340"/>
    <w:rsid w:val="00642492"/>
    <w:rsid w:val="006425D9"/>
    <w:rsid w:val="0064291B"/>
    <w:rsid w:val="006433AF"/>
    <w:rsid w:val="00643775"/>
    <w:rsid w:val="00643D80"/>
    <w:rsid w:val="00643F7E"/>
    <w:rsid w:val="006441BD"/>
    <w:rsid w:val="00644220"/>
    <w:rsid w:val="00644478"/>
    <w:rsid w:val="00644EE8"/>
    <w:rsid w:val="00644F1C"/>
    <w:rsid w:val="00644F98"/>
    <w:rsid w:val="00645165"/>
    <w:rsid w:val="006452C3"/>
    <w:rsid w:val="00645FC2"/>
    <w:rsid w:val="006469F8"/>
    <w:rsid w:val="0064702D"/>
    <w:rsid w:val="00650960"/>
    <w:rsid w:val="00650CAB"/>
    <w:rsid w:val="0065114A"/>
    <w:rsid w:val="006511AF"/>
    <w:rsid w:val="00651B26"/>
    <w:rsid w:val="006520E7"/>
    <w:rsid w:val="0065324A"/>
    <w:rsid w:val="00653374"/>
    <w:rsid w:val="006535EC"/>
    <w:rsid w:val="006549DD"/>
    <w:rsid w:val="00656F11"/>
    <w:rsid w:val="006578C5"/>
    <w:rsid w:val="0065795E"/>
    <w:rsid w:val="00660C75"/>
    <w:rsid w:val="00661568"/>
    <w:rsid w:val="006617B4"/>
    <w:rsid w:val="00661C41"/>
    <w:rsid w:val="00662A12"/>
    <w:rsid w:val="00663397"/>
    <w:rsid w:val="00663AB1"/>
    <w:rsid w:val="00663B74"/>
    <w:rsid w:val="00663C9A"/>
    <w:rsid w:val="00664E6A"/>
    <w:rsid w:val="00664F95"/>
    <w:rsid w:val="006651C8"/>
    <w:rsid w:val="00665364"/>
    <w:rsid w:val="00665503"/>
    <w:rsid w:val="00666445"/>
    <w:rsid w:val="0066687B"/>
    <w:rsid w:val="006669A8"/>
    <w:rsid w:val="00666E1B"/>
    <w:rsid w:val="006673EC"/>
    <w:rsid w:val="00667827"/>
    <w:rsid w:val="00667C93"/>
    <w:rsid w:val="0067085B"/>
    <w:rsid w:val="00671C97"/>
    <w:rsid w:val="006729D7"/>
    <w:rsid w:val="00673036"/>
    <w:rsid w:val="00673DF1"/>
    <w:rsid w:val="00674D78"/>
    <w:rsid w:val="006750E3"/>
    <w:rsid w:val="0067527F"/>
    <w:rsid w:val="0067556A"/>
    <w:rsid w:val="006757B4"/>
    <w:rsid w:val="006760D3"/>
    <w:rsid w:val="00676251"/>
    <w:rsid w:val="00676940"/>
    <w:rsid w:val="00677248"/>
    <w:rsid w:val="00677D58"/>
    <w:rsid w:val="006803CF"/>
    <w:rsid w:val="0068067B"/>
    <w:rsid w:val="00681550"/>
    <w:rsid w:val="00681AF7"/>
    <w:rsid w:val="00681FB0"/>
    <w:rsid w:val="006830F8"/>
    <w:rsid w:val="0068374E"/>
    <w:rsid w:val="0068444B"/>
    <w:rsid w:val="006844B7"/>
    <w:rsid w:val="00685430"/>
    <w:rsid w:val="0068757F"/>
    <w:rsid w:val="00687947"/>
    <w:rsid w:val="00687F88"/>
    <w:rsid w:val="00690BCA"/>
    <w:rsid w:val="00691932"/>
    <w:rsid w:val="00691F6F"/>
    <w:rsid w:val="006922FB"/>
    <w:rsid w:val="00692C32"/>
    <w:rsid w:val="006942F5"/>
    <w:rsid w:val="006950D9"/>
    <w:rsid w:val="006959E8"/>
    <w:rsid w:val="00695A18"/>
    <w:rsid w:val="00695ADA"/>
    <w:rsid w:val="00695D7A"/>
    <w:rsid w:val="0069687B"/>
    <w:rsid w:val="00696A55"/>
    <w:rsid w:val="00696D48"/>
    <w:rsid w:val="006971E4"/>
    <w:rsid w:val="006A01F5"/>
    <w:rsid w:val="006A0D20"/>
    <w:rsid w:val="006A0E65"/>
    <w:rsid w:val="006A1A2A"/>
    <w:rsid w:val="006A1D77"/>
    <w:rsid w:val="006A24D4"/>
    <w:rsid w:val="006A3806"/>
    <w:rsid w:val="006A5388"/>
    <w:rsid w:val="006A603D"/>
    <w:rsid w:val="006A6482"/>
    <w:rsid w:val="006A6EC4"/>
    <w:rsid w:val="006B031A"/>
    <w:rsid w:val="006B13FC"/>
    <w:rsid w:val="006B14AB"/>
    <w:rsid w:val="006B1DFD"/>
    <w:rsid w:val="006B2E82"/>
    <w:rsid w:val="006B2FF3"/>
    <w:rsid w:val="006B32BB"/>
    <w:rsid w:val="006B3663"/>
    <w:rsid w:val="006B3B8E"/>
    <w:rsid w:val="006B4282"/>
    <w:rsid w:val="006B494D"/>
    <w:rsid w:val="006B51B6"/>
    <w:rsid w:val="006B6006"/>
    <w:rsid w:val="006B609F"/>
    <w:rsid w:val="006B6626"/>
    <w:rsid w:val="006B666A"/>
    <w:rsid w:val="006C04D8"/>
    <w:rsid w:val="006C0D0B"/>
    <w:rsid w:val="006C1567"/>
    <w:rsid w:val="006C28B9"/>
    <w:rsid w:val="006C29AD"/>
    <w:rsid w:val="006C2FCE"/>
    <w:rsid w:val="006C35D1"/>
    <w:rsid w:val="006C3C97"/>
    <w:rsid w:val="006C3E5C"/>
    <w:rsid w:val="006C40E3"/>
    <w:rsid w:val="006C69C8"/>
    <w:rsid w:val="006C74B6"/>
    <w:rsid w:val="006D2D70"/>
    <w:rsid w:val="006D364F"/>
    <w:rsid w:val="006D3B07"/>
    <w:rsid w:val="006D4143"/>
    <w:rsid w:val="006D5BE6"/>
    <w:rsid w:val="006D61AF"/>
    <w:rsid w:val="006D6678"/>
    <w:rsid w:val="006D69FC"/>
    <w:rsid w:val="006D71D7"/>
    <w:rsid w:val="006D7504"/>
    <w:rsid w:val="006D7603"/>
    <w:rsid w:val="006D773C"/>
    <w:rsid w:val="006E0236"/>
    <w:rsid w:val="006E2700"/>
    <w:rsid w:val="006E2D88"/>
    <w:rsid w:val="006E34AD"/>
    <w:rsid w:val="006E4B30"/>
    <w:rsid w:val="006E4F4C"/>
    <w:rsid w:val="006E64CE"/>
    <w:rsid w:val="006E686D"/>
    <w:rsid w:val="006E708C"/>
    <w:rsid w:val="006F06EA"/>
    <w:rsid w:val="006F197F"/>
    <w:rsid w:val="006F23F0"/>
    <w:rsid w:val="006F2E10"/>
    <w:rsid w:val="006F2EE7"/>
    <w:rsid w:val="006F378F"/>
    <w:rsid w:val="006F3DEF"/>
    <w:rsid w:val="006F4358"/>
    <w:rsid w:val="006F43EB"/>
    <w:rsid w:val="006F618A"/>
    <w:rsid w:val="006F6413"/>
    <w:rsid w:val="006F6F48"/>
    <w:rsid w:val="006F7A0A"/>
    <w:rsid w:val="0070001D"/>
    <w:rsid w:val="00700993"/>
    <w:rsid w:val="00700E8D"/>
    <w:rsid w:val="00700EA3"/>
    <w:rsid w:val="00701FE5"/>
    <w:rsid w:val="00704475"/>
    <w:rsid w:val="00705C5C"/>
    <w:rsid w:val="00706B4A"/>
    <w:rsid w:val="007076CB"/>
    <w:rsid w:val="00707C8C"/>
    <w:rsid w:val="00710F56"/>
    <w:rsid w:val="00711BDC"/>
    <w:rsid w:val="00711F1C"/>
    <w:rsid w:val="00711F2C"/>
    <w:rsid w:val="0071274F"/>
    <w:rsid w:val="007135DD"/>
    <w:rsid w:val="00713E44"/>
    <w:rsid w:val="00713FF3"/>
    <w:rsid w:val="00714254"/>
    <w:rsid w:val="00714402"/>
    <w:rsid w:val="007149CF"/>
    <w:rsid w:val="00715A74"/>
    <w:rsid w:val="00717603"/>
    <w:rsid w:val="00720CA6"/>
    <w:rsid w:val="00721083"/>
    <w:rsid w:val="0072125F"/>
    <w:rsid w:val="00721281"/>
    <w:rsid w:val="007224A4"/>
    <w:rsid w:val="007234D0"/>
    <w:rsid w:val="0072458C"/>
    <w:rsid w:val="00724A7D"/>
    <w:rsid w:val="00724ACB"/>
    <w:rsid w:val="00724B13"/>
    <w:rsid w:val="00725603"/>
    <w:rsid w:val="007263FA"/>
    <w:rsid w:val="00726A65"/>
    <w:rsid w:val="00726E1F"/>
    <w:rsid w:val="00727512"/>
    <w:rsid w:val="00727946"/>
    <w:rsid w:val="00727C15"/>
    <w:rsid w:val="007302DB"/>
    <w:rsid w:val="00731504"/>
    <w:rsid w:val="00731A95"/>
    <w:rsid w:val="007320FD"/>
    <w:rsid w:val="007322F7"/>
    <w:rsid w:val="007327E8"/>
    <w:rsid w:val="00732B34"/>
    <w:rsid w:val="00732BC9"/>
    <w:rsid w:val="007334DE"/>
    <w:rsid w:val="00734308"/>
    <w:rsid w:val="00734DBC"/>
    <w:rsid w:val="00735C08"/>
    <w:rsid w:val="007367D6"/>
    <w:rsid w:val="00737315"/>
    <w:rsid w:val="007379A2"/>
    <w:rsid w:val="00737AED"/>
    <w:rsid w:val="00740512"/>
    <w:rsid w:val="00740E41"/>
    <w:rsid w:val="00741305"/>
    <w:rsid w:val="007416A6"/>
    <w:rsid w:val="007418B3"/>
    <w:rsid w:val="00741C3C"/>
    <w:rsid w:val="007421E2"/>
    <w:rsid w:val="0074250D"/>
    <w:rsid w:val="00743B21"/>
    <w:rsid w:val="00743BCC"/>
    <w:rsid w:val="007446A6"/>
    <w:rsid w:val="00745463"/>
    <w:rsid w:val="00745B9B"/>
    <w:rsid w:val="00745FE3"/>
    <w:rsid w:val="007500F6"/>
    <w:rsid w:val="00751051"/>
    <w:rsid w:val="007513DA"/>
    <w:rsid w:val="007515EE"/>
    <w:rsid w:val="00751CD4"/>
    <w:rsid w:val="0075375A"/>
    <w:rsid w:val="007537BD"/>
    <w:rsid w:val="00754228"/>
    <w:rsid w:val="0075431F"/>
    <w:rsid w:val="007545BE"/>
    <w:rsid w:val="00754718"/>
    <w:rsid w:val="0075507A"/>
    <w:rsid w:val="00756583"/>
    <w:rsid w:val="00756BB8"/>
    <w:rsid w:val="007575F4"/>
    <w:rsid w:val="0076060E"/>
    <w:rsid w:val="00760FE3"/>
    <w:rsid w:val="00761337"/>
    <w:rsid w:val="00761695"/>
    <w:rsid w:val="00761F65"/>
    <w:rsid w:val="0076245C"/>
    <w:rsid w:val="00763C4D"/>
    <w:rsid w:val="00763EE8"/>
    <w:rsid w:val="00764986"/>
    <w:rsid w:val="007650C1"/>
    <w:rsid w:val="0076743C"/>
    <w:rsid w:val="00767556"/>
    <w:rsid w:val="00767CFE"/>
    <w:rsid w:val="00767D6E"/>
    <w:rsid w:val="00770008"/>
    <w:rsid w:val="007706D0"/>
    <w:rsid w:val="00770A38"/>
    <w:rsid w:val="00771609"/>
    <w:rsid w:val="007717C7"/>
    <w:rsid w:val="007719DE"/>
    <w:rsid w:val="00771D08"/>
    <w:rsid w:val="007724F2"/>
    <w:rsid w:val="00772C3F"/>
    <w:rsid w:val="00773D46"/>
    <w:rsid w:val="00774B0F"/>
    <w:rsid w:val="00774CFF"/>
    <w:rsid w:val="00775426"/>
    <w:rsid w:val="007755D0"/>
    <w:rsid w:val="00775E0D"/>
    <w:rsid w:val="007764F1"/>
    <w:rsid w:val="00776DAF"/>
    <w:rsid w:val="00776E99"/>
    <w:rsid w:val="00777967"/>
    <w:rsid w:val="007806C9"/>
    <w:rsid w:val="00780933"/>
    <w:rsid w:val="007813E5"/>
    <w:rsid w:val="007814BD"/>
    <w:rsid w:val="00781C86"/>
    <w:rsid w:val="007820A9"/>
    <w:rsid w:val="00782545"/>
    <w:rsid w:val="00782586"/>
    <w:rsid w:val="00782B65"/>
    <w:rsid w:val="00782C74"/>
    <w:rsid w:val="00782C7F"/>
    <w:rsid w:val="00783CAB"/>
    <w:rsid w:val="00784AF3"/>
    <w:rsid w:val="0078592E"/>
    <w:rsid w:val="00790A44"/>
    <w:rsid w:val="00792393"/>
    <w:rsid w:val="00792FAB"/>
    <w:rsid w:val="007931BF"/>
    <w:rsid w:val="007932A4"/>
    <w:rsid w:val="007939AC"/>
    <w:rsid w:val="00793B09"/>
    <w:rsid w:val="00793CA3"/>
    <w:rsid w:val="00795971"/>
    <w:rsid w:val="00797E70"/>
    <w:rsid w:val="007A0E7E"/>
    <w:rsid w:val="007A0FBB"/>
    <w:rsid w:val="007A2167"/>
    <w:rsid w:val="007A21DB"/>
    <w:rsid w:val="007A238E"/>
    <w:rsid w:val="007A2B4B"/>
    <w:rsid w:val="007A3294"/>
    <w:rsid w:val="007A338F"/>
    <w:rsid w:val="007A43BC"/>
    <w:rsid w:val="007A58F0"/>
    <w:rsid w:val="007A5A64"/>
    <w:rsid w:val="007A6A54"/>
    <w:rsid w:val="007A76CF"/>
    <w:rsid w:val="007A7CE9"/>
    <w:rsid w:val="007B11D9"/>
    <w:rsid w:val="007B27BB"/>
    <w:rsid w:val="007B28C2"/>
    <w:rsid w:val="007B2AF2"/>
    <w:rsid w:val="007B2C6F"/>
    <w:rsid w:val="007B3AD0"/>
    <w:rsid w:val="007B3F4C"/>
    <w:rsid w:val="007B464A"/>
    <w:rsid w:val="007B4D64"/>
    <w:rsid w:val="007B55E2"/>
    <w:rsid w:val="007B5A98"/>
    <w:rsid w:val="007B5E13"/>
    <w:rsid w:val="007B650B"/>
    <w:rsid w:val="007B67D4"/>
    <w:rsid w:val="007B6E03"/>
    <w:rsid w:val="007B6EBC"/>
    <w:rsid w:val="007B717A"/>
    <w:rsid w:val="007B7AD5"/>
    <w:rsid w:val="007C0298"/>
    <w:rsid w:val="007C080F"/>
    <w:rsid w:val="007C0EE5"/>
    <w:rsid w:val="007C18D4"/>
    <w:rsid w:val="007C2E52"/>
    <w:rsid w:val="007C3729"/>
    <w:rsid w:val="007C37FE"/>
    <w:rsid w:val="007C3986"/>
    <w:rsid w:val="007C39C5"/>
    <w:rsid w:val="007C3A90"/>
    <w:rsid w:val="007C3E6C"/>
    <w:rsid w:val="007C3F1D"/>
    <w:rsid w:val="007C46C6"/>
    <w:rsid w:val="007C5035"/>
    <w:rsid w:val="007C56AB"/>
    <w:rsid w:val="007C6B1C"/>
    <w:rsid w:val="007C6B6A"/>
    <w:rsid w:val="007C6CD4"/>
    <w:rsid w:val="007C77B2"/>
    <w:rsid w:val="007C7D37"/>
    <w:rsid w:val="007C7F34"/>
    <w:rsid w:val="007C7FD8"/>
    <w:rsid w:val="007D148A"/>
    <w:rsid w:val="007D2DB2"/>
    <w:rsid w:val="007D2E7F"/>
    <w:rsid w:val="007D46A2"/>
    <w:rsid w:val="007D4768"/>
    <w:rsid w:val="007D4C33"/>
    <w:rsid w:val="007D4F7B"/>
    <w:rsid w:val="007D5116"/>
    <w:rsid w:val="007D5366"/>
    <w:rsid w:val="007D6568"/>
    <w:rsid w:val="007D73EB"/>
    <w:rsid w:val="007E01CB"/>
    <w:rsid w:val="007E0C89"/>
    <w:rsid w:val="007E11CF"/>
    <w:rsid w:val="007E171D"/>
    <w:rsid w:val="007E17CB"/>
    <w:rsid w:val="007E1D71"/>
    <w:rsid w:val="007E29C9"/>
    <w:rsid w:val="007E371F"/>
    <w:rsid w:val="007E4318"/>
    <w:rsid w:val="007E4370"/>
    <w:rsid w:val="007E4575"/>
    <w:rsid w:val="007E5187"/>
    <w:rsid w:val="007E529A"/>
    <w:rsid w:val="007E5E0C"/>
    <w:rsid w:val="007E6422"/>
    <w:rsid w:val="007E7025"/>
    <w:rsid w:val="007E7818"/>
    <w:rsid w:val="007E78F8"/>
    <w:rsid w:val="007E7C8C"/>
    <w:rsid w:val="007E7D7B"/>
    <w:rsid w:val="007F00A9"/>
    <w:rsid w:val="007F06FE"/>
    <w:rsid w:val="007F0ED3"/>
    <w:rsid w:val="007F18F8"/>
    <w:rsid w:val="007F1D01"/>
    <w:rsid w:val="007F2F9C"/>
    <w:rsid w:val="007F30B4"/>
    <w:rsid w:val="007F3AF2"/>
    <w:rsid w:val="007F3DE4"/>
    <w:rsid w:val="007F445E"/>
    <w:rsid w:val="007F49C3"/>
    <w:rsid w:val="007F4C79"/>
    <w:rsid w:val="007F549C"/>
    <w:rsid w:val="007F60BB"/>
    <w:rsid w:val="007F701B"/>
    <w:rsid w:val="007F71EC"/>
    <w:rsid w:val="007F7A21"/>
    <w:rsid w:val="007F7CB2"/>
    <w:rsid w:val="007F7DAB"/>
    <w:rsid w:val="007F7FE7"/>
    <w:rsid w:val="00800130"/>
    <w:rsid w:val="0080229A"/>
    <w:rsid w:val="00802822"/>
    <w:rsid w:val="00802A2C"/>
    <w:rsid w:val="00802C88"/>
    <w:rsid w:val="00802D55"/>
    <w:rsid w:val="0080385C"/>
    <w:rsid w:val="00803D3B"/>
    <w:rsid w:val="00804051"/>
    <w:rsid w:val="0080452A"/>
    <w:rsid w:val="0080467C"/>
    <w:rsid w:val="00804786"/>
    <w:rsid w:val="00804B28"/>
    <w:rsid w:val="00804C98"/>
    <w:rsid w:val="00805308"/>
    <w:rsid w:val="00805417"/>
    <w:rsid w:val="00805C43"/>
    <w:rsid w:val="008065E6"/>
    <w:rsid w:val="00806D5F"/>
    <w:rsid w:val="0080712A"/>
    <w:rsid w:val="008076EA"/>
    <w:rsid w:val="00807858"/>
    <w:rsid w:val="00807865"/>
    <w:rsid w:val="00810650"/>
    <w:rsid w:val="00810812"/>
    <w:rsid w:val="008123BF"/>
    <w:rsid w:val="008132CD"/>
    <w:rsid w:val="008139F2"/>
    <w:rsid w:val="008146F2"/>
    <w:rsid w:val="00814AAC"/>
    <w:rsid w:val="00814F2E"/>
    <w:rsid w:val="00815485"/>
    <w:rsid w:val="008157AB"/>
    <w:rsid w:val="00815EAD"/>
    <w:rsid w:val="0081728B"/>
    <w:rsid w:val="0081741F"/>
    <w:rsid w:val="008204FD"/>
    <w:rsid w:val="00820742"/>
    <w:rsid w:val="00820A33"/>
    <w:rsid w:val="00820E9C"/>
    <w:rsid w:val="0082151A"/>
    <w:rsid w:val="0082283E"/>
    <w:rsid w:val="008237BE"/>
    <w:rsid w:val="00823AAF"/>
    <w:rsid w:val="00823D4C"/>
    <w:rsid w:val="008250CF"/>
    <w:rsid w:val="00825D86"/>
    <w:rsid w:val="00826947"/>
    <w:rsid w:val="008270F9"/>
    <w:rsid w:val="008302A9"/>
    <w:rsid w:val="0083040E"/>
    <w:rsid w:val="008307DE"/>
    <w:rsid w:val="008310DC"/>
    <w:rsid w:val="00831537"/>
    <w:rsid w:val="008319E9"/>
    <w:rsid w:val="008328DA"/>
    <w:rsid w:val="008341FD"/>
    <w:rsid w:val="0084007C"/>
    <w:rsid w:val="00840247"/>
    <w:rsid w:val="00840883"/>
    <w:rsid w:val="00841A72"/>
    <w:rsid w:val="00842F64"/>
    <w:rsid w:val="008434CF"/>
    <w:rsid w:val="00844CB6"/>
    <w:rsid w:val="00844F81"/>
    <w:rsid w:val="00845501"/>
    <w:rsid w:val="008457F2"/>
    <w:rsid w:val="00845FC7"/>
    <w:rsid w:val="008463BE"/>
    <w:rsid w:val="00846BAA"/>
    <w:rsid w:val="00850128"/>
    <w:rsid w:val="00850CC3"/>
    <w:rsid w:val="00852055"/>
    <w:rsid w:val="00852593"/>
    <w:rsid w:val="0085261D"/>
    <w:rsid w:val="0085431B"/>
    <w:rsid w:val="008545C3"/>
    <w:rsid w:val="00854B4A"/>
    <w:rsid w:val="00854D0D"/>
    <w:rsid w:val="008555E6"/>
    <w:rsid w:val="0085672C"/>
    <w:rsid w:val="00856E29"/>
    <w:rsid w:val="00857836"/>
    <w:rsid w:val="00860173"/>
    <w:rsid w:val="00860779"/>
    <w:rsid w:val="00860E92"/>
    <w:rsid w:val="00860F76"/>
    <w:rsid w:val="008622A5"/>
    <w:rsid w:val="0086278B"/>
    <w:rsid w:val="00863225"/>
    <w:rsid w:val="008632F1"/>
    <w:rsid w:val="00863F79"/>
    <w:rsid w:val="00864143"/>
    <w:rsid w:val="008647C4"/>
    <w:rsid w:val="00864B40"/>
    <w:rsid w:val="00865262"/>
    <w:rsid w:val="008660C7"/>
    <w:rsid w:val="008660F4"/>
    <w:rsid w:val="008661D2"/>
    <w:rsid w:val="008663FF"/>
    <w:rsid w:val="0086647D"/>
    <w:rsid w:val="00866ACA"/>
    <w:rsid w:val="008711EE"/>
    <w:rsid w:val="00872905"/>
    <w:rsid w:val="00872C14"/>
    <w:rsid w:val="00872E81"/>
    <w:rsid w:val="00872F90"/>
    <w:rsid w:val="00873ADF"/>
    <w:rsid w:val="00873BAA"/>
    <w:rsid w:val="008742AF"/>
    <w:rsid w:val="00874988"/>
    <w:rsid w:val="00874C93"/>
    <w:rsid w:val="008756DF"/>
    <w:rsid w:val="008756EB"/>
    <w:rsid w:val="00876AF4"/>
    <w:rsid w:val="00876B9E"/>
    <w:rsid w:val="00877000"/>
    <w:rsid w:val="008803D8"/>
    <w:rsid w:val="00881B18"/>
    <w:rsid w:val="00883258"/>
    <w:rsid w:val="008834F9"/>
    <w:rsid w:val="00883DE2"/>
    <w:rsid w:val="0088413D"/>
    <w:rsid w:val="0088588F"/>
    <w:rsid w:val="00885E0A"/>
    <w:rsid w:val="008861FE"/>
    <w:rsid w:val="008866BF"/>
    <w:rsid w:val="00886D8A"/>
    <w:rsid w:val="00887DF6"/>
    <w:rsid w:val="00890004"/>
    <w:rsid w:val="008901F2"/>
    <w:rsid w:val="00890397"/>
    <w:rsid w:val="00890DBC"/>
    <w:rsid w:val="008911DD"/>
    <w:rsid w:val="00891CB6"/>
    <w:rsid w:val="00892344"/>
    <w:rsid w:val="00893144"/>
    <w:rsid w:val="0089352C"/>
    <w:rsid w:val="0089396E"/>
    <w:rsid w:val="00894D1D"/>
    <w:rsid w:val="00895924"/>
    <w:rsid w:val="00896E3F"/>
    <w:rsid w:val="00897084"/>
    <w:rsid w:val="00897163"/>
    <w:rsid w:val="0089738E"/>
    <w:rsid w:val="008A12A0"/>
    <w:rsid w:val="008A198A"/>
    <w:rsid w:val="008A22A1"/>
    <w:rsid w:val="008A2907"/>
    <w:rsid w:val="008A2E3D"/>
    <w:rsid w:val="008A354B"/>
    <w:rsid w:val="008A36CC"/>
    <w:rsid w:val="008A37E0"/>
    <w:rsid w:val="008A6B2C"/>
    <w:rsid w:val="008A6B8D"/>
    <w:rsid w:val="008A6C4C"/>
    <w:rsid w:val="008A771A"/>
    <w:rsid w:val="008A7F44"/>
    <w:rsid w:val="008B030C"/>
    <w:rsid w:val="008B08F7"/>
    <w:rsid w:val="008B1011"/>
    <w:rsid w:val="008B1828"/>
    <w:rsid w:val="008B1B35"/>
    <w:rsid w:val="008B1DE3"/>
    <w:rsid w:val="008B2259"/>
    <w:rsid w:val="008B2F9B"/>
    <w:rsid w:val="008B4659"/>
    <w:rsid w:val="008B513D"/>
    <w:rsid w:val="008B52FC"/>
    <w:rsid w:val="008B56D0"/>
    <w:rsid w:val="008B5E74"/>
    <w:rsid w:val="008B70CF"/>
    <w:rsid w:val="008B74A5"/>
    <w:rsid w:val="008B7C0D"/>
    <w:rsid w:val="008B7E5F"/>
    <w:rsid w:val="008C2819"/>
    <w:rsid w:val="008C287E"/>
    <w:rsid w:val="008C3075"/>
    <w:rsid w:val="008C3A31"/>
    <w:rsid w:val="008C4179"/>
    <w:rsid w:val="008C4B14"/>
    <w:rsid w:val="008C4BB1"/>
    <w:rsid w:val="008C4F55"/>
    <w:rsid w:val="008C5558"/>
    <w:rsid w:val="008C592E"/>
    <w:rsid w:val="008C5B77"/>
    <w:rsid w:val="008C6319"/>
    <w:rsid w:val="008C6C03"/>
    <w:rsid w:val="008C7C9F"/>
    <w:rsid w:val="008D060A"/>
    <w:rsid w:val="008D2010"/>
    <w:rsid w:val="008D2508"/>
    <w:rsid w:val="008D361B"/>
    <w:rsid w:val="008D44FE"/>
    <w:rsid w:val="008D49F2"/>
    <w:rsid w:val="008D5197"/>
    <w:rsid w:val="008D58F3"/>
    <w:rsid w:val="008D5C46"/>
    <w:rsid w:val="008D6AA0"/>
    <w:rsid w:val="008D6EDE"/>
    <w:rsid w:val="008E0AB2"/>
    <w:rsid w:val="008E0B85"/>
    <w:rsid w:val="008E1FD6"/>
    <w:rsid w:val="008E2840"/>
    <w:rsid w:val="008E28C3"/>
    <w:rsid w:val="008E2A85"/>
    <w:rsid w:val="008E2DBF"/>
    <w:rsid w:val="008E32AC"/>
    <w:rsid w:val="008E32CC"/>
    <w:rsid w:val="008E3691"/>
    <w:rsid w:val="008E5806"/>
    <w:rsid w:val="008E6768"/>
    <w:rsid w:val="008E7143"/>
    <w:rsid w:val="008E7F90"/>
    <w:rsid w:val="008F1119"/>
    <w:rsid w:val="008F1464"/>
    <w:rsid w:val="008F1AB2"/>
    <w:rsid w:val="008F2FBF"/>
    <w:rsid w:val="008F3B18"/>
    <w:rsid w:val="008F41EE"/>
    <w:rsid w:val="008F512A"/>
    <w:rsid w:val="008F57BA"/>
    <w:rsid w:val="008F63E1"/>
    <w:rsid w:val="008F6FCE"/>
    <w:rsid w:val="008F7360"/>
    <w:rsid w:val="008F76BB"/>
    <w:rsid w:val="00900A32"/>
    <w:rsid w:val="00901041"/>
    <w:rsid w:val="00901575"/>
    <w:rsid w:val="00901A73"/>
    <w:rsid w:val="0090264C"/>
    <w:rsid w:val="00903F4A"/>
    <w:rsid w:val="00904066"/>
    <w:rsid w:val="009041DD"/>
    <w:rsid w:val="0090554B"/>
    <w:rsid w:val="00905803"/>
    <w:rsid w:val="00905BD4"/>
    <w:rsid w:val="00905E7E"/>
    <w:rsid w:val="0090606F"/>
    <w:rsid w:val="0090662D"/>
    <w:rsid w:val="009119EC"/>
    <w:rsid w:val="00911E12"/>
    <w:rsid w:val="00912025"/>
    <w:rsid w:val="009123BA"/>
    <w:rsid w:val="00913730"/>
    <w:rsid w:val="0091459F"/>
    <w:rsid w:val="0091470A"/>
    <w:rsid w:val="00914ACF"/>
    <w:rsid w:val="009154C5"/>
    <w:rsid w:val="00916132"/>
    <w:rsid w:val="00917238"/>
    <w:rsid w:val="009202C1"/>
    <w:rsid w:val="0092073D"/>
    <w:rsid w:val="00920A2E"/>
    <w:rsid w:val="00921243"/>
    <w:rsid w:val="009212B7"/>
    <w:rsid w:val="00921BA7"/>
    <w:rsid w:val="00921EAC"/>
    <w:rsid w:val="009224BE"/>
    <w:rsid w:val="0092283D"/>
    <w:rsid w:val="0092347F"/>
    <w:rsid w:val="0092349E"/>
    <w:rsid w:val="00923D79"/>
    <w:rsid w:val="00923FD5"/>
    <w:rsid w:val="009251A9"/>
    <w:rsid w:val="00925B5F"/>
    <w:rsid w:val="009264B4"/>
    <w:rsid w:val="00927AED"/>
    <w:rsid w:val="00931B61"/>
    <w:rsid w:val="00931E11"/>
    <w:rsid w:val="00931EF2"/>
    <w:rsid w:val="0093211E"/>
    <w:rsid w:val="00932268"/>
    <w:rsid w:val="00932FCE"/>
    <w:rsid w:val="0093334C"/>
    <w:rsid w:val="00933816"/>
    <w:rsid w:val="00933BEC"/>
    <w:rsid w:val="00934663"/>
    <w:rsid w:val="009351B1"/>
    <w:rsid w:val="0093550E"/>
    <w:rsid w:val="0093659D"/>
    <w:rsid w:val="009369B8"/>
    <w:rsid w:val="00936B71"/>
    <w:rsid w:val="00937460"/>
    <w:rsid w:val="009400CD"/>
    <w:rsid w:val="00940135"/>
    <w:rsid w:val="009403FE"/>
    <w:rsid w:val="009404E4"/>
    <w:rsid w:val="0094071D"/>
    <w:rsid w:val="0094086E"/>
    <w:rsid w:val="009426AE"/>
    <w:rsid w:val="00942776"/>
    <w:rsid w:val="009427F9"/>
    <w:rsid w:val="0094360E"/>
    <w:rsid w:val="00943F0B"/>
    <w:rsid w:val="009442AC"/>
    <w:rsid w:val="00944587"/>
    <w:rsid w:val="00944A8A"/>
    <w:rsid w:val="009464D7"/>
    <w:rsid w:val="00947137"/>
    <w:rsid w:val="00947257"/>
    <w:rsid w:val="00947798"/>
    <w:rsid w:val="00947BE9"/>
    <w:rsid w:val="00947CEA"/>
    <w:rsid w:val="00947DE0"/>
    <w:rsid w:val="00947E42"/>
    <w:rsid w:val="0095033B"/>
    <w:rsid w:val="00952585"/>
    <w:rsid w:val="00952CB4"/>
    <w:rsid w:val="009537D5"/>
    <w:rsid w:val="00953844"/>
    <w:rsid w:val="00954AA0"/>
    <w:rsid w:val="00954AD6"/>
    <w:rsid w:val="009550C7"/>
    <w:rsid w:val="00955AAD"/>
    <w:rsid w:val="009561FF"/>
    <w:rsid w:val="009602A0"/>
    <w:rsid w:val="00960EDF"/>
    <w:rsid w:val="0096107E"/>
    <w:rsid w:val="00961685"/>
    <w:rsid w:val="00962A5E"/>
    <w:rsid w:val="00962CCA"/>
    <w:rsid w:val="00962EA0"/>
    <w:rsid w:val="0096305B"/>
    <w:rsid w:val="00963890"/>
    <w:rsid w:val="00964D91"/>
    <w:rsid w:val="009652B1"/>
    <w:rsid w:val="00965BCB"/>
    <w:rsid w:val="009662AB"/>
    <w:rsid w:val="009669D4"/>
    <w:rsid w:val="00966B32"/>
    <w:rsid w:val="009670FA"/>
    <w:rsid w:val="00967186"/>
    <w:rsid w:val="009676DD"/>
    <w:rsid w:val="00967981"/>
    <w:rsid w:val="00967AF3"/>
    <w:rsid w:val="009712F6"/>
    <w:rsid w:val="009713E1"/>
    <w:rsid w:val="00971548"/>
    <w:rsid w:val="009719F3"/>
    <w:rsid w:val="00971A84"/>
    <w:rsid w:val="00972089"/>
    <w:rsid w:val="00973105"/>
    <w:rsid w:val="0097337F"/>
    <w:rsid w:val="009737CF"/>
    <w:rsid w:val="00973929"/>
    <w:rsid w:val="00973E63"/>
    <w:rsid w:val="00973F78"/>
    <w:rsid w:val="00975B3A"/>
    <w:rsid w:val="00976262"/>
    <w:rsid w:val="009762A4"/>
    <w:rsid w:val="00976485"/>
    <w:rsid w:val="00976731"/>
    <w:rsid w:val="00977332"/>
    <w:rsid w:val="00977E1F"/>
    <w:rsid w:val="00977FFA"/>
    <w:rsid w:val="00980194"/>
    <w:rsid w:val="00982861"/>
    <w:rsid w:val="009831AC"/>
    <w:rsid w:val="009835AE"/>
    <w:rsid w:val="00984108"/>
    <w:rsid w:val="0098476E"/>
    <w:rsid w:val="00985034"/>
    <w:rsid w:val="009855DE"/>
    <w:rsid w:val="009863CF"/>
    <w:rsid w:val="00986B7B"/>
    <w:rsid w:val="00987631"/>
    <w:rsid w:val="00987C6E"/>
    <w:rsid w:val="00987D80"/>
    <w:rsid w:val="009908FC"/>
    <w:rsid w:val="00991067"/>
    <w:rsid w:val="0099132B"/>
    <w:rsid w:val="00991ADC"/>
    <w:rsid w:val="00991C28"/>
    <w:rsid w:val="00991F85"/>
    <w:rsid w:val="009921DA"/>
    <w:rsid w:val="00993245"/>
    <w:rsid w:val="00993464"/>
    <w:rsid w:val="00993721"/>
    <w:rsid w:val="009946E1"/>
    <w:rsid w:val="009949AB"/>
    <w:rsid w:val="00994A89"/>
    <w:rsid w:val="00994B97"/>
    <w:rsid w:val="00994EAB"/>
    <w:rsid w:val="009959C5"/>
    <w:rsid w:val="009974BA"/>
    <w:rsid w:val="0099751E"/>
    <w:rsid w:val="009A364C"/>
    <w:rsid w:val="009A47A0"/>
    <w:rsid w:val="009A4FE4"/>
    <w:rsid w:val="009A5868"/>
    <w:rsid w:val="009A594D"/>
    <w:rsid w:val="009A6260"/>
    <w:rsid w:val="009A6CA1"/>
    <w:rsid w:val="009A7382"/>
    <w:rsid w:val="009B11A9"/>
    <w:rsid w:val="009B1468"/>
    <w:rsid w:val="009B1E18"/>
    <w:rsid w:val="009B2C9E"/>
    <w:rsid w:val="009B2D8D"/>
    <w:rsid w:val="009B4330"/>
    <w:rsid w:val="009B4871"/>
    <w:rsid w:val="009B5A16"/>
    <w:rsid w:val="009B61A6"/>
    <w:rsid w:val="009B6503"/>
    <w:rsid w:val="009B6703"/>
    <w:rsid w:val="009B6B75"/>
    <w:rsid w:val="009B710B"/>
    <w:rsid w:val="009B79D3"/>
    <w:rsid w:val="009C0540"/>
    <w:rsid w:val="009C0D86"/>
    <w:rsid w:val="009C0EF1"/>
    <w:rsid w:val="009C116B"/>
    <w:rsid w:val="009C13D6"/>
    <w:rsid w:val="009C2840"/>
    <w:rsid w:val="009C29F4"/>
    <w:rsid w:val="009C2A2C"/>
    <w:rsid w:val="009C3A0D"/>
    <w:rsid w:val="009C569A"/>
    <w:rsid w:val="009C570B"/>
    <w:rsid w:val="009C623E"/>
    <w:rsid w:val="009C62F1"/>
    <w:rsid w:val="009C660F"/>
    <w:rsid w:val="009C6F57"/>
    <w:rsid w:val="009C71FD"/>
    <w:rsid w:val="009C7587"/>
    <w:rsid w:val="009D1F6A"/>
    <w:rsid w:val="009D2D2A"/>
    <w:rsid w:val="009D379C"/>
    <w:rsid w:val="009D3C2D"/>
    <w:rsid w:val="009D41AF"/>
    <w:rsid w:val="009D4B7D"/>
    <w:rsid w:val="009D64ED"/>
    <w:rsid w:val="009D71B3"/>
    <w:rsid w:val="009D77FB"/>
    <w:rsid w:val="009E03C2"/>
    <w:rsid w:val="009E0F71"/>
    <w:rsid w:val="009E2618"/>
    <w:rsid w:val="009E29A5"/>
    <w:rsid w:val="009E2A74"/>
    <w:rsid w:val="009E2DA8"/>
    <w:rsid w:val="009E31DD"/>
    <w:rsid w:val="009E369B"/>
    <w:rsid w:val="009E36F7"/>
    <w:rsid w:val="009E4E24"/>
    <w:rsid w:val="009E6126"/>
    <w:rsid w:val="009E6C3D"/>
    <w:rsid w:val="009E71F3"/>
    <w:rsid w:val="009E7B7E"/>
    <w:rsid w:val="009E7CCE"/>
    <w:rsid w:val="009E7E48"/>
    <w:rsid w:val="009F0397"/>
    <w:rsid w:val="009F0534"/>
    <w:rsid w:val="009F0832"/>
    <w:rsid w:val="009F174C"/>
    <w:rsid w:val="009F1EB6"/>
    <w:rsid w:val="009F215E"/>
    <w:rsid w:val="009F3243"/>
    <w:rsid w:val="009F3335"/>
    <w:rsid w:val="009F33A4"/>
    <w:rsid w:val="009F382B"/>
    <w:rsid w:val="009F3EDB"/>
    <w:rsid w:val="009F511A"/>
    <w:rsid w:val="009F5796"/>
    <w:rsid w:val="009F6025"/>
    <w:rsid w:val="009F6105"/>
    <w:rsid w:val="00A00D7B"/>
    <w:rsid w:val="00A019B5"/>
    <w:rsid w:val="00A01D42"/>
    <w:rsid w:val="00A02CDB"/>
    <w:rsid w:val="00A03035"/>
    <w:rsid w:val="00A03484"/>
    <w:rsid w:val="00A047D3"/>
    <w:rsid w:val="00A048C1"/>
    <w:rsid w:val="00A05091"/>
    <w:rsid w:val="00A05261"/>
    <w:rsid w:val="00A056D0"/>
    <w:rsid w:val="00A0571B"/>
    <w:rsid w:val="00A0575E"/>
    <w:rsid w:val="00A0593C"/>
    <w:rsid w:val="00A05ADC"/>
    <w:rsid w:val="00A06B9E"/>
    <w:rsid w:val="00A0793D"/>
    <w:rsid w:val="00A10507"/>
    <w:rsid w:val="00A10C7F"/>
    <w:rsid w:val="00A11115"/>
    <w:rsid w:val="00A11426"/>
    <w:rsid w:val="00A11615"/>
    <w:rsid w:val="00A11799"/>
    <w:rsid w:val="00A11E8A"/>
    <w:rsid w:val="00A12282"/>
    <w:rsid w:val="00A12B7E"/>
    <w:rsid w:val="00A13459"/>
    <w:rsid w:val="00A134A0"/>
    <w:rsid w:val="00A136D0"/>
    <w:rsid w:val="00A13752"/>
    <w:rsid w:val="00A14A06"/>
    <w:rsid w:val="00A14E78"/>
    <w:rsid w:val="00A15A6E"/>
    <w:rsid w:val="00A15B35"/>
    <w:rsid w:val="00A1605E"/>
    <w:rsid w:val="00A161D6"/>
    <w:rsid w:val="00A161D7"/>
    <w:rsid w:val="00A17491"/>
    <w:rsid w:val="00A1773B"/>
    <w:rsid w:val="00A204BB"/>
    <w:rsid w:val="00A20937"/>
    <w:rsid w:val="00A22122"/>
    <w:rsid w:val="00A224FD"/>
    <w:rsid w:val="00A2251D"/>
    <w:rsid w:val="00A22571"/>
    <w:rsid w:val="00A22899"/>
    <w:rsid w:val="00A22944"/>
    <w:rsid w:val="00A22976"/>
    <w:rsid w:val="00A2389D"/>
    <w:rsid w:val="00A2440A"/>
    <w:rsid w:val="00A24AB1"/>
    <w:rsid w:val="00A24B1B"/>
    <w:rsid w:val="00A252FA"/>
    <w:rsid w:val="00A2575D"/>
    <w:rsid w:val="00A25FFC"/>
    <w:rsid w:val="00A2611B"/>
    <w:rsid w:val="00A26D04"/>
    <w:rsid w:val="00A26D45"/>
    <w:rsid w:val="00A26D71"/>
    <w:rsid w:val="00A27320"/>
    <w:rsid w:val="00A2770F"/>
    <w:rsid w:val="00A27CC6"/>
    <w:rsid w:val="00A30C27"/>
    <w:rsid w:val="00A32213"/>
    <w:rsid w:val="00A348E9"/>
    <w:rsid w:val="00A3638D"/>
    <w:rsid w:val="00A36475"/>
    <w:rsid w:val="00A3680F"/>
    <w:rsid w:val="00A401CC"/>
    <w:rsid w:val="00A40629"/>
    <w:rsid w:val="00A407C8"/>
    <w:rsid w:val="00A4305A"/>
    <w:rsid w:val="00A430C5"/>
    <w:rsid w:val="00A43459"/>
    <w:rsid w:val="00A435CB"/>
    <w:rsid w:val="00A44532"/>
    <w:rsid w:val="00A44660"/>
    <w:rsid w:val="00A44E83"/>
    <w:rsid w:val="00A45C57"/>
    <w:rsid w:val="00A45D12"/>
    <w:rsid w:val="00A46577"/>
    <w:rsid w:val="00A4698C"/>
    <w:rsid w:val="00A4722F"/>
    <w:rsid w:val="00A4724F"/>
    <w:rsid w:val="00A47497"/>
    <w:rsid w:val="00A4761A"/>
    <w:rsid w:val="00A47A3D"/>
    <w:rsid w:val="00A47A7C"/>
    <w:rsid w:val="00A5096C"/>
    <w:rsid w:val="00A50BEE"/>
    <w:rsid w:val="00A51F32"/>
    <w:rsid w:val="00A5239F"/>
    <w:rsid w:val="00A53A1F"/>
    <w:rsid w:val="00A54F68"/>
    <w:rsid w:val="00A55CF6"/>
    <w:rsid w:val="00A56B08"/>
    <w:rsid w:val="00A57495"/>
    <w:rsid w:val="00A57A09"/>
    <w:rsid w:val="00A57A62"/>
    <w:rsid w:val="00A6077D"/>
    <w:rsid w:val="00A60DD8"/>
    <w:rsid w:val="00A614A7"/>
    <w:rsid w:val="00A61EC4"/>
    <w:rsid w:val="00A620E5"/>
    <w:rsid w:val="00A62D28"/>
    <w:rsid w:val="00A62E01"/>
    <w:rsid w:val="00A63214"/>
    <w:rsid w:val="00A63A23"/>
    <w:rsid w:val="00A64D4D"/>
    <w:rsid w:val="00A65BE9"/>
    <w:rsid w:val="00A663EA"/>
    <w:rsid w:val="00A67415"/>
    <w:rsid w:val="00A70025"/>
    <w:rsid w:val="00A70292"/>
    <w:rsid w:val="00A71BC8"/>
    <w:rsid w:val="00A722D7"/>
    <w:rsid w:val="00A7244C"/>
    <w:rsid w:val="00A72539"/>
    <w:rsid w:val="00A72B4F"/>
    <w:rsid w:val="00A72C97"/>
    <w:rsid w:val="00A72CF2"/>
    <w:rsid w:val="00A74777"/>
    <w:rsid w:val="00A74AFF"/>
    <w:rsid w:val="00A75F73"/>
    <w:rsid w:val="00A81A3B"/>
    <w:rsid w:val="00A82356"/>
    <w:rsid w:val="00A82529"/>
    <w:rsid w:val="00A83092"/>
    <w:rsid w:val="00A83201"/>
    <w:rsid w:val="00A8332F"/>
    <w:rsid w:val="00A83647"/>
    <w:rsid w:val="00A83F81"/>
    <w:rsid w:val="00A84180"/>
    <w:rsid w:val="00A84595"/>
    <w:rsid w:val="00A84C5A"/>
    <w:rsid w:val="00A86065"/>
    <w:rsid w:val="00A86537"/>
    <w:rsid w:val="00A86BCB"/>
    <w:rsid w:val="00A87104"/>
    <w:rsid w:val="00A87132"/>
    <w:rsid w:val="00A90140"/>
    <w:rsid w:val="00A90638"/>
    <w:rsid w:val="00A90F1A"/>
    <w:rsid w:val="00A91115"/>
    <w:rsid w:val="00A91A32"/>
    <w:rsid w:val="00A9202D"/>
    <w:rsid w:val="00A92A3D"/>
    <w:rsid w:val="00A938C9"/>
    <w:rsid w:val="00A93CBD"/>
    <w:rsid w:val="00A94B46"/>
    <w:rsid w:val="00A94CEF"/>
    <w:rsid w:val="00A956CC"/>
    <w:rsid w:val="00A95D35"/>
    <w:rsid w:val="00A96016"/>
    <w:rsid w:val="00A97333"/>
    <w:rsid w:val="00A9754B"/>
    <w:rsid w:val="00A975C4"/>
    <w:rsid w:val="00A97715"/>
    <w:rsid w:val="00A97799"/>
    <w:rsid w:val="00AA0D22"/>
    <w:rsid w:val="00AA2DA1"/>
    <w:rsid w:val="00AA33B0"/>
    <w:rsid w:val="00AA3E98"/>
    <w:rsid w:val="00AA4CA8"/>
    <w:rsid w:val="00AA6366"/>
    <w:rsid w:val="00AA6E3F"/>
    <w:rsid w:val="00AA7692"/>
    <w:rsid w:val="00AA798B"/>
    <w:rsid w:val="00AA7AEC"/>
    <w:rsid w:val="00AA7C02"/>
    <w:rsid w:val="00AA7E1D"/>
    <w:rsid w:val="00AB18A0"/>
    <w:rsid w:val="00AB245E"/>
    <w:rsid w:val="00AB2F57"/>
    <w:rsid w:val="00AB37B4"/>
    <w:rsid w:val="00AB3A32"/>
    <w:rsid w:val="00AB3BB8"/>
    <w:rsid w:val="00AB3D7A"/>
    <w:rsid w:val="00AB4478"/>
    <w:rsid w:val="00AB4A7C"/>
    <w:rsid w:val="00AB4A9D"/>
    <w:rsid w:val="00AB4AEB"/>
    <w:rsid w:val="00AB58A4"/>
    <w:rsid w:val="00AB650B"/>
    <w:rsid w:val="00AB6F64"/>
    <w:rsid w:val="00AB789F"/>
    <w:rsid w:val="00AC0835"/>
    <w:rsid w:val="00AC0A94"/>
    <w:rsid w:val="00AC1391"/>
    <w:rsid w:val="00AC22AA"/>
    <w:rsid w:val="00AC30F5"/>
    <w:rsid w:val="00AC3896"/>
    <w:rsid w:val="00AC3AEF"/>
    <w:rsid w:val="00AC3CC8"/>
    <w:rsid w:val="00AC4067"/>
    <w:rsid w:val="00AC552B"/>
    <w:rsid w:val="00AC760D"/>
    <w:rsid w:val="00AD0129"/>
    <w:rsid w:val="00AD053D"/>
    <w:rsid w:val="00AD136A"/>
    <w:rsid w:val="00AD159B"/>
    <w:rsid w:val="00AD2712"/>
    <w:rsid w:val="00AD2C3E"/>
    <w:rsid w:val="00AD4008"/>
    <w:rsid w:val="00AD427D"/>
    <w:rsid w:val="00AD4388"/>
    <w:rsid w:val="00AD44AE"/>
    <w:rsid w:val="00AD49D0"/>
    <w:rsid w:val="00AD5C65"/>
    <w:rsid w:val="00AD6EF2"/>
    <w:rsid w:val="00AD7604"/>
    <w:rsid w:val="00AD779E"/>
    <w:rsid w:val="00AD78C6"/>
    <w:rsid w:val="00AD7AAB"/>
    <w:rsid w:val="00AD7EB3"/>
    <w:rsid w:val="00AE0DDB"/>
    <w:rsid w:val="00AE1043"/>
    <w:rsid w:val="00AE1554"/>
    <w:rsid w:val="00AE17AF"/>
    <w:rsid w:val="00AE17C1"/>
    <w:rsid w:val="00AE2600"/>
    <w:rsid w:val="00AE282F"/>
    <w:rsid w:val="00AE321E"/>
    <w:rsid w:val="00AE38E9"/>
    <w:rsid w:val="00AE4C38"/>
    <w:rsid w:val="00AE4D20"/>
    <w:rsid w:val="00AE5198"/>
    <w:rsid w:val="00AE5AD8"/>
    <w:rsid w:val="00AE5F86"/>
    <w:rsid w:val="00AE6180"/>
    <w:rsid w:val="00AE6347"/>
    <w:rsid w:val="00AE68D7"/>
    <w:rsid w:val="00AE68E3"/>
    <w:rsid w:val="00AE69ED"/>
    <w:rsid w:val="00AE7617"/>
    <w:rsid w:val="00AE7BE9"/>
    <w:rsid w:val="00AE7D9F"/>
    <w:rsid w:val="00AE7E67"/>
    <w:rsid w:val="00AF078C"/>
    <w:rsid w:val="00AF08A5"/>
    <w:rsid w:val="00AF0CB3"/>
    <w:rsid w:val="00AF1080"/>
    <w:rsid w:val="00AF119B"/>
    <w:rsid w:val="00AF133E"/>
    <w:rsid w:val="00AF13BE"/>
    <w:rsid w:val="00AF1D03"/>
    <w:rsid w:val="00AF1EF4"/>
    <w:rsid w:val="00AF269E"/>
    <w:rsid w:val="00AF2938"/>
    <w:rsid w:val="00AF2A13"/>
    <w:rsid w:val="00AF3210"/>
    <w:rsid w:val="00AF3428"/>
    <w:rsid w:val="00AF3ED5"/>
    <w:rsid w:val="00AF41BC"/>
    <w:rsid w:val="00AF4A2C"/>
    <w:rsid w:val="00AF4F19"/>
    <w:rsid w:val="00AF5FD9"/>
    <w:rsid w:val="00AF60DB"/>
    <w:rsid w:val="00AF6CD9"/>
    <w:rsid w:val="00AF6D7E"/>
    <w:rsid w:val="00AF7114"/>
    <w:rsid w:val="00AF76AA"/>
    <w:rsid w:val="00AF7F34"/>
    <w:rsid w:val="00B00D81"/>
    <w:rsid w:val="00B01084"/>
    <w:rsid w:val="00B01E45"/>
    <w:rsid w:val="00B01FF7"/>
    <w:rsid w:val="00B0357F"/>
    <w:rsid w:val="00B0389F"/>
    <w:rsid w:val="00B03A16"/>
    <w:rsid w:val="00B03C0A"/>
    <w:rsid w:val="00B04078"/>
    <w:rsid w:val="00B04531"/>
    <w:rsid w:val="00B04BC6"/>
    <w:rsid w:val="00B04D17"/>
    <w:rsid w:val="00B04D74"/>
    <w:rsid w:val="00B05FBE"/>
    <w:rsid w:val="00B06ED4"/>
    <w:rsid w:val="00B07F48"/>
    <w:rsid w:val="00B11029"/>
    <w:rsid w:val="00B11A91"/>
    <w:rsid w:val="00B12020"/>
    <w:rsid w:val="00B12D3F"/>
    <w:rsid w:val="00B1348C"/>
    <w:rsid w:val="00B13E36"/>
    <w:rsid w:val="00B13F25"/>
    <w:rsid w:val="00B145C9"/>
    <w:rsid w:val="00B15469"/>
    <w:rsid w:val="00B1561E"/>
    <w:rsid w:val="00B172EE"/>
    <w:rsid w:val="00B1739C"/>
    <w:rsid w:val="00B179AE"/>
    <w:rsid w:val="00B20593"/>
    <w:rsid w:val="00B20AF5"/>
    <w:rsid w:val="00B20DAA"/>
    <w:rsid w:val="00B216AF"/>
    <w:rsid w:val="00B21A82"/>
    <w:rsid w:val="00B22309"/>
    <w:rsid w:val="00B23508"/>
    <w:rsid w:val="00B2439A"/>
    <w:rsid w:val="00B249FD"/>
    <w:rsid w:val="00B24E0B"/>
    <w:rsid w:val="00B25240"/>
    <w:rsid w:val="00B25798"/>
    <w:rsid w:val="00B2588D"/>
    <w:rsid w:val="00B258BF"/>
    <w:rsid w:val="00B26318"/>
    <w:rsid w:val="00B30675"/>
    <w:rsid w:val="00B314DC"/>
    <w:rsid w:val="00B31E70"/>
    <w:rsid w:val="00B32131"/>
    <w:rsid w:val="00B321B9"/>
    <w:rsid w:val="00B3261D"/>
    <w:rsid w:val="00B33965"/>
    <w:rsid w:val="00B33B57"/>
    <w:rsid w:val="00B3437A"/>
    <w:rsid w:val="00B348B3"/>
    <w:rsid w:val="00B34B77"/>
    <w:rsid w:val="00B37084"/>
    <w:rsid w:val="00B3778E"/>
    <w:rsid w:val="00B37850"/>
    <w:rsid w:val="00B37B57"/>
    <w:rsid w:val="00B40116"/>
    <w:rsid w:val="00B40AAD"/>
    <w:rsid w:val="00B40BB9"/>
    <w:rsid w:val="00B40D2C"/>
    <w:rsid w:val="00B40E10"/>
    <w:rsid w:val="00B41205"/>
    <w:rsid w:val="00B415FA"/>
    <w:rsid w:val="00B4171F"/>
    <w:rsid w:val="00B41851"/>
    <w:rsid w:val="00B41AA9"/>
    <w:rsid w:val="00B41D33"/>
    <w:rsid w:val="00B426DA"/>
    <w:rsid w:val="00B433DF"/>
    <w:rsid w:val="00B43D2B"/>
    <w:rsid w:val="00B446FD"/>
    <w:rsid w:val="00B451BE"/>
    <w:rsid w:val="00B45455"/>
    <w:rsid w:val="00B45AB9"/>
    <w:rsid w:val="00B46081"/>
    <w:rsid w:val="00B46101"/>
    <w:rsid w:val="00B4694E"/>
    <w:rsid w:val="00B46AB9"/>
    <w:rsid w:val="00B477EA"/>
    <w:rsid w:val="00B50149"/>
    <w:rsid w:val="00B51C9B"/>
    <w:rsid w:val="00B51EF2"/>
    <w:rsid w:val="00B52FE5"/>
    <w:rsid w:val="00B551F2"/>
    <w:rsid w:val="00B552AC"/>
    <w:rsid w:val="00B55D17"/>
    <w:rsid w:val="00B562CD"/>
    <w:rsid w:val="00B5707C"/>
    <w:rsid w:val="00B5710D"/>
    <w:rsid w:val="00B579F3"/>
    <w:rsid w:val="00B57DEA"/>
    <w:rsid w:val="00B6001B"/>
    <w:rsid w:val="00B60E5A"/>
    <w:rsid w:val="00B6299B"/>
    <w:rsid w:val="00B633DB"/>
    <w:rsid w:val="00B6365B"/>
    <w:rsid w:val="00B638C2"/>
    <w:rsid w:val="00B649F9"/>
    <w:rsid w:val="00B6550C"/>
    <w:rsid w:val="00B658E2"/>
    <w:rsid w:val="00B65B1B"/>
    <w:rsid w:val="00B67056"/>
    <w:rsid w:val="00B6742C"/>
    <w:rsid w:val="00B70C85"/>
    <w:rsid w:val="00B70D58"/>
    <w:rsid w:val="00B71780"/>
    <w:rsid w:val="00B717D1"/>
    <w:rsid w:val="00B724A1"/>
    <w:rsid w:val="00B72943"/>
    <w:rsid w:val="00B74094"/>
    <w:rsid w:val="00B7624F"/>
    <w:rsid w:val="00B764AD"/>
    <w:rsid w:val="00B77C29"/>
    <w:rsid w:val="00B77FA0"/>
    <w:rsid w:val="00B80250"/>
    <w:rsid w:val="00B804B5"/>
    <w:rsid w:val="00B80612"/>
    <w:rsid w:val="00B80BDA"/>
    <w:rsid w:val="00B810CE"/>
    <w:rsid w:val="00B81295"/>
    <w:rsid w:val="00B81388"/>
    <w:rsid w:val="00B81D82"/>
    <w:rsid w:val="00B825D9"/>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F8B"/>
    <w:rsid w:val="00B9642C"/>
    <w:rsid w:val="00B973D7"/>
    <w:rsid w:val="00B97B8B"/>
    <w:rsid w:val="00B97FFA"/>
    <w:rsid w:val="00BA0737"/>
    <w:rsid w:val="00BA1E9A"/>
    <w:rsid w:val="00BA2C41"/>
    <w:rsid w:val="00BA3000"/>
    <w:rsid w:val="00BA3653"/>
    <w:rsid w:val="00BA3A08"/>
    <w:rsid w:val="00BA3D21"/>
    <w:rsid w:val="00BA4292"/>
    <w:rsid w:val="00BA4A67"/>
    <w:rsid w:val="00BA532D"/>
    <w:rsid w:val="00BA597E"/>
    <w:rsid w:val="00BA6009"/>
    <w:rsid w:val="00BA60C5"/>
    <w:rsid w:val="00BA6A07"/>
    <w:rsid w:val="00BA6ABC"/>
    <w:rsid w:val="00BA6E92"/>
    <w:rsid w:val="00BA7313"/>
    <w:rsid w:val="00BA733F"/>
    <w:rsid w:val="00BA7AFD"/>
    <w:rsid w:val="00BA7ED9"/>
    <w:rsid w:val="00BB0A11"/>
    <w:rsid w:val="00BB20EB"/>
    <w:rsid w:val="00BB23A8"/>
    <w:rsid w:val="00BB2445"/>
    <w:rsid w:val="00BB2775"/>
    <w:rsid w:val="00BB2DDE"/>
    <w:rsid w:val="00BB2EAB"/>
    <w:rsid w:val="00BB32C3"/>
    <w:rsid w:val="00BB34DE"/>
    <w:rsid w:val="00BB3FBF"/>
    <w:rsid w:val="00BB4B1D"/>
    <w:rsid w:val="00BB4D58"/>
    <w:rsid w:val="00BB50B2"/>
    <w:rsid w:val="00BB6806"/>
    <w:rsid w:val="00BB6C91"/>
    <w:rsid w:val="00BC0EE9"/>
    <w:rsid w:val="00BC165D"/>
    <w:rsid w:val="00BC1DDC"/>
    <w:rsid w:val="00BC294E"/>
    <w:rsid w:val="00BC3DF4"/>
    <w:rsid w:val="00BC4E12"/>
    <w:rsid w:val="00BC65D0"/>
    <w:rsid w:val="00BC69ED"/>
    <w:rsid w:val="00BC7249"/>
    <w:rsid w:val="00BC7290"/>
    <w:rsid w:val="00BC7BB7"/>
    <w:rsid w:val="00BC7CBD"/>
    <w:rsid w:val="00BC7DCE"/>
    <w:rsid w:val="00BC7E7E"/>
    <w:rsid w:val="00BC7F61"/>
    <w:rsid w:val="00BD068C"/>
    <w:rsid w:val="00BD0EF8"/>
    <w:rsid w:val="00BD1D87"/>
    <w:rsid w:val="00BD2B63"/>
    <w:rsid w:val="00BD34BD"/>
    <w:rsid w:val="00BD53ED"/>
    <w:rsid w:val="00BD59E8"/>
    <w:rsid w:val="00BD5BED"/>
    <w:rsid w:val="00BD7EC7"/>
    <w:rsid w:val="00BE09D4"/>
    <w:rsid w:val="00BE0E3A"/>
    <w:rsid w:val="00BE1048"/>
    <w:rsid w:val="00BE1148"/>
    <w:rsid w:val="00BE1D71"/>
    <w:rsid w:val="00BE2B2F"/>
    <w:rsid w:val="00BE2D55"/>
    <w:rsid w:val="00BE67C2"/>
    <w:rsid w:val="00BE6896"/>
    <w:rsid w:val="00BE771A"/>
    <w:rsid w:val="00BF01E1"/>
    <w:rsid w:val="00BF0782"/>
    <w:rsid w:val="00BF0FD2"/>
    <w:rsid w:val="00BF113D"/>
    <w:rsid w:val="00BF159B"/>
    <w:rsid w:val="00BF179B"/>
    <w:rsid w:val="00BF1F44"/>
    <w:rsid w:val="00BF222C"/>
    <w:rsid w:val="00BF2CCC"/>
    <w:rsid w:val="00BF310A"/>
    <w:rsid w:val="00BF35CD"/>
    <w:rsid w:val="00BF404F"/>
    <w:rsid w:val="00BF5E69"/>
    <w:rsid w:val="00BF631C"/>
    <w:rsid w:val="00BF656F"/>
    <w:rsid w:val="00BF6B60"/>
    <w:rsid w:val="00BF7085"/>
    <w:rsid w:val="00BF774D"/>
    <w:rsid w:val="00BF78E4"/>
    <w:rsid w:val="00BF7C5A"/>
    <w:rsid w:val="00BF7CF2"/>
    <w:rsid w:val="00C00616"/>
    <w:rsid w:val="00C00F51"/>
    <w:rsid w:val="00C0131D"/>
    <w:rsid w:val="00C01471"/>
    <w:rsid w:val="00C01EFD"/>
    <w:rsid w:val="00C0247C"/>
    <w:rsid w:val="00C036B6"/>
    <w:rsid w:val="00C04975"/>
    <w:rsid w:val="00C04BC4"/>
    <w:rsid w:val="00C06AD3"/>
    <w:rsid w:val="00C072D4"/>
    <w:rsid w:val="00C105F5"/>
    <w:rsid w:val="00C1060D"/>
    <w:rsid w:val="00C10745"/>
    <w:rsid w:val="00C10B1F"/>
    <w:rsid w:val="00C11740"/>
    <w:rsid w:val="00C126AC"/>
    <w:rsid w:val="00C131DD"/>
    <w:rsid w:val="00C133F1"/>
    <w:rsid w:val="00C13DDD"/>
    <w:rsid w:val="00C13E1A"/>
    <w:rsid w:val="00C15856"/>
    <w:rsid w:val="00C15C53"/>
    <w:rsid w:val="00C15CA4"/>
    <w:rsid w:val="00C16882"/>
    <w:rsid w:val="00C175CA"/>
    <w:rsid w:val="00C17816"/>
    <w:rsid w:val="00C17C01"/>
    <w:rsid w:val="00C20AEB"/>
    <w:rsid w:val="00C21374"/>
    <w:rsid w:val="00C2141D"/>
    <w:rsid w:val="00C23330"/>
    <w:rsid w:val="00C23491"/>
    <w:rsid w:val="00C23937"/>
    <w:rsid w:val="00C25243"/>
    <w:rsid w:val="00C26070"/>
    <w:rsid w:val="00C30C16"/>
    <w:rsid w:val="00C3109B"/>
    <w:rsid w:val="00C314E2"/>
    <w:rsid w:val="00C31EF3"/>
    <w:rsid w:val="00C3370E"/>
    <w:rsid w:val="00C3375F"/>
    <w:rsid w:val="00C3530E"/>
    <w:rsid w:val="00C35A43"/>
    <w:rsid w:val="00C37B1C"/>
    <w:rsid w:val="00C37CAD"/>
    <w:rsid w:val="00C37D4F"/>
    <w:rsid w:val="00C40B01"/>
    <w:rsid w:val="00C4137B"/>
    <w:rsid w:val="00C41AFE"/>
    <w:rsid w:val="00C426FE"/>
    <w:rsid w:val="00C4357D"/>
    <w:rsid w:val="00C446D2"/>
    <w:rsid w:val="00C45410"/>
    <w:rsid w:val="00C455AA"/>
    <w:rsid w:val="00C4565A"/>
    <w:rsid w:val="00C45662"/>
    <w:rsid w:val="00C45A2B"/>
    <w:rsid w:val="00C45D59"/>
    <w:rsid w:val="00C47856"/>
    <w:rsid w:val="00C47C0A"/>
    <w:rsid w:val="00C50BDB"/>
    <w:rsid w:val="00C5248C"/>
    <w:rsid w:val="00C539FE"/>
    <w:rsid w:val="00C53EDE"/>
    <w:rsid w:val="00C54413"/>
    <w:rsid w:val="00C54F09"/>
    <w:rsid w:val="00C55779"/>
    <w:rsid w:val="00C5709E"/>
    <w:rsid w:val="00C5756E"/>
    <w:rsid w:val="00C57B0E"/>
    <w:rsid w:val="00C6041F"/>
    <w:rsid w:val="00C60530"/>
    <w:rsid w:val="00C61F5B"/>
    <w:rsid w:val="00C61FA7"/>
    <w:rsid w:val="00C621F8"/>
    <w:rsid w:val="00C626C4"/>
    <w:rsid w:val="00C63492"/>
    <w:rsid w:val="00C6375E"/>
    <w:rsid w:val="00C63942"/>
    <w:rsid w:val="00C63EAA"/>
    <w:rsid w:val="00C64565"/>
    <w:rsid w:val="00C654AA"/>
    <w:rsid w:val="00C655F9"/>
    <w:rsid w:val="00C66106"/>
    <w:rsid w:val="00C66665"/>
    <w:rsid w:val="00C673B7"/>
    <w:rsid w:val="00C67D11"/>
    <w:rsid w:val="00C700A3"/>
    <w:rsid w:val="00C70ED1"/>
    <w:rsid w:val="00C7281A"/>
    <w:rsid w:val="00C72E5C"/>
    <w:rsid w:val="00C73697"/>
    <w:rsid w:val="00C73861"/>
    <w:rsid w:val="00C73F53"/>
    <w:rsid w:val="00C7402F"/>
    <w:rsid w:val="00C760CC"/>
    <w:rsid w:val="00C764EE"/>
    <w:rsid w:val="00C7717D"/>
    <w:rsid w:val="00C773A1"/>
    <w:rsid w:val="00C7769F"/>
    <w:rsid w:val="00C77C0D"/>
    <w:rsid w:val="00C80611"/>
    <w:rsid w:val="00C80F72"/>
    <w:rsid w:val="00C82393"/>
    <w:rsid w:val="00C82437"/>
    <w:rsid w:val="00C82985"/>
    <w:rsid w:val="00C82D9A"/>
    <w:rsid w:val="00C8344A"/>
    <w:rsid w:val="00C84277"/>
    <w:rsid w:val="00C84EEA"/>
    <w:rsid w:val="00C8529E"/>
    <w:rsid w:val="00C868F3"/>
    <w:rsid w:val="00C86E76"/>
    <w:rsid w:val="00C878CE"/>
    <w:rsid w:val="00C87A0D"/>
    <w:rsid w:val="00C90159"/>
    <w:rsid w:val="00C904C7"/>
    <w:rsid w:val="00C90663"/>
    <w:rsid w:val="00C911CF"/>
    <w:rsid w:val="00C918C7"/>
    <w:rsid w:val="00C9246E"/>
    <w:rsid w:val="00C9314B"/>
    <w:rsid w:val="00C9378B"/>
    <w:rsid w:val="00C96140"/>
    <w:rsid w:val="00C96B2C"/>
    <w:rsid w:val="00C96F37"/>
    <w:rsid w:val="00C9773A"/>
    <w:rsid w:val="00C97BFB"/>
    <w:rsid w:val="00CA09C1"/>
    <w:rsid w:val="00CA09C8"/>
    <w:rsid w:val="00CA0F6E"/>
    <w:rsid w:val="00CA1331"/>
    <w:rsid w:val="00CA15EE"/>
    <w:rsid w:val="00CA1948"/>
    <w:rsid w:val="00CA23F7"/>
    <w:rsid w:val="00CA37CA"/>
    <w:rsid w:val="00CA3E05"/>
    <w:rsid w:val="00CA3FC6"/>
    <w:rsid w:val="00CA46EF"/>
    <w:rsid w:val="00CA5582"/>
    <w:rsid w:val="00CA5781"/>
    <w:rsid w:val="00CB0B44"/>
    <w:rsid w:val="00CB0B75"/>
    <w:rsid w:val="00CB1A6E"/>
    <w:rsid w:val="00CB2F83"/>
    <w:rsid w:val="00CB340A"/>
    <w:rsid w:val="00CB3780"/>
    <w:rsid w:val="00CB42A9"/>
    <w:rsid w:val="00CB46FE"/>
    <w:rsid w:val="00CB674F"/>
    <w:rsid w:val="00CB6E0D"/>
    <w:rsid w:val="00CB6E2C"/>
    <w:rsid w:val="00CB6EEA"/>
    <w:rsid w:val="00CB7149"/>
    <w:rsid w:val="00CB71D1"/>
    <w:rsid w:val="00CB7345"/>
    <w:rsid w:val="00CC10F5"/>
    <w:rsid w:val="00CC13BC"/>
    <w:rsid w:val="00CC210D"/>
    <w:rsid w:val="00CC21AB"/>
    <w:rsid w:val="00CC325E"/>
    <w:rsid w:val="00CC33ED"/>
    <w:rsid w:val="00CC396D"/>
    <w:rsid w:val="00CC47A3"/>
    <w:rsid w:val="00CC5D6A"/>
    <w:rsid w:val="00CC695B"/>
    <w:rsid w:val="00CC6A12"/>
    <w:rsid w:val="00CC6B17"/>
    <w:rsid w:val="00CC7C48"/>
    <w:rsid w:val="00CD010E"/>
    <w:rsid w:val="00CD018E"/>
    <w:rsid w:val="00CD12E6"/>
    <w:rsid w:val="00CD301F"/>
    <w:rsid w:val="00CD314C"/>
    <w:rsid w:val="00CD3291"/>
    <w:rsid w:val="00CD4FA6"/>
    <w:rsid w:val="00CD50B1"/>
    <w:rsid w:val="00CD554B"/>
    <w:rsid w:val="00CD5819"/>
    <w:rsid w:val="00CD6057"/>
    <w:rsid w:val="00CD690E"/>
    <w:rsid w:val="00CD74E6"/>
    <w:rsid w:val="00CD7762"/>
    <w:rsid w:val="00CD7CA9"/>
    <w:rsid w:val="00CE012C"/>
    <w:rsid w:val="00CE1FED"/>
    <w:rsid w:val="00CE28FC"/>
    <w:rsid w:val="00CE3D23"/>
    <w:rsid w:val="00CE495B"/>
    <w:rsid w:val="00CE4EF8"/>
    <w:rsid w:val="00CE565E"/>
    <w:rsid w:val="00CE648C"/>
    <w:rsid w:val="00CF02EB"/>
    <w:rsid w:val="00CF0C72"/>
    <w:rsid w:val="00CF278A"/>
    <w:rsid w:val="00CF2A69"/>
    <w:rsid w:val="00CF2BA7"/>
    <w:rsid w:val="00CF33A1"/>
    <w:rsid w:val="00CF394D"/>
    <w:rsid w:val="00CF3960"/>
    <w:rsid w:val="00CF3C10"/>
    <w:rsid w:val="00CF422D"/>
    <w:rsid w:val="00CF51CA"/>
    <w:rsid w:val="00CF53B7"/>
    <w:rsid w:val="00CF53C4"/>
    <w:rsid w:val="00CF5721"/>
    <w:rsid w:val="00CF5BB7"/>
    <w:rsid w:val="00CF60CC"/>
    <w:rsid w:val="00CF61AE"/>
    <w:rsid w:val="00CF6503"/>
    <w:rsid w:val="00CF6DF7"/>
    <w:rsid w:val="00D000BB"/>
    <w:rsid w:val="00D0024C"/>
    <w:rsid w:val="00D00975"/>
    <w:rsid w:val="00D0105A"/>
    <w:rsid w:val="00D02224"/>
    <w:rsid w:val="00D022F6"/>
    <w:rsid w:val="00D02CB3"/>
    <w:rsid w:val="00D042BD"/>
    <w:rsid w:val="00D043BE"/>
    <w:rsid w:val="00D050E9"/>
    <w:rsid w:val="00D05D6A"/>
    <w:rsid w:val="00D05E87"/>
    <w:rsid w:val="00D063DC"/>
    <w:rsid w:val="00D068E9"/>
    <w:rsid w:val="00D07341"/>
    <w:rsid w:val="00D07E2F"/>
    <w:rsid w:val="00D10EE0"/>
    <w:rsid w:val="00D117D1"/>
    <w:rsid w:val="00D131D3"/>
    <w:rsid w:val="00D14F6B"/>
    <w:rsid w:val="00D15A06"/>
    <w:rsid w:val="00D16291"/>
    <w:rsid w:val="00D16713"/>
    <w:rsid w:val="00D17701"/>
    <w:rsid w:val="00D20A69"/>
    <w:rsid w:val="00D20D7A"/>
    <w:rsid w:val="00D212BF"/>
    <w:rsid w:val="00D21B9F"/>
    <w:rsid w:val="00D21E92"/>
    <w:rsid w:val="00D22564"/>
    <w:rsid w:val="00D22E73"/>
    <w:rsid w:val="00D243BE"/>
    <w:rsid w:val="00D24535"/>
    <w:rsid w:val="00D2596F"/>
    <w:rsid w:val="00D265EC"/>
    <w:rsid w:val="00D26E00"/>
    <w:rsid w:val="00D27F22"/>
    <w:rsid w:val="00D27FC0"/>
    <w:rsid w:val="00D30292"/>
    <w:rsid w:val="00D3122D"/>
    <w:rsid w:val="00D316A5"/>
    <w:rsid w:val="00D328C7"/>
    <w:rsid w:val="00D32AFF"/>
    <w:rsid w:val="00D3300C"/>
    <w:rsid w:val="00D330E3"/>
    <w:rsid w:val="00D33941"/>
    <w:rsid w:val="00D341F8"/>
    <w:rsid w:val="00D3428B"/>
    <w:rsid w:val="00D34C84"/>
    <w:rsid w:val="00D35454"/>
    <w:rsid w:val="00D35E9C"/>
    <w:rsid w:val="00D36D00"/>
    <w:rsid w:val="00D37624"/>
    <w:rsid w:val="00D40089"/>
    <w:rsid w:val="00D4235C"/>
    <w:rsid w:val="00D42A37"/>
    <w:rsid w:val="00D43954"/>
    <w:rsid w:val="00D43A2C"/>
    <w:rsid w:val="00D4467F"/>
    <w:rsid w:val="00D44975"/>
    <w:rsid w:val="00D44978"/>
    <w:rsid w:val="00D44F82"/>
    <w:rsid w:val="00D45921"/>
    <w:rsid w:val="00D45931"/>
    <w:rsid w:val="00D45F06"/>
    <w:rsid w:val="00D46DEF"/>
    <w:rsid w:val="00D476B9"/>
    <w:rsid w:val="00D50052"/>
    <w:rsid w:val="00D52029"/>
    <w:rsid w:val="00D52116"/>
    <w:rsid w:val="00D52BE5"/>
    <w:rsid w:val="00D53C98"/>
    <w:rsid w:val="00D53F99"/>
    <w:rsid w:val="00D5428A"/>
    <w:rsid w:val="00D553C6"/>
    <w:rsid w:val="00D55867"/>
    <w:rsid w:val="00D55D86"/>
    <w:rsid w:val="00D5734F"/>
    <w:rsid w:val="00D577FF"/>
    <w:rsid w:val="00D57B0F"/>
    <w:rsid w:val="00D57B23"/>
    <w:rsid w:val="00D6091F"/>
    <w:rsid w:val="00D618E4"/>
    <w:rsid w:val="00D62572"/>
    <w:rsid w:val="00D640D6"/>
    <w:rsid w:val="00D64B05"/>
    <w:rsid w:val="00D64B41"/>
    <w:rsid w:val="00D668C4"/>
    <w:rsid w:val="00D67858"/>
    <w:rsid w:val="00D67EFC"/>
    <w:rsid w:val="00D702DD"/>
    <w:rsid w:val="00D709CD"/>
    <w:rsid w:val="00D709DC"/>
    <w:rsid w:val="00D713D2"/>
    <w:rsid w:val="00D71CD5"/>
    <w:rsid w:val="00D71E54"/>
    <w:rsid w:val="00D72331"/>
    <w:rsid w:val="00D72397"/>
    <w:rsid w:val="00D726F8"/>
    <w:rsid w:val="00D7293B"/>
    <w:rsid w:val="00D72D7C"/>
    <w:rsid w:val="00D749AB"/>
    <w:rsid w:val="00D75B12"/>
    <w:rsid w:val="00D768D9"/>
    <w:rsid w:val="00D76F97"/>
    <w:rsid w:val="00D775DF"/>
    <w:rsid w:val="00D80216"/>
    <w:rsid w:val="00D80A6A"/>
    <w:rsid w:val="00D80E11"/>
    <w:rsid w:val="00D80F25"/>
    <w:rsid w:val="00D81586"/>
    <w:rsid w:val="00D82448"/>
    <w:rsid w:val="00D83A48"/>
    <w:rsid w:val="00D86226"/>
    <w:rsid w:val="00D86E05"/>
    <w:rsid w:val="00D876B9"/>
    <w:rsid w:val="00D87C07"/>
    <w:rsid w:val="00D87DC9"/>
    <w:rsid w:val="00D900E4"/>
    <w:rsid w:val="00D901C6"/>
    <w:rsid w:val="00D910C5"/>
    <w:rsid w:val="00D9110F"/>
    <w:rsid w:val="00D9157C"/>
    <w:rsid w:val="00D915A9"/>
    <w:rsid w:val="00D91A34"/>
    <w:rsid w:val="00D920F7"/>
    <w:rsid w:val="00D92423"/>
    <w:rsid w:val="00D9292B"/>
    <w:rsid w:val="00D92F6E"/>
    <w:rsid w:val="00D94023"/>
    <w:rsid w:val="00D947D1"/>
    <w:rsid w:val="00D94AD3"/>
    <w:rsid w:val="00D9718F"/>
    <w:rsid w:val="00D97485"/>
    <w:rsid w:val="00D97F28"/>
    <w:rsid w:val="00DA03B1"/>
    <w:rsid w:val="00DA0B67"/>
    <w:rsid w:val="00DA0E06"/>
    <w:rsid w:val="00DA1164"/>
    <w:rsid w:val="00DA233B"/>
    <w:rsid w:val="00DA2B41"/>
    <w:rsid w:val="00DA3EE3"/>
    <w:rsid w:val="00DA3FDB"/>
    <w:rsid w:val="00DA44F1"/>
    <w:rsid w:val="00DA4523"/>
    <w:rsid w:val="00DA4881"/>
    <w:rsid w:val="00DA503F"/>
    <w:rsid w:val="00DA5820"/>
    <w:rsid w:val="00DA5A4B"/>
    <w:rsid w:val="00DA5B34"/>
    <w:rsid w:val="00DA7DDA"/>
    <w:rsid w:val="00DB0956"/>
    <w:rsid w:val="00DB2739"/>
    <w:rsid w:val="00DB33EA"/>
    <w:rsid w:val="00DB37FB"/>
    <w:rsid w:val="00DB3EED"/>
    <w:rsid w:val="00DB565F"/>
    <w:rsid w:val="00DB569D"/>
    <w:rsid w:val="00DB5709"/>
    <w:rsid w:val="00DB63F2"/>
    <w:rsid w:val="00DB7116"/>
    <w:rsid w:val="00DB7A52"/>
    <w:rsid w:val="00DC1407"/>
    <w:rsid w:val="00DC242C"/>
    <w:rsid w:val="00DC2865"/>
    <w:rsid w:val="00DC3705"/>
    <w:rsid w:val="00DC386C"/>
    <w:rsid w:val="00DC3AA1"/>
    <w:rsid w:val="00DC3D81"/>
    <w:rsid w:val="00DC4208"/>
    <w:rsid w:val="00DC497C"/>
    <w:rsid w:val="00DC4B19"/>
    <w:rsid w:val="00DC52C0"/>
    <w:rsid w:val="00DC52D4"/>
    <w:rsid w:val="00DC54F2"/>
    <w:rsid w:val="00DC5F4E"/>
    <w:rsid w:val="00DC67AE"/>
    <w:rsid w:val="00DC6D20"/>
    <w:rsid w:val="00DC6DD2"/>
    <w:rsid w:val="00DC6EA8"/>
    <w:rsid w:val="00DC728D"/>
    <w:rsid w:val="00DC7E24"/>
    <w:rsid w:val="00DD0D23"/>
    <w:rsid w:val="00DD1AF1"/>
    <w:rsid w:val="00DD1F5F"/>
    <w:rsid w:val="00DD2CF5"/>
    <w:rsid w:val="00DD398D"/>
    <w:rsid w:val="00DD4277"/>
    <w:rsid w:val="00DD4383"/>
    <w:rsid w:val="00DD4DD9"/>
    <w:rsid w:val="00DD50CB"/>
    <w:rsid w:val="00DD5D0A"/>
    <w:rsid w:val="00DD60FD"/>
    <w:rsid w:val="00DD62FE"/>
    <w:rsid w:val="00DD6C18"/>
    <w:rsid w:val="00DD7440"/>
    <w:rsid w:val="00DD7D42"/>
    <w:rsid w:val="00DD7E21"/>
    <w:rsid w:val="00DD7EFD"/>
    <w:rsid w:val="00DE04B2"/>
    <w:rsid w:val="00DE0767"/>
    <w:rsid w:val="00DE07E8"/>
    <w:rsid w:val="00DE0B05"/>
    <w:rsid w:val="00DE0BFA"/>
    <w:rsid w:val="00DE0DA2"/>
    <w:rsid w:val="00DE1010"/>
    <w:rsid w:val="00DE1F5F"/>
    <w:rsid w:val="00DE27C4"/>
    <w:rsid w:val="00DE3C09"/>
    <w:rsid w:val="00DE486A"/>
    <w:rsid w:val="00DE4E4B"/>
    <w:rsid w:val="00DE5406"/>
    <w:rsid w:val="00DE6309"/>
    <w:rsid w:val="00DE634F"/>
    <w:rsid w:val="00DE6533"/>
    <w:rsid w:val="00DE655C"/>
    <w:rsid w:val="00DE6D52"/>
    <w:rsid w:val="00DE6DAF"/>
    <w:rsid w:val="00DE6FB5"/>
    <w:rsid w:val="00DE7B59"/>
    <w:rsid w:val="00DE7EAA"/>
    <w:rsid w:val="00DF0E1F"/>
    <w:rsid w:val="00DF1510"/>
    <w:rsid w:val="00DF1837"/>
    <w:rsid w:val="00DF1C9C"/>
    <w:rsid w:val="00DF2313"/>
    <w:rsid w:val="00DF27E6"/>
    <w:rsid w:val="00DF2B7C"/>
    <w:rsid w:val="00DF3510"/>
    <w:rsid w:val="00DF40E6"/>
    <w:rsid w:val="00DF42F8"/>
    <w:rsid w:val="00DF4EF4"/>
    <w:rsid w:val="00DF5268"/>
    <w:rsid w:val="00DF5502"/>
    <w:rsid w:val="00DF590C"/>
    <w:rsid w:val="00DF5A5F"/>
    <w:rsid w:val="00DF608D"/>
    <w:rsid w:val="00DF60FD"/>
    <w:rsid w:val="00DF622F"/>
    <w:rsid w:val="00DF6401"/>
    <w:rsid w:val="00DF69DA"/>
    <w:rsid w:val="00DF6BFE"/>
    <w:rsid w:val="00DF747C"/>
    <w:rsid w:val="00DF7A11"/>
    <w:rsid w:val="00DF7CC3"/>
    <w:rsid w:val="00DF7DFE"/>
    <w:rsid w:val="00E0188B"/>
    <w:rsid w:val="00E0293B"/>
    <w:rsid w:val="00E029CF"/>
    <w:rsid w:val="00E02AD7"/>
    <w:rsid w:val="00E03554"/>
    <w:rsid w:val="00E03559"/>
    <w:rsid w:val="00E050C1"/>
    <w:rsid w:val="00E052B6"/>
    <w:rsid w:val="00E061E3"/>
    <w:rsid w:val="00E0622E"/>
    <w:rsid w:val="00E062A3"/>
    <w:rsid w:val="00E06C90"/>
    <w:rsid w:val="00E06CF0"/>
    <w:rsid w:val="00E0707D"/>
    <w:rsid w:val="00E10926"/>
    <w:rsid w:val="00E10DC3"/>
    <w:rsid w:val="00E1154D"/>
    <w:rsid w:val="00E116F9"/>
    <w:rsid w:val="00E119DA"/>
    <w:rsid w:val="00E1218F"/>
    <w:rsid w:val="00E1252E"/>
    <w:rsid w:val="00E12E65"/>
    <w:rsid w:val="00E139C7"/>
    <w:rsid w:val="00E153C1"/>
    <w:rsid w:val="00E15594"/>
    <w:rsid w:val="00E161FB"/>
    <w:rsid w:val="00E164DA"/>
    <w:rsid w:val="00E16B3D"/>
    <w:rsid w:val="00E20001"/>
    <w:rsid w:val="00E200C6"/>
    <w:rsid w:val="00E20651"/>
    <w:rsid w:val="00E20A33"/>
    <w:rsid w:val="00E21338"/>
    <w:rsid w:val="00E21744"/>
    <w:rsid w:val="00E22E38"/>
    <w:rsid w:val="00E23448"/>
    <w:rsid w:val="00E23C6C"/>
    <w:rsid w:val="00E241BB"/>
    <w:rsid w:val="00E24A96"/>
    <w:rsid w:val="00E25270"/>
    <w:rsid w:val="00E2527A"/>
    <w:rsid w:val="00E252D8"/>
    <w:rsid w:val="00E25430"/>
    <w:rsid w:val="00E255BF"/>
    <w:rsid w:val="00E25A80"/>
    <w:rsid w:val="00E25F53"/>
    <w:rsid w:val="00E279B7"/>
    <w:rsid w:val="00E308A0"/>
    <w:rsid w:val="00E309C5"/>
    <w:rsid w:val="00E30E61"/>
    <w:rsid w:val="00E31195"/>
    <w:rsid w:val="00E313B0"/>
    <w:rsid w:val="00E31558"/>
    <w:rsid w:val="00E31E5E"/>
    <w:rsid w:val="00E34201"/>
    <w:rsid w:val="00E3437F"/>
    <w:rsid w:val="00E344AB"/>
    <w:rsid w:val="00E34A00"/>
    <w:rsid w:val="00E34E4A"/>
    <w:rsid w:val="00E35FD7"/>
    <w:rsid w:val="00E369AB"/>
    <w:rsid w:val="00E36AF4"/>
    <w:rsid w:val="00E40756"/>
    <w:rsid w:val="00E40A7E"/>
    <w:rsid w:val="00E40AD9"/>
    <w:rsid w:val="00E40EEA"/>
    <w:rsid w:val="00E4115A"/>
    <w:rsid w:val="00E4161A"/>
    <w:rsid w:val="00E417B5"/>
    <w:rsid w:val="00E41A47"/>
    <w:rsid w:val="00E41AE5"/>
    <w:rsid w:val="00E41E76"/>
    <w:rsid w:val="00E4203E"/>
    <w:rsid w:val="00E42274"/>
    <w:rsid w:val="00E42957"/>
    <w:rsid w:val="00E431B7"/>
    <w:rsid w:val="00E434EA"/>
    <w:rsid w:val="00E44455"/>
    <w:rsid w:val="00E45896"/>
    <w:rsid w:val="00E45B4F"/>
    <w:rsid w:val="00E47857"/>
    <w:rsid w:val="00E507C5"/>
    <w:rsid w:val="00E50A37"/>
    <w:rsid w:val="00E51002"/>
    <w:rsid w:val="00E51266"/>
    <w:rsid w:val="00E52A4E"/>
    <w:rsid w:val="00E53684"/>
    <w:rsid w:val="00E53AB1"/>
    <w:rsid w:val="00E53EBF"/>
    <w:rsid w:val="00E53FAC"/>
    <w:rsid w:val="00E544B8"/>
    <w:rsid w:val="00E55008"/>
    <w:rsid w:val="00E5502F"/>
    <w:rsid w:val="00E55EDD"/>
    <w:rsid w:val="00E5600D"/>
    <w:rsid w:val="00E5626C"/>
    <w:rsid w:val="00E56550"/>
    <w:rsid w:val="00E57854"/>
    <w:rsid w:val="00E57C3D"/>
    <w:rsid w:val="00E61560"/>
    <w:rsid w:val="00E61D49"/>
    <w:rsid w:val="00E63615"/>
    <w:rsid w:val="00E64084"/>
    <w:rsid w:val="00E658A4"/>
    <w:rsid w:val="00E67CF7"/>
    <w:rsid w:val="00E702BC"/>
    <w:rsid w:val="00E705D1"/>
    <w:rsid w:val="00E71B02"/>
    <w:rsid w:val="00E725A0"/>
    <w:rsid w:val="00E725F8"/>
    <w:rsid w:val="00E731B6"/>
    <w:rsid w:val="00E737F3"/>
    <w:rsid w:val="00E74484"/>
    <w:rsid w:val="00E74CE9"/>
    <w:rsid w:val="00E75664"/>
    <w:rsid w:val="00E758FB"/>
    <w:rsid w:val="00E75920"/>
    <w:rsid w:val="00E7788C"/>
    <w:rsid w:val="00E8081D"/>
    <w:rsid w:val="00E80B70"/>
    <w:rsid w:val="00E81489"/>
    <w:rsid w:val="00E81B65"/>
    <w:rsid w:val="00E828C5"/>
    <w:rsid w:val="00E82DB4"/>
    <w:rsid w:val="00E835E6"/>
    <w:rsid w:val="00E83BBE"/>
    <w:rsid w:val="00E84124"/>
    <w:rsid w:val="00E85D2C"/>
    <w:rsid w:val="00E86451"/>
    <w:rsid w:val="00E865AD"/>
    <w:rsid w:val="00E86F87"/>
    <w:rsid w:val="00E87030"/>
    <w:rsid w:val="00E875D1"/>
    <w:rsid w:val="00E87B5C"/>
    <w:rsid w:val="00E90364"/>
    <w:rsid w:val="00E90873"/>
    <w:rsid w:val="00E90AAF"/>
    <w:rsid w:val="00E90EC2"/>
    <w:rsid w:val="00E916A7"/>
    <w:rsid w:val="00E925AE"/>
    <w:rsid w:val="00E92DC0"/>
    <w:rsid w:val="00E93A76"/>
    <w:rsid w:val="00E93C5D"/>
    <w:rsid w:val="00E95238"/>
    <w:rsid w:val="00E95A1D"/>
    <w:rsid w:val="00E96C13"/>
    <w:rsid w:val="00E97BE9"/>
    <w:rsid w:val="00E97D2B"/>
    <w:rsid w:val="00EA00C3"/>
    <w:rsid w:val="00EA0346"/>
    <w:rsid w:val="00EA055D"/>
    <w:rsid w:val="00EA05AD"/>
    <w:rsid w:val="00EA07D9"/>
    <w:rsid w:val="00EA14B1"/>
    <w:rsid w:val="00EA1861"/>
    <w:rsid w:val="00EA322F"/>
    <w:rsid w:val="00EA3F65"/>
    <w:rsid w:val="00EA4020"/>
    <w:rsid w:val="00EA4F4A"/>
    <w:rsid w:val="00EA6022"/>
    <w:rsid w:val="00EA6837"/>
    <w:rsid w:val="00EA6D92"/>
    <w:rsid w:val="00EA7386"/>
    <w:rsid w:val="00EA7614"/>
    <w:rsid w:val="00EA7BC0"/>
    <w:rsid w:val="00EA7F53"/>
    <w:rsid w:val="00EB048E"/>
    <w:rsid w:val="00EB052B"/>
    <w:rsid w:val="00EB095D"/>
    <w:rsid w:val="00EB131F"/>
    <w:rsid w:val="00EB34A0"/>
    <w:rsid w:val="00EB379E"/>
    <w:rsid w:val="00EB48AA"/>
    <w:rsid w:val="00EB49E8"/>
    <w:rsid w:val="00EB632B"/>
    <w:rsid w:val="00EB781C"/>
    <w:rsid w:val="00EB7C1B"/>
    <w:rsid w:val="00EC0532"/>
    <w:rsid w:val="00EC096E"/>
    <w:rsid w:val="00EC0C85"/>
    <w:rsid w:val="00EC1101"/>
    <w:rsid w:val="00EC16DB"/>
    <w:rsid w:val="00EC1E88"/>
    <w:rsid w:val="00EC2859"/>
    <w:rsid w:val="00EC2FE8"/>
    <w:rsid w:val="00EC3604"/>
    <w:rsid w:val="00EC3CEA"/>
    <w:rsid w:val="00EC3F06"/>
    <w:rsid w:val="00EC51FB"/>
    <w:rsid w:val="00EC5680"/>
    <w:rsid w:val="00EC6357"/>
    <w:rsid w:val="00EC6840"/>
    <w:rsid w:val="00EC6E38"/>
    <w:rsid w:val="00ED054B"/>
    <w:rsid w:val="00ED05C7"/>
    <w:rsid w:val="00ED0D18"/>
    <w:rsid w:val="00ED1F39"/>
    <w:rsid w:val="00ED274D"/>
    <w:rsid w:val="00ED397F"/>
    <w:rsid w:val="00ED3ACD"/>
    <w:rsid w:val="00ED4912"/>
    <w:rsid w:val="00ED65A2"/>
    <w:rsid w:val="00ED6E4A"/>
    <w:rsid w:val="00EE1A5D"/>
    <w:rsid w:val="00EE1D91"/>
    <w:rsid w:val="00EE2F51"/>
    <w:rsid w:val="00EE32C4"/>
    <w:rsid w:val="00EE3612"/>
    <w:rsid w:val="00EE3683"/>
    <w:rsid w:val="00EE39C6"/>
    <w:rsid w:val="00EE467F"/>
    <w:rsid w:val="00EE4B7B"/>
    <w:rsid w:val="00EE724E"/>
    <w:rsid w:val="00EF0D4E"/>
    <w:rsid w:val="00EF1E45"/>
    <w:rsid w:val="00EF2752"/>
    <w:rsid w:val="00EF2853"/>
    <w:rsid w:val="00EF29B6"/>
    <w:rsid w:val="00EF2C9D"/>
    <w:rsid w:val="00EF3800"/>
    <w:rsid w:val="00EF4D47"/>
    <w:rsid w:val="00EF4FAA"/>
    <w:rsid w:val="00EF5A31"/>
    <w:rsid w:val="00EF5D77"/>
    <w:rsid w:val="00EF6377"/>
    <w:rsid w:val="00F0030C"/>
    <w:rsid w:val="00F00323"/>
    <w:rsid w:val="00F01650"/>
    <w:rsid w:val="00F0480D"/>
    <w:rsid w:val="00F054C9"/>
    <w:rsid w:val="00F0636D"/>
    <w:rsid w:val="00F063C9"/>
    <w:rsid w:val="00F07197"/>
    <w:rsid w:val="00F076C4"/>
    <w:rsid w:val="00F078EA"/>
    <w:rsid w:val="00F07921"/>
    <w:rsid w:val="00F10BB9"/>
    <w:rsid w:val="00F10E6A"/>
    <w:rsid w:val="00F11106"/>
    <w:rsid w:val="00F11CF3"/>
    <w:rsid w:val="00F126C1"/>
    <w:rsid w:val="00F12B93"/>
    <w:rsid w:val="00F131DB"/>
    <w:rsid w:val="00F13BC6"/>
    <w:rsid w:val="00F13D68"/>
    <w:rsid w:val="00F1490C"/>
    <w:rsid w:val="00F151BC"/>
    <w:rsid w:val="00F15D80"/>
    <w:rsid w:val="00F170F2"/>
    <w:rsid w:val="00F1771C"/>
    <w:rsid w:val="00F17911"/>
    <w:rsid w:val="00F2029D"/>
    <w:rsid w:val="00F21786"/>
    <w:rsid w:val="00F226E4"/>
    <w:rsid w:val="00F22E1B"/>
    <w:rsid w:val="00F23B0B"/>
    <w:rsid w:val="00F24207"/>
    <w:rsid w:val="00F247AA"/>
    <w:rsid w:val="00F26687"/>
    <w:rsid w:val="00F26FB8"/>
    <w:rsid w:val="00F2712B"/>
    <w:rsid w:val="00F30735"/>
    <w:rsid w:val="00F30971"/>
    <w:rsid w:val="00F3114E"/>
    <w:rsid w:val="00F3161B"/>
    <w:rsid w:val="00F31ABE"/>
    <w:rsid w:val="00F32A44"/>
    <w:rsid w:val="00F32A6C"/>
    <w:rsid w:val="00F33236"/>
    <w:rsid w:val="00F3353A"/>
    <w:rsid w:val="00F34036"/>
    <w:rsid w:val="00F344A6"/>
    <w:rsid w:val="00F35C03"/>
    <w:rsid w:val="00F366EC"/>
    <w:rsid w:val="00F37C17"/>
    <w:rsid w:val="00F37D98"/>
    <w:rsid w:val="00F37E64"/>
    <w:rsid w:val="00F40433"/>
    <w:rsid w:val="00F40A44"/>
    <w:rsid w:val="00F4169C"/>
    <w:rsid w:val="00F42218"/>
    <w:rsid w:val="00F422CE"/>
    <w:rsid w:val="00F4239A"/>
    <w:rsid w:val="00F4274B"/>
    <w:rsid w:val="00F42785"/>
    <w:rsid w:val="00F42C98"/>
    <w:rsid w:val="00F44035"/>
    <w:rsid w:val="00F514CB"/>
    <w:rsid w:val="00F52F9F"/>
    <w:rsid w:val="00F532BD"/>
    <w:rsid w:val="00F5352D"/>
    <w:rsid w:val="00F53844"/>
    <w:rsid w:val="00F551C2"/>
    <w:rsid w:val="00F558E7"/>
    <w:rsid w:val="00F55BB4"/>
    <w:rsid w:val="00F55EA0"/>
    <w:rsid w:val="00F55FD6"/>
    <w:rsid w:val="00F564C6"/>
    <w:rsid w:val="00F56601"/>
    <w:rsid w:val="00F577C5"/>
    <w:rsid w:val="00F57A95"/>
    <w:rsid w:val="00F603D3"/>
    <w:rsid w:val="00F60919"/>
    <w:rsid w:val="00F61293"/>
    <w:rsid w:val="00F625ED"/>
    <w:rsid w:val="00F634E7"/>
    <w:rsid w:val="00F64A54"/>
    <w:rsid w:val="00F64CD3"/>
    <w:rsid w:val="00F651AF"/>
    <w:rsid w:val="00F65B57"/>
    <w:rsid w:val="00F65D09"/>
    <w:rsid w:val="00F66943"/>
    <w:rsid w:val="00F67136"/>
    <w:rsid w:val="00F70624"/>
    <w:rsid w:val="00F70A81"/>
    <w:rsid w:val="00F71401"/>
    <w:rsid w:val="00F73187"/>
    <w:rsid w:val="00F73B9D"/>
    <w:rsid w:val="00F74077"/>
    <w:rsid w:val="00F74C20"/>
    <w:rsid w:val="00F74F9F"/>
    <w:rsid w:val="00F75275"/>
    <w:rsid w:val="00F753C2"/>
    <w:rsid w:val="00F75AB8"/>
    <w:rsid w:val="00F75DB7"/>
    <w:rsid w:val="00F76993"/>
    <w:rsid w:val="00F76EC7"/>
    <w:rsid w:val="00F77171"/>
    <w:rsid w:val="00F77AD5"/>
    <w:rsid w:val="00F77CC1"/>
    <w:rsid w:val="00F77EC8"/>
    <w:rsid w:val="00F80260"/>
    <w:rsid w:val="00F8071A"/>
    <w:rsid w:val="00F819FE"/>
    <w:rsid w:val="00F838C8"/>
    <w:rsid w:val="00F84F64"/>
    <w:rsid w:val="00F850B0"/>
    <w:rsid w:val="00F851D6"/>
    <w:rsid w:val="00F866F6"/>
    <w:rsid w:val="00F8709E"/>
    <w:rsid w:val="00F90180"/>
    <w:rsid w:val="00F90789"/>
    <w:rsid w:val="00F9088F"/>
    <w:rsid w:val="00F90970"/>
    <w:rsid w:val="00F90CF8"/>
    <w:rsid w:val="00F91145"/>
    <w:rsid w:val="00F911D9"/>
    <w:rsid w:val="00F91406"/>
    <w:rsid w:val="00F91B5E"/>
    <w:rsid w:val="00F92D1B"/>
    <w:rsid w:val="00F9436F"/>
    <w:rsid w:val="00F9458B"/>
    <w:rsid w:val="00F965F0"/>
    <w:rsid w:val="00F9676D"/>
    <w:rsid w:val="00F96D0B"/>
    <w:rsid w:val="00F96F84"/>
    <w:rsid w:val="00F96F91"/>
    <w:rsid w:val="00FA0146"/>
    <w:rsid w:val="00FA0EC5"/>
    <w:rsid w:val="00FA1CFA"/>
    <w:rsid w:val="00FA1E2C"/>
    <w:rsid w:val="00FA379E"/>
    <w:rsid w:val="00FA3EF2"/>
    <w:rsid w:val="00FA428E"/>
    <w:rsid w:val="00FA4292"/>
    <w:rsid w:val="00FA456A"/>
    <w:rsid w:val="00FA5783"/>
    <w:rsid w:val="00FA5EA8"/>
    <w:rsid w:val="00FA618E"/>
    <w:rsid w:val="00FA661D"/>
    <w:rsid w:val="00FA6E73"/>
    <w:rsid w:val="00FA7902"/>
    <w:rsid w:val="00FA7C54"/>
    <w:rsid w:val="00FB04AC"/>
    <w:rsid w:val="00FB061A"/>
    <w:rsid w:val="00FB0963"/>
    <w:rsid w:val="00FB0DC8"/>
    <w:rsid w:val="00FB173D"/>
    <w:rsid w:val="00FB1BBD"/>
    <w:rsid w:val="00FB1D37"/>
    <w:rsid w:val="00FB1FB8"/>
    <w:rsid w:val="00FB2AC4"/>
    <w:rsid w:val="00FB3A91"/>
    <w:rsid w:val="00FB3FD7"/>
    <w:rsid w:val="00FB4524"/>
    <w:rsid w:val="00FB45C4"/>
    <w:rsid w:val="00FB5887"/>
    <w:rsid w:val="00FB5AD6"/>
    <w:rsid w:val="00FB618B"/>
    <w:rsid w:val="00FB628D"/>
    <w:rsid w:val="00FB681A"/>
    <w:rsid w:val="00FB6CD2"/>
    <w:rsid w:val="00FB6E66"/>
    <w:rsid w:val="00FB7795"/>
    <w:rsid w:val="00FC09E5"/>
    <w:rsid w:val="00FC1945"/>
    <w:rsid w:val="00FC2246"/>
    <w:rsid w:val="00FC241E"/>
    <w:rsid w:val="00FC3418"/>
    <w:rsid w:val="00FC4946"/>
    <w:rsid w:val="00FC4C80"/>
    <w:rsid w:val="00FC5099"/>
    <w:rsid w:val="00FC56BF"/>
    <w:rsid w:val="00FC6754"/>
    <w:rsid w:val="00FD036D"/>
    <w:rsid w:val="00FD03D0"/>
    <w:rsid w:val="00FD0EAE"/>
    <w:rsid w:val="00FD21C1"/>
    <w:rsid w:val="00FD2252"/>
    <w:rsid w:val="00FD2A9A"/>
    <w:rsid w:val="00FD2F8E"/>
    <w:rsid w:val="00FD44C2"/>
    <w:rsid w:val="00FD47DE"/>
    <w:rsid w:val="00FD5879"/>
    <w:rsid w:val="00FD66AC"/>
    <w:rsid w:val="00FD6B5D"/>
    <w:rsid w:val="00FD6F9A"/>
    <w:rsid w:val="00FD7390"/>
    <w:rsid w:val="00FD7559"/>
    <w:rsid w:val="00FD75CB"/>
    <w:rsid w:val="00FE00C5"/>
    <w:rsid w:val="00FE32D3"/>
    <w:rsid w:val="00FE3DFC"/>
    <w:rsid w:val="00FE3EEA"/>
    <w:rsid w:val="00FE46CF"/>
    <w:rsid w:val="00FE5059"/>
    <w:rsid w:val="00FE5895"/>
    <w:rsid w:val="00FE6028"/>
    <w:rsid w:val="00FE67EB"/>
    <w:rsid w:val="00FE6997"/>
    <w:rsid w:val="00FE7FEC"/>
    <w:rsid w:val="00FF0BCD"/>
    <w:rsid w:val="00FF0C8F"/>
    <w:rsid w:val="00FF0CC1"/>
    <w:rsid w:val="00FF0E5D"/>
    <w:rsid w:val="00FF1077"/>
    <w:rsid w:val="00FF1864"/>
    <w:rsid w:val="00FF2BFD"/>
    <w:rsid w:val="00FF3330"/>
    <w:rsid w:val="00FF581E"/>
    <w:rsid w:val="00FF5944"/>
    <w:rsid w:val="00FF5A8E"/>
    <w:rsid w:val="00FF5B7C"/>
    <w:rsid w:val="00FF5BDD"/>
    <w:rsid w:val="00FF5C2B"/>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6BC0AA9"/>
  <w15:docId w15:val="{8A02557E-E885-4202-83A2-AB90121A4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1B40"/>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uiPriority w:val="9"/>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uiPriority w:val="99"/>
    <w:rsid w:val="00411B40"/>
    <w:pPr>
      <w:ind w:left="708"/>
      <w:jc w:val="both"/>
    </w:pPr>
    <w:rPr>
      <w:sz w:val="24"/>
    </w:rPr>
  </w:style>
  <w:style w:type="paragraph" w:styleId="Pieddepage">
    <w:name w:val="footer"/>
    <w:basedOn w:val="Normal"/>
    <w:link w:val="PieddepageCar"/>
    <w:uiPriority w:val="99"/>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uiPriority w:val="99"/>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3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2"/>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uiPriority w:val="39"/>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uiPriority w:val="39"/>
    <w:qFormat/>
    <w:rsid w:val="0076743C"/>
    <w:pPr>
      <w:ind w:left="480"/>
    </w:pPr>
    <w:rPr>
      <w:sz w:val="24"/>
      <w:szCs w:val="24"/>
    </w:rPr>
  </w:style>
  <w:style w:type="paragraph" w:styleId="TM4">
    <w:name w:val="toc 4"/>
    <w:basedOn w:val="Normal"/>
    <w:next w:val="Normal"/>
    <w:autoRedefine/>
    <w:uiPriority w:val="39"/>
    <w:rsid w:val="0076743C"/>
    <w:pPr>
      <w:ind w:left="720"/>
    </w:pPr>
    <w:rPr>
      <w:sz w:val="24"/>
      <w:szCs w:val="24"/>
    </w:rPr>
  </w:style>
  <w:style w:type="paragraph" w:styleId="TM5">
    <w:name w:val="toc 5"/>
    <w:basedOn w:val="Normal"/>
    <w:next w:val="Normal"/>
    <w:autoRedefine/>
    <w:uiPriority w:val="39"/>
    <w:rsid w:val="0076743C"/>
    <w:pPr>
      <w:ind w:left="960"/>
    </w:pPr>
    <w:rPr>
      <w:sz w:val="24"/>
      <w:szCs w:val="24"/>
    </w:rPr>
  </w:style>
  <w:style w:type="paragraph" w:styleId="TM6">
    <w:name w:val="toc 6"/>
    <w:basedOn w:val="Normal"/>
    <w:next w:val="Normal"/>
    <w:autoRedefine/>
    <w:uiPriority w:val="39"/>
    <w:rsid w:val="0076743C"/>
    <w:pPr>
      <w:ind w:left="1200"/>
    </w:pPr>
    <w:rPr>
      <w:sz w:val="24"/>
      <w:szCs w:val="24"/>
    </w:rPr>
  </w:style>
  <w:style w:type="paragraph" w:styleId="TM7">
    <w:name w:val="toc 7"/>
    <w:basedOn w:val="Normal"/>
    <w:next w:val="Normal"/>
    <w:autoRedefine/>
    <w:uiPriority w:val="39"/>
    <w:rsid w:val="0076743C"/>
    <w:pPr>
      <w:ind w:left="1440"/>
    </w:pPr>
    <w:rPr>
      <w:sz w:val="24"/>
      <w:szCs w:val="24"/>
    </w:rPr>
  </w:style>
  <w:style w:type="paragraph" w:styleId="TM8">
    <w:name w:val="toc 8"/>
    <w:basedOn w:val="Normal"/>
    <w:next w:val="Normal"/>
    <w:autoRedefine/>
    <w:uiPriority w:val="39"/>
    <w:rsid w:val="0076743C"/>
    <w:pPr>
      <w:ind w:left="1680"/>
    </w:pPr>
    <w:rPr>
      <w:sz w:val="24"/>
      <w:szCs w:val="24"/>
    </w:rPr>
  </w:style>
  <w:style w:type="paragraph" w:styleId="TM9">
    <w:name w:val="toc 9"/>
    <w:basedOn w:val="Normal"/>
    <w:next w:val="Normal"/>
    <w:autoRedefine/>
    <w:uiPriority w:val="39"/>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3"/>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6"/>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12"/>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14"/>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z w:val="28"/>
      <w14:shadow w14:blurRad="50800" w14:dist="38100" w14:dir="2700000" w14:sx="100000" w14:sy="100000" w14:kx="0" w14:ky="0" w14:algn="tl">
        <w14:srgbClr w14:val="000000">
          <w14:alpha w14:val="60000"/>
        </w14:srgbClr>
      </w14:shadow>
    </w:rPr>
  </w:style>
  <w:style w:type="character" w:customStyle="1" w:styleId="TITRE1Car0">
    <w:name w:val="TITRE 1 Car"/>
    <w:link w:val="TITRE11"/>
    <w:locked/>
    <w:rsid w:val="00AE2600"/>
    <w:rPr>
      <w:rFonts w:ascii="Zurich XBlk BT" w:hAnsi="Zurich XBlk BT"/>
      <w:b/>
      <w:caps/>
      <w:sz w:val="28"/>
      <w14:shadow w14:blurRad="50800" w14:dist="38100" w14:dir="2700000" w14:sx="100000" w14:sy="100000" w14:kx="0" w14:ky="0" w14:algn="tl">
        <w14:srgbClr w14:val="000000">
          <w14:alpha w14:val="60000"/>
        </w14:srgbClr>
      </w14:shadow>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z w:val="24"/>
      <w14:shadow w14:blurRad="50800" w14:dist="38100" w14:dir="2700000" w14:sx="100000" w14:sy="100000" w14:kx="0" w14:ky="0" w14:algn="tl">
        <w14:srgbClr w14:val="000000">
          <w14:alpha w14:val="60000"/>
        </w14:srgbClr>
      </w14:shadow>
    </w:rPr>
  </w:style>
  <w:style w:type="paragraph" w:customStyle="1" w:styleId="MAD">
    <w:name w:val="MAD"/>
    <w:basedOn w:val="TITRE11"/>
    <w:rsid w:val="00AE2600"/>
    <w:pPr>
      <w:spacing w:line="240" w:lineRule="auto"/>
    </w:pPr>
    <w:rPr>
      <w:shadow/>
      <w14:shadow w14:blurRad="0" w14:dist="0" w14:dir="0" w14:sx="0" w14:sy="0" w14:kx="0" w14:ky="0" w14:algn="none">
        <w14:srgbClr w14:val="000000"/>
      </w14:shadow>
    </w:rPr>
  </w:style>
  <w:style w:type="paragraph" w:styleId="Paragraphedeliste">
    <w:name w:val="List Paragraph"/>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74"/>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74"/>
      </w:numPr>
      <w:spacing w:before="240"/>
    </w:pPr>
    <w:rPr>
      <w:kern w:val="28"/>
      <w:sz w:val="24"/>
    </w:rPr>
  </w:style>
  <w:style w:type="paragraph" w:customStyle="1" w:styleId="Outline3">
    <w:name w:val="Outline3"/>
    <w:basedOn w:val="Normal"/>
    <w:rsid w:val="00260E60"/>
    <w:pPr>
      <w:numPr>
        <w:ilvl w:val="2"/>
        <w:numId w:val="74"/>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74"/>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75"/>
      </w:numPr>
    </w:pPr>
    <w:rPr>
      <w:sz w:val="24"/>
      <w:szCs w:val="24"/>
    </w:rPr>
  </w:style>
  <w:style w:type="paragraph" w:styleId="Listepuces3">
    <w:name w:val="List Bullet 3"/>
    <w:basedOn w:val="Normal"/>
    <w:autoRedefine/>
    <w:rsid w:val="00260E60"/>
    <w:pPr>
      <w:numPr>
        <w:numId w:val="76"/>
      </w:numPr>
      <w:tabs>
        <w:tab w:val="clear" w:pos="926"/>
        <w:tab w:val="num" w:pos="360"/>
      </w:tabs>
      <w:ind w:left="0" w:firstLine="0"/>
    </w:pPr>
    <w:rPr>
      <w:sz w:val="24"/>
      <w:szCs w:val="24"/>
    </w:rPr>
  </w:style>
  <w:style w:type="paragraph" w:styleId="Listepuces4">
    <w:name w:val="List Bullet 4"/>
    <w:basedOn w:val="Normal"/>
    <w:autoRedefine/>
    <w:rsid w:val="00260E60"/>
    <w:pPr>
      <w:numPr>
        <w:numId w:val="77"/>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uiPriority w:val="99"/>
    <w:rsid w:val="00260E60"/>
    <w:rPr>
      <w:lang w:eastAsia="en-US"/>
    </w:rPr>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8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86"/>
      </w:numPr>
    </w:pPr>
  </w:style>
  <w:style w:type="character" w:customStyle="1" w:styleId="CarCar71">
    <w:name w:val="Car Car71"/>
    <w:semiHidden/>
    <w:rsid w:val="00260E60"/>
    <w:rPr>
      <w:b/>
      <w:bCs/>
      <w:sz w:val="24"/>
      <w:lang w:val="en-GB" w:eastAsia="fr-FR" w:bidi="ar-SA"/>
    </w:rPr>
  </w:style>
  <w:style w:type="paragraph" w:customStyle="1" w:styleId="C2">
    <w:name w:val="C2"/>
    <w:uiPriority w:val="99"/>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uiPriority w:val="99"/>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uiPriority w:val="99"/>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87"/>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88"/>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89"/>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90"/>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91"/>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91"/>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92"/>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93"/>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character" w:customStyle="1" w:styleId="hwtze">
    <w:name w:val="hwtze"/>
    <w:basedOn w:val="Policepardfaut"/>
    <w:rsid w:val="00355CD8"/>
  </w:style>
  <w:style w:type="character" w:customStyle="1" w:styleId="rynqvb">
    <w:name w:val="rynqvb"/>
    <w:basedOn w:val="Policepardfaut"/>
    <w:rsid w:val="00355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466318123">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0701126">
      <w:bodyDiv w:val="1"/>
      <w:marLeft w:val="0"/>
      <w:marRight w:val="0"/>
      <w:marTop w:val="0"/>
      <w:marBottom w:val="0"/>
      <w:divBdr>
        <w:top w:val="none" w:sz="0" w:space="0" w:color="auto"/>
        <w:left w:val="none" w:sz="0" w:space="0" w:color="auto"/>
        <w:bottom w:val="none" w:sz="0" w:space="0" w:color="auto"/>
        <w:right w:val="none" w:sz="0" w:space="0" w:color="auto"/>
      </w:divBdr>
      <w:divsChild>
        <w:div w:id="1360354498">
          <w:marLeft w:val="0"/>
          <w:marRight w:val="0"/>
          <w:marTop w:val="0"/>
          <w:marBottom w:val="0"/>
          <w:divBdr>
            <w:top w:val="none" w:sz="0" w:space="0" w:color="auto"/>
            <w:left w:val="none" w:sz="0" w:space="0" w:color="auto"/>
            <w:bottom w:val="none" w:sz="0" w:space="0" w:color="auto"/>
            <w:right w:val="none" w:sz="0" w:space="0" w:color="auto"/>
          </w:divBdr>
        </w:div>
      </w:divsChild>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126044231">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 w:id="213814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Feuille_Microsoft_Excel_97-20031.xls"/><Relationship Id="rId17" Type="http://schemas.openxmlformats.org/officeDocument/2006/relationships/package" Target="embeddings/Feuille_de_calcul_Microsoft_Excel1.xls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Feuille_Microsoft_Excel_97-20032.xls"/></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9BC92-3B53-44FD-94DB-844279989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TotalTime>
  <Pages>127</Pages>
  <Words>50530</Words>
  <Characters>277918</Characters>
  <Application>Microsoft Office Word</Application>
  <DocSecurity>0</DocSecurity>
  <Lines>2315</Lines>
  <Paragraphs>655</Paragraphs>
  <ScaleCrop>false</ScaleCrop>
  <HeadingPairs>
    <vt:vector size="2" baseType="variant">
      <vt:variant>
        <vt:lpstr>Titre</vt:lpstr>
      </vt:variant>
      <vt:variant>
        <vt:i4>1</vt:i4>
      </vt:variant>
    </vt:vector>
  </HeadingPairs>
  <TitlesOfParts>
    <vt:vector size="1" baseType="lpstr">
      <vt:lpstr>PIECE N°3 :</vt:lpstr>
    </vt:vector>
  </TitlesOfParts>
  <Company/>
  <LinksUpToDate>false</LinksUpToDate>
  <CharactersWithSpaces>327793</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40</cp:revision>
  <cp:lastPrinted>2025-02-11T19:06:00Z</cp:lastPrinted>
  <dcterms:created xsi:type="dcterms:W3CDTF">2022-02-20T13:08:00Z</dcterms:created>
  <dcterms:modified xsi:type="dcterms:W3CDTF">2025-02-11T19:08:00Z</dcterms:modified>
</cp:coreProperties>
</file>